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5C1" w:rsidRDefault="00697E94" w:rsidP="005A2CB0">
      <w:pPr>
        <w:spacing w:line="240" w:lineRule="auto"/>
        <w:jc w:val="center"/>
        <w:rPr>
          <w:rFonts w:ascii="Courier New" w:hAnsi="Courier New" w:cs="Courier New"/>
          <w:sz w:val="24"/>
          <w:szCs w:val="24"/>
        </w:rPr>
      </w:pPr>
      <w:r>
        <w:rPr>
          <w:rFonts w:ascii="Courier New" w:hAnsi="Courier New" w:cs="Courier New"/>
          <w:sz w:val="24"/>
          <w:szCs w:val="24"/>
        </w:rPr>
        <w:t xml:space="preserve"> </w:t>
      </w:r>
    </w:p>
    <w:p w:rsidR="003E25C1" w:rsidRDefault="003E25C1" w:rsidP="005A2CB0">
      <w:pPr>
        <w:spacing w:line="240" w:lineRule="auto"/>
        <w:jc w:val="center"/>
        <w:rPr>
          <w:rFonts w:ascii="Courier New" w:hAnsi="Courier New" w:cs="Courier New"/>
          <w:sz w:val="24"/>
          <w:szCs w:val="24"/>
        </w:rPr>
      </w:pPr>
    </w:p>
    <w:p w:rsidR="005A2CB0" w:rsidRPr="0052741D" w:rsidRDefault="0067588A" w:rsidP="0067588A">
      <w:pPr>
        <w:spacing w:after="0" w:line="240" w:lineRule="auto"/>
        <w:jc w:val="center"/>
        <w:rPr>
          <w:rFonts w:ascii="Times New Roman" w:hAnsi="Times New Roman" w:cs="Times New Roman"/>
          <w:b/>
          <w:sz w:val="24"/>
          <w:szCs w:val="24"/>
        </w:rPr>
      </w:pPr>
      <w:r w:rsidRPr="0052741D">
        <w:rPr>
          <w:rFonts w:ascii="Times New Roman" w:hAnsi="Times New Roman" w:cs="Times New Roman"/>
          <w:b/>
          <w:sz w:val="24"/>
          <w:szCs w:val="24"/>
        </w:rPr>
        <w:t xml:space="preserve">SPECISS     </w:t>
      </w:r>
      <w:r w:rsidR="00BA6C68" w:rsidRPr="0052741D">
        <w:rPr>
          <w:rFonts w:ascii="Times New Roman" w:hAnsi="Times New Roman" w:cs="Times New Roman"/>
          <w:b/>
          <w:sz w:val="24"/>
          <w:szCs w:val="24"/>
        </w:rPr>
        <w:t>COLLEGE</w:t>
      </w:r>
    </w:p>
    <w:p w:rsidR="0067588A" w:rsidRPr="0052741D" w:rsidRDefault="0067588A" w:rsidP="0067588A">
      <w:pPr>
        <w:spacing w:after="0" w:line="240" w:lineRule="auto"/>
        <w:jc w:val="center"/>
        <w:rPr>
          <w:rFonts w:ascii="Times New Roman" w:hAnsi="Times New Roman" w:cs="Times New Roman"/>
          <w:b/>
          <w:sz w:val="24"/>
          <w:szCs w:val="24"/>
        </w:rPr>
      </w:pPr>
      <w:r w:rsidRPr="0052741D">
        <w:rPr>
          <w:rFonts w:ascii="Times New Roman" w:hAnsi="Times New Roman" w:cs="Times New Roman"/>
          <w:b/>
          <w:sz w:val="24"/>
          <w:szCs w:val="24"/>
        </w:rPr>
        <w:t>v</w:t>
      </w:r>
    </w:p>
    <w:p w:rsidR="00E52339" w:rsidRPr="0052741D" w:rsidRDefault="0067588A" w:rsidP="0067588A">
      <w:pPr>
        <w:spacing w:after="0" w:line="240" w:lineRule="auto"/>
        <w:jc w:val="center"/>
        <w:rPr>
          <w:rFonts w:ascii="Times New Roman" w:hAnsi="Times New Roman" w:cs="Times New Roman"/>
          <w:b/>
          <w:sz w:val="24"/>
          <w:szCs w:val="24"/>
        </w:rPr>
      </w:pPr>
      <w:r w:rsidRPr="0052741D">
        <w:rPr>
          <w:rFonts w:ascii="Times New Roman" w:hAnsi="Times New Roman" w:cs="Times New Roman"/>
          <w:b/>
          <w:sz w:val="24"/>
          <w:szCs w:val="24"/>
        </w:rPr>
        <w:t xml:space="preserve">MAXWELL      CHIRISERI     (2)     EMMANUEAL     CHIDODO     (3)     </w:t>
      </w:r>
      <w:r w:rsidR="004368EF" w:rsidRPr="0052741D">
        <w:rPr>
          <w:rFonts w:ascii="Times New Roman" w:hAnsi="Times New Roman" w:cs="Times New Roman"/>
          <w:b/>
          <w:sz w:val="24"/>
          <w:szCs w:val="24"/>
        </w:rPr>
        <w:t>ALLEN</w:t>
      </w:r>
      <w:r w:rsidR="00566EF1" w:rsidRPr="0052741D">
        <w:rPr>
          <w:rFonts w:ascii="Times New Roman" w:hAnsi="Times New Roman" w:cs="Times New Roman"/>
          <w:b/>
          <w:sz w:val="24"/>
          <w:szCs w:val="24"/>
        </w:rPr>
        <w:t xml:space="preserve">     </w:t>
      </w:r>
      <w:r w:rsidR="00BA6C68" w:rsidRPr="0052741D">
        <w:rPr>
          <w:rFonts w:ascii="Times New Roman" w:hAnsi="Times New Roman" w:cs="Times New Roman"/>
          <w:b/>
          <w:sz w:val="24"/>
          <w:szCs w:val="24"/>
        </w:rPr>
        <w:t>MUSEVENZ</w:t>
      </w:r>
      <w:r w:rsidR="00462688" w:rsidRPr="0052741D">
        <w:rPr>
          <w:rFonts w:ascii="Times New Roman" w:hAnsi="Times New Roman" w:cs="Times New Roman"/>
          <w:b/>
          <w:sz w:val="24"/>
          <w:szCs w:val="24"/>
        </w:rPr>
        <w:t>I</w:t>
      </w:r>
    </w:p>
    <w:p w:rsidR="003E25C1" w:rsidRPr="0052741D" w:rsidRDefault="003E25C1" w:rsidP="00E52339">
      <w:pPr>
        <w:spacing w:after="0" w:line="240" w:lineRule="auto"/>
        <w:jc w:val="both"/>
        <w:rPr>
          <w:rFonts w:ascii="Times New Roman" w:hAnsi="Times New Roman" w:cs="Times New Roman"/>
          <w:sz w:val="24"/>
          <w:szCs w:val="24"/>
        </w:rPr>
      </w:pPr>
    </w:p>
    <w:p w:rsidR="003E25C1" w:rsidRPr="0052741D" w:rsidRDefault="003E25C1" w:rsidP="00E52339">
      <w:pPr>
        <w:spacing w:after="0" w:line="240" w:lineRule="auto"/>
        <w:jc w:val="both"/>
        <w:rPr>
          <w:rFonts w:ascii="Times New Roman" w:hAnsi="Times New Roman" w:cs="Times New Roman"/>
          <w:sz w:val="24"/>
          <w:szCs w:val="24"/>
        </w:rPr>
      </w:pPr>
    </w:p>
    <w:p w:rsidR="00E52339" w:rsidRPr="0052741D" w:rsidRDefault="00E52339" w:rsidP="00E52339">
      <w:pPr>
        <w:spacing w:after="0" w:line="240" w:lineRule="auto"/>
        <w:jc w:val="both"/>
        <w:rPr>
          <w:rFonts w:ascii="Times New Roman" w:hAnsi="Times New Roman" w:cs="Times New Roman"/>
          <w:b/>
          <w:sz w:val="24"/>
          <w:szCs w:val="24"/>
        </w:rPr>
      </w:pPr>
      <w:r w:rsidRPr="0052741D">
        <w:rPr>
          <w:rFonts w:ascii="Times New Roman" w:hAnsi="Times New Roman" w:cs="Times New Roman"/>
          <w:b/>
          <w:sz w:val="24"/>
          <w:szCs w:val="24"/>
        </w:rPr>
        <w:t>SUPREME COURT OF ZIMBABWE</w:t>
      </w:r>
    </w:p>
    <w:p w:rsidR="00E52339" w:rsidRPr="0052741D" w:rsidRDefault="00E52339" w:rsidP="00E52339">
      <w:pPr>
        <w:spacing w:after="0" w:line="240" w:lineRule="auto"/>
        <w:jc w:val="both"/>
        <w:rPr>
          <w:rFonts w:ascii="Times New Roman" w:hAnsi="Times New Roman" w:cs="Times New Roman"/>
          <w:b/>
          <w:sz w:val="24"/>
          <w:szCs w:val="24"/>
        </w:rPr>
      </w:pPr>
      <w:r w:rsidRPr="0052741D">
        <w:rPr>
          <w:rFonts w:ascii="Times New Roman" w:hAnsi="Times New Roman" w:cs="Times New Roman"/>
          <w:b/>
          <w:sz w:val="24"/>
          <w:szCs w:val="24"/>
        </w:rPr>
        <w:t xml:space="preserve">ZIYAMBI JA, GARWE JA &amp; OMERJEE AJA </w:t>
      </w:r>
    </w:p>
    <w:p w:rsidR="00E52339" w:rsidRPr="0052741D" w:rsidRDefault="00E52339" w:rsidP="00E52339">
      <w:pPr>
        <w:spacing w:after="0" w:line="240" w:lineRule="auto"/>
        <w:jc w:val="both"/>
        <w:rPr>
          <w:rFonts w:ascii="Times New Roman" w:hAnsi="Times New Roman" w:cs="Times New Roman"/>
          <w:b/>
          <w:sz w:val="24"/>
          <w:szCs w:val="24"/>
        </w:rPr>
      </w:pPr>
      <w:r w:rsidRPr="0052741D">
        <w:rPr>
          <w:rFonts w:ascii="Times New Roman" w:hAnsi="Times New Roman" w:cs="Times New Roman"/>
          <w:b/>
          <w:sz w:val="24"/>
          <w:szCs w:val="24"/>
        </w:rPr>
        <w:t>HARARE, JUNE 12</w:t>
      </w:r>
      <w:r w:rsidR="00F0344F" w:rsidRPr="0052741D">
        <w:rPr>
          <w:rFonts w:ascii="Times New Roman" w:hAnsi="Times New Roman" w:cs="Times New Roman"/>
          <w:b/>
          <w:sz w:val="24"/>
          <w:szCs w:val="24"/>
        </w:rPr>
        <w:t>, 2012</w:t>
      </w:r>
      <w:r w:rsidR="005B6E31">
        <w:rPr>
          <w:rFonts w:ascii="Times New Roman" w:hAnsi="Times New Roman" w:cs="Times New Roman"/>
          <w:b/>
          <w:sz w:val="24"/>
          <w:szCs w:val="24"/>
        </w:rPr>
        <w:t xml:space="preserve"> </w:t>
      </w:r>
      <w:r w:rsidR="00462688" w:rsidRPr="0052741D">
        <w:rPr>
          <w:rFonts w:ascii="Times New Roman" w:hAnsi="Times New Roman" w:cs="Times New Roman"/>
          <w:b/>
          <w:sz w:val="24"/>
          <w:szCs w:val="24"/>
        </w:rPr>
        <w:t>&amp;</w:t>
      </w:r>
      <w:r w:rsidR="0092557F" w:rsidRPr="0052741D">
        <w:rPr>
          <w:rFonts w:ascii="Times New Roman" w:hAnsi="Times New Roman" w:cs="Times New Roman"/>
          <w:b/>
          <w:sz w:val="24"/>
          <w:szCs w:val="24"/>
        </w:rPr>
        <w:t xml:space="preserve"> </w:t>
      </w:r>
      <w:r w:rsidR="005C7FA0" w:rsidRPr="0052741D">
        <w:rPr>
          <w:rFonts w:ascii="Times New Roman" w:hAnsi="Times New Roman" w:cs="Times New Roman"/>
          <w:b/>
          <w:sz w:val="24"/>
          <w:szCs w:val="24"/>
        </w:rPr>
        <w:t>FEBRUARY</w:t>
      </w:r>
      <w:r w:rsidR="0092557F" w:rsidRPr="0052741D">
        <w:rPr>
          <w:rFonts w:ascii="Times New Roman" w:hAnsi="Times New Roman" w:cs="Times New Roman"/>
          <w:b/>
          <w:sz w:val="24"/>
          <w:szCs w:val="24"/>
        </w:rPr>
        <w:t xml:space="preserve"> 12, </w:t>
      </w:r>
      <w:r w:rsidR="00B20D18" w:rsidRPr="0052741D">
        <w:rPr>
          <w:rFonts w:ascii="Times New Roman" w:hAnsi="Times New Roman" w:cs="Times New Roman"/>
          <w:b/>
          <w:sz w:val="24"/>
          <w:szCs w:val="24"/>
        </w:rPr>
        <w:t>2013</w:t>
      </w:r>
    </w:p>
    <w:p w:rsidR="00E52339" w:rsidRPr="0052741D" w:rsidRDefault="00E52339" w:rsidP="00E52339">
      <w:pPr>
        <w:spacing w:after="0" w:line="240" w:lineRule="auto"/>
        <w:jc w:val="both"/>
        <w:rPr>
          <w:rFonts w:ascii="Times New Roman" w:hAnsi="Times New Roman" w:cs="Times New Roman"/>
          <w:b/>
          <w:sz w:val="24"/>
          <w:szCs w:val="24"/>
        </w:rPr>
      </w:pPr>
    </w:p>
    <w:p w:rsidR="00A23187" w:rsidRPr="0052741D" w:rsidRDefault="00A23187" w:rsidP="00E52339">
      <w:pPr>
        <w:spacing w:after="0" w:line="360" w:lineRule="auto"/>
        <w:jc w:val="both"/>
        <w:rPr>
          <w:rFonts w:ascii="Times New Roman" w:hAnsi="Times New Roman" w:cs="Times New Roman"/>
          <w:i/>
          <w:sz w:val="24"/>
          <w:szCs w:val="24"/>
        </w:rPr>
      </w:pPr>
    </w:p>
    <w:p w:rsidR="00824DF7" w:rsidRPr="0052741D" w:rsidRDefault="002E6668" w:rsidP="00E52339">
      <w:pPr>
        <w:spacing w:after="0" w:line="360" w:lineRule="auto"/>
        <w:jc w:val="both"/>
        <w:rPr>
          <w:rFonts w:ascii="Times New Roman" w:hAnsi="Times New Roman" w:cs="Times New Roman"/>
          <w:sz w:val="24"/>
          <w:szCs w:val="24"/>
        </w:rPr>
      </w:pPr>
      <w:r w:rsidRPr="0052741D">
        <w:rPr>
          <w:rFonts w:ascii="Times New Roman" w:hAnsi="Times New Roman" w:cs="Times New Roman"/>
          <w:i/>
          <w:sz w:val="24"/>
          <w:szCs w:val="24"/>
        </w:rPr>
        <w:t>T Mpofu</w:t>
      </w:r>
      <w:r w:rsidRPr="0052741D">
        <w:rPr>
          <w:rFonts w:ascii="Times New Roman" w:hAnsi="Times New Roman" w:cs="Times New Roman"/>
          <w:sz w:val="24"/>
          <w:szCs w:val="24"/>
        </w:rPr>
        <w:t>,</w:t>
      </w:r>
      <w:r w:rsidR="00E52339" w:rsidRPr="0052741D">
        <w:rPr>
          <w:rFonts w:ascii="Times New Roman" w:hAnsi="Times New Roman" w:cs="Times New Roman"/>
          <w:sz w:val="24"/>
          <w:szCs w:val="24"/>
        </w:rPr>
        <w:t xml:space="preserve"> for the appellant</w:t>
      </w:r>
    </w:p>
    <w:p w:rsidR="004368EF" w:rsidRPr="0052741D" w:rsidRDefault="004368EF" w:rsidP="00E52339">
      <w:pPr>
        <w:spacing w:after="0" w:line="360" w:lineRule="auto"/>
        <w:jc w:val="both"/>
        <w:rPr>
          <w:rFonts w:ascii="Times New Roman" w:hAnsi="Times New Roman" w:cs="Times New Roman"/>
          <w:sz w:val="24"/>
          <w:szCs w:val="24"/>
        </w:rPr>
      </w:pPr>
      <w:r w:rsidRPr="0052741D">
        <w:rPr>
          <w:rFonts w:ascii="Times New Roman" w:hAnsi="Times New Roman" w:cs="Times New Roman"/>
          <w:i/>
          <w:sz w:val="24"/>
          <w:szCs w:val="24"/>
        </w:rPr>
        <w:t>P Mabundu</w:t>
      </w:r>
      <w:r w:rsidRPr="0052741D">
        <w:rPr>
          <w:rFonts w:ascii="Times New Roman" w:hAnsi="Times New Roman" w:cs="Times New Roman"/>
          <w:sz w:val="24"/>
          <w:szCs w:val="24"/>
        </w:rPr>
        <w:t>, for the respondents</w:t>
      </w:r>
    </w:p>
    <w:p w:rsidR="00E52339" w:rsidRPr="0052741D" w:rsidRDefault="00E52339" w:rsidP="00E52339">
      <w:pPr>
        <w:spacing w:after="0" w:line="360" w:lineRule="auto"/>
        <w:jc w:val="both"/>
        <w:rPr>
          <w:rFonts w:ascii="Times New Roman" w:hAnsi="Times New Roman" w:cs="Times New Roman"/>
          <w:sz w:val="24"/>
          <w:szCs w:val="24"/>
        </w:rPr>
      </w:pPr>
    </w:p>
    <w:p w:rsidR="00E52339" w:rsidRPr="0052741D" w:rsidRDefault="00E52339" w:rsidP="00E52339">
      <w:pPr>
        <w:spacing w:after="0" w:line="240" w:lineRule="auto"/>
        <w:jc w:val="both"/>
        <w:rPr>
          <w:rFonts w:ascii="Times New Roman" w:hAnsi="Times New Roman" w:cs="Times New Roman"/>
          <w:sz w:val="24"/>
          <w:szCs w:val="24"/>
        </w:rPr>
      </w:pPr>
    </w:p>
    <w:p w:rsidR="009F798D" w:rsidRDefault="007557CD" w:rsidP="009F798D">
      <w:pPr>
        <w:spacing w:after="0" w:line="480" w:lineRule="auto"/>
        <w:ind w:firstLine="1440"/>
        <w:jc w:val="both"/>
        <w:rPr>
          <w:rFonts w:ascii="Times New Roman" w:hAnsi="Times New Roman" w:cs="Times New Roman"/>
          <w:sz w:val="24"/>
          <w:szCs w:val="24"/>
        </w:rPr>
      </w:pPr>
      <w:r w:rsidRPr="0052741D">
        <w:rPr>
          <w:rFonts w:ascii="Times New Roman" w:hAnsi="Times New Roman" w:cs="Times New Roman"/>
          <w:b/>
          <w:sz w:val="24"/>
          <w:szCs w:val="24"/>
        </w:rPr>
        <w:t>ZIYAMBI JA</w:t>
      </w:r>
      <w:r w:rsidRPr="0052741D">
        <w:rPr>
          <w:rFonts w:ascii="Times New Roman" w:hAnsi="Times New Roman" w:cs="Times New Roman"/>
          <w:sz w:val="24"/>
          <w:szCs w:val="24"/>
        </w:rPr>
        <w:t>:</w:t>
      </w:r>
      <w:r w:rsidRPr="0052741D">
        <w:rPr>
          <w:rFonts w:ascii="Times New Roman" w:hAnsi="Times New Roman" w:cs="Times New Roman"/>
          <w:sz w:val="24"/>
          <w:szCs w:val="24"/>
        </w:rPr>
        <w:tab/>
      </w:r>
      <w:r w:rsidR="00045912" w:rsidRPr="0052741D">
        <w:rPr>
          <w:rFonts w:ascii="Times New Roman" w:hAnsi="Times New Roman" w:cs="Times New Roman"/>
          <w:sz w:val="24"/>
          <w:szCs w:val="24"/>
        </w:rPr>
        <w:t xml:space="preserve">This is an appeal against a judgment of the Labour Court setting aside the dismissal of </w:t>
      </w:r>
      <w:r w:rsidR="00993FDC" w:rsidRPr="0052741D">
        <w:rPr>
          <w:rFonts w:ascii="Times New Roman" w:hAnsi="Times New Roman" w:cs="Times New Roman"/>
          <w:sz w:val="24"/>
          <w:szCs w:val="24"/>
        </w:rPr>
        <w:t>the respondents</w:t>
      </w:r>
      <w:r w:rsidR="00045912" w:rsidRPr="0052741D">
        <w:rPr>
          <w:rFonts w:ascii="Times New Roman" w:hAnsi="Times New Roman" w:cs="Times New Roman"/>
          <w:sz w:val="24"/>
          <w:szCs w:val="24"/>
        </w:rPr>
        <w:t xml:space="preserve"> and reinstating them to their former positions in the employ of the </w:t>
      </w:r>
      <w:r w:rsidR="00BA6C68" w:rsidRPr="0052741D">
        <w:rPr>
          <w:rFonts w:ascii="Times New Roman" w:hAnsi="Times New Roman" w:cs="Times New Roman"/>
          <w:sz w:val="24"/>
          <w:szCs w:val="24"/>
        </w:rPr>
        <w:t xml:space="preserve">appellant. </w:t>
      </w:r>
    </w:p>
    <w:p w:rsidR="004373B4" w:rsidRPr="0052741D" w:rsidRDefault="004373B4" w:rsidP="004373B4">
      <w:pPr>
        <w:spacing w:after="0" w:line="240" w:lineRule="auto"/>
        <w:ind w:firstLine="1440"/>
        <w:jc w:val="both"/>
        <w:rPr>
          <w:rFonts w:ascii="Times New Roman" w:hAnsi="Times New Roman" w:cs="Times New Roman"/>
          <w:sz w:val="24"/>
          <w:szCs w:val="24"/>
        </w:rPr>
      </w:pPr>
    </w:p>
    <w:p w:rsidR="009F798D" w:rsidRPr="0052741D" w:rsidRDefault="009F798D" w:rsidP="004373B4">
      <w:pPr>
        <w:spacing w:after="0" w:line="240" w:lineRule="auto"/>
        <w:ind w:firstLine="1440"/>
        <w:jc w:val="both"/>
        <w:rPr>
          <w:rFonts w:ascii="Times New Roman" w:hAnsi="Times New Roman" w:cs="Times New Roman"/>
          <w:sz w:val="24"/>
          <w:szCs w:val="24"/>
        </w:rPr>
      </w:pPr>
    </w:p>
    <w:p w:rsidR="003C0061" w:rsidRPr="0052741D" w:rsidRDefault="003C0061" w:rsidP="009F798D">
      <w:pPr>
        <w:spacing w:after="0" w:line="480" w:lineRule="auto"/>
        <w:ind w:firstLine="1440"/>
        <w:jc w:val="both"/>
        <w:rPr>
          <w:rFonts w:ascii="Times New Roman" w:hAnsi="Times New Roman" w:cs="Times New Roman"/>
          <w:sz w:val="24"/>
          <w:szCs w:val="24"/>
        </w:rPr>
      </w:pPr>
      <w:r w:rsidRPr="0052741D">
        <w:rPr>
          <w:rFonts w:ascii="Times New Roman" w:hAnsi="Times New Roman" w:cs="Times New Roman"/>
          <w:sz w:val="24"/>
          <w:szCs w:val="24"/>
        </w:rPr>
        <w:t>The appellant, as its name suggests</w:t>
      </w:r>
      <w:r w:rsidR="009F798D" w:rsidRPr="0052741D">
        <w:rPr>
          <w:rFonts w:ascii="Times New Roman" w:hAnsi="Times New Roman" w:cs="Times New Roman"/>
          <w:sz w:val="24"/>
          <w:szCs w:val="24"/>
        </w:rPr>
        <w:t>,</w:t>
      </w:r>
      <w:r w:rsidRPr="0052741D">
        <w:rPr>
          <w:rFonts w:ascii="Times New Roman" w:hAnsi="Times New Roman" w:cs="Times New Roman"/>
          <w:sz w:val="24"/>
          <w:szCs w:val="24"/>
        </w:rPr>
        <w:t xml:space="preserve"> is a college whose core business is delivering education and training to students of varying ages. The </w:t>
      </w:r>
      <w:r w:rsidR="006B33F7" w:rsidRPr="0052741D">
        <w:rPr>
          <w:rFonts w:ascii="Times New Roman" w:hAnsi="Times New Roman" w:cs="Times New Roman"/>
          <w:sz w:val="24"/>
          <w:szCs w:val="24"/>
        </w:rPr>
        <w:t>respondents were</w:t>
      </w:r>
      <w:r w:rsidRPr="0052741D">
        <w:rPr>
          <w:rFonts w:ascii="Times New Roman" w:hAnsi="Times New Roman" w:cs="Times New Roman"/>
          <w:sz w:val="24"/>
          <w:szCs w:val="24"/>
        </w:rPr>
        <w:t xml:space="preserve"> employ</w:t>
      </w:r>
      <w:r w:rsidR="006B33F7" w:rsidRPr="0052741D">
        <w:rPr>
          <w:rFonts w:ascii="Times New Roman" w:hAnsi="Times New Roman" w:cs="Times New Roman"/>
          <w:sz w:val="24"/>
          <w:szCs w:val="24"/>
        </w:rPr>
        <w:t xml:space="preserve">ed by the appellant as tutors.  </w:t>
      </w:r>
      <w:r w:rsidRPr="0052741D">
        <w:rPr>
          <w:rFonts w:ascii="Times New Roman" w:hAnsi="Times New Roman" w:cs="Times New Roman"/>
          <w:sz w:val="24"/>
          <w:szCs w:val="24"/>
        </w:rPr>
        <w:t xml:space="preserve">It is common cause that </w:t>
      </w:r>
      <w:r w:rsidR="006B33F7" w:rsidRPr="0052741D">
        <w:rPr>
          <w:rFonts w:ascii="Times New Roman" w:hAnsi="Times New Roman" w:cs="Times New Roman"/>
          <w:sz w:val="24"/>
          <w:szCs w:val="24"/>
        </w:rPr>
        <w:t>a</w:t>
      </w:r>
      <w:r w:rsidR="004230A3" w:rsidRPr="0052741D">
        <w:rPr>
          <w:rFonts w:ascii="Times New Roman" w:hAnsi="Times New Roman" w:cs="Times New Roman"/>
          <w:sz w:val="24"/>
          <w:szCs w:val="24"/>
        </w:rPr>
        <w:t xml:space="preserve"> withdrawal </w:t>
      </w:r>
      <w:r w:rsidR="00EA08EF" w:rsidRPr="0052741D">
        <w:rPr>
          <w:rFonts w:ascii="Times New Roman" w:hAnsi="Times New Roman" w:cs="Times New Roman"/>
          <w:sz w:val="24"/>
          <w:szCs w:val="24"/>
        </w:rPr>
        <w:t xml:space="preserve">of </w:t>
      </w:r>
      <w:r w:rsidR="004230A3" w:rsidRPr="0052741D">
        <w:rPr>
          <w:rFonts w:ascii="Times New Roman" w:hAnsi="Times New Roman" w:cs="Times New Roman"/>
          <w:sz w:val="24"/>
          <w:szCs w:val="24"/>
        </w:rPr>
        <w:t>labour was called for by the respondents</w:t>
      </w:r>
      <w:r w:rsidR="00EA08EF" w:rsidRPr="0052741D">
        <w:rPr>
          <w:rFonts w:ascii="Times New Roman" w:hAnsi="Times New Roman" w:cs="Times New Roman"/>
          <w:sz w:val="24"/>
          <w:szCs w:val="24"/>
        </w:rPr>
        <w:t>’</w:t>
      </w:r>
      <w:r w:rsidR="004230A3" w:rsidRPr="0052741D">
        <w:rPr>
          <w:rFonts w:ascii="Times New Roman" w:hAnsi="Times New Roman" w:cs="Times New Roman"/>
          <w:sz w:val="24"/>
          <w:szCs w:val="24"/>
        </w:rPr>
        <w:t xml:space="preserve"> union as a means of forcing the em</w:t>
      </w:r>
      <w:r w:rsidR="006B33F7" w:rsidRPr="0052741D">
        <w:rPr>
          <w:rFonts w:ascii="Times New Roman" w:hAnsi="Times New Roman" w:cs="Times New Roman"/>
          <w:sz w:val="24"/>
          <w:szCs w:val="24"/>
        </w:rPr>
        <w:t>ployers to negotiate salaries.</w:t>
      </w:r>
      <w:r w:rsidR="007F5B1D" w:rsidRPr="0052741D">
        <w:rPr>
          <w:rFonts w:ascii="Times New Roman" w:hAnsi="Times New Roman" w:cs="Times New Roman"/>
          <w:sz w:val="24"/>
          <w:szCs w:val="24"/>
        </w:rPr>
        <w:t xml:space="preserve"> </w:t>
      </w:r>
      <w:r w:rsidR="004230A3" w:rsidRPr="0052741D">
        <w:rPr>
          <w:rFonts w:ascii="Times New Roman" w:hAnsi="Times New Roman" w:cs="Times New Roman"/>
          <w:sz w:val="24"/>
          <w:szCs w:val="24"/>
        </w:rPr>
        <w:t xml:space="preserve">It is also common cause that the strike was called </w:t>
      </w:r>
      <w:r w:rsidR="006B33F7" w:rsidRPr="0052741D">
        <w:rPr>
          <w:rFonts w:ascii="Times New Roman" w:hAnsi="Times New Roman" w:cs="Times New Roman"/>
          <w:sz w:val="24"/>
          <w:szCs w:val="24"/>
        </w:rPr>
        <w:t>off but</w:t>
      </w:r>
      <w:r w:rsidR="007F5B1D" w:rsidRPr="0052741D">
        <w:rPr>
          <w:rFonts w:ascii="Times New Roman" w:hAnsi="Times New Roman" w:cs="Times New Roman"/>
          <w:sz w:val="24"/>
          <w:szCs w:val="24"/>
        </w:rPr>
        <w:t xml:space="preserve"> </w:t>
      </w:r>
      <w:r w:rsidR="009F798D" w:rsidRPr="0052741D">
        <w:rPr>
          <w:rFonts w:ascii="Times New Roman" w:hAnsi="Times New Roman" w:cs="Times New Roman"/>
          <w:sz w:val="24"/>
          <w:szCs w:val="24"/>
        </w:rPr>
        <w:t xml:space="preserve">the </w:t>
      </w:r>
      <w:r w:rsidR="004230A3" w:rsidRPr="0052741D">
        <w:rPr>
          <w:rFonts w:ascii="Times New Roman" w:hAnsi="Times New Roman" w:cs="Times New Roman"/>
          <w:sz w:val="24"/>
          <w:szCs w:val="24"/>
        </w:rPr>
        <w:t>respondents nevertheless withdrew their labour</w:t>
      </w:r>
      <w:r w:rsidR="005D5B97" w:rsidRPr="0052741D">
        <w:rPr>
          <w:rFonts w:ascii="Times New Roman" w:hAnsi="Times New Roman" w:cs="Times New Roman"/>
          <w:sz w:val="24"/>
          <w:szCs w:val="24"/>
        </w:rPr>
        <w:t xml:space="preserve"> on 6 September 2006</w:t>
      </w:r>
      <w:r w:rsidR="009F798D" w:rsidRPr="0052741D">
        <w:rPr>
          <w:rFonts w:ascii="Times New Roman" w:hAnsi="Times New Roman" w:cs="Times New Roman"/>
          <w:sz w:val="24"/>
          <w:szCs w:val="24"/>
        </w:rPr>
        <w:t>,</w:t>
      </w:r>
      <w:r w:rsidR="005D5B97" w:rsidRPr="0052741D">
        <w:rPr>
          <w:rFonts w:ascii="Times New Roman" w:hAnsi="Times New Roman" w:cs="Times New Roman"/>
          <w:sz w:val="24"/>
          <w:szCs w:val="24"/>
        </w:rPr>
        <w:t xml:space="preserve"> which was the beginning of the new schoo</w:t>
      </w:r>
      <w:r w:rsidR="0034629B" w:rsidRPr="0052741D">
        <w:rPr>
          <w:rFonts w:ascii="Times New Roman" w:hAnsi="Times New Roman" w:cs="Times New Roman"/>
          <w:sz w:val="24"/>
          <w:szCs w:val="24"/>
        </w:rPr>
        <w:t xml:space="preserve">l term.  </w:t>
      </w:r>
      <w:r w:rsidR="005D5B97" w:rsidRPr="0052741D">
        <w:rPr>
          <w:rFonts w:ascii="Times New Roman" w:hAnsi="Times New Roman" w:cs="Times New Roman"/>
          <w:sz w:val="24"/>
          <w:szCs w:val="24"/>
        </w:rPr>
        <w:t>As a result</w:t>
      </w:r>
      <w:r w:rsidR="009F798D" w:rsidRPr="0052741D">
        <w:rPr>
          <w:rFonts w:ascii="Times New Roman" w:hAnsi="Times New Roman" w:cs="Times New Roman"/>
          <w:sz w:val="24"/>
          <w:szCs w:val="24"/>
        </w:rPr>
        <w:t>,</w:t>
      </w:r>
      <w:r w:rsidR="005D5B97" w:rsidRPr="0052741D">
        <w:rPr>
          <w:rFonts w:ascii="Times New Roman" w:hAnsi="Times New Roman" w:cs="Times New Roman"/>
          <w:sz w:val="24"/>
          <w:szCs w:val="24"/>
        </w:rPr>
        <w:t xml:space="preserve"> new students wishing to register for classes were turned away, tuition fees were not collected and those who did attend classes received no tuition.</w:t>
      </w:r>
    </w:p>
    <w:p w:rsidR="00792BEC" w:rsidRPr="0052741D" w:rsidRDefault="00792BEC" w:rsidP="00792BEC">
      <w:pPr>
        <w:spacing w:after="0" w:line="240" w:lineRule="auto"/>
        <w:ind w:firstLine="1440"/>
        <w:jc w:val="both"/>
        <w:rPr>
          <w:rFonts w:ascii="Times New Roman" w:hAnsi="Times New Roman" w:cs="Times New Roman"/>
          <w:sz w:val="24"/>
          <w:szCs w:val="24"/>
        </w:rPr>
      </w:pPr>
    </w:p>
    <w:p w:rsidR="00B05FFC" w:rsidRPr="0052741D" w:rsidRDefault="00B05FFC" w:rsidP="004D0377">
      <w:pPr>
        <w:spacing w:line="240" w:lineRule="auto"/>
        <w:jc w:val="both"/>
        <w:rPr>
          <w:rFonts w:ascii="Times New Roman" w:hAnsi="Times New Roman" w:cs="Times New Roman"/>
          <w:sz w:val="24"/>
          <w:szCs w:val="24"/>
        </w:rPr>
      </w:pPr>
    </w:p>
    <w:p w:rsidR="004230A3" w:rsidRPr="0052741D" w:rsidRDefault="00C1055D" w:rsidP="00F818E1">
      <w:pPr>
        <w:spacing w:line="480" w:lineRule="auto"/>
        <w:ind w:left="90" w:firstLine="1260"/>
        <w:jc w:val="both"/>
        <w:rPr>
          <w:rFonts w:ascii="Times New Roman" w:hAnsi="Times New Roman" w:cs="Times New Roman"/>
          <w:sz w:val="24"/>
          <w:szCs w:val="24"/>
        </w:rPr>
      </w:pPr>
      <w:r w:rsidRPr="0052741D">
        <w:rPr>
          <w:rFonts w:ascii="Times New Roman" w:hAnsi="Times New Roman" w:cs="Times New Roman"/>
          <w:sz w:val="24"/>
          <w:szCs w:val="24"/>
        </w:rPr>
        <w:t xml:space="preserve">Misconduct proceedings </w:t>
      </w:r>
      <w:r w:rsidR="00E13298" w:rsidRPr="0052741D">
        <w:rPr>
          <w:rFonts w:ascii="Times New Roman" w:hAnsi="Times New Roman" w:cs="Times New Roman"/>
          <w:sz w:val="24"/>
          <w:szCs w:val="24"/>
        </w:rPr>
        <w:t>were conducted in respect of most of</w:t>
      </w:r>
      <w:r w:rsidRPr="0052741D">
        <w:rPr>
          <w:rFonts w:ascii="Times New Roman" w:hAnsi="Times New Roman" w:cs="Times New Roman"/>
          <w:sz w:val="24"/>
          <w:szCs w:val="24"/>
        </w:rPr>
        <w:t xml:space="preserve"> the participants </w:t>
      </w:r>
      <w:r w:rsidR="004E7F9C" w:rsidRPr="0052741D">
        <w:rPr>
          <w:rFonts w:ascii="Times New Roman" w:hAnsi="Times New Roman" w:cs="Times New Roman"/>
          <w:sz w:val="24"/>
          <w:szCs w:val="24"/>
        </w:rPr>
        <w:t xml:space="preserve">in </w:t>
      </w:r>
      <w:r w:rsidR="00AF466B" w:rsidRPr="0052741D">
        <w:rPr>
          <w:rFonts w:ascii="Times New Roman" w:hAnsi="Times New Roman" w:cs="Times New Roman"/>
          <w:sz w:val="24"/>
          <w:szCs w:val="24"/>
        </w:rPr>
        <w:t>the collective</w:t>
      </w:r>
      <w:r w:rsidRPr="0052741D">
        <w:rPr>
          <w:rFonts w:ascii="Times New Roman" w:hAnsi="Times New Roman" w:cs="Times New Roman"/>
          <w:sz w:val="24"/>
          <w:szCs w:val="24"/>
        </w:rPr>
        <w:t xml:space="preserve"> job action</w:t>
      </w:r>
      <w:r w:rsidR="00AF466B" w:rsidRPr="0052741D">
        <w:rPr>
          <w:rFonts w:ascii="Times New Roman" w:hAnsi="Times New Roman" w:cs="Times New Roman"/>
          <w:sz w:val="24"/>
          <w:szCs w:val="24"/>
        </w:rPr>
        <w:t>,</w:t>
      </w:r>
      <w:r w:rsidR="004E7F9C" w:rsidRPr="0052741D">
        <w:rPr>
          <w:rFonts w:ascii="Times New Roman" w:hAnsi="Times New Roman" w:cs="Times New Roman"/>
          <w:sz w:val="24"/>
          <w:szCs w:val="24"/>
        </w:rPr>
        <w:t xml:space="preserve"> the allegation being that the collective job action was unlawful</w:t>
      </w:r>
      <w:r w:rsidRPr="0052741D">
        <w:rPr>
          <w:rFonts w:ascii="Times New Roman" w:hAnsi="Times New Roman" w:cs="Times New Roman"/>
          <w:sz w:val="24"/>
          <w:szCs w:val="24"/>
        </w:rPr>
        <w:t xml:space="preserve">. </w:t>
      </w:r>
      <w:r w:rsidR="000F1458" w:rsidRPr="0052741D">
        <w:rPr>
          <w:rFonts w:ascii="Times New Roman" w:hAnsi="Times New Roman" w:cs="Times New Roman"/>
          <w:sz w:val="24"/>
          <w:szCs w:val="24"/>
        </w:rPr>
        <w:lastRenderedPageBreak/>
        <w:t>Thirteen</w:t>
      </w:r>
      <w:r w:rsidR="009F798D" w:rsidRPr="0052741D">
        <w:rPr>
          <w:rFonts w:ascii="Times New Roman" w:hAnsi="Times New Roman" w:cs="Times New Roman"/>
          <w:sz w:val="24"/>
          <w:szCs w:val="24"/>
        </w:rPr>
        <w:t xml:space="preserve"> of the </w:t>
      </w:r>
      <w:r w:rsidR="00952346" w:rsidRPr="0052741D">
        <w:rPr>
          <w:rFonts w:ascii="Times New Roman" w:hAnsi="Times New Roman" w:cs="Times New Roman"/>
          <w:sz w:val="24"/>
          <w:szCs w:val="24"/>
        </w:rPr>
        <w:t>participants</w:t>
      </w:r>
      <w:r w:rsidRPr="0052741D">
        <w:rPr>
          <w:rFonts w:ascii="Times New Roman" w:hAnsi="Times New Roman" w:cs="Times New Roman"/>
          <w:sz w:val="24"/>
          <w:szCs w:val="24"/>
        </w:rPr>
        <w:t xml:space="preserve"> were given final warnings while the respondents</w:t>
      </w:r>
      <w:r w:rsidR="00952346" w:rsidRPr="0052741D">
        <w:rPr>
          <w:rFonts w:ascii="Times New Roman" w:hAnsi="Times New Roman" w:cs="Times New Roman"/>
          <w:sz w:val="24"/>
          <w:szCs w:val="24"/>
        </w:rPr>
        <w:t>,</w:t>
      </w:r>
      <w:r w:rsidRPr="0052741D">
        <w:rPr>
          <w:rFonts w:ascii="Times New Roman" w:hAnsi="Times New Roman" w:cs="Times New Roman"/>
          <w:sz w:val="24"/>
          <w:szCs w:val="24"/>
        </w:rPr>
        <w:t xml:space="preserve"> who had played a leading role in inciting </w:t>
      </w:r>
      <w:r w:rsidR="009F798D" w:rsidRPr="0052741D">
        <w:rPr>
          <w:rFonts w:ascii="Times New Roman" w:hAnsi="Times New Roman" w:cs="Times New Roman"/>
          <w:sz w:val="24"/>
          <w:szCs w:val="24"/>
        </w:rPr>
        <w:t>other</w:t>
      </w:r>
      <w:r w:rsidRPr="0052741D">
        <w:rPr>
          <w:rFonts w:ascii="Times New Roman" w:hAnsi="Times New Roman" w:cs="Times New Roman"/>
          <w:sz w:val="24"/>
          <w:szCs w:val="24"/>
        </w:rPr>
        <w:t xml:space="preserve"> employees to </w:t>
      </w:r>
      <w:r w:rsidR="009F798D" w:rsidRPr="0052741D">
        <w:rPr>
          <w:rFonts w:ascii="Times New Roman" w:hAnsi="Times New Roman" w:cs="Times New Roman"/>
          <w:sz w:val="24"/>
          <w:szCs w:val="24"/>
        </w:rPr>
        <w:t>participate in the collective job action</w:t>
      </w:r>
      <w:r w:rsidR="004E7F9C" w:rsidRPr="0052741D">
        <w:rPr>
          <w:rFonts w:ascii="Times New Roman" w:hAnsi="Times New Roman" w:cs="Times New Roman"/>
          <w:sz w:val="24"/>
          <w:szCs w:val="24"/>
        </w:rPr>
        <w:t>,</w:t>
      </w:r>
      <w:r w:rsidRPr="0052741D">
        <w:rPr>
          <w:rFonts w:ascii="Times New Roman" w:hAnsi="Times New Roman" w:cs="Times New Roman"/>
          <w:sz w:val="24"/>
          <w:szCs w:val="24"/>
        </w:rPr>
        <w:t xml:space="preserve"> as well as one employee who was already on a final written warning</w:t>
      </w:r>
      <w:r w:rsidR="00952346" w:rsidRPr="0052741D">
        <w:rPr>
          <w:rFonts w:ascii="Times New Roman" w:hAnsi="Times New Roman" w:cs="Times New Roman"/>
          <w:sz w:val="24"/>
          <w:szCs w:val="24"/>
        </w:rPr>
        <w:t>,</w:t>
      </w:r>
      <w:r w:rsidRPr="0052741D">
        <w:rPr>
          <w:rFonts w:ascii="Times New Roman" w:hAnsi="Times New Roman" w:cs="Times New Roman"/>
          <w:sz w:val="24"/>
          <w:szCs w:val="24"/>
        </w:rPr>
        <w:t xml:space="preserve"> were </w:t>
      </w:r>
      <w:r w:rsidR="004230A3" w:rsidRPr="0052741D">
        <w:rPr>
          <w:rFonts w:ascii="Times New Roman" w:hAnsi="Times New Roman" w:cs="Times New Roman"/>
          <w:sz w:val="24"/>
          <w:szCs w:val="24"/>
        </w:rPr>
        <w:t>charged with</w:t>
      </w:r>
      <w:r w:rsidR="007F5B1D" w:rsidRPr="0052741D">
        <w:rPr>
          <w:rFonts w:ascii="Times New Roman" w:hAnsi="Times New Roman" w:cs="Times New Roman"/>
          <w:sz w:val="24"/>
          <w:szCs w:val="24"/>
        </w:rPr>
        <w:t xml:space="preserve"> </w:t>
      </w:r>
      <w:r w:rsidR="004230A3" w:rsidRPr="0052741D">
        <w:rPr>
          <w:rFonts w:ascii="Times New Roman" w:hAnsi="Times New Roman" w:cs="Times New Roman"/>
          <w:i/>
          <w:sz w:val="24"/>
          <w:szCs w:val="24"/>
        </w:rPr>
        <w:t>sabotage</w:t>
      </w:r>
      <w:r w:rsidR="004230A3" w:rsidRPr="0052741D">
        <w:rPr>
          <w:rFonts w:ascii="Times New Roman" w:hAnsi="Times New Roman" w:cs="Times New Roman"/>
          <w:sz w:val="24"/>
          <w:szCs w:val="24"/>
        </w:rPr>
        <w:t xml:space="preserve"> and</w:t>
      </w:r>
      <w:r w:rsidRPr="0052741D">
        <w:rPr>
          <w:rFonts w:ascii="Times New Roman" w:hAnsi="Times New Roman" w:cs="Times New Roman"/>
          <w:sz w:val="24"/>
          <w:szCs w:val="24"/>
        </w:rPr>
        <w:t>,</w:t>
      </w:r>
      <w:r w:rsidR="004230A3" w:rsidRPr="0052741D">
        <w:rPr>
          <w:rFonts w:ascii="Times New Roman" w:hAnsi="Times New Roman" w:cs="Times New Roman"/>
          <w:sz w:val="24"/>
          <w:szCs w:val="24"/>
        </w:rPr>
        <w:t xml:space="preserve"> having been found guilty</w:t>
      </w:r>
      <w:r w:rsidRPr="0052741D">
        <w:rPr>
          <w:rFonts w:ascii="Times New Roman" w:hAnsi="Times New Roman" w:cs="Times New Roman"/>
          <w:sz w:val="24"/>
          <w:szCs w:val="24"/>
        </w:rPr>
        <w:t>,</w:t>
      </w:r>
      <w:r w:rsidR="004230A3" w:rsidRPr="0052741D">
        <w:rPr>
          <w:rFonts w:ascii="Times New Roman" w:hAnsi="Times New Roman" w:cs="Times New Roman"/>
          <w:sz w:val="24"/>
          <w:szCs w:val="24"/>
        </w:rPr>
        <w:t xml:space="preserve"> were dismissed from employment.  The</w:t>
      </w:r>
      <w:r w:rsidRPr="0052741D">
        <w:rPr>
          <w:rFonts w:ascii="Times New Roman" w:hAnsi="Times New Roman" w:cs="Times New Roman"/>
          <w:sz w:val="24"/>
          <w:szCs w:val="24"/>
        </w:rPr>
        <w:t xml:space="preserve"> respondents</w:t>
      </w:r>
      <w:r w:rsidR="004230A3" w:rsidRPr="0052741D">
        <w:rPr>
          <w:rFonts w:ascii="Times New Roman" w:hAnsi="Times New Roman" w:cs="Times New Roman"/>
          <w:sz w:val="24"/>
          <w:szCs w:val="24"/>
        </w:rPr>
        <w:t xml:space="preserve"> successfully appealed to the Local Joint Committee which se</w:t>
      </w:r>
      <w:r w:rsidRPr="0052741D">
        <w:rPr>
          <w:rFonts w:ascii="Times New Roman" w:hAnsi="Times New Roman" w:cs="Times New Roman"/>
          <w:sz w:val="24"/>
          <w:szCs w:val="24"/>
        </w:rPr>
        <w:t>t aside their dismissal</w:t>
      </w:r>
      <w:r w:rsidR="009216CF" w:rsidRPr="0052741D">
        <w:rPr>
          <w:rFonts w:ascii="Times New Roman" w:hAnsi="Times New Roman" w:cs="Times New Roman"/>
          <w:sz w:val="24"/>
          <w:szCs w:val="24"/>
        </w:rPr>
        <w:t>s</w:t>
      </w:r>
      <w:r w:rsidRPr="0052741D">
        <w:rPr>
          <w:rFonts w:ascii="Times New Roman" w:hAnsi="Times New Roman" w:cs="Times New Roman"/>
          <w:sz w:val="24"/>
          <w:szCs w:val="24"/>
        </w:rPr>
        <w:t xml:space="preserve"> on the basis that </w:t>
      </w:r>
      <w:r w:rsidRPr="0052741D">
        <w:rPr>
          <w:rFonts w:ascii="Times New Roman" w:hAnsi="Times New Roman" w:cs="Times New Roman"/>
          <w:i/>
          <w:sz w:val="24"/>
          <w:szCs w:val="24"/>
        </w:rPr>
        <w:t>sabotage</w:t>
      </w:r>
      <w:r w:rsidRPr="0052741D">
        <w:rPr>
          <w:rFonts w:ascii="Times New Roman" w:hAnsi="Times New Roman" w:cs="Times New Roman"/>
          <w:sz w:val="24"/>
          <w:szCs w:val="24"/>
        </w:rPr>
        <w:t xml:space="preserve"> was not proved.</w:t>
      </w:r>
      <w:r w:rsidR="007F5B1D" w:rsidRPr="0052741D">
        <w:rPr>
          <w:rFonts w:ascii="Times New Roman" w:hAnsi="Times New Roman" w:cs="Times New Roman"/>
          <w:sz w:val="24"/>
          <w:szCs w:val="24"/>
        </w:rPr>
        <w:t xml:space="preserve">  </w:t>
      </w:r>
      <w:r w:rsidR="004230A3" w:rsidRPr="0052741D">
        <w:rPr>
          <w:rFonts w:ascii="Times New Roman" w:hAnsi="Times New Roman" w:cs="Times New Roman"/>
          <w:sz w:val="24"/>
          <w:szCs w:val="24"/>
        </w:rPr>
        <w:t xml:space="preserve">The appellant appealed without success to the National Employment Council and to the Labour </w:t>
      </w:r>
      <w:r w:rsidR="00E90644" w:rsidRPr="0052741D">
        <w:rPr>
          <w:rFonts w:ascii="Times New Roman" w:hAnsi="Times New Roman" w:cs="Times New Roman"/>
          <w:sz w:val="24"/>
          <w:szCs w:val="24"/>
        </w:rPr>
        <w:t xml:space="preserve">Court.  </w:t>
      </w:r>
      <w:r w:rsidRPr="0052741D">
        <w:rPr>
          <w:rFonts w:ascii="Times New Roman" w:hAnsi="Times New Roman" w:cs="Times New Roman"/>
          <w:sz w:val="24"/>
          <w:szCs w:val="24"/>
        </w:rPr>
        <w:t>Before</w:t>
      </w:r>
      <w:r w:rsidR="004230A3" w:rsidRPr="0052741D">
        <w:rPr>
          <w:rFonts w:ascii="Times New Roman" w:hAnsi="Times New Roman" w:cs="Times New Roman"/>
          <w:sz w:val="24"/>
          <w:szCs w:val="24"/>
        </w:rPr>
        <w:t xml:space="preserve"> the </w:t>
      </w:r>
      <w:r w:rsidR="005D5B97" w:rsidRPr="0052741D">
        <w:rPr>
          <w:rFonts w:ascii="Times New Roman" w:hAnsi="Times New Roman" w:cs="Times New Roman"/>
          <w:sz w:val="24"/>
          <w:szCs w:val="24"/>
        </w:rPr>
        <w:t>l</w:t>
      </w:r>
      <w:r w:rsidR="004230A3" w:rsidRPr="0052741D">
        <w:rPr>
          <w:rFonts w:ascii="Times New Roman" w:hAnsi="Times New Roman" w:cs="Times New Roman"/>
          <w:sz w:val="24"/>
          <w:szCs w:val="24"/>
        </w:rPr>
        <w:t xml:space="preserve">atter court it was contended on behalf of the appellants that by </w:t>
      </w:r>
      <w:r w:rsidR="004E7F9C" w:rsidRPr="0052741D">
        <w:rPr>
          <w:rFonts w:ascii="Times New Roman" w:hAnsi="Times New Roman" w:cs="Times New Roman"/>
          <w:sz w:val="24"/>
          <w:szCs w:val="24"/>
        </w:rPr>
        <w:t xml:space="preserve">unlawfully </w:t>
      </w:r>
      <w:r w:rsidR="004230A3" w:rsidRPr="0052741D">
        <w:rPr>
          <w:rFonts w:ascii="Times New Roman" w:hAnsi="Times New Roman" w:cs="Times New Roman"/>
          <w:sz w:val="24"/>
          <w:szCs w:val="24"/>
        </w:rPr>
        <w:t>withdrawing their labour the respondents had interrupted services necessary to the operations of the employer</w:t>
      </w:r>
      <w:r w:rsidR="00952346" w:rsidRPr="0052741D">
        <w:rPr>
          <w:rFonts w:ascii="Times New Roman" w:hAnsi="Times New Roman" w:cs="Times New Roman"/>
          <w:sz w:val="24"/>
          <w:szCs w:val="24"/>
        </w:rPr>
        <w:t>’</w:t>
      </w:r>
      <w:r w:rsidR="004230A3" w:rsidRPr="0052741D">
        <w:rPr>
          <w:rFonts w:ascii="Times New Roman" w:hAnsi="Times New Roman" w:cs="Times New Roman"/>
          <w:sz w:val="24"/>
          <w:szCs w:val="24"/>
        </w:rPr>
        <w:t xml:space="preserve">s business. </w:t>
      </w:r>
    </w:p>
    <w:p w:rsidR="00A03F9F" w:rsidRPr="0052741D" w:rsidRDefault="00A03F9F" w:rsidP="004D0377">
      <w:pPr>
        <w:spacing w:line="240" w:lineRule="auto"/>
        <w:ind w:left="90" w:firstLine="1260"/>
        <w:jc w:val="both"/>
        <w:rPr>
          <w:rFonts w:ascii="Times New Roman" w:hAnsi="Times New Roman" w:cs="Times New Roman"/>
          <w:sz w:val="24"/>
          <w:szCs w:val="24"/>
        </w:rPr>
      </w:pPr>
    </w:p>
    <w:p w:rsidR="00163204" w:rsidRPr="0052741D" w:rsidRDefault="005D5B97" w:rsidP="00152D05">
      <w:pPr>
        <w:spacing w:line="480" w:lineRule="auto"/>
        <w:ind w:left="180" w:firstLine="1080"/>
        <w:jc w:val="both"/>
        <w:rPr>
          <w:rFonts w:ascii="Times New Roman" w:hAnsi="Times New Roman" w:cs="Times New Roman"/>
          <w:sz w:val="24"/>
          <w:szCs w:val="24"/>
        </w:rPr>
      </w:pPr>
      <w:r w:rsidRPr="0052741D">
        <w:rPr>
          <w:rFonts w:ascii="Times New Roman" w:hAnsi="Times New Roman" w:cs="Times New Roman"/>
          <w:sz w:val="24"/>
          <w:szCs w:val="24"/>
        </w:rPr>
        <w:t xml:space="preserve">The court </w:t>
      </w:r>
      <w:r w:rsidRPr="0052741D">
        <w:rPr>
          <w:rFonts w:ascii="Times New Roman" w:hAnsi="Times New Roman" w:cs="Times New Roman"/>
          <w:i/>
          <w:sz w:val="24"/>
          <w:szCs w:val="24"/>
        </w:rPr>
        <w:t>a quo</w:t>
      </w:r>
      <w:r w:rsidR="007F5B1D" w:rsidRPr="0052741D">
        <w:rPr>
          <w:rFonts w:ascii="Times New Roman" w:hAnsi="Times New Roman" w:cs="Times New Roman"/>
          <w:i/>
          <w:sz w:val="24"/>
          <w:szCs w:val="24"/>
        </w:rPr>
        <w:t xml:space="preserve"> </w:t>
      </w:r>
      <w:r w:rsidR="00260D20" w:rsidRPr="0052741D">
        <w:rPr>
          <w:rFonts w:ascii="Times New Roman" w:hAnsi="Times New Roman" w:cs="Times New Roman"/>
          <w:sz w:val="24"/>
          <w:szCs w:val="24"/>
        </w:rPr>
        <w:t>dismissed</w:t>
      </w:r>
      <w:r w:rsidRPr="0052741D">
        <w:rPr>
          <w:rFonts w:ascii="Times New Roman" w:hAnsi="Times New Roman" w:cs="Times New Roman"/>
          <w:sz w:val="24"/>
          <w:szCs w:val="24"/>
        </w:rPr>
        <w:t xml:space="preserve"> the appeal on the </w:t>
      </w:r>
      <w:r w:rsidR="005C50DA" w:rsidRPr="0052741D">
        <w:rPr>
          <w:rFonts w:ascii="Times New Roman" w:hAnsi="Times New Roman" w:cs="Times New Roman"/>
          <w:sz w:val="24"/>
          <w:szCs w:val="24"/>
        </w:rPr>
        <w:t xml:space="preserve">basis that although by </w:t>
      </w:r>
      <w:r w:rsidR="00C1055D" w:rsidRPr="0052741D">
        <w:rPr>
          <w:rFonts w:ascii="Times New Roman" w:hAnsi="Times New Roman" w:cs="Times New Roman"/>
          <w:sz w:val="24"/>
          <w:szCs w:val="24"/>
        </w:rPr>
        <w:t>the withdrawal of</w:t>
      </w:r>
      <w:r w:rsidR="00260D20" w:rsidRPr="0052741D">
        <w:rPr>
          <w:rFonts w:ascii="Times New Roman" w:hAnsi="Times New Roman" w:cs="Times New Roman"/>
          <w:sz w:val="24"/>
          <w:szCs w:val="24"/>
        </w:rPr>
        <w:t xml:space="preserve"> their labour the respondents had made it “difficult and perhaps impossible for the business of teaching to be conducted” their actions did not amount to </w:t>
      </w:r>
      <w:r w:rsidR="00260D20" w:rsidRPr="0052741D">
        <w:rPr>
          <w:rFonts w:ascii="Times New Roman" w:hAnsi="Times New Roman" w:cs="Times New Roman"/>
          <w:i/>
          <w:sz w:val="24"/>
          <w:szCs w:val="24"/>
        </w:rPr>
        <w:t>sabotage</w:t>
      </w:r>
      <w:r w:rsidR="00260D20" w:rsidRPr="0052741D">
        <w:rPr>
          <w:rFonts w:ascii="Times New Roman" w:hAnsi="Times New Roman" w:cs="Times New Roman"/>
          <w:sz w:val="24"/>
          <w:szCs w:val="24"/>
        </w:rPr>
        <w:t xml:space="preserve"> within the mea</w:t>
      </w:r>
      <w:r w:rsidR="00163204" w:rsidRPr="0052741D">
        <w:rPr>
          <w:rFonts w:ascii="Times New Roman" w:hAnsi="Times New Roman" w:cs="Times New Roman"/>
          <w:sz w:val="24"/>
          <w:szCs w:val="24"/>
        </w:rPr>
        <w:t>ning of the Code.  It said:</w:t>
      </w:r>
    </w:p>
    <w:p w:rsidR="007D0567" w:rsidRPr="0052741D" w:rsidRDefault="00163204" w:rsidP="004D0377">
      <w:pPr>
        <w:spacing w:line="240" w:lineRule="auto"/>
        <w:ind w:left="720"/>
        <w:jc w:val="both"/>
        <w:rPr>
          <w:rFonts w:ascii="Times New Roman" w:hAnsi="Times New Roman" w:cs="Times New Roman"/>
          <w:sz w:val="24"/>
          <w:szCs w:val="24"/>
        </w:rPr>
      </w:pPr>
      <w:r w:rsidRPr="0052741D">
        <w:rPr>
          <w:rFonts w:ascii="Times New Roman" w:hAnsi="Times New Roman" w:cs="Times New Roman"/>
          <w:sz w:val="24"/>
          <w:szCs w:val="24"/>
        </w:rPr>
        <w:t xml:space="preserve">“The employee has been given the right to strike.  This right must be exercised in a given manner.  When exercised it necessarily entails the withdrawal of one’s labour.  In a lot of cases this withdrawal results in the </w:t>
      </w:r>
      <w:r w:rsidR="00152D05" w:rsidRPr="0052741D">
        <w:rPr>
          <w:rFonts w:ascii="Times New Roman" w:hAnsi="Times New Roman" w:cs="Times New Roman"/>
          <w:sz w:val="24"/>
          <w:szCs w:val="24"/>
        </w:rPr>
        <w:t>operations of</w:t>
      </w:r>
      <w:r w:rsidRPr="0052741D">
        <w:rPr>
          <w:rFonts w:ascii="Times New Roman" w:hAnsi="Times New Roman" w:cs="Times New Roman"/>
          <w:sz w:val="24"/>
          <w:szCs w:val="24"/>
        </w:rPr>
        <w:t xml:space="preserve"> a business being interrupted completely</w:t>
      </w:r>
      <w:r w:rsidR="00152D05" w:rsidRPr="0052741D">
        <w:rPr>
          <w:rFonts w:ascii="Times New Roman" w:hAnsi="Times New Roman" w:cs="Times New Roman"/>
          <w:sz w:val="24"/>
          <w:szCs w:val="24"/>
        </w:rPr>
        <w:t xml:space="preserve">.  </w:t>
      </w:r>
      <w:r w:rsidR="00710F63" w:rsidRPr="0052741D">
        <w:rPr>
          <w:rFonts w:ascii="Times New Roman" w:hAnsi="Times New Roman" w:cs="Times New Roman"/>
          <w:sz w:val="24"/>
          <w:szCs w:val="24"/>
        </w:rPr>
        <w:t>In other words the employee would have interrupted his supply of services, so to speak. But is this the kind of interrupti</w:t>
      </w:r>
      <w:r w:rsidR="00152D05" w:rsidRPr="0052741D">
        <w:rPr>
          <w:rFonts w:ascii="Times New Roman" w:hAnsi="Times New Roman" w:cs="Times New Roman"/>
          <w:sz w:val="24"/>
          <w:szCs w:val="24"/>
        </w:rPr>
        <w:t xml:space="preserve">on that was meant to be curbed?  </w:t>
      </w:r>
      <w:r w:rsidR="00710F63" w:rsidRPr="0052741D">
        <w:rPr>
          <w:rFonts w:ascii="Times New Roman" w:hAnsi="Times New Roman" w:cs="Times New Roman"/>
          <w:sz w:val="24"/>
          <w:szCs w:val="24"/>
        </w:rPr>
        <w:t>If it is then it would mean giving with the right hand and taking away with the left hand.  It appears more appropriate that the interruption of services is of third parties and not services of the employee himself</w:t>
      </w:r>
      <w:r w:rsidR="00400641" w:rsidRPr="0052741D">
        <w:rPr>
          <w:rFonts w:ascii="Times New Roman" w:hAnsi="Times New Roman" w:cs="Times New Roman"/>
          <w:sz w:val="24"/>
          <w:szCs w:val="24"/>
        </w:rPr>
        <w:t>…</w:t>
      </w:r>
      <w:r w:rsidR="00462688" w:rsidRPr="0052741D">
        <w:rPr>
          <w:rFonts w:ascii="Times New Roman" w:hAnsi="Times New Roman" w:cs="Times New Roman"/>
          <w:sz w:val="24"/>
          <w:szCs w:val="24"/>
        </w:rPr>
        <w:t>.</w:t>
      </w:r>
      <w:r w:rsidR="00F52382" w:rsidRPr="0052741D">
        <w:rPr>
          <w:rFonts w:ascii="Times New Roman" w:hAnsi="Times New Roman" w:cs="Times New Roman"/>
          <w:sz w:val="24"/>
          <w:szCs w:val="24"/>
        </w:rPr>
        <w:t>”</w:t>
      </w:r>
    </w:p>
    <w:p w:rsidR="00462688" w:rsidRPr="0052741D" w:rsidRDefault="00462688" w:rsidP="004D0377">
      <w:pPr>
        <w:spacing w:line="240" w:lineRule="auto"/>
        <w:ind w:left="720"/>
        <w:jc w:val="both"/>
        <w:rPr>
          <w:rFonts w:ascii="Times New Roman" w:hAnsi="Times New Roman" w:cs="Times New Roman"/>
          <w:sz w:val="24"/>
          <w:szCs w:val="24"/>
        </w:rPr>
      </w:pPr>
    </w:p>
    <w:p w:rsidR="00952346" w:rsidRPr="0052741D" w:rsidRDefault="004A29D1" w:rsidP="00CD3246">
      <w:pPr>
        <w:spacing w:line="480" w:lineRule="auto"/>
        <w:ind w:firstLine="1260"/>
        <w:jc w:val="both"/>
        <w:rPr>
          <w:rFonts w:ascii="Times New Roman" w:hAnsi="Times New Roman" w:cs="Times New Roman"/>
          <w:sz w:val="24"/>
          <w:szCs w:val="24"/>
        </w:rPr>
      </w:pPr>
      <w:r w:rsidRPr="0052741D">
        <w:rPr>
          <w:rFonts w:ascii="Times New Roman" w:hAnsi="Times New Roman" w:cs="Times New Roman"/>
          <w:sz w:val="24"/>
          <w:szCs w:val="24"/>
        </w:rPr>
        <w:t>The learned President then proceeded to give</w:t>
      </w:r>
      <w:r w:rsidR="00400641" w:rsidRPr="0052741D">
        <w:rPr>
          <w:rFonts w:ascii="Times New Roman" w:hAnsi="Times New Roman" w:cs="Times New Roman"/>
          <w:sz w:val="24"/>
          <w:szCs w:val="24"/>
        </w:rPr>
        <w:t xml:space="preserve"> a treatise on the right to strike</w:t>
      </w:r>
      <w:r w:rsidR="00EC222F" w:rsidRPr="0052741D">
        <w:rPr>
          <w:rFonts w:ascii="Times New Roman" w:hAnsi="Times New Roman" w:cs="Times New Roman"/>
          <w:sz w:val="24"/>
          <w:szCs w:val="24"/>
        </w:rPr>
        <w:t xml:space="preserve"> which was, b</w:t>
      </w:r>
      <w:r w:rsidR="009F798D" w:rsidRPr="0052741D">
        <w:rPr>
          <w:rFonts w:ascii="Times New Roman" w:hAnsi="Times New Roman" w:cs="Times New Roman"/>
          <w:sz w:val="24"/>
          <w:szCs w:val="24"/>
        </w:rPr>
        <w:t xml:space="preserve">earing in mind </w:t>
      </w:r>
      <w:bookmarkStart w:id="0" w:name="_GoBack"/>
      <w:bookmarkEnd w:id="0"/>
      <w:r w:rsidR="00E13298" w:rsidRPr="0052741D">
        <w:rPr>
          <w:rFonts w:ascii="Times New Roman" w:hAnsi="Times New Roman" w:cs="Times New Roman"/>
          <w:sz w:val="24"/>
          <w:szCs w:val="24"/>
        </w:rPr>
        <w:t xml:space="preserve">that </w:t>
      </w:r>
      <w:r w:rsidR="009F798D" w:rsidRPr="0052741D">
        <w:rPr>
          <w:rFonts w:ascii="Times New Roman" w:hAnsi="Times New Roman" w:cs="Times New Roman"/>
          <w:sz w:val="24"/>
          <w:szCs w:val="24"/>
        </w:rPr>
        <w:t>the strike was unlawful as I shall demonstrate later in this judgment totally uncalled for.</w:t>
      </w:r>
    </w:p>
    <w:p w:rsidR="00BB2257" w:rsidRPr="0052741D" w:rsidRDefault="00BB2257" w:rsidP="00462688">
      <w:pPr>
        <w:spacing w:line="240" w:lineRule="auto"/>
        <w:ind w:left="90" w:firstLine="1170"/>
        <w:jc w:val="both"/>
        <w:rPr>
          <w:rFonts w:ascii="Times New Roman" w:hAnsi="Times New Roman" w:cs="Times New Roman"/>
          <w:sz w:val="24"/>
          <w:szCs w:val="24"/>
        </w:rPr>
      </w:pPr>
    </w:p>
    <w:p w:rsidR="00231E46" w:rsidRPr="0052741D" w:rsidRDefault="00952346" w:rsidP="001B274B">
      <w:pPr>
        <w:spacing w:line="480" w:lineRule="auto"/>
        <w:ind w:left="90" w:firstLine="1170"/>
        <w:jc w:val="both"/>
        <w:rPr>
          <w:rFonts w:ascii="Times New Roman" w:hAnsi="Times New Roman" w:cs="Times New Roman"/>
          <w:sz w:val="24"/>
          <w:szCs w:val="24"/>
        </w:rPr>
      </w:pPr>
      <w:r w:rsidRPr="0052741D">
        <w:rPr>
          <w:rFonts w:ascii="Times New Roman" w:hAnsi="Times New Roman" w:cs="Times New Roman"/>
          <w:sz w:val="24"/>
          <w:szCs w:val="24"/>
        </w:rPr>
        <w:lastRenderedPageBreak/>
        <w:t>The appeal was premised on the following grounds</w:t>
      </w:r>
      <w:r w:rsidR="00231E46" w:rsidRPr="0052741D">
        <w:rPr>
          <w:rFonts w:ascii="Times New Roman" w:hAnsi="Times New Roman" w:cs="Times New Roman"/>
          <w:sz w:val="24"/>
          <w:szCs w:val="24"/>
        </w:rPr>
        <w:t xml:space="preserve">, namely, that the court </w:t>
      </w:r>
      <w:r w:rsidR="00231E46" w:rsidRPr="0052741D">
        <w:rPr>
          <w:rFonts w:ascii="Times New Roman" w:hAnsi="Times New Roman" w:cs="Times New Roman"/>
          <w:i/>
          <w:sz w:val="24"/>
          <w:szCs w:val="24"/>
        </w:rPr>
        <w:t>a quo</w:t>
      </w:r>
      <w:r w:rsidR="00231E46" w:rsidRPr="0052741D">
        <w:rPr>
          <w:rFonts w:ascii="Times New Roman" w:hAnsi="Times New Roman" w:cs="Times New Roman"/>
          <w:sz w:val="24"/>
          <w:szCs w:val="24"/>
        </w:rPr>
        <w:t xml:space="preserve"> erred:</w:t>
      </w:r>
    </w:p>
    <w:p w:rsidR="00231E46" w:rsidRPr="0052741D" w:rsidRDefault="00231E46" w:rsidP="004D754B">
      <w:pPr>
        <w:spacing w:line="480" w:lineRule="auto"/>
        <w:ind w:left="720"/>
        <w:jc w:val="both"/>
        <w:rPr>
          <w:rFonts w:ascii="Times New Roman" w:hAnsi="Times New Roman" w:cs="Times New Roman"/>
          <w:sz w:val="24"/>
          <w:szCs w:val="24"/>
        </w:rPr>
      </w:pPr>
      <w:r w:rsidRPr="0052741D">
        <w:rPr>
          <w:rFonts w:ascii="Times New Roman" w:hAnsi="Times New Roman" w:cs="Times New Roman"/>
          <w:sz w:val="24"/>
          <w:szCs w:val="24"/>
        </w:rPr>
        <w:t>(i) In failing to find that the withdrawal of labour by the respondents amounted to an unlawful collec</w:t>
      </w:r>
      <w:r w:rsidR="00B602F7" w:rsidRPr="0052741D">
        <w:rPr>
          <w:rFonts w:ascii="Times New Roman" w:hAnsi="Times New Roman" w:cs="Times New Roman"/>
          <w:sz w:val="24"/>
          <w:szCs w:val="24"/>
        </w:rPr>
        <w:t>tive job action;</w:t>
      </w:r>
    </w:p>
    <w:p w:rsidR="00231E46" w:rsidRPr="0052741D" w:rsidRDefault="00231E46" w:rsidP="004D754B">
      <w:pPr>
        <w:spacing w:line="480" w:lineRule="auto"/>
        <w:ind w:left="720"/>
        <w:jc w:val="both"/>
        <w:rPr>
          <w:rFonts w:ascii="Times New Roman" w:hAnsi="Times New Roman" w:cs="Times New Roman"/>
          <w:sz w:val="24"/>
          <w:szCs w:val="24"/>
        </w:rPr>
      </w:pPr>
      <w:r w:rsidRPr="0052741D">
        <w:rPr>
          <w:rFonts w:ascii="Times New Roman" w:hAnsi="Times New Roman" w:cs="Times New Roman"/>
          <w:sz w:val="24"/>
          <w:szCs w:val="24"/>
        </w:rPr>
        <w:t>(</w:t>
      </w:r>
      <w:r w:rsidR="00B602F7" w:rsidRPr="0052741D">
        <w:rPr>
          <w:rFonts w:ascii="Times New Roman" w:hAnsi="Times New Roman" w:cs="Times New Roman"/>
          <w:sz w:val="24"/>
          <w:szCs w:val="24"/>
        </w:rPr>
        <w:t>ii)</w:t>
      </w:r>
      <w:r w:rsidRPr="0052741D">
        <w:rPr>
          <w:rFonts w:ascii="Times New Roman" w:hAnsi="Times New Roman" w:cs="Times New Roman"/>
          <w:sz w:val="24"/>
          <w:szCs w:val="24"/>
        </w:rPr>
        <w:t xml:space="preserve">In </w:t>
      </w:r>
      <w:r w:rsidR="00BB2257" w:rsidRPr="0052741D">
        <w:rPr>
          <w:rFonts w:ascii="Times New Roman" w:hAnsi="Times New Roman" w:cs="Times New Roman"/>
          <w:sz w:val="24"/>
          <w:szCs w:val="24"/>
        </w:rPr>
        <w:t>finding,</w:t>
      </w:r>
      <w:r w:rsidRPr="0052741D">
        <w:rPr>
          <w:rFonts w:ascii="Times New Roman" w:hAnsi="Times New Roman" w:cs="Times New Roman"/>
          <w:sz w:val="24"/>
          <w:szCs w:val="24"/>
        </w:rPr>
        <w:t xml:space="preserve"> given the circumstances, that the respondents had a</w:t>
      </w:r>
      <w:r w:rsidR="00B602F7" w:rsidRPr="0052741D">
        <w:rPr>
          <w:rFonts w:ascii="Times New Roman" w:hAnsi="Times New Roman" w:cs="Times New Roman"/>
          <w:sz w:val="24"/>
          <w:szCs w:val="24"/>
        </w:rPr>
        <w:t xml:space="preserve"> right to withdraw their labour; and</w:t>
      </w:r>
    </w:p>
    <w:p w:rsidR="00231E46" w:rsidRPr="0052741D" w:rsidRDefault="00B602F7" w:rsidP="004D754B">
      <w:pPr>
        <w:spacing w:line="480" w:lineRule="auto"/>
        <w:ind w:left="720"/>
        <w:jc w:val="both"/>
        <w:rPr>
          <w:rFonts w:ascii="Times New Roman" w:hAnsi="Times New Roman" w:cs="Times New Roman"/>
          <w:sz w:val="24"/>
          <w:szCs w:val="24"/>
        </w:rPr>
      </w:pPr>
      <w:r w:rsidRPr="0052741D">
        <w:rPr>
          <w:rFonts w:ascii="Times New Roman" w:hAnsi="Times New Roman" w:cs="Times New Roman"/>
          <w:sz w:val="24"/>
          <w:szCs w:val="24"/>
        </w:rPr>
        <w:t>(iii) In</w:t>
      </w:r>
      <w:r w:rsidR="00231E46" w:rsidRPr="0052741D">
        <w:rPr>
          <w:rFonts w:ascii="Times New Roman" w:hAnsi="Times New Roman" w:cs="Times New Roman"/>
          <w:sz w:val="24"/>
          <w:szCs w:val="24"/>
        </w:rPr>
        <w:t xml:space="preserve"> finding that the respondents had not committed the disciplinary offence of sabotage as defined in the applicable code of conduct.</w:t>
      </w:r>
    </w:p>
    <w:p w:rsidR="00231E46" w:rsidRPr="0052741D" w:rsidRDefault="00231E46" w:rsidP="00CD3246">
      <w:pPr>
        <w:spacing w:line="240" w:lineRule="auto"/>
        <w:ind w:left="90" w:firstLine="1170"/>
        <w:jc w:val="both"/>
        <w:rPr>
          <w:rFonts w:ascii="Times New Roman" w:hAnsi="Times New Roman" w:cs="Times New Roman"/>
          <w:sz w:val="24"/>
          <w:szCs w:val="24"/>
        </w:rPr>
      </w:pPr>
    </w:p>
    <w:p w:rsidR="00400641" w:rsidRPr="0052741D" w:rsidRDefault="00400641" w:rsidP="001B274B">
      <w:pPr>
        <w:spacing w:line="480" w:lineRule="auto"/>
        <w:ind w:left="90" w:firstLine="1170"/>
        <w:jc w:val="both"/>
        <w:rPr>
          <w:rFonts w:ascii="Times New Roman" w:hAnsi="Times New Roman" w:cs="Times New Roman"/>
          <w:sz w:val="24"/>
          <w:szCs w:val="24"/>
        </w:rPr>
      </w:pPr>
      <w:r w:rsidRPr="0052741D">
        <w:rPr>
          <w:rFonts w:ascii="Times New Roman" w:hAnsi="Times New Roman" w:cs="Times New Roman"/>
          <w:sz w:val="24"/>
          <w:szCs w:val="24"/>
        </w:rPr>
        <w:t>I will deal separately with each ground of appeal.</w:t>
      </w:r>
    </w:p>
    <w:p w:rsidR="00D82327" w:rsidRPr="0052741D" w:rsidRDefault="0074789D" w:rsidP="001A1EAA">
      <w:pPr>
        <w:pStyle w:val="ListParagraph"/>
        <w:numPr>
          <w:ilvl w:val="0"/>
          <w:numId w:val="8"/>
        </w:numPr>
        <w:spacing w:line="480" w:lineRule="auto"/>
        <w:ind w:left="720" w:hanging="720"/>
        <w:jc w:val="both"/>
        <w:rPr>
          <w:rFonts w:ascii="Times New Roman" w:hAnsi="Times New Roman" w:cs="Times New Roman"/>
          <w:b/>
          <w:sz w:val="24"/>
          <w:szCs w:val="24"/>
        </w:rPr>
      </w:pPr>
      <w:r w:rsidRPr="0052741D">
        <w:rPr>
          <w:rFonts w:ascii="Times New Roman" w:hAnsi="Times New Roman" w:cs="Times New Roman"/>
          <w:b/>
          <w:sz w:val="24"/>
          <w:szCs w:val="24"/>
        </w:rPr>
        <w:t>The</w:t>
      </w:r>
      <w:r w:rsidR="00BB2257" w:rsidRPr="0052741D">
        <w:rPr>
          <w:rFonts w:ascii="Times New Roman" w:hAnsi="Times New Roman" w:cs="Times New Roman"/>
          <w:b/>
          <w:sz w:val="24"/>
          <w:szCs w:val="24"/>
        </w:rPr>
        <w:t xml:space="preserve"> failure</w:t>
      </w:r>
      <w:r w:rsidR="00400641" w:rsidRPr="0052741D">
        <w:rPr>
          <w:rFonts w:ascii="Times New Roman" w:hAnsi="Times New Roman" w:cs="Times New Roman"/>
          <w:b/>
          <w:sz w:val="24"/>
          <w:szCs w:val="24"/>
        </w:rPr>
        <w:t xml:space="preserve"> to find that the withdrawal of labour by the respond</w:t>
      </w:r>
      <w:r w:rsidR="00D12124" w:rsidRPr="0052741D">
        <w:rPr>
          <w:rFonts w:ascii="Times New Roman" w:hAnsi="Times New Roman" w:cs="Times New Roman"/>
          <w:b/>
          <w:sz w:val="24"/>
          <w:szCs w:val="24"/>
        </w:rPr>
        <w:t>ents amounted to an unlawful collective job action.</w:t>
      </w:r>
    </w:p>
    <w:p w:rsidR="007F5B1D" w:rsidRPr="0052741D" w:rsidRDefault="007F5B1D" w:rsidP="004373B4">
      <w:pPr>
        <w:pStyle w:val="ListParagraph"/>
        <w:spacing w:line="240" w:lineRule="auto"/>
        <w:jc w:val="both"/>
        <w:rPr>
          <w:rFonts w:ascii="Times New Roman" w:hAnsi="Times New Roman" w:cs="Times New Roman"/>
          <w:b/>
          <w:sz w:val="24"/>
          <w:szCs w:val="24"/>
        </w:rPr>
      </w:pPr>
    </w:p>
    <w:p w:rsidR="00D85767" w:rsidRPr="0052741D" w:rsidRDefault="0074789D" w:rsidP="0074789D">
      <w:pPr>
        <w:tabs>
          <w:tab w:val="left" w:pos="1260"/>
          <w:tab w:val="left" w:pos="1350"/>
        </w:tabs>
        <w:spacing w:line="480" w:lineRule="auto"/>
        <w:jc w:val="both"/>
        <w:rPr>
          <w:rFonts w:ascii="Times New Roman" w:hAnsi="Times New Roman" w:cs="Times New Roman"/>
          <w:sz w:val="24"/>
          <w:szCs w:val="24"/>
        </w:rPr>
      </w:pPr>
      <w:r w:rsidRPr="0052741D">
        <w:rPr>
          <w:rFonts w:ascii="Times New Roman" w:hAnsi="Times New Roman" w:cs="Times New Roman"/>
          <w:sz w:val="24"/>
          <w:szCs w:val="24"/>
        </w:rPr>
        <w:tab/>
      </w:r>
      <w:r w:rsidR="00E13298" w:rsidRPr="0052741D">
        <w:rPr>
          <w:rFonts w:ascii="Times New Roman" w:hAnsi="Times New Roman" w:cs="Times New Roman"/>
          <w:sz w:val="24"/>
          <w:szCs w:val="24"/>
        </w:rPr>
        <w:t xml:space="preserve">Allen </w:t>
      </w:r>
      <w:r w:rsidR="003E1B57" w:rsidRPr="0052741D">
        <w:rPr>
          <w:rFonts w:ascii="Times New Roman" w:hAnsi="Times New Roman" w:cs="Times New Roman"/>
          <w:sz w:val="24"/>
          <w:szCs w:val="24"/>
        </w:rPr>
        <w:t>Mus</w:t>
      </w:r>
      <w:r w:rsidR="00CD3246" w:rsidRPr="0052741D">
        <w:rPr>
          <w:rFonts w:ascii="Times New Roman" w:hAnsi="Times New Roman" w:cs="Times New Roman"/>
          <w:sz w:val="24"/>
          <w:szCs w:val="24"/>
        </w:rPr>
        <w:t>evenzi</w:t>
      </w:r>
      <w:r w:rsidR="00E13298" w:rsidRPr="0052741D">
        <w:rPr>
          <w:rFonts w:ascii="Times New Roman" w:hAnsi="Times New Roman" w:cs="Times New Roman"/>
          <w:sz w:val="24"/>
          <w:szCs w:val="24"/>
        </w:rPr>
        <w:t>, the third respondent,</w:t>
      </w:r>
      <w:r w:rsidR="00D85767" w:rsidRPr="0052741D">
        <w:rPr>
          <w:rFonts w:ascii="Times New Roman" w:hAnsi="Times New Roman" w:cs="Times New Roman"/>
          <w:sz w:val="24"/>
          <w:szCs w:val="24"/>
        </w:rPr>
        <w:t xml:space="preserve"> was the chairman of the </w:t>
      </w:r>
      <w:r w:rsidR="00D82327" w:rsidRPr="0052741D">
        <w:rPr>
          <w:rFonts w:ascii="Times New Roman" w:hAnsi="Times New Roman" w:cs="Times New Roman"/>
          <w:sz w:val="24"/>
          <w:szCs w:val="24"/>
        </w:rPr>
        <w:t>W</w:t>
      </w:r>
      <w:r w:rsidR="00D85767" w:rsidRPr="0052741D">
        <w:rPr>
          <w:rFonts w:ascii="Times New Roman" w:hAnsi="Times New Roman" w:cs="Times New Roman"/>
          <w:sz w:val="24"/>
          <w:szCs w:val="24"/>
        </w:rPr>
        <w:t>orkers</w:t>
      </w:r>
      <w:r w:rsidR="00E13298" w:rsidRPr="0052741D">
        <w:rPr>
          <w:rFonts w:ascii="Times New Roman" w:hAnsi="Times New Roman" w:cs="Times New Roman"/>
          <w:sz w:val="24"/>
          <w:szCs w:val="24"/>
        </w:rPr>
        <w:t>’</w:t>
      </w:r>
      <w:r w:rsidR="0092557F" w:rsidRPr="0052741D">
        <w:rPr>
          <w:rFonts w:ascii="Times New Roman" w:hAnsi="Times New Roman" w:cs="Times New Roman"/>
          <w:sz w:val="24"/>
          <w:szCs w:val="24"/>
        </w:rPr>
        <w:t xml:space="preserve"> </w:t>
      </w:r>
      <w:r w:rsidR="00D82327" w:rsidRPr="0052741D">
        <w:rPr>
          <w:rFonts w:ascii="Times New Roman" w:hAnsi="Times New Roman" w:cs="Times New Roman"/>
          <w:sz w:val="24"/>
          <w:szCs w:val="24"/>
        </w:rPr>
        <w:t>C</w:t>
      </w:r>
      <w:r w:rsidR="00D85767" w:rsidRPr="0052741D">
        <w:rPr>
          <w:rFonts w:ascii="Times New Roman" w:hAnsi="Times New Roman" w:cs="Times New Roman"/>
          <w:sz w:val="24"/>
          <w:szCs w:val="24"/>
        </w:rPr>
        <w:t xml:space="preserve">ommittee of the appellant. </w:t>
      </w:r>
      <w:r w:rsidR="00D85A4B" w:rsidRPr="0052741D">
        <w:rPr>
          <w:rFonts w:ascii="Times New Roman" w:hAnsi="Times New Roman" w:cs="Times New Roman"/>
          <w:sz w:val="24"/>
          <w:szCs w:val="24"/>
        </w:rPr>
        <w:t xml:space="preserve">The letter notifying him of the intention to institute disciplinary </w:t>
      </w:r>
      <w:r w:rsidR="00B602F7" w:rsidRPr="0052741D">
        <w:rPr>
          <w:rFonts w:ascii="Times New Roman" w:hAnsi="Times New Roman" w:cs="Times New Roman"/>
          <w:sz w:val="24"/>
          <w:szCs w:val="24"/>
        </w:rPr>
        <w:t>proceedings</w:t>
      </w:r>
      <w:r w:rsidR="00D85A4B" w:rsidRPr="0052741D">
        <w:rPr>
          <w:rFonts w:ascii="Times New Roman" w:hAnsi="Times New Roman" w:cs="Times New Roman"/>
          <w:sz w:val="24"/>
          <w:szCs w:val="24"/>
        </w:rPr>
        <w:t xml:space="preserve"> against him </w:t>
      </w:r>
      <w:r w:rsidR="00B602F7" w:rsidRPr="0052741D">
        <w:rPr>
          <w:rFonts w:ascii="Times New Roman" w:hAnsi="Times New Roman" w:cs="Times New Roman"/>
          <w:sz w:val="24"/>
          <w:szCs w:val="24"/>
        </w:rPr>
        <w:t>stated</w:t>
      </w:r>
      <w:r w:rsidR="00D85A4B" w:rsidRPr="0052741D">
        <w:rPr>
          <w:rFonts w:ascii="Times New Roman" w:hAnsi="Times New Roman" w:cs="Times New Roman"/>
          <w:sz w:val="24"/>
          <w:szCs w:val="24"/>
        </w:rPr>
        <w:t xml:space="preserve"> as follows:</w:t>
      </w:r>
    </w:p>
    <w:p w:rsidR="00F24198" w:rsidRPr="0052741D" w:rsidRDefault="00A612F3" w:rsidP="00C01486">
      <w:pPr>
        <w:spacing w:line="240" w:lineRule="auto"/>
        <w:ind w:left="720"/>
        <w:jc w:val="both"/>
        <w:rPr>
          <w:rFonts w:ascii="Times New Roman" w:hAnsi="Times New Roman" w:cs="Times New Roman"/>
          <w:sz w:val="24"/>
          <w:szCs w:val="24"/>
        </w:rPr>
      </w:pPr>
      <w:r w:rsidRPr="0052741D">
        <w:rPr>
          <w:rFonts w:ascii="Times New Roman" w:hAnsi="Times New Roman" w:cs="Times New Roman"/>
          <w:sz w:val="24"/>
          <w:szCs w:val="24"/>
        </w:rPr>
        <w:t>“It</w:t>
      </w:r>
      <w:r w:rsidR="00D85A4B" w:rsidRPr="0052741D">
        <w:rPr>
          <w:rFonts w:ascii="Times New Roman" w:hAnsi="Times New Roman" w:cs="Times New Roman"/>
          <w:sz w:val="24"/>
          <w:szCs w:val="24"/>
        </w:rPr>
        <w:t xml:space="preserve"> is alleged that you engaged in a collective job </w:t>
      </w:r>
      <w:r w:rsidR="00F24198" w:rsidRPr="0052741D">
        <w:rPr>
          <w:rFonts w:ascii="Times New Roman" w:hAnsi="Times New Roman" w:cs="Times New Roman"/>
          <w:sz w:val="24"/>
          <w:szCs w:val="24"/>
        </w:rPr>
        <w:t xml:space="preserve">action by refusing to carry out your normal duties on Wednesday 6 September 2006 between </w:t>
      </w:r>
      <w:r w:rsidR="00F54DD4" w:rsidRPr="0052741D">
        <w:rPr>
          <w:rFonts w:ascii="Times New Roman" w:hAnsi="Times New Roman" w:cs="Times New Roman"/>
          <w:sz w:val="24"/>
          <w:szCs w:val="24"/>
        </w:rPr>
        <w:t>approximately</w:t>
      </w:r>
      <w:r w:rsidR="00F24198" w:rsidRPr="0052741D">
        <w:rPr>
          <w:rFonts w:ascii="Times New Roman" w:hAnsi="Times New Roman" w:cs="Times New Roman"/>
          <w:sz w:val="24"/>
          <w:szCs w:val="24"/>
        </w:rPr>
        <w:t xml:space="preserve"> 0800 and 1000.  You engaged in this collective job action:</w:t>
      </w:r>
    </w:p>
    <w:p w:rsidR="00F54DD4" w:rsidRPr="0052741D" w:rsidRDefault="00F24198" w:rsidP="00C01486">
      <w:pPr>
        <w:pStyle w:val="ListParagraph"/>
        <w:numPr>
          <w:ilvl w:val="0"/>
          <w:numId w:val="5"/>
        </w:numPr>
        <w:spacing w:line="240" w:lineRule="auto"/>
        <w:jc w:val="both"/>
        <w:rPr>
          <w:rFonts w:ascii="Times New Roman" w:hAnsi="Times New Roman" w:cs="Times New Roman"/>
          <w:sz w:val="24"/>
          <w:szCs w:val="24"/>
        </w:rPr>
      </w:pPr>
      <w:r w:rsidRPr="0052741D">
        <w:rPr>
          <w:rFonts w:ascii="Times New Roman" w:hAnsi="Times New Roman" w:cs="Times New Roman"/>
          <w:sz w:val="24"/>
          <w:szCs w:val="24"/>
        </w:rPr>
        <w:t>Without submission of 14 days written notice to Speciss College of your intent to resort to such action (as it required by section 104 (2) of the Labour Act</w:t>
      </w:r>
      <w:r w:rsidR="00F54DD4" w:rsidRPr="0052741D">
        <w:rPr>
          <w:rFonts w:ascii="Times New Roman" w:hAnsi="Times New Roman" w:cs="Times New Roman"/>
          <w:sz w:val="24"/>
          <w:szCs w:val="24"/>
        </w:rPr>
        <w:t>).</w:t>
      </w:r>
    </w:p>
    <w:p w:rsidR="008B18D6" w:rsidRPr="0052741D" w:rsidRDefault="008B18D6" w:rsidP="008B18D6">
      <w:pPr>
        <w:pStyle w:val="ListParagraph"/>
        <w:spacing w:line="240" w:lineRule="auto"/>
        <w:ind w:left="1080"/>
        <w:jc w:val="both"/>
        <w:rPr>
          <w:rFonts w:ascii="Times New Roman" w:hAnsi="Times New Roman" w:cs="Times New Roman"/>
          <w:sz w:val="24"/>
          <w:szCs w:val="24"/>
        </w:rPr>
      </w:pPr>
    </w:p>
    <w:p w:rsidR="000524EF" w:rsidRPr="0052741D" w:rsidRDefault="00F54DD4" w:rsidP="00C01486">
      <w:pPr>
        <w:pStyle w:val="ListParagraph"/>
        <w:numPr>
          <w:ilvl w:val="0"/>
          <w:numId w:val="5"/>
        </w:numPr>
        <w:spacing w:line="240" w:lineRule="auto"/>
        <w:jc w:val="both"/>
        <w:rPr>
          <w:rFonts w:ascii="Times New Roman" w:hAnsi="Times New Roman" w:cs="Times New Roman"/>
          <w:sz w:val="24"/>
          <w:szCs w:val="24"/>
        </w:rPr>
      </w:pPr>
      <w:r w:rsidRPr="0052741D">
        <w:rPr>
          <w:rFonts w:ascii="Times New Roman" w:hAnsi="Times New Roman" w:cs="Times New Roman"/>
          <w:sz w:val="24"/>
          <w:szCs w:val="24"/>
        </w:rPr>
        <w:t>After having been informed verbally</w:t>
      </w:r>
      <w:r w:rsidR="000524EF" w:rsidRPr="0052741D">
        <w:rPr>
          <w:rFonts w:ascii="Times New Roman" w:hAnsi="Times New Roman" w:cs="Times New Roman"/>
          <w:sz w:val="24"/>
          <w:szCs w:val="24"/>
        </w:rPr>
        <w:t xml:space="preserve"> that such action was illegal.</w:t>
      </w:r>
    </w:p>
    <w:p w:rsidR="008B18D6" w:rsidRPr="0052741D" w:rsidRDefault="008B18D6" w:rsidP="008B18D6">
      <w:pPr>
        <w:pStyle w:val="ListParagraph"/>
        <w:rPr>
          <w:rFonts w:ascii="Times New Roman" w:hAnsi="Times New Roman" w:cs="Times New Roman"/>
          <w:sz w:val="24"/>
          <w:szCs w:val="24"/>
        </w:rPr>
      </w:pPr>
    </w:p>
    <w:p w:rsidR="000524EF" w:rsidRPr="0052741D" w:rsidRDefault="000524EF" w:rsidP="00C01486">
      <w:pPr>
        <w:pStyle w:val="ListParagraph"/>
        <w:numPr>
          <w:ilvl w:val="0"/>
          <w:numId w:val="5"/>
        </w:numPr>
        <w:spacing w:line="240" w:lineRule="auto"/>
        <w:jc w:val="both"/>
        <w:rPr>
          <w:rFonts w:ascii="Times New Roman" w:hAnsi="Times New Roman" w:cs="Times New Roman"/>
          <w:sz w:val="24"/>
          <w:szCs w:val="24"/>
        </w:rPr>
      </w:pPr>
      <w:r w:rsidRPr="0052741D">
        <w:rPr>
          <w:rFonts w:ascii="Times New Roman" w:hAnsi="Times New Roman" w:cs="Times New Roman"/>
          <w:sz w:val="24"/>
          <w:szCs w:val="24"/>
        </w:rPr>
        <w:t>After having been warned by the Managing Director’s Notice following the previous such action by certain staff on 29 March 2004 that any future such action would result in Speciss imposing the most severe legal penalties against those involved.</w:t>
      </w:r>
    </w:p>
    <w:p w:rsidR="008B18D6" w:rsidRPr="0052741D" w:rsidRDefault="008B18D6" w:rsidP="008B18D6">
      <w:pPr>
        <w:pStyle w:val="ListParagraph"/>
        <w:rPr>
          <w:rFonts w:ascii="Times New Roman" w:hAnsi="Times New Roman" w:cs="Times New Roman"/>
          <w:sz w:val="24"/>
          <w:szCs w:val="24"/>
        </w:rPr>
      </w:pPr>
    </w:p>
    <w:p w:rsidR="00C01486" w:rsidRPr="0052741D" w:rsidRDefault="000524EF" w:rsidP="008B18D6">
      <w:pPr>
        <w:pStyle w:val="ListParagraph"/>
        <w:numPr>
          <w:ilvl w:val="0"/>
          <w:numId w:val="5"/>
        </w:numPr>
        <w:spacing w:line="240" w:lineRule="auto"/>
        <w:jc w:val="both"/>
        <w:rPr>
          <w:rFonts w:ascii="Times New Roman" w:hAnsi="Times New Roman" w:cs="Times New Roman"/>
          <w:sz w:val="24"/>
          <w:szCs w:val="24"/>
        </w:rPr>
      </w:pPr>
      <w:r w:rsidRPr="0052741D">
        <w:rPr>
          <w:rFonts w:ascii="Times New Roman" w:hAnsi="Times New Roman" w:cs="Times New Roman"/>
          <w:sz w:val="24"/>
          <w:szCs w:val="24"/>
        </w:rPr>
        <w:lastRenderedPageBreak/>
        <w:t xml:space="preserve">Without having made any effort to establish whether the collective job action was still being called by your </w:t>
      </w:r>
      <w:r w:rsidR="00942816" w:rsidRPr="0052741D">
        <w:rPr>
          <w:rFonts w:ascii="Times New Roman" w:hAnsi="Times New Roman" w:cs="Times New Roman"/>
          <w:sz w:val="24"/>
          <w:szCs w:val="24"/>
        </w:rPr>
        <w:t>principals</w:t>
      </w:r>
      <w:r w:rsidR="00C01486" w:rsidRPr="0052741D">
        <w:rPr>
          <w:rFonts w:ascii="Times New Roman" w:hAnsi="Times New Roman" w:cs="Times New Roman"/>
          <w:sz w:val="24"/>
          <w:szCs w:val="24"/>
        </w:rPr>
        <w:t>”</w:t>
      </w:r>
    </w:p>
    <w:p w:rsidR="00D85A4B" w:rsidRPr="0052741D" w:rsidRDefault="00A57F8F" w:rsidP="008B18D6">
      <w:pPr>
        <w:spacing w:line="240" w:lineRule="auto"/>
        <w:ind w:left="720"/>
        <w:jc w:val="both"/>
        <w:rPr>
          <w:rFonts w:ascii="Times New Roman" w:hAnsi="Times New Roman" w:cs="Times New Roman"/>
          <w:sz w:val="24"/>
          <w:szCs w:val="24"/>
        </w:rPr>
      </w:pPr>
      <w:r w:rsidRPr="0052741D">
        <w:rPr>
          <w:rFonts w:ascii="Times New Roman" w:hAnsi="Times New Roman" w:cs="Times New Roman"/>
          <w:sz w:val="24"/>
          <w:szCs w:val="24"/>
        </w:rPr>
        <w:t xml:space="preserve">Your engagement in this illegal collective job action constitutes the offence of Sabotage (Item 9 of the Group IV schedule of offences in the NEC for the Commercial Sector </w:t>
      </w:r>
      <w:r w:rsidR="00AA58EF" w:rsidRPr="0052741D">
        <w:rPr>
          <w:rFonts w:ascii="Times New Roman" w:hAnsi="Times New Roman" w:cs="Times New Roman"/>
          <w:sz w:val="24"/>
          <w:szCs w:val="24"/>
        </w:rPr>
        <w:t>Employment</w:t>
      </w:r>
      <w:r w:rsidRPr="0052741D">
        <w:rPr>
          <w:rFonts w:ascii="Times New Roman" w:hAnsi="Times New Roman" w:cs="Times New Roman"/>
          <w:sz w:val="24"/>
          <w:szCs w:val="24"/>
        </w:rPr>
        <w:t xml:space="preserve"> Code of Conduct) in that your actions interfered with and interrupted services necessary to the operations of the Campus.  Your involvement in the illegal collective job action is aggravated by the fact that you were observed to be instigating and leading the action at the Campus.</w:t>
      </w:r>
      <w:r w:rsidR="00A949B5" w:rsidRPr="0052741D">
        <w:rPr>
          <w:rFonts w:ascii="Times New Roman" w:hAnsi="Times New Roman" w:cs="Times New Roman"/>
          <w:sz w:val="24"/>
          <w:szCs w:val="24"/>
        </w:rPr>
        <w:t xml:space="preserve">  This offence can result i</w:t>
      </w:r>
      <w:r w:rsidR="00CD3246" w:rsidRPr="0052741D">
        <w:rPr>
          <w:rFonts w:ascii="Times New Roman" w:hAnsi="Times New Roman" w:cs="Times New Roman"/>
          <w:sz w:val="24"/>
          <w:szCs w:val="24"/>
        </w:rPr>
        <w:t>n dismissal for a first offence</w:t>
      </w:r>
      <w:r w:rsidR="00C01486" w:rsidRPr="0052741D">
        <w:rPr>
          <w:rFonts w:ascii="Times New Roman" w:hAnsi="Times New Roman" w:cs="Times New Roman"/>
          <w:sz w:val="24"/>
          <w:szCs w:val="24"/>
        </w:rPr>
        <w:t>.</w:t>
      </w:r>
      <w:r w:rsidR="00CD3246" w:rsidRPr="0052741D">
        <w:rPr>
          <w:rFonts w:ascii="Times New Roman" w:hAnsi="Times New Roman" w:cs="Times New Roman"/>
          <w:sz w:val="24"/>
          <w:szCs w:val="24"/>
        </w:rPr>
        <w:t>”</w:t>
      </w:r>
    </w:p>
    <w:p w:rsidR="004D754B" w:rsidRPr="0052741D" w:rsidRDefault="004D754B" w:rsidP="004D754B">
      <w:pPr>
        <w:spacing w:line="360" w:lineRule="auto"/>
        <w:ind w:left="720"/>
        <w:jc w:val="both"/>
        <w:rPr>
          <w:rFonts w:ascii="Times New Roman" w:hAnsi="Times New Roman" w:cs="Times New Roman"/>
          <w:sz w:val="24"/>
          <w:szCs w:val="24"/>
        </w:rPr>
      </w:pPr>
    </w:p>
    <w:p w:rsidR="001E60F6" w:rsidRPr="0052741D" w:rsidRDefault="00A612F3" w:rsidP="00A612F3">
      <w:pPr>
        <w:tabs>
          <w:tab w:val="left" w:pos="1350"/>
        </w:tabs>
        <w:spacing w:line="480" w:lineRule="auto"/>
        <w:jc w:val="both"/>
        <w:rPr>
          <w:rFonts w:ascii="Times New Roman" w:hAnsi="Times New Roman" w:cs="Times New Roman"/>
          <w:sz w:val="24"/>
          <w:szCs w:val="24"/>
        </w:rPr>
      </w:pPr>
      <w:r w:rsidRPr="0052741D">
        <w:rPr>
          <w:rFonts w:ascii="Times New Roman" w:hAnsi="Times New Roman" w:cs="Times New Roman"/>
          <w:sz w:val="24"/>
          <w:szCs w:val="24"/>
        </w:rPr>
        <w:tab/>
      </w:r>
      <w:r w:rsidRPr="0052741D">
        <w:rPr>
          <w:rFonts w:ascii="Times New Roman" w:hAnsi="Times New Roman" w:cs="Times New Roman"/>
          <w:sz w:val="24"/>
          <w:szCs w:val="24"/>
        </w:rPr>
        <w:tab/>
      </w:r>
      <w:r w:rsidR="00342CE9" w:rsidRPr="0052741D">
        <w:rPr>
          <w:rFonts w:ascii="Times New Roman" w:hAnsi="Times New Roman" w:cs="Times New Roman"/>
          <w:sz w:val="24"/>
          <w:szCs w:val="24"/>
        </w:rPr>
        <w:t xml:space="preserve">The same charges were preferred against </w:t>
      </w:r>
      <w:r w:rsidR="00E13298" w:rsidRPr="0052741D">
        <w:rPr>
          <w:rFonts w:ascii="Times New Roman" w:hAnsi="Times New Roman" w:cs="Times New Roman"/>
          <w:sz w:val="24"/>
          <w:szCs w:val="24"/>
        </w:rPr>
        <w:t xml:space="preserve">Maxwell </w:t>
      </w:r>
      <w:r w:rsidR="00342CE9" w:rsidRPr="0052741D">
        <w:rPr>
          <w:rFonts w:ascii="Times New Roman" w:hAnsi="Times New Roman" w:cs="Times New Roman"/>
          <w:sz w:val="24"/>
          <w:szCs w:val="24"/>
        </w:rPr>
        <w:t>Chiriseri</w:t>
      </w:r>
      <w:r w:rsidR="00E13298" w:rsidRPr="0052741D">
        <w:rPr>
          <w:rFonts w:ascii="Times New Roman" w:hAnsi="Times New Roman" w:cs="Times New Roman"/>
          <w:sz w:val="24"/>
          <w:szCs w:val="24"/>
        </w:rPr>
        <w:t>, the first respondent,</w:t>
      </w:r>
      <w:r w:rsidR="00342CE9" w:rsidRPr="0052741D">
        <w:rPr>
          <w:rFonts w:ascii="Times New Roman" w:hAnsi="Times New Roman" w:cs="Times New Roman"/>
          <w:sz w:val="24"/>
          <w:szCs w:val="24"/>
        </w:rPr>
        <w:t xml:space="preserve"> and </w:t>
      </w:r>
      <w:r w:rsidR="00E13298" w:rsidRPr="0052741D">
        <w:rPr>
          <w:rFonts w:ascii="Times New Roman" w:hAnsi="Times New Roman" w:cs="Times New Roman"/>
          <w:sz w:val="24"/>
          <w:szCs w:val="24"/>
        </w:rPr>
        <w:t xml:space="preserve">Emmanuel </w:t>
      </w:r>
      <w:r w:rsidR="00342CE9" w:rsidRPr="0052741D">
        <w:rPr>
          <w:rFonts w:ascii="Times New Roman" w:hAnsi="Times New Roman" w:cs="Times New Roman"/>
          <w:sz w:val="24"/>
          <w:szCs w:val="24"/>
        </w:rPr>
        <w:t>Chidodo</w:t>
      </w:r>
      <w:r w:rsidR="00E13298" w:rsidRPr="0052741D">
        <w:rPr>
          <w:rFonts w:ascii="Times New Roman" w:hAnsi="Times New Roman" w:cs="Times New Roman"/>
          <w:sz w:val="24"/>
          <w:szCs w:val="24"/>
        </w:rPr>
        <w:t>, the second respondent (“</w:t>
      </w:r>
      <w:r w:rsidR="00255825" w:rsidRPr="0052741D">
        <w:rPr>
          <w:rFonts w:ascii="Times New Roman" w:hAnsi="Times New Roman" w:cs="Times New Roman"/>
          <w:sz w:val="24"/>
          <w:szCs w:val="24"/>
        </w:rPr>
        <w:t>Chidodo</w:t>
      </w:r>
      <w:r w:rsidR="00E13298" w:rsidRPr="0052741D">
        <w:rPr>
          <w:rFonts w:ascii="Times New Roman" w:hAnsi="Times New Roman" w:cs="Times New Roman"/>
          <w:sz w:val="24"/>
          <w:szCs w:val="24"/>
        </w:rPr>
        <w:t xml:space="preserve">”).  Chidodo </w:t>
      </w:r>
      <w:r w:rsidR="00BD3A19" w:rsidRPr="0052741D">
        <w:rPr>
          <w:rFonts w:ascii="Times New Roman" w:hAnsi="Times New Roman" w:cs="Times New Roman"/>
          <w:sz w:val="24"/>
          <w:szCs w:val="24"/>
        </w:rPr>
        <w:t>was not a fi</w:t>
      </w:r>
      <w:r w:rsidR="00255825" w:rsidRPr="0052741D">
        <w:rPr>
          <w:rFonts w:ascii="Times New Roman" w:hAnsi="Times New Roman" w:cs="Times New Roman"/>
          <w:sz w:val="24"/>
          <w:szCs w:val="24"/>
        </w:rPr>
        <w:t>rst offender having received a penalty of a final written warning</w:t>
      </w:r>
      <w:r w:rsidR="00BD3A19" w:rsidRPr="0052741D">
        <w:rPr>
          <w:rFonts w:ascii="Times New Roman" w:hAnsi="Times New Roman" w:cs="Times New Roman"/>
          <w:sz w:val="24"/>
          <w:szCs w:val="24"/>
        </w:rPr>
        <w:t xml:space="preserve"> the previous </w:t>
      </w:r>
      <w:r w:rsidR="00BA5233" w:rsidRPr="0052741D">
        <w:rPr>
          <w:rFonts w:ascii="Times New Roman" w:hAnsi="Times New Roman" w:cs="Times New Roman"/>
          <w:sz w:val="24"/>
          <w:szCs w:val="24"/>
        </w:rPr>
        <w:t>year for</w:t>
      </w:r>
      <w:r w:rsidR="00255825" w:rsidRPr="0052741D">
        <w:rPr>
          <w:rFonts w:ascii="Times New Roman" w:hAnsi="Times New Roman" w:cs="Times New Roman"/>
          <w:sz w:val="24"/>
          <w:szCs w:val="24"/>
        </w:rPr>
        <w:t xml:space="preserve"> being absent from his workstation</w:t>
      </w:r>
      <w:r w:rsidR="00BD3A19" w:rsidRPr="0052741D">
        <w:rPr>
          <w:rFonts w:ascii="Times New Roman" w:hAnsi="Times New Roman" w:cs="Times New Roman"/>
          <w:sz w:val="24"/>
          <w:szCs w:val="24"/>
        </w:rPr>
        <w:t xml:space="preserve"> without authority.</w:t>
      </w:r>
    </w:p>
    <w:p w:rsidR="00A612F3" w:rsidRPr="0052741D" w:rsidRDefault="00A612F3" w:rsidP="00BA5233">
      <w:pPr>
        <w:tabs>
          <w:tab w:val="left" w:pos="1350"/>
        </w:tabs>
        <w:spacing w:line="240" w:lineRule="auto"/>
        <w:jc w:val="both"/>
        <w:rPr>
          <w:rFonts w:ascii="Times New Roman" w:hAnsi="Times New Roman" w:cs="Times New Roman"/>
          <w:sz w:val="24"/>
          <w:szCs w:val="24"/>
        </w:rPr>
      </w:pPr>
    </w:p>
    <w:p w:rsidR="00D85A4B" w:rsidRPr="0052741D" w:rsidRDefault="001E60F6" w:rsidP="00A612F3">
      <w:pPr>
        <w:spacing w:line="480" w:lineRule="auto"/>
        <w:ind w:firstLine="1530"/>
        <w:jc w:val="both"/>
        <w:rPr>
          <w:rFonts w:ascii="Times New Roman" w:hAnsi="Times New Roman" w:cs="Times New Roman"/>
          <w:sz w:val="24"/>
          <w:szCs w:val="24"/>
        </w:rPr>
      </w:pPr>
      <w:r w:rsidRPr="0052741D">
        <w:rPr>
          <w:rFonts w:ascii="Times New Roman" w:hAnsi="Times New Roman" w:cs="Times New Roman"/>
          <w:sz w:val="24"/>
          <w:szCs w:val="24"/>
        </w:rPr>
        <w:t>S</w:t>
      </w:r>
      <w:r w:rsidR="00CF7807" w:rsidRPr="0052741D">
        <w:rPr>
          <w:rFonts w:ascii="Times New Roman" w:hAnsi="Times New Roman" w:cs="Times New Roman"/>
          <w:sz w:val="24"/>
          <w:szCs w:val="24"/>
        </w:rPr>
        <w:t xml:space="preserve">ection </w:t>
      </w:r>
      <w:r w:rsidRPr="0052741D">
        <w:rPr>
          <w:rFonts w:ascii="Times New Roman" w:hAnsi="Times New Roman" w:cs="Times New Roman"/>
          <w:sz w:val="24"/>
          <w:szCs w:val="24"/>
        </w:rPr>
        <w:t xml:space="preserve">104 of the Labour </w:t>
      </w:r>
      <w:r w:rsidR="00CF7807" w:rsidRPr="0052741D">
        <w:rPr>
          <w:rFonts w:ascii="Times New Roman" w:hAnsi="Times New Roman" w:cs="Times New Roman"/>
          <w:sz w:val="24"/>
          <w:szCs w:val="24"/>
        </w:rPr>
        <w:t>Act</w:t>
      </w:r>
      <w:r w:rsidR="000839A2" w:rsidRPr="0052741D">
        <w:rPr>
          <w:rFonts w:ascii="Times New Roman" w:hAnsi="Times New Roman" w:cs="Times New Roman"/>
          <w:sz w:val="24"/>
          <w:szCs w:val="24"/>
        </w:rPr>
        <w:t xml:space="preserve"> [</w:t>
      </w:r>
      <w:r w:rsidR="000839A2" w:rsidRPr="0052741D">
        <w:rPr>
          <w:rFonts w:ascii="Times New Roman" w:hAnsi="Times New Roman" w:cs="Times New Roman"/>
          <w:i/>
          <w:sz w:val="24"/>
          <w:szCs w:val="24"/>
        </w:rPr>
        <w:t xml:space="preserve">Cap. </w:t>
      </w:r>
      <w:r w:rsidR="007F752C" w:rsidRPr="0052741D">
        <w:rPr>
          <w:rFonts w:ascii="Times New Roman" w:hAnsi="Times New Roman" w:cs="Times New Roman"/>
          <w:i/>
          <w:sz w:val="24"/>
          <w:szCs w:val="24"/>
        </w:rPr>
        <w:t>28:01</w:t>
      </w:r>
      <w:r w:rsidR="007F752C" w:rsidRPr="0052741D">
        <w:rPr>
          <w:rFonts w:ascii="Times New Roman" w:hAnsi="Times New Roman" w:cs="Times New Roman"/>
          <w:sz w:val="24"/>
          <w:szCs w:val="24"/>
        </w:rPr>
        <w:t>] (“the Act”)</w:t>
      </w:r>
      <w:r w:rsidR="00CF7807" w:rsidRPr="0052741D">
        <w:rPr>
          <w:rFonts w:ascii="Times New Roman" w:hAnsi="Times New Roman" w:cs="Times New Roman"/>
          <w:sz w:val="24"/>
          <w:szCs w:val="24"/>
        </w:rPr>
        <w:t xml:space="preserve"> sets</w:t>
      </w:r>
      <w:r w:rsidRPr="0052741D">
        <w:rPr>
          <w:rFonts w:ascii="Times New Roman" w:hAnsi="Times New Roman" w:cs="Times New Roman"/>
          <w:sz w:val="24"/>
          <w:szCs w:val="24"/>
        </w:rPr>
        <w:t xml:space="preserve"> out</w:t>
      </w:r>
      <w:r w:rsidR="000839A2" w:rsidRPr="0052741D">
        <w:rPr>
          <w:rFonts w:ascii="Times New Roman" w:hAnsi="Times New Roman" w:cs="Times New Roman"/>
          <w:sz w:val="24"/>
          <w:szCs w:val="24"/>
        </w:rPr>
        <w:t xml:space="preserve"> in subs </w:t>
      </w:r>
      <w:r w:rsidR="00B9430E" w:rsidRPr="0052741D">
        <w:rPr>
          <w:rFonts w:ascii="Times New Roman" w:hAnsi="Times New Roman" w:cs="Times New Roman"/>
          <w:sz w:val="24"/>
          <w:szCs w:val="24"/>
        </w:rPr>
        <w:t>(1) and (2), the right to strike and</w:t>
      </w:r>
      <w:r w:rsidRPr="0052741D">
        <w:rPr>
          <w:rFonts w:ascii="Times New Roman" w:hAnsi="Times New Roman" w:cs="Times New Roman"/>
          <w:sz w:val="24"/>
          <w:szCs w:val="24"/>
        </w:rPr>
        <w:t xml:space="preserve"> the parameters for the </w:t>
      </w:r>
      <w:r w:rsidR="00F50092" w:rsidRPr="0052741D">
        <w:rPr>
          <w:rFonts w:ascii="Times New Roman" w:hAnsi="Times New Roman" w:cs="Times New Roman"/>
          <w:sz w:val="24"/>
          <w:szCs w:val="24"/>
        </w:rPr>
        <w:t xml:space="preserve">lawful </w:t>
      </w:r>
      <w:r w:rsidRPr="0052741D">
        <w:rPr>
          <w:rFonts w:ascii="Times New Roman" w:hAnsi="Times New Roman" w:cs="Times New Roman"/>
          <w:sz w:val="24"/>
          <w:szCs w:val="24"/>
        </w:rPr>
        <w:t>exercise of that right</w:t>
      </w:r>
      <w:r w:rsidR="00B9430E" w:rsidRPr="0052741D">
        <w:rPr>
          <w:rFonts w:ascii="Times New Roman" w:hAnsi="Times New Roman" w:cs="Times New Roman"/>
          <w:sz w:val="24"/>
          <w:szCs w:val="24"/>
        </w:rPr>
        <w:t>.</w:t>
      </w:r>
      <w:r w:rsidR="0092557F" w:rsidRPr="0052741D">
        <w:rPr>
          <w:rFonts w:ascii="Times New Roman" w:hAnsi="Times New Roman" w:cs="Times New Roman"/>
          <w:sz w:val="24"/>
          <w:szCs w:val="24"/>
        </w:rPr>
        <w:t xml:space="preserve"> </w:t>
      </w:r>
      <w:r w:rsidR="00F50092" w:rsidRPr="0052741D">
        <w:rPr>
          <w:rFonts w:ascii="Times New Roman" w:hAnsi="Times New Roman" w:cs="Times New Roman"/>
          <w:sz w:val="24"/>
          <w:szCs w:val="24"/>
        </w:rPr>
        <w:t>It provides:</w:t>
      </w:r>
    </w:p>
    <w:p w:rsidR="00F50092" w:rsidRPr="0052741D" w:rsidRDefault="00AC07F5" w:rsidP="004D754B">
      <w:pPr>
        <w:autoSpaceDE w:val="0"/>
        <w:autoSpaceDN w:val="0"/>
        <w:adjustRightInd w:val="0"/>
        <w:spacing w:after="0" w:line="240" w:lineRule="auto"/>
        <w:ind w:firstLine="630"/>
        <w:jc w:val="both"/>
        <w:rPr>
          <w:rFonts w:ascii="Times New Roman" w:hAnsi="Times New Roman" w:cs="Times New Roman"/>
          <w:b/>
          <w:bCs/>
          <w:sz w:val="24"/>
          <w:szCs w:val="24"/>
        </w:rPr>
      </w:pPr>
      <w:r w:rsidRPr="0052741D">
        <w:rPr>
          <w:rFonts w:ascii="Times New Roman" w:hAnsi="Times New Roman" w:cs="Times New Roman"/>
          <w:b/>
          <w:bCs/>
          <w:sz w:val="24"/>
          <w:szCs w:val="24"/>
        </w:rPr>
        <w:t>“</w:t>
      </w:r>
      <w:r w:rsidR="00F50092" w:rsidRPr="0052741D">
        <w:rPr>
          <w:rFonts w:ascii="Times New Roman" w:hAnsi="Times New Roman" w:cs="Times New Roman"/>
          <w:b/>
          <w:bCs/>
          <w:sz w:val="24"/>
          <w:szCs w:val="24"/>
        </w:rPr>
        <w:t>104 Right to resort to collective job action</w:t>
      </w:r>
    </w:p>
    <w:p w:rsidR="00F50092" w:rsidRPr="0052741D" w:rsidRDefault="00F52382" w:rsidP="00F52382">
      <w:pPr>
        <w:autoSpaceDE w:val="0"/>
        <w:autoSpaceDN w:val="0"/>
        <w:adjustRightInd w:val="0"/>
        <w:spacing w:after="0" w:line="240" w:lineRule="auto"/>
        <w:ind w:left="1080" w:hanging="450"/>
        <w:jc w:val="both"/>
        <w:rPr>
          <w:rFonts w:ascii="Times New Roman" w:hAnsi="Times New Roman" w:cs="Times New Roman"/>
          <w:sz w:val="24"/>
          <w:szCs w:val="24"/>
        </w:rPr>
      </w:pPr>
      <w:r w:rsidRPr="0052741D">
        <w:rPr>
          <w:rFonts w:ascii="Times New Roman" w:hAnsi="Times New Roman" w:cs="Times New Roman"/>
          <w:sz w:val="24"/>
          <w:szCs w:val="24"/>
        </w:rPr>
        <w:t>(1)</w:t>
      </w:r>
      <w:r w:rsidR="00F50092" w:rsidRPr="0052741D">
        <w:rPr>
          <w:rFonts w:ascii="Times New Roman" w:hAnsi="Times New Roman" w:cs="Times New Roman"/>
          <w:sz w:val="24"/>
          <w:szCs w:val="24"/>
        </w:rPr>
        <w:t>Subject to this Act, all em</w:t>
      </w:r>
      <w:r w:rsidR="005E3AEC" w:rsidRPr="0052741D">
        <w:rPr>
          <w:rFonts w:ascii="Times New Roman" w:hAnsi="Times New Roman" w:cs="Times New Roman"/>
          <w:sz w:val="24"/>
          <w:szCs w:val="24"/>
        </w:rPr>
        <w:t xml:space="preserve">ployees, </w:t>
      </w:r>
      <w:r w:rsidR="00AA55D3" w:rsidRPr="0052741D">
        <w:rPr>
          <w:rFonts w:ascii="Times New Roman" w:hAnsi="Times New Roman" w:cs="Times New Roman"/>
          <w:sz w:val="24"/>
          <w:szCs w:val="24"/>
        </w:rPr>
        <w:t>W</w:t>
      </w:r>
      <w:r w:rsidR="005E3AEC" w:rsidRPr="0052741D">
        <w:rPr>
          <w:rFonts w:ascii="Times New Roman" w:hAnsi="Times New Roman" w:cs="Times New Roman"/>
          <w:sz w:val="24"/>
          <w:szCs w:val="24"/>
        </w:rPr>
        <w:t xml:space="preserve">orkers’ </w:t>
      </w:r>
      <w:r w:rsidR="00AA55D3" w:rsidRPr="0052741D">
        <w:rPr>
          <w:rFonts w:ascii="Times New Roman" w:hAnsi="Times New Roman" w:cs="Times New Roman"/>
          <w:sz w:val="24"/>
          <w:szCs w:val="24"/>
        </w:rPr>
        <w:t>C</w:t>
      </w:r>
      <w:r w:rsidRPr="0052741D">
        <w:rPr>
          <w:rFonts w:ascii="Times New Roman" w:hAnsi="Times New Roman" w:cs="Times New Roman"/>
          <w:sz w:val="24"/>
          <w:szCs w:val="24"/>
        </w:rPr>
        <w:t xml:space="preserve">ommittees </w:t>
      </w:r>
      <w:r w:rsidR="005E3AEC" w:rsidRPr="0052741D">
        <w:rPr>
          <w:rFonts w:ascii="Times New Roman" w:hAnsi="Times New Roman" w:cs="Times New Roman"/>
          <w:sz w:val="24"/>
          <w:szCs w:val="24"/>
        </w:rPr>
        <w:t xml:space="preserve">and </w:t>
      </w:r>
      <w:r w:rsidR="00AA55D3" w:rsidRPr="0052741D">
        <w:rPr>
          <w:rFonts w:ascii="Times New Roman" w:hAnsi="Times New Roman" w:cs="Times New Roman"/>
          <w:sz w:val="24"/>
          <w:szCs w:val="24"/>
        </w:rPr>
        <w:t>T</w:t>
      </w:r>
      <w:r w:rsidR="00F50092" w:rsidRPr="0052741D">
        <w:rPr>
          <w:rFonts w:ascii="Times New Roman" w:hAnsi="Times New Roman" w:cs="Times New Roman"/>
          <w:sz w:val="24"/>
          <w:szCs w:val="24"/>
        </w:rPr>
        <w:t xml:space="preserve">rade </w:t>
      </w:r>
      <w:r w:rsidR="00AA55D3" w:rsidRPr="0052741D">
        <w:rPr>
          <w:rFonts w:ascii="Times New Roman" w:hAnsi="Times New Roman" w:cs="Times New Roman"/>
          <w:sz w:val="24"/>
          <w:szCs w:val="24"/>
        </w:rPr>
        <w:t>U</w:t>
      </w:r>
      <w:r w:rsidR="00F50092" w:rsidRPr="0052741D">
        <w:rPr>
          <w:rFonts w:ascii="Times New Roman" w:hAnsi="Times New Roman" w:cs="Times New Roman"/>
          <w:sz w:val="24"/>
          <w:szCs w:val="24"/>
        </w:rPr>
        <w:t>nions shall have the right to resort to</w:t>
      </w:r>
      <w:r w:rsidR="0092557F" w:rsidRPr="0052741D">
        <w:rPr>
          <w:rFonts w:ascii="Times New Roman" w:hAnsi="Times New Roman" w:cs="Times New Roman"/>
          <w:sz w:val="24"/>
          <w:szCs w:val="24"/>
        </w:rPr>
        <w:t xml:space="preserve"> </w:t>
      </w:r>
      <w:r w:rsidR="00F50092" w:rsidRPr="0052741D">
        <w:rPr>
          <w:rFonts w:ascii="Times New Roman" w:hAnsi="Times New Roman" w:cs="Times New Roman"/>
          <w:sz w:val="24"/>
          <w:szCs w:val="24"/>
        </w:rPr>
        <w:t>collective job action to resolve disputes of interest.</w:t>
      </w:r>
    </w:p>
    <w:p w:rsidR="00F50092" w:rsidRPr="0052741D" w:rsidRDefault="00F50092" w:rsidP="004D754B">
      <w:pPr>
        <w:autoSpaceDE w:val="0"/>
        <w:autoSpaceDN w:val="0"/>
        <w:adjustRightInd w:val="0"/>
        <w:spacing w:after="0" w:line="240" w:lineRule="auto"/>
        <w:jc w:val="both"/>
        <w:rPr>
          <w:rFonts w:ascii="Times New Roman" w:hAnsi="Times New Roman" w:cs="Times New Roman"/>
          <w:sz w:val="24"/>
          <w:szCs w:val="24"/>
        </w:rPr>
      </w:pPr>
    </w:p>
    <w:p w:rsidR="00F50092" w:rsidRPr="0052741D" w:rsidRDefault="00AE2B32" w:rsidP="004D754B">
      <w:pPr>
        <w:tabs>
          <w:tab w:val="left" w:pos="360"/>
          <w:tab w:val="left" w:pos="720"/>
          <w:tab w:val="left" w:pos="900"/>
        </w:tabs>
        <w:autoSpaceDE w:val="0"/>
        <w:autoSpaceDN w:val="0"/>
        <w:adjustRightInd w:val="0"/>
        <w:spacing w:after="0" w:line="240" w:lineRule="auto"/>
        <w:ind w:left="630" w:hanging="630"/>
        <w:jc w:val="both"/>
        <w:rPr>
          <w:rFonts w:ascii="Times New Roman" w:hAnsi="Times New Roman" w:cs="Times New Roman"/>
          <w:sz w:val="24"/>
          <w:szCs w:val="24"/>
        </w:rPr>
      </w:pPr>
      <w:r w:rsidRPr="0052741D">
        <w:rPr>
          <w:rFonts w:ascii="Times New Roman" w:hAnsi="Times New Roman" w:cs="Times New Roman"/>
          <w:sz w:val="24"/>
          <w:szCs w:val="24"/>
        </w:rPr>
        <w:tab/>
      </w:r>
      <w:r w:rsidRPr="0052741D">
        <w:rPr>
          <w:rFonts w:ascii="Times New Roman" w:hAnsi="Times New Roman" w:cs="Times New Roman"/>
          <w:sz w:val="24"/>
          <w:szCs w:val="24"/>
        </w:rPr>
        <w:tab/>
      </w:r>
      <w:r w:rsidR="00F52382" w:rsidRPr="0052741D">
        <w:rPr>
          <w:rFonts w:ascii="Times New Roman" w:hAnsi="Times New Roman" w:cs="Times New Roman"/>
          <w:sz w:val="24"/>
          <w:szCs w:val="24"/>
        </w:rPr>
        <w:t>(2)</w:t>
      </w:r>
      <w:r w:rsidR="00F50092" w:rsidRPr="0052741D">
        <w:rPr>
          <w:rFonts w:ascii="Times New Roman" w:hAnsi="Times New Roman" w:cs="Times New Roman"/>
          <w:sz w:val="24"/>
          <w:szCs w:val="24"/>
        </w:rPr>
        <w:t xml:space="preserve">Subject to subsection (4), no employees, </w:t>
      </w:r>
      <w:r w:rsidR="006D04FD" w:rsidRPr="0052741D">
        <w:rPr>
          <w:rFonts w:ascii="Times New Roman" w:hAnsi="Times New Roman" w:cs="Times New Roman"/>
          <w:sz w:val="24"/>
          <w:szCs w:val="24"/>
        </w:rPr>
        <w:t>workers’</w:t>
      </w:r>
      <w:r w:rsidR="0092557F" w:rsidRPr="0052741D">
        <w:rPr>
          <w:rFonts w:ascii="Times New Roman" w:hAnsi="Times New Roman" w:cs="Times New Roman"/>
          <w:sz w:val="24"/>
          <w:szCs w:val="24"/>
        </w:rPr>
        <w:t xml:space="preserve"> </w:t>
      </w:r>
      <w:r w:rsidR="006D04FD" w:rsidRPr="0052741D">
        <w:rPr>
          <w:rFonts w:ascii="Times New Roman" w:hAnsi="Times New Roman" w:cs="Times New Roman"/>
          <w:sz w:val="24"/>
          <w:szCs w:val="24"/>
        </w:rPr>
        <w:t>committee</w:t>
      </w:r>
      <w:r w:rsidR="00792BEC" w:rsidRPr="0052741D">
        <w:rPr>
          <w:rFonts w:ascii="Times New Roman" w:hAnsi="Times New Roman" w:cs="Times New Roman"/>
          <w:sz w:val="24"/>
          <w:szCs w:val="24"/>
        </w:rPr>
        <w:t xml:space="preserve">, trade union, </w:t>
      </w:r>
      <w:r w:rsidR="00EC2474" w:rsidRPr="0052741D">
        <w:rPr>
          <w:rFonts w:ascii="Times New Roman" w:hAnsi="Times New Roman" w:cs="Times New Roman"/>
          <w:sz w:val="24"/>
          <w:szCs w:val="24"/>
        </w:rPr>
        <w:t>employer, employers’</w:t>
      </w:r>
      <w:r w:rsidR="0092557F" w:rsidRPr="0052741D">
        <w:rPr>
          <w:rFonts w:ascii="Times New Roman" w:hAnsi="Times New Roman" w:cs="Times New Roman"/>
          <w:sz w:val="24"/>
          <w:szCs w:val="24"/>
        </w:rPr>
        <w:t xml:space="preserve"> </w:t>
      </w:r>
      <w:r w:rsidR="00F50092" w:rsidRPr="0052741D">
        <w:rPr>
          <w:rFonts w:ascii="Times New Roman" w:hAnsi="Times New Roman" w:cs="Times New Roman"/>
          <w:sz w:val="24"/>
          <w:szCs w:val="24"/>
        </w:rPr>
        <w:t>organisation or federation shall resort to collective job action unless</w:t>
      </w:r>
      <w:r w:rsidR="00D044E7" w:rsidRPr="0052741D">
        <w:rPr>
          <w:rFonts w:ascii="Times New Roman" w:hAnsi="Times New Roman" w:cs="Times New Roman"/>
          <w:sz w:val="24"/>
          <w:szCs w:val="24"/>
        </w:rPr>
        <w:t xml:space="preserve">- </w:t>
      </w:r>
    </w:p>
    <w:p w:rsidR="00F50092" w:rsidRPr="0052741D" w:rsidRDefault="00F50092" w:rsidP="00AE2B32">
      <w:pPr>
        <w:autoSpaceDE w:val="0"/>
        <w:autoSpaceDN w:val="0"/>
        <w:adjustRightInd w:val="0"/>
        <w:spacing w:after="0" w:line="240" w:lineRule="auto"/>
        <w:ind w:left="630"/>
        <w:jc w:val="both"/>
        <w:rPr>
          <w:rFonts w:ascii="Times New Roman" w:hAnsi="Times New Roman" w:cs="Times New Roman"/>
          <w:sz w:val="24"/>
          <w:szCs w:val="24"/>
        </w:rPr>
      </w:pPr>
      <w:r w:rsidRPr="0052741D">
        <w:rPr>
          <w:rFonts w:ascii="Times New Roman" w:hAnsi="Times New Roman" w:cs="Times New Roman"/>
          <w:sz w:val="24"/>
          <w:szCs w:val="24"/>
        </w:rPr>
        <w:t>(</w:t>
      </w:r>
      <w:r w:rsidRPr="0052741D">
        <w:rPr>
          <w:rFonts w:ascii="Times New Roman" w:hAnsi="Times New Roman" w:cs="Times New Roman"/>
          <w:i/>
          <w:iCs/>
          <w:sz w:val="24"/>
          <w:szCs w:val="24"/>
        </w:rPr>
        <w:t>a</w:t>
      </w:r>
      <w:r w:rsidRPr="0052741D">
        <w:rPr>
          <w:rFonts w:ascii="Times New Roman" w:hAnsi="Times New Roman" w:cs="Times New Roman"/>
          <w:sz w:val="24"/>
          <w:szCs w:val="24"/>
        </w:rPr>
        <w:t>) fourteen days’ written notice of intent to resort to such action, specifying the grounds for the intended</w:t>
      </w:r>
      <w:r w:rsidR="0092557F" w:rsidRPr="0052741D">
        <w:rPr>
          <w:rFonts w:ascii="Times New Roman" w:hAnsi="Times New Roman" w:cs="Times New Roman"/>
          <w:sz w:val="24"/>
          <w:szCs w:val="24"/>
        </w:rPr>
        <w:t xml:space="preserve"> </w:t>
      </w:r>
      <w:r w:rsidRPr="0052741D">
        <w:rPr>
          <w:rFonts w:ascii="Times New Roman" w:hAnsi="Times New Roman" w:cs="Times New Roman"/>
          <w:sz w:val="24"/>
          <w:szCs w:val="24"/>
        </w:rPr>
        <w:t>action, has been given—</w:t>
      </w:r>
    </w:p>
    <w:p w:rsidR="00F50092" w:rsidRPr="0052741D" w:rsidRDefault="00AE2B32" w:rsidP="00AE2B32">
      <w:pPr>
        <w:tabs>
          <w:tab w:val="left" w:pos="630"/>
        </w:tabs>
        <w:autoSpaceDE w:val="0"/>
        <w:autoSpaceDN w:val="0"/>
        <w:adjustRightInd w:val="0"/>
        <w:spacing w:after="0" w:line="240" w:lineRule="auto"/>
        <w:ind w:left="630"/>
        <w:jc w:val="both"/>
        <w:rPr>
          <w:rFonts w:ascii="Times New Roman" w:hAnsi="Times New Roman" w:cs="Times New Roman"/>
          <w:sz w:val="24"/>
          <w:szCs w:val="24"/>
        </w:rPr>
      </w:pPr>
      <w:r w:rsidRPr="0052741D">
        <w:rPr>
          <w:rFonts w:ascii="Times New Roman" w:hAnsi="Times New Roman" w:cs="Times New Roman"/>
          <w:sz w:val="24"/>
          <w:szCs w:val="24"/>
        </w:rPr>
        <w:tab/>
      </w:r>
      <w:r w:rsidR="005D51A2" w:rsidRPr="0052741D">
        <w:rPr>
          <w:rFonts w:ascii="Times New Roman" w:hAnsi="Times New Roman" w:cs="Times New Roman"/>
          <w:sz w:val="24"/>
          <w:szCs w:val="24"/>
        </w:rPr>
        <w:t xml:space="preserve">(i)  </w:t>
      </w:r>
      <w:r w:rsidR="00F50092" w:rsidRPr="0052741D">
        <w:rPr>
          <w:rFonts w:ascii="Times New Roman" w:hAnsi="Times New Roman" w:cs="Times New Roman"/>
          <w:sz w:val="24"/>
          <w:szCs w:val="24"/>
        </w:rPr>
        <w:t>to the party against whom the action is to be taken; and</w:t>
      </w:r>
    </w:p>
    <w:p w:rsidR="00F50092" w:rsidRPr="0052741D" w:rsidRDefault="005D51A2" w:rsidP="00AE2B32">
      <w:pPr>
        <w:autoSpaceDE w:val="0"/>
        <w:autoSpaceDN w:val="0"/>
        <w:adjustRightInd w:val="0"/>
        <w:spacing w:after="0" w:line="240" w:lineRule="auto"/>
        <w:ind w:firstLine="630"/>
        <w:jc w:val="both"/>
        <w:rPr>
          <w:rFonts w:ascii="Times New Roman" w:hAnsi="Times New Roman" w:cs="Times New Roman"/>
          <w:sz w:val="24"/>
          <w:szCs w:val="24"/>
        </w:rPr>
      </w:pPr>
      <w:r w:rsidRPr="0052741D">
        <w:rPr>
          <w:rFonts w:ascii="Times New Roman" w:hAnsi="Times New Roman" w:cs="Times New Roman"/>
          <w:sz w:val="24"/>
          <w:szCs w:val="24"/>
        </w:rPr>
        <w:t xml:space="preserve">(ii) </w:t>
      </w:r>
      <w:r w:rsidR="00F50092" w:rsidRPr="0052741D">
        <w:rPr>
          <w:rFonts w:ascii="Times New Roman" w:hAnsi="Times New Roman" w:cs="Times New Roman"/>
          <w:sz w:val="24"/>
          <w:szCs w:val="24"/>
        </w:rPr>
        <w:t>to the appropriate employment council; and</w:t>
      </w:r>
    </w:p>
    <w:p w:rsidR="00F50092" w:rsidRPr="0052741D" w:rsidRDefault="00D90AFE" w:rsidP="00AE2B32">
      <w:pPr>
        <w:autoSpaceDE w:val="0"/>
        <w:autoSpaceDN w:val="0"/>
        <w:adjustRightInd w:val="0"/>
        <w:spacing w:after="0" w:line="240" w:lineRule="auto"/>
        <w:ind w:left="630"/>
        <w:jc w:val="both"/>
        <w:rPr>
          <w:rFonts w:ascii="Times New Roman" w:hAnsi="Times New Roman" w:cs="Times New Roman"/>
          <w:sz w:val="24"/>
          <w:szCs w:val="24"/>
        </w:rPr>
      </w:pPr>
      <w:r w:rsidRPr="0052741D">
        <w:rPr>
          <w:rFonts w:ascii="Times New Roman" w:hAnsi="Times New Roman" w:cs="Times New Roman"/>
          <w:sz w:val="24"/>
          <w:szCs w:val="24"/>
        </w:rPr>
        <w:t>(iii</w:t>
      </w:r>
      <w:r w:rsidR="005D51A2" w:rsidRPr="0052741D">
        <w:rPr>
          <w:rFonts w:ascii="Times New Roman" w:hAnsi="Times New Roman" w:cs="Times New Roman"/>
          <w:sz w:val="24"/>
          <w:szCs w:val="24"/>
        </w:rPr>
        <w:t>)to</w:t>
      </w:r>
      <w:r w:rsidR="00F50092" w:rsidRPr="0052741D">
        <w:rPr>
          <w:rFonts w:ascii="Times New Roman" w:hAnsi="Times New Roman" w:cs="Times New Roman"/>
          <w:sz w:val="24"/>
          <w:szCs w:val="24"/>
        </w:rPr>
        <w:t xml:space="preserve"> the appropriate trade union or employers</w:t>
      </w:r>
      <w:r w:rsidR="00792BEC" w:rsidRPr="0052741D">
        <w:rPr>
          <w:rFonts w:ascii="Times New Roman" w:hAnsi="Times New Roman" w:cs="Times New Roman"/>
          <w:sz w:val="24"/>
          <w:szCs w:val="24"/>
        </w:rPr>
        <w:t>’</w:t>
      </w:r>
      <w:r w:rsidR="00F50092" w:rsidRPr="0052741D">
        <w:rPr>
          <w:rFonts w:ascii="Times New Roman" w:hAnsi="Times New Roman" w:cs="Times New Roman"/>
          <w:sz w:val="24"/>
          <w:szCs w:val="24"/>
        </w:rPr>
        <w:t xml:space="preserve"> organisation or federation in the case of members of</w:t>
      </w:r>
      <w:r w:rsidR="0092557F" w:rsidRPr="0052741D">
        <w:rPr>
          <w:rFonts w:ascii="Times New Roman" w:hAnsi="Times New Roman" w:cs="Times New Roman"/>
          <w:sz w:val="24"/>
          <w:szCs w:val="24"/>
        </w:rPr>
        <w:t xml:space="preserve"> </w:t>
      </w:r>
      <w:r w:rsidR="00F50092" w:rsidRPr="0052741D">
        <w:rPr>
          <w:rFonts w:ascii="Times New Roman" w:hAnsi="Times New Roman" w:cs="Times New Roman"/>
          <w:sz w:val="24"/>
          <w:szCs w:val="24"/>
        </w:rPr>
        <w:t>a trade union or employers organisation or federation partaking in a collective job action where</w:t>
      </w:r>
      <w:r w:rsidR="0092557F" w:rsidRPr="0052741D">
        <w:rPr>
          <w:rFonts w:ascii="Times New Roman" w:hAnsi="Times New Roman" w:cs="Times New Roman"/>
          <w:sz w:val="24"/>
          <w:szCs w:val="24"/>
        </w:rPr>
        <w:t xml:space="preserve"> </w:t>
      </w:r>
      <w:r w:rsidR="00F50092" w:rsidRPr="0052741D">
        <w:rPr>
          <w:rFonts w:ascii="Times New Roman" w:hAnsi="Times New Roman" w:cs="Times New Roman"/>
          <w:sz w:val="24"/>
          <w:szCs w:val="24"/>
        </w:rPr>
        <w:t>the trade union or employers organisation or federation is not itself resorting to such action;</w:t>
      </w:r>
      <w:r w:rsidR="0092557F" w:rsidRPr="0052741D">
        <w:rPr>
          <w:rFonts w:ascii="Times New Roman" w:hAnsi="Times New Roman" w:cs="Times New Roman"/>
          <w:sz w:val="24"/>
          <w:szCs w:val="24"/>
        </w:rPr>
        <w:t xml:space="preserve"> </w:t>
      </w:r>
      <w:r w:rsidR="00F50092" w:rsidRPr="0052741D">
        <w:rPr>
          <w:rFonts w:ascii="Times New Roman" w:hAnsi="Times New Roman" w:cs="Times New Roman"/>
          <w:sz w:val="24"/>
          <w:szCs w:val="24"/>
        </w:rPr>
        <w:t>and</w:t>
      </w:r>
    </w:p>
    <w:p w:rsidR="00F50092" w:rsidRPr="0052741D" w:rsidRDefault="00F50092" w:rsidP="00AE2B32">
      <w:pPr>
        <w:autoSpaceDE w:val="0"/>
        <w:autoSpaceDN w:val="0"/>
        <w:adjustRightInd w:val="0"/>
        <w:spacing w:after="0" w:line="240" w:lineRule="auto"/>
        <w:ind w:left="630"/>
        <w:jc w:val="both"/>
        <w:rPr>
          <w:rFonts w:ascii="Times New Roman" w:hAnsi="Times New Roman" w:cs="Times New Roman"/>
          <w:sz w:val="24"/>
          <w:szCs w:val="24"/>
        </w:rPr>
      </w:pPr>
      <w:r w:rsidRPr="0052741D">
        <w:rPr>
          <w:rFonts w:ascii="Times New Roman" w:hAnsi="Times New Roman" w:cs="Times New Roman"/>
          <w:sz w:val="24"/>
          <w:szCs w:val="24"/>
        </w:rPr>
        <w:t>(</w:t>
      </w:r>
      <w:r w:rsidRPr="0052741D">
        <w:rPr>
          <w:rFonts w:ascii="Times New Roman" w:hAnsi="Times New Roman" w:cs="Times New Roman"/>
          <w:i/>
          <w:iCs/>
          <w:sz w:val="24"/>
          <w:szCs w:val="24"/>
        </w:rPr>
        <w:t>b</w:t>
      </w:r>
      <w:r w:rsidRPr="0052741D">
        <w:rPr>
          <w:rFonts w:ascii="Times New Roman" w:hAnsi="Times New Roman" w:cs="Times New Roman"/>
          <w:sz w:val="24"/>
          <w:szCs w:val="24"/>
        </w:rPr>
        <w:t xml:space="preserve">) </w:t>
      </w:r>
      <w:r w:rsidR="004D0377" w:rsidRPr="0052741D">
        <w:rPr>
          <w:rFonts w:ascii="Times New Roman" w:hAnsi="Times New Roman" w:cs="Times New Roman"/>
          <w:sz w:val="24"/>
          <w:szCs w:val="24"/>
        </w:rPr>
        <w:t>An</w:t>
      </w:r>
      <w:r w:rsidRPr="0052741D">
        <w:rPr>
          <w:rFonts w:ascii="Times New Roman" w:hAnsi="Times New Roman" w:cs="Times New Roman"/>
          <w:sz w:val="24"/>
          <w:szCs w:val="24"/>
        </w:rPr>
        <w:t xml:space="preserve"> attempt has been made to conciliate the dispute and a certificate of no settlement has been issued in</w:t>
      </w:r>
      <w:r w:rsidR="0092557F" w:rsidRPr="0052741D">
        <w:rPr>
          <w:rFonts w:ascii="Times New Roman" w:hAnsi="Times New Roman" w:cs="Times New Roman"/>
          <w:sz w:val="24"/>
          <w:szCs w:val="24"/>
        </w:rPr>
        <w:t xml:space="preserve"> </w:t>
      </w:r>
      <w:r w:rsidRPr="0052741D">
        <w:rPr>
          <w:rFonts w:ascii="Times New Roman" w:hAnsi="Times New Roman" w:cs="Times New Roman"/>
          <w:sz w:val="24"/>
          <w:szCs w:val="24"/>
        </w:rPr>
        <w:t xml:space="preserve">terms of section </w:t>
      </w:r>
      <w:r w:rsidRPr="0052741D">
        <w:rPr>
          <w:rFonts w:ascii="Times New Roman" w:hAnsi="Times New Roman" w:cs="Times New Roman"/>
          <w:i/>
          <w:iCs/>
          <w:sz w:val="24"/>
          <w:szCs w:val="24"/>
        </w:rPr>
        <w:t>ninety-three</w:t>
      </w:r>
      <w:r w:rsidR="00AC07F5" w:rsidRPr="0052741D">
        <w:rPr>
          <w:rFonts w:ascii="Times New Roman" w:hAnsi="Times New Roman" w:cs="Times New Roman"/>
          <w:sz w:val="24"/>
          <w:szCs w:val="24"/>
        </w:rPr>
        <w:t>.</w:t>
      </w:r>
      <w:r w:rsidR="00CD3246" w:rsidRPr="0052741D">
        <w:rPr>
          <w:rFonts w:ascii="Times New Roman" w:hAnsi="Times New Roman" w:cs="Times New Roman"/>
          <w:sz w:val="24"/>
          <w:szCs w:val="24"/>
        </w:rPr>
        <w:t>”</w:t>
      </w:r>
    </w:p>
    <w:p w:rsidR="00A9072F" w:rsidRPr="0052741D" w:rsidRDefault="00A9072F" w:rsidP="004D0377">
      <w:pPr>
        <w:autoSpaceDE w:val="0"/>
        <w:autoSpaceDN w:val="0"/>
        <w:adjustRightInd w:val="0"/>
        <w:spacing w:after="0" w:line="240" w:lineRule="auto"/>
        <w:jc w:val="both"/>
        <w:rPr>
          <w:rFonts w:ascii="Times New Roman" w:hAnsi="Times New Roman" w:cs="Times New Roman"/>
          <w:sz w:val="24"/>
          <w:szCs w:val="24"/>
        </w:rPr>
      </w:pPr>
    </w:p>
    <w:p w:rsidR="004D754B" w:rsidRPr="0052741D" w:rsidRDefault="004D754B" w:rsidP="004D0377">
      <w:pPr>
        <w:autoSpaceDE w:val="0"/>
        <w:autoSpaceDN w:val="0"/>
        <w:adjustRightInd w:val="0"/>
        <w:spacing w:after="0" w:line="240" w:lineRule="auto"/>
        <w:jc w:val="both"/>
        <w:rPr>
          <w:rFonts w:ascii="Times New Roman" w:hAnsi="Times New Roman" w:cs="Times New Roman"/>
          <w:sz w:val="24"/>
          <w:szCs w:val="24"/>
        </w:rPr>
      </w:pPr>
    </w:p>
    <w:p w:rsidR="00A9072F" w:rsidRPr="0052741D" w:rsidRDefault="00A9072F" w:rsidP="00460E10">
      <w:pPr>
        <w:autoSpaceDE w:val="0"/>
        <w:autoSpaceDN w:val="0"/>
        <w:adjustRightInd w:val="0"/>
        <w:spacing w:after="0" w:line="240" w:lineRule="auto"/>
        <w:jc w:val="both"/>
        <w:rPr>
          <w:rFonts w:ascii="Times New Roman" w:hAnsi="Times New Roman" w:cs="Times New Roman"/>
          <w:sz w:val="24"/>
          <w:szCs w:val="24"/>
        </w:rPr>
      </w:pPr>
    </w:p>
    <w:p w:rsidR="007F752C" w:rsidRPr="0052741D" w:rsidRDefault="00DA162A" w:rsidP="000839A2">
      <w:pPr>
        <w:autoSpaceDE w:val="0"/>
        <w:autoSpaceDN w:val="0"/>
        <w:adjustRightInd w:val="0"/>
        <w:spacing w:after="0" w:line="480" w:lineRule="auto"/>
        <w:ind w:firstLine="1440"/>
        <w:jc w:val="both"/>
        <w:rPr>
          <w:rFonts w:ascii="Times New Roman" w:hAnsi="Times New Roman" w:cs="Times New Roman"/>
          <w:sz w:val="24"/>
          <w:szCs w:val="24"/>
        </w:rPr>
      </w:pPr>
      <w:r w:rsidRPr="0052741D">
        <w:rPr>
          <w:rFonts w:ascii="Times New Roman" w:hAnsi="Times New Roman" w:cs="Times New Roman"/>
          <w:sz w:val="24"/>
          <w:szCs w:val="24"/>
        </w:rPr>
        <w:lastRenderedPageBreak/>
        <w:t>That the respondents had the right to withdraw their labour is</w:t>
      </w:r>
      <w:r w:rsidR="00B9430E" w:rsidRPr="0052741D">
        <w:rPr>
          <w:rFonts w:ascii="Times New Roman" w:hAnsi="Times New Roman" w:cs="Times New Roman"/>
          <w:sz w:val="24"/>
          <w:szCs w:val="24"/>
        </w:rPr>
        <w:t>, therefore,</w:t>
      </w:r>
      <w:r w:rsidRPr="0052741D">
        <w:rPr>
          <w:rFonts w:ascii="Times New Roman" w:hAnsi="Times New Roman" w:cs="Times New Roman"/>
          <w:sz w:val="24"/>
          <w:szCs w:val="24"/>
        </w:rPr>
        <w:t xml:space="preserve"> beyond question. </w:t>
      </w:r>
      <w:r w:rsidR="00AF466B" w:rsidRPr="0052741D">
        <w:rPr>
          <w:rFonts w:ascii="Times New Roman" w:hAnsi="Times New Roman" w:cs="Times New Roman"/>
          <w:sz w:val="24"/>
          <w:szCs w:val="24"/>
        </w:rPr>
        <w:t xml:space="preserve"> That right must</w:t>
      </w:r>
      <w:r w:rsidRPr="0052741D">
        <w:rPr>
          <w:rFonts w:ascii="Times New Roman" w:hAnsi="Times New Roman" w:cs="Times New Roman"/>
          <w:sz w:val="24"/>
          <w:szCs w:val="24"/>
        </w:rPr>
        <w:t>,</w:t>
      </w:r>
      <w:r w:rsidR="00AF466B" w:rsidRPr="0052741D">
        <w:rPr>
          <w:rFonts w:ascii="Times New Roman" w:hAnsi="Times New Roman" w:cs="Times New Roman"/>
          <w:sz w:val="24"/>
          <w:szCs w:val="24"/>
        </w:rPr>
        <w:t xml:space="preserve"> however</w:t>
      </w:r>
      <w:r w:rsidRPr="0052741D">
        <w:rPr>
          <w:rFonts w:ascii="Times New Roman" w:hAnsi="Times New Roman" w:cs="Times New Roman"/>
          <w:sz w:val="24"/>
          <w:szCs w:val="24"/>
        </w:rPr>
        <w:t>,</w:t>
      </w:r>
      <w:r w:rsidR="00AF466B" w:rsidRPr="0052741D">
        <w:rPr>
          <w:rFonts w:ascii="Times New Roman" w:hAnsi="Times New Roman" w:cs="Times New Roman"/>
          <w:sz w:val="24"/>
          <w:szCs w:val="24"/>
        </w:rPr>
        <w:t xml:space="preserve"> be exercised within the </w:t>
      </w:r>
      <w:r w:rsidR="00F50092" w:rsidRPr="0052741D">
        <w:rPr>
          <w:rFonts w:ascii="Times New Roman" w:hAnsi="Times New Roman" w:cs="Times New Roman"/>
          <w:sz w:val="24"/>
          <w:szCs w:val="24"/>
        </w:rPr>
        <w:t xml:space="preserve">parameters set out in </w:t>
      </w:r>
      <w:r w:rsidRPr="0052741D">
        <w:rPr>
          <w:rFonts w:ascii="Times New Roman" w:hAnsi="Times New Roman" w:cs="Times New Roman"/>
          <w:sz w:val="24"/>
          <w:szCs w:val="24"/>
        </w:rPr>
        <w:t>the Act</w:t>
      </w:r>
      <w:r w:rsidR="00460E10" w:rsidRPr="0052741D">
        <w:rPr>
          <w:rFonts w:ascii="Times New Roman" w:hAnsi="Times New Roman" w:cs="Times New Roman"/>
          <w:sz w:val="24"/>
          <w:szCs w:val="24"/>
        </w:rPr>
        <w:t xml:space="preserve">.  </w:t>
      </w:r>
      <w:r w:rsidR="00F50092" w:rsidRPr="0052741D">
        <w:rPr>
          <w:rFonts w:ascii="Times New Roman" w:hAnsi="Times New Roman" w:cs="Times New Roman"/>
          <w:sz w:val="24"/>
          <w:szCs w:val="24"/>
        </w:rPr>
        <w:t>It is not disputed that no notice was given to the app</w:t>
      </w:r>
      <w:r w:rsidR="00460E10" w:rsidRPr="0052741D">
        <w:rPr>
          <w:rFonts w:ascii="Times New Roman" w:hAnsi="Times New Roman" w:cs="Times New Roman"/>
          <w:sz w:val="24"/>
          <w:szCs w:val="24"/>
        </w:rPr>
        <w:t xml:space="preserve">ellant of the </w:t>
      </w:r>
      <w:r w:rsidR="00B602F7" w:rsidRPr="0052741D">
        <w:rPr>
          <w:rFonts w:ascii="Times New Roman" w:hAnsi="Times New Roman" w:cs="Times New Roman"/>
          <w:sz w:val="24"/>
          <w:szCs w:val="24"/>
        </w:rPr>
        <w:t>impending strike or that</w:t>
      </w:r>
      <w:r w:rsidR="00F50092" w:rsidRPr="0052741D">
        <w:rPr>
          <w:rFonts w:ascii="Times New Roman" w:hAnsi="Times New Roman" w:cs="Times New Roman"/>
          <w:sz w:val="24"/>
          <w:szCs w:val="24"/>
        </w:rPr>
        <w:t xml:space="preserve"> no attempt had been made to </w:t>
      </w:r>
      <w:r w:rsidR="007A6648" w:rsidRPr="0052741D">
        <w:rPr>
          <w:rFonts w:ascii="Times New Roman" w:hAnsi="Times New Roman" w:cs="Times New Roman"/>
          <w:sz w:val="24"/>
          <w:szCs w:val="24"/>
        </w:rPr>
        <w:t>conciliate</w:t>
      </w:r>
      <w:r w:rsidR="00F50092" w:rsidRPr="0052741D">
        <w:rPr>
          <w:rFonts w:ascii="Times New Roman" w:hAnsi="Times New Roman" w:cs="Times New Roman"/>
          <w:sz w:val="24"/>
          <w:szCs w:val="24"/>
        </w:rPr>
        <w:t xml:space="preserve"> the dispute as required by sub</w:t>
      </w:r>
      <w:r w:rsidR="007537D9" w:rsidRPr="0052741D">
        <w:rPr>
          <w:rFonts w:ascii="Times New Roman" w:hAnsi="Times New Roman" w:cs="Times New Roman"/>
          <w:sz w:val="24"/>
          <w:szCs w:val="24"/>
        </w:rPr>
        <w:t>s</w:t>
      </w:r>
      <w:r w:rsidR="00F50092" w:rsidRPr="0052741D">
        <w:rPr>
          <w:rFonts w:ascii="Times New Roman" w:hAnsi="Times New Roman" w:cs="Times New Roman"/>
          <w:sz w:val="24"/>
          <w:szCs w:val="24"/>
        </w:rPr>
        <w:t xml:space="preserve"> 2(b) of s</w:t>
      </w:r>
      <w:r w:rsidR="00460E10" w:rsidRPr="0052741D">
        <w:rPr>
          <w:rFonts w:ascii="Times New Roman" w:hAnsi="Times New Roman" w:cs="Times New Roman"/>
          <w:sz w:val="24"/>
          <w:szCs w:val="24"/>
        </w:rPr>
        <w:t> </w:t>
      </w:r>
      <w:r w:rsidR="00F50092" w:rsidRPr="0052741D">
        <w:rPr>
          <w:rFonts w:ascii="Times New Roman" w:hAnsi="Times New Roman" w:cs="Times New Roman"/>
          <w:sz w:val="24"/>
          <w:szCs w:val="24"/>
        </w:rPr>
        <w:t xml:space="preserve">104.  In the circumstances the collective job action was unlawful by reason </w:t>
      </w:r>
      <w:r w:rsidR="007A6648" w:rsidRPr="0052741D">
        <w:rPr>
          <w:rFonts w:ascii="Times New Roman" w:hAnsi="Times New Roman" w:cs="Times New Roman"/>
          <w:sz w:val="24"/>
          <w:szCs w:val="24"/>
        </w:rPr>
        <w:t xml:space="preserve">of its </w:t>
      </w:r>
      <w:r w:rsidRPr="0052741D">
        <w:rPr>
          <w:rFonts w:ascii="Times New Roman" w:hAnsi="Times New Roman" w:cs="Times New Roman"/>
          <w:sz w:val="24"/>
          <w:szCs w:val="24"/>
        </w:rPr>
        <w:t>non-compliance</w:t>
      </w:r>
      <w:r w:rsidR="007A6648" w:rsidRPr="0052741D">
        <w:rPr>
          <w:rFonts w:ascii="Times New Roman" w:hAnsi="Times New Roman" w:cs="Times New Roman"/>
          <w:sz w:val="24"/>
          <w:szCs w:val="24"/>
        </w:rPr>
        <w:t xml:space="preserve"> with s</w:t>
      </w:r>
      <w:r w:rsidR="008B227C" w:rsidRPr="0052741D">
        <w:rPr>
          <w:rFonts w:ascii="Times New Roman" w:hAnsi="Times New Roman" w:cs="Times New Roman"/>
          <w:sz w:val="24"/>
          <w:szCs w:val="24"/>
        </w:rPr>
        <w:t xml:space="preserve">104.  </w:t>
      </w:r>
      <w:r w:rsidR="00400641" w:rsidRPr="0052741D">
        <w:rPr>
          <w:rFonts w:ascii="Times New Roman" w:hAnsi="Times New Roman" w:cs="Times New Roman"/>
          <w:sz w:val="24"/>
          <w:szCs w:val="24"/>
        </w:rPr>
        <w:t xml:space="preserve">The Labour Court made no finding on the lawfulness or otherwise of </w:t>
      </w:r>
      <w:r w:rsidR="004103AA" w:rsidRPr="0052741D">
        <w:rPr>
          <w:rFonts w:ascii="Times New Roman" w:hAnsi="Times New Roman" w:cs="Times New Roman"/>
          <w:sz w:val="24"/>
          <w:szCs w:val="24"/>
        </w:rPr>
        <w:t>the collective job action in which the respondents had p</w:t>
      </w:r>
      <w:r w:rsidR="00400641" w:rsidRPr="0052741D">
        <w:rPr>
          <w:rFonts w:ascii="Times New Roman" w:hAnsi="Times New Roman" w:cs="Times New Roman"/>
          <w:sz w:val="24"/>
          <w:szCs w:val="24"/>
        </w:rPr>
        <w:t xml:space="preserve">articipated. </w:t>
      </w:r>
      <w:r w:rsidR="00B0735E" w:rsidRPr="0052741D">
        <w:rPr>
          <w:rFonts w:ascii="Times New Roman" w:hAnsi="Times New Roman" w:cs="Times New Roman"/>
          <w:sz w:val="24"/>
          <w:szCs w:val="24"/>
        </w:rPr>
        <w:t xml:space="preserve"> It ought to have done so and the failure so to d</w:t>
      </w:r>
      <w:r w:rsidR="004103AA" w:rsidRPr="0052741D">
        <w:rPr>
          <w:rFonts w:ascii="Times New Roman" w:hAnsi="Times New Roman" w:cs="Times New Roman"/>
          <w:sz w:val="24"/>
          <w:szCs w:val="24"/>
        </w:rPr>
        <w:t>o</w:t>
      </w:r>
      <w:r w:rsidR="00B0735E" w:rsidRPr="0052741D">
        <w:rPr>
          <w:rFonts w:ascii="Times New Roman" w:hAnsi="Times New Roman" w:cs="Times New Roman"/>
          <w:sz w:val="24"/>
          <w:szCs w:val="24"/>
        </w:rPr>
        <w:t xml:space="preserve"> was </w:t>
      </w:r>
      <w:r w:rsidR="00073E5C" w:rsidRPr="0052741D">
        <w:rPr>
          <w:rFonts w:ascii="Times New Roman" w:hAnsi="Times New Roman" w:cs="Times New Roman"/>
          <w:sz w:val="24"/>
          <w:szCs w:val="24"/>
        </w:rPr>
        <w:t>a misdirection</w:t>
      </w:r>
      <w:r w:rsidR="00B0735E" w:rsidRPr="0052741D">
        <w:rPr>
          <w:rFonts w:ascii="Times New Roman" w:hAnsi="Times New Roman" w:cs="Times New Roman"/>
          <w:sz w:val="24"/>
          <w:szCs w:val="24"/>
        </w:rPr>
        <w:t xml:space="preserve"> on its part.</w:t>
      </w:r>
    </w:p>
    <w:p w:rsidR="000839A2" w:rsidRPr="0052741D" w:rsidRDefault="000839A2" w:rsidP="000839A2">
      <w:pPr>
        <w:autoSpaceDE w:val="0"/>
        <w:autoSpaceDN w:val="0"/>
        <w:adjustRightInd w:val="0"/>
        <w:spacing w:after="0" w:line="480" w:lineRule="auto"/>
        <w:ind w:firstLine="1440"/>
        <w:jc w:val="both"/>
        <w:rPr>
          <w:rFonts w:ascii="Times New Roman" w:hAnsi="Times New Roman" w:cs="Times New Roman"/>
          <w:sz w:val="24"/>
          <w:szCs w:val="24"/>
        </w:rPr>
      </w:pPr>
    </w:p>
    <w:p w:rsidR="0030242D" w:rsidRPr="0052741D" w:rsidRDefault="00400641" w:rsidP="004103AA">
      <w:pPr>
        <w:autoSpaceDE w:val="0"/>
        <w:autoSpaceDN w:val="0"/>
        <w:adjustRightInd w:val="0"/>
        <w:spacing w:after="0" w:line="480" w:lineRule="auto"/>
        <w:ind w:firstLine="1440"/>
        <w:jc w:val="both"/>
        <w:rPr>
          <w:rFonts w:ascii="Times New Roman" w:hAnsi="Times New Roman" w:cs="Times New Roman"/>
          <w:sz w:val="24"/>
          <w:szCs w:val="24"/>
        </w:rPr>
      </w:pPr>
      <w:r w:rsidRPr="0052741D">
        <w:rPr>
          <w:rFonts w:ascii="Times New Roman" w:hAnsi="Times New Roman" w:cs="Times New Roman"/>
          <w:sz w:val="24"/>
          <w:szCs w:val="24"/>
        </w:rPr>
        <w:t xml:space="preserve">The consequences of a collective job action will depend on </w:t>
      </w:r>
      <w:r w:rsidR="007A6648" w:rsidRPr="0052741D">
        <w:rPr>
          <w:rFonts w:ascii="Times New Roman" w:hAnsi="Times New Roman" w:cs="Times New Roman"/>
          <w:sz w:val="24"/>
          <w:szCs w:val="24"/>
        </w:rPr>
        <w:t xml:space="preserve">the lawfulness or otherwise of it. </w:t>
      </w:r>
      <w:r w:rsidR="00DA162A" w:rsidRPr="0052741D">
        <w:rPr>
          <w:rFonts w:ascii="Times New Roman" w:hAnsi="Times New Roman" w:cs="Times New Roman"/>
          <w:sz w:val="24"/>
          <w:szCs w:val="24"/>
        </w:rPr>
        <w:t xml:space="preserve">While there may be no repercussions consequent upon a lawful strike, the same cannot be said in respect of an unlawful strike.  </w:t>
      </w:r>
      <w:r w:rsidR="00147440" w:rsidRPr="0052741D">
        <w:rPr>
          <w:rFonts w:ascii="Times New Roman" w:hAnsi="Times New Roman" w:cs="Times New Roman"/>
          <w:sz w:val="24"/>
          <w:szCs w:val="24"/>
        </w:rPr>
        <w:t>In terms of s</w:t>
      </w:r>
      <w:r w:rsidR="007F5B1D" w:rsidRPr="0052741D">
        <w:rPr>
          <w:rFonts w:ascii="Times New Roman" w:hAnsi="Times New Roman" w:cs="Times New Roman"/>
          <w:sz w:val="24"/>
          <w:szCs w:val="24"/>
        </w:rPr>
        <w:t xml:space="preserve"> </w:t>
      </w:r>
      <w:r w:rsidR="00147440" w:rsidRPr="0052741D">
        <w:rPr>
          <w:rFonts w:ascii="Times New Roman" w:hAnsi="Times New Roman" w:cs="Times New Roman"/>
          <w:sz w:val="24"/>
          <w:szCs w:val="24"/>
        </w:rPr>
        <w:t xml:space="preserve">109 (6) of the Act, employees who participate in an unlawful collective job action </w:t>
      </w:r>
      <w:r w:rsidR="00BA76E6" w:rsidRPr="0052741D">
        <w:rPr>
          <w:rFonts w:ascii="Times New Roman" w:hAnsi="Times New Roman" w:cs="Times New Roman"/>
          <w:sz w:val="24"/>
          <w:szCs w:val="24"/>
        </w:rPr>
        <w:t>“shall be jointly and severally liable, at the suit of any injured party, for any injury to or death</w:t>
      </w:r>
      <w:r w:rsidR="007F5B1D" w:rsidRPr="0052741D">
        <w:rPr>
          <w:rFonts w:ascii="Times New Roman" w:hAnsi="Times New Roman" w:cs="Times New Roman"/>
          <w:sz w:val="24"/>
          <w:szCs w:val="24"/>
        </w:rPr>
        <w:t xml:space="preserve"> </w:t>
      </w:r>
      <w:r w:rsidR="00BA76E6" w:rsidRPr="0052741D">
        <w:rPr>
          <w:rFonts w:ascii="Times New Roman" w:hAnsi="Times New Roman" w:cs="Times New Roman"/>
          <w:sz w:val="24"/>
          <w:szCs w:val="24"/>
        </w:rPr>
        <w:t>of a person, loss of or damage to property or other economic loss, including the perishing of goods caused by</w:t>
      </w:r>
      <w:r w:rsidR="007F5B1D" w:rsidRPr="0052741D">
        <w:rPr>
          <w:rFonts w:ascii="Times New Roman" w:hAnsi="Times New Roman" w:cs="Times New Roman"/>
          <w:sz w:val="24"/>
          <w:szCs w:val="24"/>
        </w:rPr>
        <w:t xml:space="preserve"> </w:t>
      </w:r>
      <w:r w:rsidR="00BA76E6" w:rsidRPr="0052741D">
        <w:rPr>
          <w:rFonts w:ascii="Times New Roman" w:hAnsi="Times New Roman" w:cs="Times New Roman"/>
          <w:sz w:val="24"/>
          <w:szCs w:val="24"/>
        </w:rPr>
        <w:t>employees’ absence from work, caused by or arising out of or occurring during such collective action</w:t>
      </w:r>
      <w:r w:rsidR="004103AA" w:rsidRPr="0052741D">
        <w:rPr>
          <w:rFonts w:ascii="Times New Roman" w:hAnsi="Times New Roman" w:cs="Times New Roman"/>
          <w:sz w:val="24"/>
          <w:szCs w:val="24"/>
        </w:rPr>
        <w:t>”.</w:t>
      </w:r>
    </w:p>
    <w:p w:rsidR="0092557F" w:rsidRPr="0052741D" w:rsidRDefault="0092557F" w:rsidP="004103AA">
      <w:pPr>
        <w:autoSpaceDE w:val="0"/>
        <w:autoSpaceDN w:val="0"/>
        <w:adjustRightInd w:val="0"/>
        <w:spacing w:after="0" w:line="480" w:lineRule="auto"/>
        <w:ind w:firstLine="1440"/>
        <w:jc w:val="both"/>
        <w:rPr>
          <w:rFonts w:ascii="Times New Roman" w:hAnsi="Times New Roman" w:cs="Times New Roman"/>
          <w:sz w:val="24"/>
          <w:szCs w:val="24"/>
        </w:rPr>
      </w:pPr>
    </w:p>
    <w:p w:rsidR="00E93263" w:rsidRPr="0052741D" w:rsidRDefault="007F752C" w:rsidP="004373B4">
      <w:pPr>
        <w:autoSpaceDE w:val="0"/>
        <w:autoSpaceDN w:val="0"/>
        <w:adjustRightInd w:val="0"/>
        <w:spacing w:after="0" w:line="480" w:lineRule="auto"/>
        <w:ind w:firstLine="1440"/>
        <w:jc w:val="both"/>
        <w:rPr>
          <w:rFonts w:ascii="Times New Roman" w:hAnsi="Times New Roman" w:cs="Times New Roman"/>
          <w:sz w:val="24"/>
          <w:szCs w:val="24"/>
        </w:rPr>
      </w:pPr>
      <w:r w:rsidRPr="0052741D">
        <w:rPr>
          <w:rFonts w:ascii="Times New Roman" w:hAnsi="Times New Roman" w:cs="Times New Roman"/>
          <w:sz w:val="24"/>
          <w:szCs w:val="24"/>
        </w:rPr>
        <w:t>Further, an</w:t>
      </w:r>
      <w:r w:rsidR="00DA162A" w:rsidRPr="0052741D">
        <w:rPr>
          <w:rFonts w:ascii="Times New Roman" w:hAnsi="Times New Roman" w:cs="Times New Roman"/>
          <w:sz w:val="24"/>
          <w:szCs w:val="24"/>
        </w:rPr>
        <w:t xml:space="preserve"> employee </w:t>
      </w:r>
      <w:r w:rsidR="0030242D" w:rsidRPr="0052741D">
        <w:rPr>
          <w:rFonts w:ascii="Times New Roman" w:hAnsi="Times New Roman" w:cs="Times New Roman"/>
          <w:sz w:val="24"/>
          <w:szCs w:val="24"/>
        </w:rPr>
        <w:t xml:space="preserve">who participates in an unlawful collective job action </w:t>
      </w:r>
      <w:r w:rsidR="00DA162A" w:rsidRPr="0052741D">
        <w:rPr>
          <w:rFonts w:ascii="Times New Roman" w:hAnsi="Times New Roman" w:cs="Times New Roman"/>
          <w:sz w:val="24"/>
          <w:szCs w:val="24"/>
        </w:rPr>
        <w:t>risks dismissal from his employment</w:t>
      </w:r>
      <w:r w:rsidR="00D3025F" w:rsidRPr="0052741D">
        <w:rPr>
          <w:rFonts w:ascii="Times New Roman" w:hAnsi="Times New Roman" w:cs="Times New Roman"/>
          <w:sz w:val="24"/>
          <w:szCs w:val="24"/>
        </w:rPr>
        <w:t xml:space="preserve"> and</w:t>
      </w:r>
      <w:r w:rsidR="0092557F" w:rsidRPr="0052741D">
        <w:rPr>
          <w:rFonts w:ascii="Times New Roman" w:hAnsi="Times New Roman" w:cs="Times New Roman"/>
          <w:sz w:val="24"/>
          <w:szCs w:val="24"/>
        </w:rPr>
        <w:t xml:space="preserve">  </w:t>
      </w:r>
      <w:r w:rsidR="00D3025F" w:rsidRPr="0052741D">
        <w:rPr>
          <w:rFonts w:ascii="Times New Roman" w:hAnsi="Times New Roman" w:cs="Times New Roman"/>
          <w:sz w:val="24"/>
          <w:szCs w:val="24"/>
        </w:rPr>
        <w:t>non-payment of wages or salar</w:t>
      </w:r>
      <w:r w:rsidR="004103AA" w:rsidRPr="0052741D">
        <w:rPr>
          <w:rFonts w:ascii="Times New Roman" w:hAnsi="Times New Roman" w:cs="Times New Roman"/>
          <w:sz w:val="24"/>
          <w:szCs w:val="24"/>
        </w:rPr>
        <w:t>y for the period of such</w:t>
      </w:r>
      <w:r w:rsidR="0092557F" w:rsidRPr="0052741D">
        <w:rPr>
          <w:rFonts w:ascii="Times New Roman" w:hAnsi="Times New Roman" w:cs="Times New Roman"/>
          <w:sz w:val="24"/>
          <w:szCs w:val="24"/>
        </w:rPr>
        <w:t xml:space="preserve"> </w:t>
      </w:r>
      <w:r w:rsidR="00B602F7" w:rsidRPr="0052741D">
        <w:rPr>
          <w:rFonts w:ascii="Times New Roman" w:hAnsi="Times New Roman" w:cs="Times New Roman"/>
          <w:sz w:val="24"/>
          <w:szCs w:val="24"/>
        </w:rPr>
        <w:t>unlawful</w:t>
      </w:r>
      <w:r w:rsidR="0092557F" w:rsidRPr="0052741D">
        <w:rPr>
          <w:rFonts w:ascii="Times New Roman" w:hAnsi="Times New Roman" w:cs="Times New Roman"/>
          <w:sz w:val="24"/>
          <w:szCs w:val="24"/>
        </w:rPr>
        <w:t xml:space="preserve"> </w:t>
      </w:r>
      <w:r w:rsidR="004103AA" w:rsidRPr="0052741D">
        <w:rPr>
          <w:rFonts w:ascii="Times New Roman" w:hAnsi="Times New Roman" w:cs="Times New Roman"/>
          <w:sz w:val="24"/>
          <w:szCs w:val="24"/>
        </w:rPr>
        <w:t>collective job action</w:t>
      </w:r>
      <w:r w:rsidR="008B227C" w:rsidRPr="0052741D">
        <w:rPr>
          <w:rFonts w:ascii="Times New Roman" w:hAnsi="Times New Roman" w:cs="Times New Roman"/>
          <w:sz w:val="24"/>
          <w:szCs w:val="24"/>
        </w:rPr>
        <w:t xml:space="preserve">.  </w:t>
      </w:r>
      <w:r w:rsidR="00B9430E" w:rsidRPr="0052741D">
        <w:rPr>
          <w:rFonts w:ascii="Times New Roman" w:hAnsi="Times New Roman" w:cs="Times New Roman"/>
          <w:sz w:val="24"/>
          <w:szCs w:val="24"/>
        </w:rPr>
        <w:t>In this connection, it is to be noted that e</w:t>
      </w:r>
      <w:r w:rsidR="00A50B1C" w:rsidRPr="0052741D">
        <w:rPr>
          <w:rFonts w:ascii="Times New Roman" w:hAnsi="Times New Roman" w:cs="Times New Roman"/>
          <w:sz w:val="24"/>
          <w:szCs w:val="24"/>
        </w:rPr>
        <w:t xml:space="preserve">ngaging in </w:t>
      </w:r>
      <w:r w:rsidR="00A50B1C" w:rsidRPr="0052741D">
        <w:rPr>
          <w:rFonts w:ascii="Times New Roman" w:hAnsi="Times New Roman" w:cs="Times New Roman"/>
          <w:i/>
          <w:sz w:val="24"/>
          <w:szCs w:val="24"/>
        </w:rPr>
        <w:t xml:space="preserve">‘any unlawful collective job actions as defined by the </w:t>
      </w:r>
      <w:r w:rsidR="008B227C" w:rsidRPr="0052741D">
        <w:rPr>
          <w:rFonts w:ascii="Times New Roman" w:hAnsi="Times New Roman" w:cs="Times New Roman"/>
          <w:i/>
          <w:sz w:val="24"/>
          <w:szCs w:val="24"/>
        </w:rPr>
        <w:t>L</w:t>
      </w:r>
      <w:r w:rsidR="00A50B1C" w:rsidRPr="0052741D">
        <w:rPr>
          <w:rFonts w:ascii="Times New Roman" w:hAnsi="Times New Roman" w:cs="Times New Roman"/>
          <w:i/>
          <w:sz w:val="24"/>
          <w:szCs w:val="24"/>
        </w:rPr>
        <w:t>abour Relations Act as amended from time to time’</w:t>
      </w:r>
      <w:r w:rsidR="00A50B1C" w:rsidRPr="0052741D">
        <w:rPr>
          <w:rFonts w:ascii="Times New Roman" w:hAnsi="Times New Roman" w:cs="Times New Roman"/>
          <w:sz w:val="24"/>
          <w:szCs w:val="24"/>
        </w:rPr>
        <w:t xml:space="preserve"> is a </w:t>
      </w:r>
      <w:r w:rsidR="007A6648" w:rsidRPr="0052741D">
        <w:rPr>
          <w:rFonts w:ascii="Times New Roman" w:hAnsi="Times New Roman" w:cs="Times New Roman"/>
          <w:sz w:val="24"/>
          <w:szCs w:val="24"/>
        </w:rPr>
        <w:t>dismissible offence</w:t>
      </w:r>
      <w:r w:rsidR="00A50B1C" w:rsidRPr="0052741D">
        <w:rPr>
          <w:rFonts w:ascii="Times New Roman" w:hAnsi="Times New Roman" w:cs="Times New Roman"/>
          <w:sz w:val="24"/>
          <w:szCs w:val="24"/>
        </w:rPr>
        <w:t xml:space="preserve"> in terms of the </w:t>
      </w:r>
      <w:r w:rsidR="00E93263" w:rsidRPr="0052741D">
        <w:rPr>
          <w:rFonts w:ascii="Times New Roman" w:hAnsi="Times New Roman" w:cs="Times New Roman"/>
          <w:sz w:val="24"/>
          <w:szCs w:val="24"/>
        </w:rPr>
        <w:t xml:space="preserve">relevant </w:t>
      </w:r>
      <w:r w:rsidR="0046654D" w:rsidRPr="0052741D">
        <w:rPr>
          <w:rFonts w:ascii="Times New Roman" w:hAnsi="Times New Roman" w:cs="Times New Roman"/>
          <w:sz w:val="24"/>
          <w:szCs w:val="24"/>
        </w:rPr>
        <w:t>c</w:t>
      </w:r>
      <w:r w:rsidR="00A50B1C" w:rsidRPr="0052741D">
        <w:rPr>
          <w:rFonts w:ascii="Times New Roman" w:hAnsi="Times New Roman" w:cs="Times New Roman"/>
          <w:sz w:val="24"/>
          <w:szCs w:val="24"/>
        </w:rPr>
        <w:t>ode</w:t>
      </w:r>
      <w:r w:rsidR="0092557F" w:rsidRPr="0052741D">
        <w:rPr>
          <w:rFonts w:ascii="Times New Roman" w:hAnsi="Times New Roman" w:cs="Times New Roman"/>
          <w:sz w:val="24"/>
          <w:szCs w:val="24"/>
        </w:rPr>
        <w:t xml:space="preserve"> </w:t>
      </w:r>
      <w:r w:rsidR="00E93263" w:rsidRPr="0052741D">
        <w:rPr>
          <w:rFonts w:ascii="Times New Roman" w:hAnsi="Times New Roman" w:cs="Times New Roman"/>
          <w:sz w:val="24"/>
          <w:szCs w:val="24"/>
        </w:rPr>
        <w:t>of conduct</w:t>
      </w:r>
      <w:r w:rsidR="0092557F" w:rsidRPr="0052741D">
        <w:rPr>
          <w:rFonts w:ascii="Times New Roman" w:hAnsi="Times New Roman" w:cs="Times New Roman"/>
          <w:sz w:val="24"/>
          <w:szCs w:val="24"/>
        </w:rPr>
        <w:t xml:space="preserve"> </w:t>
      </w:r>
      <w:r w:rsidR="00E93263" w:rsidRPr="0052741D">
        <w:rPr>
          <w:rFonts w:ascii="Times New Roman" w:hAnsi="Times New Roman" w:cs="Times New Roman"/>
          <w:sz w:val="24"/>
          <w:szCs w:val="24"/>
        </w:rPr>
        <w:t xml:space="preserve">which is the N.E.C.C.S. Employment Code of Conduct (hereinafter referred to as “the Code”) </w:t>
      </w:r>
      <w:r w:rsidR="00B0735E" w:rsidRPr="0052741D">
        <w:rPr>
          <w:rFonts w:ascii="Times New Roman" w:hAnsi="Times New Roman" w:cs="Times New Roman"/>
          <w:sz w:val="24"/>
          <w:szCs w:val="24"/>
        </w:rPr>
        <w:t xml:space="preserve">and that the conduct of the respondents </w:t>
      </w:r>
      <w:r w:rsidR="00E93263" w:rsidRPr="0052741D">
        <w:rPr>
          <w:rFonts w:ascii="Times New Roman" w:hAnsi="Times New Roman" w:cs="Times New Roman"/>
          <w:sz w:val="24"/>
          <w:szCs w:val="24"/>
        </w:rPr>
        <w:t xml:space="preserve">in engaging in an unlawful collective job action </w:t>
      </w:r>
      <w:r w:rsidR="00B0735E" w:rsidRPr="0052741D">
        <w:rPr>
          <w:rFonts w:ascii="Times New Roman" w:hAnsi="Times New Roman" w:cs="Times New Roman"/>
          <w:sz w:val="24"/>
          <w:szCs w:val="24"/>
        </w:rPr>
        <w:t>warranted dismissal on</w:t>
      </w:r>
      <w:r w:rsidR="00B9430E" w:rsidRPr="0052741D">
        <w:rPr>
          <w:rFonts w:ascii="Times New Roman" w:hAnsi="Times New Roman" w:cs="Times New Roman"/>
          <w:sz w:val="24"/>
          <w:szCs w:val="24"/>
        </w:rPr>
        <w:t xml:space="preserve"> th</w:t>
      </w:r>
      <w:r w:rsidR="004E7278" w:rsidRPr="0052741D">
        <w:rPr>
          <w:rFonts w:ascii="Times New Roman" w:hAnsi="Times New Roman" w:cs="Times New Roman"/>
          <w:sz w:val="24"/>
          <w:szCs w:val="24"/>
        </w:rPr>
        <w:t>at ground</w:t>
      </w:r>
      <w:r w:rsidR="00A50B1C" w:rsidRPr="0052741D">
        <w:rPr>
          <w:rFonts w:ascii="Times New Roman" w:hAnsi="Times New Roman" w:cs="Times New Roman"/>
          <w:sz w:val="24"/>
          <w:szCs w:val="24"/>
        </w:rPr>
        <w:t xml:space="preserve">. </w:t>
      </w:r>
    </w:p>
    <w:p w:rsidR="00E93263" w:rsidRPr="0052741D" w:rsidRDefault="00BB2257" w:rsidP="0092557F">
      <w:pPr>
        <w:pStyle w:val="ListParagraph"/>
        <w:numPr>
          <w:ilvl w:val="0"/>
          <w:numId w:val="8"/>
        </w:numPr>
        <w:autoSpaceDE w:val="0"/>
        <w:autoSpaceDN w:val="0"/>
        <w:adjustRightInd w:val="0"/>
        <w:spacing w:after="0" w:line="480" w:lineRule="auto"/>
        <w:jc w:val="both"/>
        <w:rPr>
          <w:rFonts w:ascii="Times New Roman" w:hAnsi="Times New Roman" w:cs="Times New Roman"/>
          <w:sz w:val="24"/>
          <w:szCs w:val="24"/>
        </w:rPr>
      </w:pPr>
      <w:r w:rsidRPr="0052741D">
        <w:rPr>
          <w:rFonts w:ascii="Times New Roman" w:hAnsi="Times New Roman" w:cs="Times New Roman"/>
          <w:b/>
          <w:sz w:val="24"/>
          <w:szCs w:val="24"/>
        </w:rPr>
        <w:lastRenderedPageBreak/>
        <w:t>The</w:t>
      </w:r>
      <w:r w:rsidR="00D3025F" w:rsidRPr="0052741D">
        <w:rPr>
          <w:rFonts w:ascii="Times New Roman" w:hAnsi="Times New Roman" w:cs="Times New Roman"/>
          <w:b/>
          <w:sz w:val="24"/>
          <w:szCs w:val="24"/>
        </w:rPr>
        <w:t xml:space="preserve"> finding, given the circumstances</w:t>
      </w:r>
      <w:r w:rsidRPr="0052741D">
        <w:rPr>
          <w:rFonts w:ascii="Times New Roman" w:hAnsi="Times New Roman" w:cs="Times New Roman"/>
          <w:b/>
          <w:sz w:val="24"/>
          <w:szCs w:val="24"/>
        </w:rPr>
        <w:t>,</w:t>
      </w:r>
      <w:r w:rsidR="00D3025F" w:rsidRPr="0052741D">
        <w:rPr>
          <w:rFonts w:ascii="Times New Roman" w:hAnsi="Times New Roman" w:cs="Times New Roman"/>
          <w:b/>
          <w:sz w:val="24"/>
          <w:szCs w:val="24"/>
        </w:rPr>
        <w:t xml:space="preserve"> that the respondents had a right to withdraw their labour</w:t>
      </w:r>
      <w:r w:rsidR="00D3025F" w:rsidRPr="0052741D">
        <w:rPr>
          <w:rFonts w:ascii="Times New Roman" w:hAnsi="Times New Roman" w:cs="Times New Roman"/>
          <w:sz w:val="24"/>
          <w:szCs w:val="24"/>
        </w:rPr>
        <w:t xml:space="preserve">. </w:t>
      </w:r>
    </w:p>
    <w:p w:rsidR="0092557F" w:rsidRPr="0052741D" w:rsidRDefault="0092557F" w:rsidP="0092557F">
      <w:pPr>
        <w:pStyle w:val="ListParagraph"/>
        <w:autoSpaceDE w:val="0"/>
        <w:autoSpaceDN w:val="0"/>
        <w:adjustRightInd w:val="0"/>
        <w:spacing w:after="0" w:line="240" w:lineRule="auto"/>
        <w:ind w:left="1440"/>
        <w:jc w:val="both"/>
        <w:rPr>
          <w:rFonts w:ascii="Times New Roman" w:hAnsi="Times New Roman" w:cs="Times New Roman"/>
          <w:b/>
          <w:sz w:val="24"/>
          <w:szCs w:val="24"/>
        </w:rPr>
      </w:pPr>
    </w:p>
    <w:p w:rsidR="00E93263" w:rsidRPr="0052741D" w:rsidRDefault="00E93263" w:rsidP="000839A2">
      <w:pPr>
        <w:autoSpaceDE w:val="0"/>
        <w:autoSpaceDN w:val="0"/>
        <w:adjustRightInd w:val="0"/>
        <w:spacing w:after="0" w:line="240" w:lineRule="auto"/>
        <w:jc w:val="both"/>
        <w:rPr>
          <w:rFonts w:ascii="Times New Roman" w:hAnsi="Times New Roman" w:cs="Times New Roman"/>
          <w:sz w:val="24"/>
          <w:szCs w:val="24"/>
        </w:rPr>
      </w:pPr>
    </w:p>
    <w:p w:rsidR="00E93263" w:rsidRPr="0052741D" w:rsidRDefault="00D3025F" w:rsidP="006F460E">
      <w:pPr>
        <w:autoSpaceDE w:val="0"/>
        <w:autoSpaceDN w:val="0"/>
        <w:adjustRightInd w:val="0"/>
        <w:spacing w:after="0" w:line="480" w:lineRule="auto"/>
        <w:ind w:firstLine="1440"/>
        <w:jc w:val="both"/>
        <w:rPr>
          <w:rFonts w:ascii="Times New Roman" w:hAnsi="Times New Roman" w:cs="Times New Roman"/>
          <w:sz w:val="24"/>
          <w:szCs w:val="24"/>
        </w:rPr>
      </w:pPr>
      <w:r w:rsidRPr="0052741D">
        <w:rPr>
          <w:rFonts w:ascii="Times New Roman" w:hAnsi="Times New Roman" w:cs="Times New Roman"/>
          <w:sz w:val="24"/>
          <w:szCs w:val="24"/>
        </w:rPr>
        <w:t>In view of the non-compliance with s</w:t>
      </w:r>
      <w:r w:rsidR="0092557F" w:rsidRPr="0052741D">
        <w:rPr>
          <w:rFonts w:ascii="Times New Roman" w:hAnsi="Times New Roman" w:cs="Times New Roman"/>
          <w:sz w:val="24"/>
          <w:szCs w:val="24"/>
        </w:rPr>
        <w:t xml:space="preserve"> </w:t>
      </w:r>
      <w:r w:rsidRPr="0052741D">
        <w:rPr>
          <w:rFonts w:ascii="Times New Roman" w:hAnsi="Times New Roman" w:cs="Times New Roman"/>
          <w:sz w:val="24"/>
          <w:szCs w:val="24"/>
        </w:rPr>
        <w:t xml:space="preserve">104 </w:t>
      </w:r>
      <w:r w:rsidR="004E7278" w:rsidRPr="0052741D">
        <w:rPr>
          <w:rFonts w:ascii="Times New Roman" w:hAnsi="Times New Roman" w:cs="Times New Roman"/>
          <w:sz w:val="24"/>
          <w:szCs w:val="24"/>
        </w:rPr>
        <w:t xml:space="preserve">of the Act, </w:t>
      </w:r>
      <w:r w:rsidRPr="0052741D">
        <w:rPr>
          <w:rFonts w:ascii="Times New Roman" w:hAnsi="Times New Roman" w:cs="Times New Roman"/>
          <w:sz w:val="24"/>
          <w:szCs w:val="24"/>
        </w:rPr>
        <w:t>it is clear that the respon</w:t>
      </w:r>
      <w:r w:rsidR="00965533" w:rsidRPr="0052741D">
        <w:rPr>
          <w:rFonts w:ascii="Times New Roman" w:hAnsi="Times New Roman" w:cs="Times New Roman"/>
          <w:sz w:val="24"/>
          <w:szCs w:val="24"/>
        </w:rPr>
        <w:t xml:space="preserve">dents did not lawfully exercise </w:t>
      </w:r>
      <w:r w:rsidRPr="0052741D">
        <w:rPr>
          <w:rFonts w:ascii="Times New Roman" w:hAnsi="Times New Roman" w:cs="Times New Roman"/>
          <w:sz w:val="24"/>
          <w:szCs w:val="24"/>
        </w:rPr>
        <w:t xml:space="preserve">their </w:t>
      </w:r>
      <w:r w:rsidR="00D80856" w:rsidRPr="0052741D">
        <w:rPr>
          <w:rFonts w:ascii="Times New Roman" w:hAnsi="Times New Roman" w:cs="Times New Roman"/>
          <w:sz w:val="24"/>
          <w:szCs w:val="24"/>
        </w:rPr>
        <w:t xml:space="preserve">right to withdraw their labour.  </w:t>
      </w:r>
      <w:r w:rsidRPr="0052741D">
        <w:rPr>
          <w:rFonts w:ascii="Times New Roman" w:hAnsi="Times New Roman" w:cs="Times New Roman"/>
          <w:sz w:val="24"/>
          <w:szCs w:val="24"/>
        </w:rPr>
        <w:t>Put differently</w:t>
      </w:r>
      <w:r w:rsidR="00B602F7" w:rsidRPr="0052741D">
        <w:rPr>
          <w:rFonts w:ascii="Times New Roman" w:hAnsi="Times New Roman" w:cs="Times New Roman"/>
          <w:sz w:val="24"/>
          <w:szCs w:val="24"/>
        </w:rPr>
        <w:t>,</w:t>
      </w:r>
      <w:r w:rsidRPr="0052741D">
        <w:rPr>
          <w:rFonts w:ascii="Times New Roman" w:hAnsi="Times New Roman" w:cs="Times New Roman"/>
          <w:sz w:val="24"/>
          <w:szCs w:val="24"/>
        </w:rPr>
        <w:t xml:space="preserve"> in the purported exercise of their right to strike they defied the very </w:t>
      </w:r>
      <w:r w:rsidR="00D80856" w:rsidRPr="0052741D">
        <w:rPr>
          <w:rFonts w:ascii="Times New Roman" w:hAnsi="Times New Roman" w:cs="Times New Roman"/>
          <w:sz w:val="24"/>
          <w:szCs w:val="24"/>
        </w:rPr>
        <w:t xml:space="preserve">law which gave them that right.  </w:t>
      </w:r>
      <w:r w:rsidRPr="0052741D">
        <w:rPr>
          <w:rFonts w:ascii="Times New Roman" w:hAnsi="Times New Roman" w:cs="Times New Roman"/>
          <w:sz w:val="24"/>
          <w:szCs w:val="24"/>
        </w:rPr>
        <w:t>No rig</w:t>
      </w:r>
      <w:r w:rsidR="00D80856" w:rsidRPr="0052741D">
        <w:rPr>
          <w:rFonts w:ascii="Times New Roman" w:hAnsi="Times New Roman" w:cs="Times New Roman"/>
          <w:sz w:val="24"/>
          <w:szCs w:val="24"/>
        </w:rPr>
        <w:t xml:space="preserve">ht can exist to act unlawfully.  </w:t>
      </w:r>
      <w:r w:rsidRPr="0052741D">
        <w:rPr>
          <w:rFonts w:ascii="Times New Roman" w:hAnsi="Times New Roman" w:cs="Times New Roman"/>
          <w:sz w:val="24"/>
          <w:szCs w:val="24"/>
        </w:rPr>
        <w:t>This ground is also decided in favour of the appellant.</w:t>
      </w:r>
    </w:p>
    <w:p w:rsidR="004103AA" w:rsidRPr="0052741D" w:rsidRDefault="004103AA" w:rsidP="004373B4">
      <w:pPr>
        <w:autoSpaceDE w:val="0"/>
        <w:autoSpaceDN w:val="0"/>
        <w:adjustRightInd w:val="0"/>
        <w:spacing w:after="0" w:line="240" w:lineRule="auto"/>
        <w:ind w:firstLine="1440"/>
        <w:jc w:val="both"/>
        <w:rPr>
          <w:rFonts w:ascii="Times New Roman" w:hAnsi="Times New Roman" w:cs="Times New Roman"/>
          <w:sz w:val="24"/>
          <w:szCs w:val="24"/>
        </w:rPr>
      </w:pPr>
    </w:p>
    <w:p w:rsidR="00D3025F" w:rsidRPr="0052741D" w:rsidRDefault="006E0DD5" w:rsidP="00965533">
      <w:pPr>
        <w:spacing w:line="480" w:lineRule="auto"/>
        <w:ind w:left="630" w:hanging="630"/>
        <w:jc w:val="both"/>
        <w:rPr>
          <w:rFonts w:ascii="Times New Roman" w:hAnsi="Times New Roman" w:cs="Times New Roman"/>
          <w:b/>
          <w:sz w:val="24"/>
          <w:szCs w:val="24"/>
        </w:rPr>
      </w:pPr>
      <w:r w:rsidRPr="0052741D">
        <w:rPr>
          <w:rFonts w:ascii="Times New Roman" w:hAnsi="Times New Roman" w:cs="Times New Roman"/>
          <w:b/>
          <w:sz w:val="24"/>
          <w:szCs w:val="24"/>
        </w:rPr>
        <w:t>(iii)</w:t>
      </w:r>
      <w:r w:rsidR="00BB2257" w:rsidRPr="0052741D">
        <w:rPr>
          <w:rFonts w:ascii="Times New Roman" w:hAnsi="Times New Roman" w:cs="Times New Roman"/>
          <w:b/>
          <w:sz w:val="24"/>
          <w:szCs w:val="24"/>
        </w:rPr>
        <w:t xml:space="preserve"> The</w:t>
      </w:r>
      <w:r w:rsidR="00D3025F" w:rsidRPr="0052741D">
        <w:rPr>
          <w:rFonts w:ascii="Times New Roman" w:hAnsi="Times New Roman" w:cs="Times New Roman"/>
          <w:b/>
          <w:sz w:val="24"/>
          <w:szCs w:val="24"/>
        </w:rPr>
        <w:t xml:space="preserve"> finding that the </w:t>
      </w:r>
      <w:r w:rsidR="00D80856" w:rsidRPr="0052741D">
        <w:rPr>
          <w:rFonts w:ascii="Times New Roman" w:hAnsi="Times New Roman" w:cs="Times New Roman"/>
          <w:b/>
          <w:sz w:val="24"/>
          <w:szCs w:val="24"/>
        </w:rPr>
        <w:t>r</w:t>
      </w:r>
      <w:r w:rsidR="00D3025F" w:rsidRPr="0052741D">
        <w:rPr>
          <w:rFonts w:ascii="Times New Roman" w:hAnsi="Times New Roman" w:cs="Times New Roman"/>
          <w:b/>
          <w:sz w:val="24"/>
          <w:szCs w:val="24"/>
        </w:rPr>
        <w:t>espondents had not committed the disciplinary offence of sabotage as defined in the applicable Code of Conduct.</w:t>
      </w:r>
    </w:p>
    <w:p w:rsidR="00F86AC7" w:rsidRPr="0052741D" w:rsidRDefault="00F86AC7" w:rsidP="004D0377">
      <w:pPr>
        <w:spacing w:line="240" w:lineRule="auto"/>
        <w:jc w:val="both"/>
        <w:rPr>
          <w:rFonts w:ascii="Times New Roman" w:hAnsi="Times New Roman" w:cs="Times New Roman"/>
          <w:sz w:val="24"/>
          <w:szCs w:val="24"/>
        </w:rPr>
      </w:pPr>
    </w:p>
    <w:p w:rsidR="00AF466B" w:rsidRPr="0052741D" w:rsidRDefault="00C10FF7" w:rsidP="00F86AC7">
      <w:pPr>
        <w:spacing w:line="480" w:lineRule="auto"/>
        <w:ind w:firstLine="1350"/>
        <w:jc w:val="both"/>
        <w:rPr>
          <w:rFonts w:ascii="Times New Roman" w:hAnsi="Times New Roman" w:cs="Times New Roman"/>
          <w:sz w:val="24"/>
          <w:szCs w:val="24"/>
        </w:rPr>
      </w:pPr>
      <w:r w:rsidRPr="0052741D">
        <w:rPr>
          <w:rFonts w:ascii="Times New Roman" w:hAnsi="Times New Roman" w:cs="Times New Roman"/>
          <w:sz w:val="24"/>
          <w:szCs w:val="24"/>
        </w:rPr>
        <w:t xml:space="preserve">The offence </w:t>
      </w:r>
      <w:r w:rsidR="00744C25" w:rsidRPr="0052741D">
        <w:rPr>
          <w:rFonts w:ascii="Times New Roman" w:hAnsi="Times New Roman" w:cs="Times New Roman"/>
          <w:sz w:val="24"/>
          <w:szCs w:val="24"/>
        </w:rPr>
        <w:t xml:space="preserve">of sabotage </w:t>
      </w:r>
      <w:r w:rsidRPr="0052741D">
        <w:rPr>
          <w:rFonts w:ascii="Times New Roman" w:hAnsi="Times New Roman" w:cs="Times New Roman"/>
          <w:sz w:val="24"/>
          <w:szCs w:val="24"/>
        </w:rPr>
        <w:t xml:space="preserve">is defined in the </w:t>
      </w:r>
      <w:r w:rsidR="00744C25" w:rsidRPr="0052741D">
        <w:rPr>
          <w:rFonts w:ascii="Times New Roman" w:hAnsi="Times New Roman" w:cs="Times New Roman"/>
          <w:sz w:val="24"/>
          <w:szCs w:val="24"/>
        </w:rPr>
        <w:t>C</w:t>
      </w:r>
      <w:r w:rsidRPr="0052741D">
        <w:rPr>
          <w:rFonts w:ascii="Times New Roman" w:hAnsi="Times New Roman" w:cs="Times New Roman"/>
          <w:sz w:val="24"/>
          <w:szCs w:val="24"/>
        </w:rPr>
        <w:t>ode as follows.</w:t>
      </w:r>
    </w:p>
    <w:p w:rsidR="00C10FF7" w:rsidRPr="0052741D" w:rsidRDefault="00C10FF7" w:rsidP="00C20CDA">
      <w:pPr>
        <w:spacing w:line="240" w:lineRule="auto"/>
        <w:ind w:firstLine="720"/>
        <w:jc w:val="both"/>
        <w:rPr>
          <w:rFonts w:ascii="Times New Roman" w:hAnsi="Times New Roman" w:cs="Times New Roman"/>
          <w:i/>
          <w:sz w:val="24"/>
          <w:szCs w:val="24"/>
        </w:rPr>
      </w:pPr>
      <w:r w:rsidRPr="0052741D">
        <w:rPr>
          <w:rFonts w:ascii="Times New Roman" w:hAnsi="Times New Roman" w:cs="Times New Roman"/>
          <w:i/>
          <w:sz w:val="24"/>
          <w:szCs w:val="24"/>
          <w:u w:val="single"/>
        </w:rPr>
        <w:t>“SABOTAGE</w:t>
      </w:r>
    </w:p>
    <w:p w:rsidR="00AF466B" w:rsidRPr="0052741D" w:rsidRDefault="00C10FF7" w:rsidP="00C20CDA">
      <w:pPr>
        <w:spacing w:line="240" w:lineRule="auto"/>
        <w:ind w:left="720"/>
        <w:jc w:val="both"/>
        <w:rPr>
          <w:rFonts w:ascii="Times New Roman" w:hAnsi="Times New Roman" w:cs="Times New Roman"/>
          <w:sz w:val="24"/>
          <w:szCs w:val="24"/>
        </w:rPr>
      </w:pPr>
      <w:r w:rsidRPr="0052741D">
        <w:rPr>
          <w:rFonts w:ascii="Times New Roman" w:hAnsi="Times New Roman" w:cs="Times New Roman"/>
          <w:i/>
          <w:sz w:val="24"/>
          <w:szCs w:val="24"/>
        </w:rPr>
        <w:t>Any wilful act by an employee to interfere with the normal operations of the employer’</w:t>
      </w:r>
      <w:r w:rsidR="00A62BF9" w:rsidRPr="0052741D">
        <w:rPr>
          <w:rFonts w:ascii="Times New Roman" w:hAnsi="Times New Roman" w:cs="Times New Roman"/>
          <w:i/>
          <w:sz w:val="24"/>
          <w:szCs w:val="24"/>
        </w:rPr>
        <w:t xml:space="preserve">s business by damaging any </w:t>
      </w:r>
      <w:r w:rsidRPr="0052741D">
        <w:rPr>
          <w:rFonts w:ascii="Times New Roman" w:hAnsi="Times New Roman" w:cs="Times New Roman"/>
          <w:i/>
          <w:sz w:val="24"/>
          <w:szCs w:val="24"/>
        </w:rPr>
        <w:t>plant, machinery, equipment, raw materials or products or by interrupting any supplies of power, fuel, materials or services necessary to the operations</w:t>
      </w:r>
      <w:r w:rsidR="00AE3C7D" w:rsidRPr="0052741D">
        <w:rPr>
          <w:rFonts w:ascii="Times New Roman" w:hAnsi="Times New Roman" w:cs="Times New Roman"/>
          <w:i/>
          <w:sz w:val="24"/>
          <w:szCs w:val="24"/>
        </w:rPr>
        <w:t>”.</w:t>
      </w:r>
    </w:p>
    <w:p w:rsidR="004D0377" w:rsidRPr="0052741D" w:rsidRDefault="004D0377" w:rsidP="004373B4">
      <w:pPr>
        <w:spacing w:line="240" w:lineRule="auto"/>
        <w:jc w:val="both"/>
        <w:rPr>
          <w:rFonts w:ascii="Times New Roman" w:hAnsi="Times New Roman" w:cs="Times New Roman"/>
          <w:sz w:val="24"/>
          <w:szCs w:val="24"/>
        </w:rPr>
      </w:pPr>
    </w:p>
    <w:p w:rsidR="00744C25" w:rsidRPr="0052741D" w:rsidRDefault="00BF57D9" w:rsidP="00F86AC7">
      <w:pPr>
        <w:spacing w:line="480" w:lineRule="auto"/>
        <w:ind w:left="90" w:firstLine="1350"/>
        <w:jc w:val="both"/>
        <w:rPr>
          <w:rFonts w:ascii="Times New Roman" w:hAnsi="Times New Roman" w:cs="Times New Roman"/>
          <w:sz w:val="24"/>
          <w:szCs w:val="24"/>
        </w:rPr>
      </w:pPr>
      <w:r w:rsidRPr="0052741D">
        <w:rPr>
          <w:rFonts w:ascii="Times New Roman" w:hAnsi="Times New Roman" w:cs="Times New Roman"/>
          <w:sz w:val="24"/>
          <w:szCs w:val="24"/>
        </w:rPr>
        <w:t>Sabotage has been defined as:</w:t>
      </w:r>
    </w:p>
    <w:p w:rsidR="00300C5E" w:rsidRPr="0052741D" w:rsidRDefault="00462688" w:rsidP="004D754B">
      <w:pPr>
        <w:spacing w:line="240" w:lineRule="auto"/>
        <w:ind w:left="720"/>
        <w:jc w:val="both"/>
        <w:rPr>
          <w:rFonts w:ascii="Times New Roman" w:hAnsi="Times New Roman" w:cs="Times New Roman"/>
          <w:sz w:val="24"/>
          <w:szCs w:val="24"/>
        </w:rPr>
      </w:pPr>
      <w:r w:rsidRPr="0052741D">
        <w:rPr>
          <w:rFonts w:ascii="Times New Roman" w:hAnsi="Times New Roman" w:cs="Times New Roman"/>
          <w:sz w:val="24"/>
          <w:szCs w:val="24"/>
        </w:rPr>
        <w:t>“</w:t>
      </w:r>
      <w:r w:rsidR="00F86AC7" w:rsidRPr="0052741D">
        <w:rPr>
          <w:rFonts w:ascii="Times New Roman" w:hAnsi="Times New Roman" w:cs="Times New Roman"/>
          <w:sz w:val="24"/>
          <w:szCs w:val="24"/>
        </w:rPr>
        <w:t>‘noun’1</w:t>
      </w:r>
      <w:r w:rsidR="00300C5E" w:rsidRPr="0052741D">
        <w:rPr>
          <w:rFonts w:ascii="Times New Roman" w:hAnsi="Times New Roman" w:cs="Times New Roman"/>
          <w:sz w:val="24"/>
          <w:szCs w:val="24"/>
        </w:rPr>
        <w:t>.  The act of doing deliberate damage to equi</w:t>
      </w:r>
      <w:r w:rsidR="00AE3C7D" w:rsidRPr="0052741D">
        <w:rPr>
          <w:rFonts w:ascii="Times New Roman" w:hAnsi="Times New Roman" w:cs="Times New Roman"/>
          <w:sz w:val="24"/>
          <w:szCs w:val="24"/>
        </w:rPr>
        <w:t>pment, transport, machines, etc</w:t>
      </w:r>
      <w:r w:rsidR="00300C5E" w:rsidRPr="0052741D">
        <w:rPr>
          <w:rFonts w:ascii="Times New Roman" w:hAnsi="Times New Roman" w:cs="Times New Roman"/>
          <w:sz w:val="24"/>
          <w:szCs w:val="24"/>
        </w:rPr>
        <w:t xml:space="preserve"> to prevent an enemy from using them, or to protest about something…</w:t>
      </w:r>
    </w:p>
    <w:p w:rsidR="00300C5E" w:rsidRPr="0052741D" w:rsidRDefault="00300C5E" w:rsidP="004D754B">
      <w:pPr>
        <w:spacing w:line="240" w:lineRule="auto"/>
        <w:ind w:left="720"/>
        <w:jc w:val="both"/>
        <w:rPr>
          <w:rFonts w:ascii="Times New Roman" w:hAnsi="Times New Roman" w:cs="Times New Roman"/>
          <w:sz w:val="24"/>
          <w:szCs w:val="24"/>
        </w:rPr>
      </w:pPr>
      <w:r w:rsidRPr="0052741D">
        <w:rPr>
          <w:rFonts w:ascii="Times New Roman" w:hAnsi="Times New Roman" w:cs="Times New Roman"/>
          <w:i/>
          <w:sz w:val="24"/>
          <w:szCs w:val="24"/>
        </w:rPr>
        <w:t>Verb</w:t>
      </w:r>
      <w:r w:rsidRPr="0052741D">
        <w:rPr>
          <w:rFonts w:ascii="Times New Roman" w:hAnsi="Times New Roman" w:cs="Times New Roman"/>
          <w:sz w:val="24"/>
          <w:szCs w:val="24"/>
        </w:rPr>
        <w:t xml:space="preserve"> 1</w:t>
      </w:r>
      <w:r w:rsidR="007C0772" w:rsidRPr="0052741D">
        <w:rPr>
          <w:rFonts w:ascii="Times New Roman" w:hAnsi="Times New Roman" w:cs="Times New Roman"/>
          <w:sz w:val="24"/>
          <w:szCs w:val="24"/>
        </w:rPr>
        <w:t>:</w:t>
      </w:r>
      <w:r w:rsidRPr="0052741D">
        <w:rPr>
          <w:rFonts w:ascii="Times New Roman" w:hAnsi="Times New Roman" w:cs="Times New Roman"/>
          <w:sz w:val="24"/>
          <w:szCs w:val="24"/>
        </w:rPr>
        <w:t xml:space="preserve"> to damage or destroy something deliberately to prevent an enemy from using it or to protest about something…</w:t>
      </w:r>
    </w:p>
    <w:p w:rsidR="008B4BF3" w:rsidRPr="0052741D" w:rsidRDefault="00300C5E" w:rsidP="004D754B">
      <w:pPr>
        <w:spacing w:line="240" w:lineRule="auto"/>
        <w:ind w:left="720"/>
        <w:jc w:val="both"/>
        <w:rPr>
          <w:rFonts w:ascii="Times New Roman" w:hAnsi="Times New Roman" w:cs="Times New Roman"/>
          <w:i/>
          <w:sz w:val="24"/>
          <w:szCs w:val="24"/>
        </w:rPr>
      </w:pPr>
      <w:r w:rsidRPr="0052741D">
        <w:rPr>
          <w:rFonts w:ascii="Times New Roman" w:hAnsi="Times New Roman" w:cs="Times New Roman"/>
          <w:i/>
          <w:sz w:val="24"/>
          <w:szCs w:val="24"/>
        </w:rPr>
        <w:t>Verb</w:t>
      </w:r>
      <w:r w:rsidR="007C0772" w:rsidRPr="0052741D">
        <w:rPr>
          <w:rFonts w:ascii="Times New Roman" w:hAnsi="Times New Roman" w:cs="Times New Roman"/>
          <w:sz w:val="24"/>
          <w:szCs w:val="24"/>
        </w:rPr>
        <w:t>2</w:t>
      </w:r>
      <w:r w:rsidRPr="0052741D">
        <w:rPr>
          <w:rFonts w:ascii="Times New Roman" w:hAnsi="Times New Roman" w:cs="Times New Roman"/>
          <w:sz w:val="24"/>
          <w:szCs w:val="24"/>
        </w:rPr>
        <w:t>:  to prevent something from being successful or being achieved, especially deliberately’.</w:t>
      </w:r>
      <w:r w:rsidR="008355EC" w:rsidRPr="0052741D">
        <w:rPr>
          <w:rFonts w:ascii="Times New Roman" w:hAnsi="Times New Roman" w:cs="Times New Roman"/>
          <w:sz w:val="24"/>
          <w:szCs w:val="24"/>
        </w:rPr>
        <w:t xml:space="preserve"> See </w:t>
      </w:r>
      <w:r w:rsidRPr="0052741D">
        <w:rPr>
          <w:rFonts w:ascii="Times New Roman" w:hAnsi="Times New Roman" w:cs="Times New Roman"/>
          <w:i/>
          <w:sz w:val="24"/>
          <w:szCs w:val="24"/>
        </w:rPr>
        <w:t>Oxford Advanced Learner’s Dictionary 8 Ed</w:t>
      </w:r>
      <w:r w:rsidR="00F04D69" w:rsidRPr="0052741D">
        <w:rPr>
          <w:rFonts w:ascii="Times New Roman" w:hAnsi="Times New Roman" w:cs="Times New Roman"/>
          <w:i/>
          <w:sz w:val="24"/>
          <w:szCs w:val="24"/>
        </w:rPr>
        <w:t>.</w:t>
      </w:r>
      <w:r w:rsidR="00462688" w:rsidRPr="0052741D">
        <w:rPr>
          <w:rFonts w:ascii="Times New Roman" w:hAnsi="Times New Roman" w:cs="Times New Roman"/>
          <w:i/>
          <w:sz w:val="24"/>
          <w:szCs w:val="24"/>
        </w:rPr>
        <w:t>”</w:t>
      </w:r>
    </w:p>
    <w:p w:rsidR="00462688" w:rsidRPr="0052741D" w:rsidRDefault="00462688" w:rsidP="00EE3ED4">
      <w:pPr>
        <w:spacing w:line="360" w:lineRule="auto"/>
        <w:jc w:val="both"/>
        <w:rPr>
          <w:rFonts w:ascii="Times New Roman" w:hAnsi="Times New Roman" w:cs="Times New Roman"/>
          <w:sz w:val="24"/>
          <w:szCs w:val="24"/>
        </w:rPr>
      </w:pPr>
    </w:p>
    <w:p w:rsidR="00462688" w:rsidRPr="0052741D" w:rsidRDefault="008B4BF3" w:rsidP="00CD3246">
      <w:pPr>
        <w:spacing w:line="240" w:lineRule="auto"/>
        <w:ind w:left="720" w:firstLine="720"/>
        <w:jc w:val="both"/>
        <w:rPr>
          <w:rFonts w:ascii="Times New Roman" w:hAnsi="Times New Roman" w:cs="Times New Roman"/>
          <w:sz w:val="24"/>
          <w:szCs w:val="24"/>
        </w:rPr>
      </w:pPr>
      <w:r w:rsidRPr="0052741D">
        <w:rPr>
          <w:rFonts w:ascii="Times New Roman" w:hAnsi="Times New Roman" w:cs="Times New Roman"/>
          <w:sz w:val="24"/>
          <w:szCs w:val="24"/>
        </w:rPr>
        <w:t xml:space="preserve">It is defined in </w:t>
      </w:r>
      <w:r w:rsidRPr="0052741D">
        <w:rPr>
          <w:rFonts w:ascii="Times New Roman" w:hAnsi="Times New Roman" w:cs="Times New Roman"/>
          <w:i/>
          <w:sz w:val="24"/>
          <w:szCs w:val="24"/>
        </w:rPr>
        <w:t>Wikipedia</w:t>
      </w:r>
      <w:r w:rsidRPr="0052741D">
        <w:rPr>
          <w:rFonts w:ascii="Times New Roman" w:hAnsi="Times New Roman" w:cs="Times New Roman"/>
          <w:sz w:val="24"/>
          <w:szCs w:val="24"/>
        </w:rPr>
        <w:t xml:space="preserve"> as:</w:t>
      </w:r>
    </w:p>
    <w:p w:rsidR="00300C5E" w:rsidRPr="0052741D" w:rsidRDefault="00C34B2E" w:rsidP="00462688">
      <w:pPr>
        <w:spacing w:line="240" w:lineRule="auto"/>
        <w:ind w:left="720"/>
        <w:jc w:val="both"/>
        <w:rPr>
          <w:rFonts w:ascii="Times New Roman" w:hAnsi="Times New Roman" w:cs="Times New Roman"/>
          <w:sz w:val="24"/>
          <w:szCs w:val="24"/>
        </w:rPr>
      </w:pPr>
      <w:r w:rsidRPr="0052741D">
        <w:rPr>
          <w:rFonts w:ascii="Times New Roman" w:hAnsi="Times New Roman" w:cs="Times New Roman"/>
          <w:sz w:val="24"/>
          <w:szCs w:val="24"/>
        </w:rPr>
        <w:lastRenderedPageBreak/>
        <w:t>“</w:t>
      </w:r>
      <w:r w:rsidR="008B4BF3" w:rsidRPr="0052741D">
        <w:rPr>
          <w:rFonts w:ascii="Times New Roman" w:hAnsi="Times New Roman" w:cs="Times New Roman"/>
          <w:sz w:val="24"/>
          <w:szCs w:val="24"/>
        </w:rPr>
        <w:t>a deliberate action aimed at weakening another entity through subversion, obstruction, disruption, or destruction</w:t>
      </w:r>
      <w:r w:rsidR="008B4BF3" w:rsidRPr="0052741D">
        <w:rPr>
          <w:rFonts w:ascii="Times New Roman" w:hAnsi="Times New Roman" w:cs="Times New Roman"/>
          <w:b/>
          <w:sz w:val="24"/>
          <w:szCs w:val="24"/>
        </w:rPr>
        <w:t>.  In a workplacesetting</w:t>
      </w:r>
      <w:r w:rsidR="008B4BF3" w:rsidRPr="0052741D">
        <w:rPr>
          <w:rFonts w:ascii="Times New Roman" w:hAnsi="Times New Roman" w:cs="Times New Roman"/>
          <w:sz w:val="24"/>
          <w:szCs w:val="24"/>
        </w:rPr>
        <w:t>, sabotage is the conscious withdrawal of efficiency generally directed at causing some change in workplace conditions…”</w:t>
      </w:r>
      <w:r w:rsidR="00462688" w:rsidRPr="0052741D">
        <w:rPr>
          <w:rFonts w:ascii="Times New Roman" w:hAnsi="Times New Roman" w:cs="Times New Roman"/>
          <w:sz w:val="24"/>
          <w:szCs w:val="24"/>
        </w:rPr>
        <w:t>.</w:t>
      </w:r>
      <w:r w:rsidR="00300C5E" w:rsidRPr="0052741D">
        <w:rPr>
          <w:rFonts w:ascii="Times New Roman" w:hAnsi="Times New Roman" w:cs="Times New Roman"/>
          <w:i/>
          <w:sz w:val="24"/>
          <w:szCs w:val="24"/>
        </w:rPr>
        <w:t>(</w:t>
      </w:r>
      <w:r w:rsidR="00865736" w:rsidRPr="0052741D">
        <w:rPr>
          <w:rFonts w:ascii="Times New Roman" w:hAnsi="Times New Roman" w:cs="Times New Roman"/>
          <w:sz w:val="24"/>
          <w:szCs w:val="24"/>
        </w:rPr>
        <w:t>My</w:t>
      </w:r>
      <w:r w:rsidR="00300C5E" w:rsidRPr="0052741D">
        <w:rPr>
          <w:rFonts w:ascii="Times New Roman" w:hAnsi="Times New Roman" w:cs="Times New Roman"/>
          <w:sz w:val="24"/>
          <w:szCs w:val="24"/>
        </w:rPr>
        <w:t xml:space="preserve"> emphasis)</w:t>
      </w:r>
    </w:p>
    <w:p w:rsidR="00C34B2E" w:rsidRPr="0052741D" w:rsidRDefault="00C34B2E" w:rsidP="00EE3ED4">
      <w:pPr>
        <w:spacing w:line="360" w:lineRule="auto"/>
        <w:ind w:left="90" w:firstLine="1350"/>
        <w:jc w:val="both"/>
        <w:rPr>
          <w:rFonts w:ascii="Times New Roman" w:hAnsi="Times New Roman" w:cs="Times New Roman"/>
          <w:sz w:val="24"/>
          <w:szCs w:val="24"/>
        </w:rPr>
      </w:pPr>
    </w:p>
    <w:p w:rsidR="008B4BF3" w:rsidRPr="0052741D" w:rsidRDefault="00F85903" w:rsidP="00C34B2E">
      <w:pPr>
        <w:spacing w:line="480" w:lineRule="auto"/>
        <w:ind w:left="90" w:firstLine="1350"/>
        <w:jc w:val="both"/>
        <w:rPr>
          <w:rFonts w:ascii="Times New Roman" w:hAnsi="Times New Roman" w:cs="Times New Roman"/>
          <w:sz w:val="24"/>
          <w:szCs w:val="24"/>
        </w:rPr>
      </w:pPr>
      <w:r w:rsidRPr="0052741D">
        <w:rPr>
          <w:rFonts w:ascii="Times New Roman" w:hAnsi="Times New Roman" w:cs="Times New Roman"/>
          <w:sz w:val="24"/>
          <w:szCs w:val="24"/>
        </w:rPr>
        <w:t xml:space="preserve">In </w:t>
      </w:r>
      <w:r w:rsidRPr="0052741D">
        <w:rPr>
          <w:rFonts w:ascii="Times New Roman" w:hAnsi="Times New Roman" w:cs="Times New Roman"/>
          <w:i/>
          <w:sz w:val="24"/>
          <w:szCs w:val="24"/>
        </w:rPr>
        <w:t>Black’s</w:t>
      </w:r>
      <w:r w:rsidR="008B4BF3" w:rsidRPr="0052741D">
        <w:rPr>
          <w:rFonts w:ascii="Times New Roman" w:hAnsi="Times New Roman" w:cs="Times New Roman"/>
          <w:i/>
          <w:sz w:val="24"/>
          <w:szCs w:val="24"/>
        </w:rPr>
        <w:t xml:space="preserve">Law </w:t>
      </w:r>
      <w:r w:rsidRPr="0052741D">
        <w:rPr>
          <w:rFonts w:ascii="Times New Roman" w:hAnsi="Times New Roman" w:cs="Times New Roman"/>
          <w:i/>
          <w:sz w:val="24"/>
          <w:szCs w:val="24"/>
        </w:rPr>
        <w:t>Dictionary</w:t>
      </w:r>
      <w:r w:rsidRPr="0052741D">
        <w:rPr>
          <w:rFonts w:ascii="Times New Roman" w:hAnsi="Times New Roman" w:cs="Times New Roman"/>
          <w:sz w:val="24"/>
          <w:szCs w:val="24"/>
        </w:rPr>
        <w:t xml:space="preserve"> 8 Ed</w:t>
      </w:r>
      <w:r w:rsidR="008B4BF3" w:rsidRPr="0052741D">
        <w:rPr>
          <w:rFonts w:ascii="Times New Roman" w:hAnsi="Times New Roman" w:cs="Times New Roman"/>
          <w:sz w:val="24"/>
          <w:szCs w:val="24"/>
        </w:rPr>
        <w:t>, it is defined as:</w:t>
      </w:r>
    </w:p>
    <w:p w:rsidR="008B4BF3" w:rsidRPr="0052741D" w:rsidRDefault="008B4BF3" w:rsidP="00B0028B">
      <w:pPr>
        <w:spacing w:line="240" w:lineRule="auto"/>
        <w:ind w:left="720"/>
        <w:jc w:val="both"/>
        <w:rPr>
          <w:rFonts w:ascii="Times New Roman" w:hAnsi="Times New Roman" w:cs="Times New Roman"/>
          <w:sz w:val="24"/>
          <w:szCs w:val="24"/>
        </w:rPr>
      </w:pPr>
      <w:r w:rsidRPr="0052741D">
        <w:rPr>
          <w:rFonts w:ascii="Times New Roman" w:hAnsi="Times New Roman" w:cs="Times New Roman"/>
          <w:sz w:val="24"/>
          <w:szCs w:val="24"/>
        </w:rPr>
        <w:t>“1</w:t>
      </w:r>
      <w:r w:rsidR="008355EC" w:rsidRPr="0052741D">
        <w:rPr>
          <w:rFonts w:ascii="Times New Roman" w:hAnsi="Times New Roman" w:cs="Times New Roman"/>
          <w:sz w:val="24"/>
          <w:szCs w:val="24"/>
        </w:rPr>
        <w:t>.</w:t>
      </w:r>
      <w:r w:rsidR="00525F58" w:rsidRPr="0052741D">
        <w:rPr>
          <w:rFonts w:ascii="Times New Roman" w:hAnsi="Times New Roman" w:cs="Times New Roman"/>
          <w:sz w:val="24"/>
          <w:szCs w:val="24"/>
        </w:rPr>
        <w:t xml:space="preserve"> … </w:t>
      </w:r>
      <w:r w:rsidRPr="0052741D">
        <w:rPr>
          <w:rFonts w:ascii="Times New Roman" w:hAnsi="Times New Roman" w:cs="Times New Roman"/>
          <w:sz w:val="24"/>
          <w:szCs w:val="24"/>
        </w:rPr>
        <w:t>the destruction, damage, or knowingly defective production of materials, premises, or utilities used for national defense or for war…</w:t>
      </w:r>
    </w:p>
    <w:p w:rsidR="00744C25" w:rsidRPr="0052741D" w:rsidRDefault="00B0028B" w:rsidP="00744C25">
      <w:pPr>
        <w:spacing w:line="240" w:lineRule="auto"/>
        <w:ind w:left="720"/>
        <w:jc w:val="both"/>
        <w:rPr>
          <w:rFonts w:ascii="Times New Roman" w:hAnsi="Times New Roman" w:cs="Times New Roman"/>
          <w:sz w:val="24"/>
          <w:szCs w:val="24"/>
        </w:rPr>
      </w:pPr>
      <w:r w:rsidRPr="0052741D">
        <w:rPr>
          <w:rFonts w:ascii="Times New Roman" w:hAnsi="Times New Roman" w:cs="Times New Roman"/>
          <w:sz w:val="24"/>
          <w:szCs w:val="24"/>
        </w:rPr>
        <w:t>2. The</w:t>
      </w:r>
      <w:r w:rsidR="008B4BF3" w:rsidRPr="0052741D">
        <w:rPr>
          <w:rFonts w:ascii="Times New Roman" w:hAnsi="Times New Roman" w:cs="Times New Roman"/>
          <w:sz w:val="24"/>
          <w:szCs w:val="24"/>
        </w:rPr>
        <w:t xml:space="preserve"> wilful and malicious destruction of an employer’s property or</w:t>
      </w:r>
      <w:r w:rsidR="008B4BF3" w:rsidRPr="0052741D">
        <w:rPr>
          <w:rFonts w:ascii="Times New Roman" w:hAnsi="Times New Roman" w:cs="Times New Roman"/>
          <w:b/>
          <w:sz w:val="24"/>
          <w:szCs w:val="24"/>
        </w:rPr>
        <w:t xml:space="preserve"> interference with an employer’s normal operation</w:t>
      </w:r>
      <w:r w:rsidR="0033297D" w:rsidRPr="0052741D">
        <w:rPr>
          <w:rFonts w:ascii="Times New Roman" w:hAnsi="Times New Roman" w:cs="Times New Roman"/>
          <w:b/>
          <w:sz w:val="24"/>
          <w:szCs w:val="24"/>
        </w:rPr>
        <w:t>s especially</w:t>
      </w:r>
      <w:r w:rsidR="008B4BF3" w:rsidRPr="0052741D">
        <w:rPr>
          <w:rFonts w:ascii="Times New Roman" w:hAnsi="Times New Roman" w:cs="Times New Roman"/>
          <w:b/>
          <w:sz w:val="24"/>
          <w:szCs w:val="24"/>
        </w:rPr>
        <w:t xml:space="preserve"> during a labour dispute</w:t>
      </w:r>
      <w:r w:rsidR="00744C25" w:rsidRPr="0052741D">
        <w:rPr>
          <w:rFonts w:ascii="Times New Roman" w:hAnsi="Times New Roman" w:cs="Times New Roman"/>
          <w:sz w:val="24"/>
          <w:szCs w:val="24"/>
        </w:rPr>
        <w:t>.”(My emphasis)</w:t>
      </w:r>
    </w:p>
    <w:p w:rsidR="00744C25" w:rsidRPr="0052741D" w:rsidRDefault="00744C25" w:rsidP="00744C25">
      <w:pPr>
        <w:spacing w:line="480" w:lineRule="auto"/>
        <w:ind w:firstLine="1440"/>
        <w:jc w:val="both"/>
        <w:rPr>
          <w:rFonts w:ascii="Times New Roman" w:hAnsi="Times New Roman" w:cs="Times New Roman"/>
          <w:sz w:val="24"/>
          <w:szCs w:val="24"/>
        </w:rPr>
      </w:pPr>
    </w:p>
    <w:p w:rsidR="009A69C8" w:rsidRPr="0052741D" w:rsidRDefault="00744C25" w:rsidP="008F4126">
      <w:pPr>
        <w:spacing w:line="480" w:lineRule="auto"/>
        <w:ind w:firstLine="1440"/>
        <w:jc w:val="both"/>
        <w:rPr>
          <w:rFonts w:ascii="Times New Roman" w:hAnsi="Times New Roman" w:cs="Times New Roman"/>
          <w:sz w:val="24"/>
          <w:szCs w:val="24"/>
        </w:rPr>
      </w:pPr>
      <w:r w:rsidRPr="0052741D">
        <w:rPr>
          <w:rFonts w:ascii="Times New Roman" w:hAnsi="Times New Roman" w:cs="Times New Roman"/>
          <w:sz w:val="24"/>
          <w:szCs w:val="24"/>
        </w:rPr>
        <w:t>I</w:t>
      </w:r>
      <w:r w:rsidR="00D37B7C" w:rsidRPr="0052741D">
        <w:rPr>
          <w:rFonts w:ascii="Times New Roman" w:hAnsi="Times New Roman" w:cs="Times New Roman"/>
          <w:sz w:val="24"/>
          <w:szCs w:val="24"/>
        </w:rPr>
        <w:t xml:space="preserve">n </w:t>
      </w:r>
      <w:r w:rsidRPr="0052741D">
        <w:rPr>
          <w:rFonts w:ascii="Times New Roman" w:hAnsi="Times New Roman" w:cs="Times New Roman"/>
          <w:sz w:val="24"/>
          <w:szCs w:val="24"/>
        </w:rPr>
        <w:t>its ordinary meaning, therefore, sabotage can mean the withdrawal of labour with the intention of forcing the employer to comply with the employees</w:t>
      </w:r>
      <w:r w:rsidR="008F4126" w:rsidRPr="0052741D">
        <w:rPr>
          <w:rFonts w:ascii="Times New Roman" w:hAnsi="Times New Roman" w:cs="Times New Roman"/>
          <w:sz w:val="24"/>
          <w:szCs w:val="24"/>
        </w:rPr>
        <w:t xml:space="preserve">’ demands.  While such </w:t>
      </w:r>
      <w:r w:rsidRPr="0052741D">
        <w:rPr>
          <w:rFonts w:ascii="Times New Roman" w:hAnsi="Times New Roman" w:cs="Times New Roman"/>
          <w:sz w:val="24"/>
          <w:szCs w:val="24"/>
        </w:rPr>
        <w:t xml:space="preserve">withdrawal of labour when exercised in the context of a lawful strike is permitted by law, it is contended by the appellant </w:t>
      </w:r>
      <w:r w:rsidR="008F4126" w:rsidRPr="0052741D">
        <w:rPr>
          <w:rFonts w:ascii="Times New Roman" w:hAnsi="Times New Roman" w:cs="Times New Roman"/>
          <w:sz w:val="24"/>
          <w:szCs w:val="24"/>
        </w:rPr>
        <w:t xml:space="preserve">that the unlawful withdrawal of services by the respondents in this matter constituted sabotage as defined in the Code. </w:t>
      </w:r>
    </w:p>
    <w:p w:rsidR="00462688" w:rsidRPr="0052741D" w:rsidRDefault="00462688" w:rsidP="00462688">
      <w:pPr>
        <w:spacing w:line="240" w:lineRule="auto"/>
        <w:ind w:firstLine="1440"/>
        <w:jc w:val="both"/>
        <w:rPr>
          <w:rFonts w:ascii="Times New Roman" w:hAnsi="Times New Roman" w:cs="Times New Roman"/>
          <w:sz w:val="24"/>
          <w:szCs w:val="24"/>
        </w:rPr>
      </w:pPr>
    </w:p>
    <w:p w:rsidR="00462688" w:rsidRPr="0052741D" w:rsidRDefault="00300C5E" w:rsidP="00965533">
      <w:pPr>
        <w:spacing w:line="480" w:lineRule="auto"/>
        <w:ind w:left="90" w:firstLine="1350"/>
        <w:jc w:val="both"/>
        <w:rPr>
          <w:rFonts w:ascii="Times New Roman" w:hAnsi="Times New Roman" w:cs="Times New Roman"/>
          <w:sz w:val="24"/>
          <w:szCs w:val="24"/>
        </w:rPr>
      </w:pPr>
      <w:r w:rsidRPr="0052741D">
        <w:rPr>
          <w:rFonts w:ascii="Times New Roman" w:hAnsi="Times New Roman" w:cs="Times New Roman"/>
          <w:sz w:val="24"/>
          <w:szCs w:val="24"/>
        </w:rPr>
        <w:t xml:space="preserve">The court </w:t>
      </w:r>
      <w:r w:rsidRPr="0052741D">
        <w:rPr>
          <w:rFonts w:ascii="Times New Roman" w:hAnsi="Times New Roman" w:cs="Times New Roman"/>
          <w:i/>
          <w:sz w:val="24"/>
          <w:szCs w:val="24"/>
        </w:rPr>
        <w:t>a quo</w:t>
      </w:r>
      <w:r w:rsidRPr="0052741D">
        <w:rPr>
          <w:rFonts w:ascii="Times New Roman" w:hAnsi="Times New Roman" w:cs="Times New Roman"/>
          <w:sz w:val="24"/>
          <w:szCs w:val="24"/>
        </w:rPr>
        <w:t xml:space="preserve"> was of the view that while the actions of the respondents constituted an interruption of supply of services to the employer</w:t>
      </w:r>
      <w:r w:rsidR="006C00D8" w:rsidRPr="0052741D">
        <w:rPr>
          <w:rFonts w:ascii="Times New Roman" w:hAnsi="Times New Roman" w:cs="Times New Roman"/>
          <w:sz w:val="24"/>
          <w:szCs w:val="24"/>
        </w:rPr>
        <w:t xml:space="preserve"> such interruption was not meant to be proscribed by the </w:t>
      </w:r>
      <w:r w:rsidR="00156379" w:rsidRPr="0052741D">
        <w:rPr>
          <w:rFonts w:ascii="Times New Roman" w:hAnsi="Times New Roman" w:cs="Times New Roman"/>
          <w:sz w:val="24"/>
          <w:szCs w:val="24"/>
        </w:rPr>
        <w:t>C</w:t>
      </w:r>
      <w:r w:rsidR="006C00D8" w:rsidRPr="0052741D">
        <w:rPr>
          <w:rFonts w:ascii="Times New Roman" w:hAnsi="Times New Roman" w:cs="Times New Roman"/>
          <w:sz w:val="24"/>
          <w:szCs w:val="24"/>
        </w:rPr>
        <w:t xml:space="preserve">ode </w:t>
      </w:r>
      <w:r w:rsidR="00156379" w:rsidRPr="0052741D">
        <w:rPr>
          <w:rFonts w:ascii="Times New Roman" w:hAnsi="Times New Roman" w:cs="Times New Roman"/>
          <w:sz w:val="24"/>
          <w:szCs w:val="24"/>
        </w:rPr>
        <w:t xml:space="preserve">but </w:t>
      </w:r>
      <w:r w:rsidR="006C00D8" w:rsidRPr="0052741D">
        <w:rPr>
          <w:rFonts w:ascii="Times New Roman" w:hAnsi="Times New Roman" w:cs="Times New Roman"/>
          <w:sz w:val="24"/>
          <w:szCs w:val="24"/>
        </w:rPr>
        <w:t xml:space="preserve">rather it was the interruption of the </w:t>
      </w:r>
      <w:r w:rsidR="002C58B2" w:rsidRPr="0052741D">
        <w:rPr>
          <w:rFonts w:ascii="Times New Roman" w:hAnsi="Times New Roman" w:cs="Times New Roman"/>
          <w:sz w:val="24"/>
          <w:szCs w:val="24"/>
        </w:rPr>
        <w:t>services</w:t>
      </w:r>
      <w:r w:rsidR="00156379" w:rsidRPr="0052741D">
        <w:rPr>
          <w:rFonts w:ascii="Times New Roman" w:hAnsi="Times New Roman" w:cs="Times New Roman"/>
          <w:sz w:val="24"/>
          <w:szCs w:val="24"/>
        </w:rPr>
        <w:t>,</w:t>
      </w:r>
      <w:r w:rsidR="002C58B2" w:rsidRPr="0052741D">
        <w:rPr>
          <w:rFonts w:ascii="Times New Roman" w:hAnsi="Times New Roman" w:cs="Times New Roman"/>
          <w:sz w:val="24"/>
          <w:szCs w:val="24"/>
        </w:rPr>
        <w:t xml:space="preserve"> not</w:t>
      </w:r>
      <w:r w:rsidR="006C00D8" w:rsidRPr="0052741D">
        <w:rPr>
          <w:rFonts w:ascii="Times New Roman" w:hAnsi="Times New Roman" w:cs="Times New Roman"/>
          <w:sz w:val="24"/>
          <w:szCs w:val="24"/>
        </w:rPr>
        <w:t xml:space="preserve"> of </w:t>
      </w:r>
      <w:r w:rsidR="002C58B2" w:rsidRPr="0052741D">
        <w:rPr>
          <w:rFonts w:ascii="Times New Roman" w:hAnsi="Times New Roman" w:cs="Times New Roman"/>
          <w:sz w:val="24"/>
          <w:szCs w:val="24"/>
        </w:rPr>
        <w:t>the employee</w:t>
      </w:r>
      <w:r w:rsidR="00156379" w:rsidRPr="0052741D">
        <w:rPr>
          <w:rFonts w:ascii="Times New Roman" w:hAnsi="Times New Roman" w:cs="Times New Roman"/>
          <w:sz w:val="24"/>
          <w:szCs w:val="24"/>
        </w:rPr>
        <w:t>,</w:t>
      </w:r>
      <w:r w:rsidR="006C00D8" w:rsidRPr="0052741D">
        <w:rPr>
          <w:rFonts w:ascii="Times New Roman" w:hAnsi="Times New Roman" w:cs="Times New Roman"/>
          <w:sz w:val="24"/>
          <w:szCs w:val="24"/>
        </w:rPr>
        <w:t xml:space="preserve"> but of third parties to the employer</w:t>
      </w:r>
      <w:r w:rsidR="00156379" w:rsidRPr="0052741D">
        <w:rPr>
          <w:rFonts w:ascii="Times New Roman" w:hAnsi="Times New Roman" w:cs="Times New Roman"/>
          <w:sz w:val="24"/>
          <w:szCs w:val="24"/>
        </w:rPr>
        <w:t>,</w:t>
      </w:r>
      <w:r w:rsidR="006C00D8" w:rsidRPr="0052741D">
        <w:rPr>
          <w:rFonts w:ascii="Times New Roman" w:hAnsi="Times New Roman" w:cs="Times New Roman"/>
          <w:sz w:val="24"/>
          <w:szCs w:val="24"/>
        </w:rPr>
        <w:t xml:space="preserve"> which was intended to be proscribed. </w:t>
      </w:r>
    </w:p>
    <w:p w:rsidR="006F460E" w:rsidRPr="0052741D" w:rsidRDefault="006F460E" w:rsidP="006F460E">
      <w:pPr>
        <w:spacing w:line="240" w:lineRule="auto"/>
        <w:ind w:left="90" w:firstLine="1350"/>
        <w:jc w:val="both"/>
        <w:rPr>
          <w:rFonts w:ascii="Times New Roman" w:hAnsi="Times New Roman" w:cs="Times New Roman"/>
          <w:sz w:val="24"/>
          <w:szCs w:val="24"/>
        </w:rPr>
      </w:pPr>
    </w:p>
    <w:p w:rsidR="006C00D8" w:rsidRPr="0052741D" w:rsidRDefault="002C58B2" w:rsidP="0068573C">
      <w:pPr>
        <w:spacing w:line="480" w:lineRule="auto"/>
        <w:ind w:left="180" w:firstLine="1260"/>
        <w:jc w:val="both"/>
        <w:rPr>
          <w:rFonts w:ascii="Times New Roman" w:hAnsi="Times New Roman" w:cs="Times New Roman"/>
          <w:sz w:val="24"/>
          <w:szCs w:val="24"/>
        </w:rPr>
      </w:pPr>
      <w:r w:rsidRPr="0052741D">
        <w:rPr>
          <w:rFonts w:ascii="Times New Roman" w:hAnsi="Times New Roman" w:cs="Times New Roman"/>
          <w:sz w:val="24"/>
          <w:szCs w:val="24"/>
        </w:rPr>
        <w:t>I am unable to agree with this view</w:t>
      </w:r>
      <w:r w:rsidR="006C00D8" w:rsidRPr="0052741D">
        <w:rPr>
          <w:rFonts w:ascii="Times New Roman" w:hAnsi="Times New Roman" w:cs="Times New Roman"/>
          <w:sz w:val="24"/>
          <w:szCs w:val="24"/>
        </w:rPr>
        <w:t xml:space="preserve">. For </w:t>
      </w:r>
      <w:r w:rsidR="000A0563" w:rsidRPr="0052741D">
        <w:rPr>
          <w:rFonts w:ascii="Times New Roman" w:hAnsi="Times New Roman" w:cs="Times New Roman"/>
          <w:sz w:val="24"/>
          <w:szCs w:val="24"/>
        </w:rPr>
        <w:t xml:space="preserve">to do so would mean that an </w:t>
      </w:r>
      <w:r w:rsidR="006C00D8" w:rsidRPr="0052741D">
        <w:rPr>
          <w:rFonts w:ascii="Times New Roman" w:hAnsi="Times New Roman" w:cs="Times New Roman"/>
          <w:sz w:val="24"/>
          <w:szCs w:val="24"/>
        </w:rPr>
        <w:t>employee who</w:t>
      </w:r>
      <w:r w:rsidR="008F4126" w:rsidRPr="0052741D">
        <w:rPr>
          <w:rFonts w:ascii="Times New Roman" w:hAnsi="Times New Roman" w:cs="Times New Roman"/>
          <w:sz w:val="24"/>
          <w:szCs w:val="24"/>
        </w:rPr>
        <w:t>,</w:t>
      </w:r>
      <w:r w:rsidR="006C00D8" w:rsidRPr="0052741D">
        <w:rPr>
          <w:rFonts w:ascii="Times New Roman" w:hAnsi="Times New Roman" w:cs="Times New Roman"/>
          <w:sz w:val="24"/>
          <w:szCs w:val="24"/>
        </w:rPr>
        <w:t xml:space="preserve"> during the course of an unlawful </w:t>
      </w:r>
      <w:r w:rsidR="00156379" w:rsidRPr="0052741D">
        <w:rPr>
          <w:rFonts w:ascii="Times New Roman" w:hAnsi="Times New Roman" w:cs="Times New Roman"/>
          <w:sz w:val="24"/>
          <w:szCs w:val="24"/>
        </w:rPr>
        <w:t>collective job action</w:t>
      </w:r>
      <w:r w:rsidR="006C00D8" w:rsidRPr="0052741D">
        <w:rPr>
          <w:rFonts w:ascii="Times New Roman" w:hAnsi="Times New Roman" w:cs="Times New Roman"/>
          <w:sz w:val="24"/>
          <w:szCs w:val="24"/>
        </w:rPr>
        <w:t xml:space="preserve"> deliberately refrains from sendin</w:t>
      </w:r>
      <w:r w:rsidR="008355EC" w:rsidRPr="0052741D">
        <w:rPr>
          <w:rFonts w:ascii="Times New Roman" w:hAnsi="Times New Roman" w:cs="Times New Roman"/>
          <w:sz w:val="24"/>
          <w:szCs w:val="24"/>
        </w:rPr>
        <w:t>g a signal of the arrival of a</w:t>
      </w:r>
      <w:r w:rsidR="006C00D8" w:rsidRPr="0052741D">
        <w:rPr>
          <w:rFonts w:ascii="Times New Roman" w:hAnsi="Times New Roman" w:cs="Times New Roman"/>
          <w:sz w:val="24"/>
          <w:szCs w:val="24"/>
        </w:rPr>
        <w:t xml:space="preserve"> train to the next station knowing that his failure to send the signal might cause a derailment of the train </w:t>
      </w:r>
      <w:r w:rsidR="008F4126" w:rsidRPr="0052741D">
        <w:rPr>
          <w:rFonts w:ascii="Times New Roman" w:hAnsi="Times New Roman" w:cs="Times New Roman"/>
          <w:sz w:val="24"/>
          <w:szCs w:val="24"/>
        </w:rPr>
        <w:t xml:space="preserve">and such a derailment does eventuate, </w:t>
      </w:r>
      <w:r w:rsidR="008F4126" w:rsidRPr="0052741D">
        <w:rPr>
          <w:rFonts w:ascii="Times New Roman" w:hAnsi="Times New Roman" w:cs="Times New Roman"/>
          <w:sz w:val="24"/>
          <w:szCs w:val="24"/>
        </w:rPr>
        <w:lastRenderedPageBreak/>
        <w:t xml:space="preserve">could, in answer to a charge of sabotage, </w:t>
      </w:r>
      <w:r w:rsidR="006C00D8" w:rsidRPr="0052741D">
        <w:rPr>
          <w:rFonts w:ascii="Times New Roman" w:hAnsi="Times New Roman" w:cs="Times New Roman"/>
          <w:sz w:val="24"/>
          <w:szCs w:val="24"/>
        </w:rPr>
        <w:t xml:space="preserve">take refuge in the fact that the withdrawal of his </w:t>
      </w:r>
      <w:r w:rsidRPr="0052741D">
        <w:rPr>
          <w:rFonts w:ascii="Times New Roman" w:hAnsi="Times New Roman" w:cs="Times New Roman"/>
          <w:sz w:val="24"/>
          <w:szCs w:val="24"/>
        </w:rPr>
        <w:t>labour does not constitute sabotage.</w:t>
      </w:r>
    </w:p>
    <w:p w:rsidR="00462688" w:rsidRPr="0052741D" w:rsidRDefault="00462688" w:rsidP="00462688">
      <w:pPr>
        <w:spacing w:line="240" w:lineRule="auto"/>
        <w:ind w:left="180" w:firstLine="1260"/>
        <w:jc w:val="both"/>
        <w:rPr>
          <w:rFonts w:ascii="Times New Roman" w:hAnsi="Times New Roman" w:cs="Times New Roman"/>
          <w:sz w:val="24"/>
          <w:szCs w:val="24"/>
        </w:rPr>
      </w:pPr>
    </w:p>
    <w:p w:rsidR="002C58B2" w:rsidRPr="0052741D" w:rsidRDefault="002C58B2" w:rsidP="008F4126">
      <w:pPr>
        <w:spacing w:line="480" w:lineRule="auto"/>
        <w:ind w:firstLine="1440"/>
        <w:jc w:val="both"/>
        <w:rPr>
          <w:rFonts w:ascii="Times New Roman" w:hAnsi="Times New Roman" w:cs="Times New Roman"/>
          <w:sz w:val="24"/>
          <w:szCs w:val="24"/>
        </w:rPr>
      </w:pPr>
      <w:r w:rsidRPr="0052741D">
        <w:rPr>
          <w:rFonts w:ascii="Times New Roman" w:hAnsi="Times New Roman" w:cs="Times New Roman"/>
          <w:sz w:val="24"/>
          <w:szCs w:val="24"/>
        </w:rPr>
        <w:t>In my view</w:t>
      </w:r>
      <w:r w:rsidR="000645D3" w:rsidRPr="0052741D">
        <w:rPr>
          <w:rFonts w:ascii="Times New Roman" w:hAnsi="Times New Roman" w:cs="Times New Roman"/>
          <w:sz w:val="24"/>
          <w:szCs w:val="24"/>
        </w:rPr>
        <w:t>,</w:t>
      </w:r>
      <w:r w:rsidRPr="0052741D">
        <w:rPr>
          <w:rFonts w:ascii="Times New Roman" w:hAnsi="Times New Roman" w:cs="Times New Roman"/>
          <w:sz w:val="24"/>
          <w:szCs w:val="24"/>
        </w:rPr>
        <w:t xml:space="preserve"> the unlawful withdrawal of their services by the respondents did constitute sabotage.  They interfered with the normal operations of the appellant to the extent that those services were not available to the appellant, to its loss, during the period of the strike.</w:t>
      </w:r>
      <w:r w:rsidR="007F5B1D" w:rsidRPr="0052741D">
        <w:rPr>
          <w:rFonts w:ascii="Times New Roman" w:hAnsi="Times New Roman" w:cs="Times New Roman"/>
          <w:sz w:val="24"/>
          <w:szCs w:val="24"/>
        </w:rPr>
        <w:t xml:space="preserve">  </w:t>
      </w:r>
      <w:r w:rsidR="006433D7" w:rsidRPr="0052741D">
        <w:rPr>
          <w:rFonts w:ascii="Times New Roman" w:hAnsi="Times New Roman" w:cs="Times New Roman"/>
          <w:sz w:val="24"/>
          <w:szCs w:val="24"/>
        </w:rPr>
        <w:t>Their conduct amounted to an interruption of services necessary to the operations of the appellant who was dependent on those services for its function</w:t>
      </w:r>
      <w:r w:rsidR="009C3807" w:rsidRPr="0052741D">
        <w:rPr>
          <w:rFonts w:ascii="Times New Roman" w:hAnsi="Times New Roman" w:cs="Times New Roman"/>
          <w:sz w:val="24"/>
          <w:szCs w:val="24"/>
        </w:rPr>
        <w:t>ing</w:t>
      </w:r>
      <w:r w:rsidR="006433D7" w:rsidRPr="0052741D">
        <w:rPr>
          <w:rFonts w:ascii="Times New Roman" w:hAnsi="Times New Roman" w:cs="Times New Roman"/>
          <w:sz w:val="24"/>
          <w:szCs w:val="24"/>
        </w:rPr>
        <w:t xml:space="preserve">. </w:t>
      </w:r>
      <w:r w:rsidR="008F4126" w:rsidRPr="0052741D">
        <w:rPr>
          <w:rFonts w:ascii="Times New Roman" w:hAnsi="Times New Roman" w:cs="Times New Roman"/>
          <w:sz w:val="24"/>
          <w:szCs w:val="24"/>
        </w:rPr>
        <w:t xml:space="preserve">They were, therefore, properly found guilty of the misconduct of sabotage </w:t>
      </w:r>
      <w:r w:rsidRPr="0052741D">
        <w:rPr>
          <w:rFonts w:ascii="Times New Roman" w:hAnsi="Times New Roman" w:cs="Times New Roman"/>
          <w:sz w:val="24"/>
          <w:szCs w:val="24"/>
        </w:rPr>
        <w:t>and dismissed by the appellant.</w:t>
      </w:r>
    </w:p>
    <w:p w:rsidR="002C58B2" w:rsidRPr="0052741D" w:rsidRDefault="002C58B2" w:rsidP="007D45CA">
      <w:pPr>
        <w:spacing w:line="240" w:lineRule="auto"/>
        <w:jc w:val="both"/>
        <w:rPr>
          <w:rFonts w:ascii="Times New Roman" w:hAnsi="Times New Roman" w:cs="Times New Roman"/>
          <w:sz w:val="24"/>
          <w:szCs w:val="24"/>
        </w:rPr>
      </w:pPr>
    </w:p>
    <w:p w:rsidR="004373B4" w:rsidRDefault="002C58B2" w:rsidP="004373B4">
      <w:pPr>
        <w:spacing w:line="480" w:lineRule="auto"/>
        <w:ind w:left="180" w:firstLine="1260"/>
        <w:jc w:val="both"/>
        <w:rPr>
          <w:rFonts w:ascii="Times New Roman" w:hAnsi="Times New Roman" w:cs="Times New Roman"/>
          <w:sz w:val="24"/>
          <w:szCs w:val="24"/>
        </w:rPr>
      </w:pPr>
      <w:r w:rsidRPr="0052741D">
        <w:rPr>
          <w:rFonts w:ascii="Times New Roman" w:hAnsi="Times New Roman" w:cs="Times New Roman"/>
          <w:sz w:val="24"/>
          <w:szCs w:val="24"/>
        </w:rPr>
        <w:t>In the result, the appeal succeeds with costs.</w:t>
      </w:r>
    </w:p>
    <w:p w:rsidR="004373B4" w:rsidRPr="0052741D" w:rsidRDefault="004373B4" w:rsidP="004373B4">
      <w:pPr>
        <w:spacing w:line="240" w:lineRule="auto"/>
        <w:ind w:left="180" w:firstLine="1260"/>
        <w:jc w:val="both"/>
        <w:rPr>
          <w:rFonts w:ascii="Times New Roman" w:hAnsi="Times New Roman" w:cs="Times New Roman"/>
          <w:sz w:val="24"/>
          <w:szCs w:val="24"/>
        </w:rPr>
      </w:pPr>
    </w:p>
    <w:p w:rsidR="000C5391" w:rsidRPr="0052741D" w:rsidRDefault="002C58B2" w:rsidP="00AE2B32">
      <w:pPr>
        <w:spacing w:line="480" w:lineRule="auto"/>
        <w:ind w:left="180" w:firstLine="1260"/>
        <w:jc w:val="both"/>
        <w:rPr>
          <w:rFonts w:ascii="Times New Roman" w:hAnsi="Times New Roman" w:cs="Times New Roman"/>
          <w:sz w:val="24"/>
          <w:szCs w:val="24"/>
        </w:rPr>
      </w:pPr>
      <w:r w:rsidRPr="0052741D">
        <w:rPr>
          <w:rFonts w:ascii="Times New Roman" w:hAnsi="Times New Roman" w:cs="Times New Roman"/>
          <w:sz w:val="24"/>
          <w:szCs w:val="24"/>
        </w:rPr>
        <w:t>The judgment of the court</w:t>
      </w:r>
      <w:r w:rsidR="007F5B1D" w:rsidRPr="0052741D">
        <w:rPr>
          <w:rFonts w:ascii="Times New Roman" w:hAnsi="Times New Roman" w:cs="Times New Roman"/>
          <w:sz w:val="24"/>
          <w:szCs w:val="24"/>
        </w:rPr>
        <w:t xml:space="preserve"> </w:t>
      </w:r>
      <w:r w:rsidR="00156379" w:rsidRPr="0052741D">
        <w:rPr>
          <w:rFonts w:ascii="Times New Roman" w:hAnsi="Times New Roman" w:cs="Times New Roman"/>
          <w:i/>
          <w:sz w:val="24"/>
          <w:szCs w:val="24"/>
        </w:rPr>
        <w:t>a quo</w:t>
      </w:r>
      <w:r w:rsidR="007F5B1D" w:rsidRPr="0052741D">
        <w:rPr>
          <w:rFonts w:ascii="Times New Roman" w:hAnsi="Times New Roman" w:cs="Times New Roman"/>
          <w:i/>
          <w:sz w:val="24"/>
          <w:szCs w:val="24"/>
        </w:rPr>
        <w:t xml:space="preserve"> </w:t>
      </w:r>
      <w:r w:rsidRPr="0052741D">
        <w:rPr>
          <w:rFonts w:ascii="Times New Roman" w:hAnsi="Times New Roman" w:cs="Times New Roman"/>
          <w:sz w:val="24"/>
          <w:szCs w:val="24"/>
        </w:rPr>
        <w:t xml:space="preserve">is set </w:t>
      </w:r>
      <w:r w:rsidR="00290FD3" w:rsidRPr="0052741D">
        <w:rPr>
          <w:rFonts w:ascii="Times New Roman" w:hAnsi="Times New Roman" w:cs="Times New Roman"/>
          <w:sz w:val="24"/>
          <w:szCs w:val="24"/>
        </w:rPr>
        <w:t>aside and substituted with the following:</w:t>
      </w:r>
    </w:p>
    <w:p w:rsidR="008F4126" w:rsidRPr="0052741D" w:rsidRDefault="00290FD3" w:rsidP="00AE2B32">
      <w:pPr>
        <w:spacing w:line="240" w:lineRule="auto"/>
        <w:ind w:left="720" w:firstLine="720"/>
        <w:jc w:val="both"/>
        <w:rPr>
          <w:rFonts w:ascii="Times New Roman" w:hAnsi="Times New Roman" w:cs="Times New Roman"/>
          <w:sz w:val="24"/>
          <w:szCs w:val="24"/>
        </w:rPr>
      </w:pPr>
      <w:r w:rsidRPr="0052741D">
        <w:rPr>
          <w:rFonts w:ascii="Times New Roman" w:hAnsi="Times New Roman" w:cs="Times New Roman"/>
          <w:sz w:val="24"/>
          <w:szCs w:val="24"/>
        </w:rPr>
        <w:t xml:space="preserve">“The appeal is allowed. </w:t>
      </w:r>
    </w:p>
    <w:p w:rsidR="00290FD3" w:rsidRPr="0052741D" w:rsidRDefault="00290FD3" w:rsidP="004373B4">
      <w:pPr>
        <w:spacing w:line="240" w:lineRule="auto"/>
        <w:ind w:left="720"/>
        <w:jc w:val="both"/>
        <w:rPr>
          <w:rFonts w:ascii="Times New Roman" w:hAnsi="Times New Roman" w:cs="Times New Roman"/>
          <w:sz w:val="24"/>
          <w:szCs w:val="24"/>
        </w:rPr>
      </w:pPr>
      <w:r w:rsidRPr="0052741D">
        <w:rPr>
          <w:rFonts w:ascii="Times New Roman" w:hAnsi="Times New Roman" w:cs="Times New Roman"/>
          <w:sz w:val="24"/>
          <w:szCs w:val="24"/>
        </w:rPr>
        <w:t>The determination of the Disciplinary Committee to dismiss the respondents is hereby upheld.”</w:t>
      </w:r>
    </w:p>
    <w:p w:rsidR="0092557F" w:rsidRPr="0052741D" w:rsidRDefault="0092557F" w:rsidP="00AE2B32">
      <w:pPr>
        <w:spacing w:line="240" w:lineRule="auto"/>
        <w:jc w:val="both"/>
        <w:rPr>
          <w:rFonts w:ascii="Times New Roman" w:hAnsi="Times New Roman" w:cs="Times New Roman"/>
          <w:sz w:val="24"/>
          <w:szCs w:val="24"/>
        </w:rPr>
      </w:pPr>
    </w:p>
    <w:p w:rsidR="0092557F" w:rsidRDefault="00CD3246" w:rsidP="004373B4">
      <w:pPr>
        <w:spacing w:line="480" w:lineRule="auto"/>
        <w:ind w:left="720" w:firstLine="720"/>
        <w:jc w:val="both"/>
        <w:rPr>
          <w:rFonts w:ascii="Times New Roman" w:hAnsi="Times New Roman" w:cs="Times New Roman"/>
          <w:sz w:val="24"/>
          <w:szCs w:val="24"/>
        </w:rPr>
      </w:pPr>
      <w:r w:rsidRPr="0052741D">
        <w:rPr>
          <w:rFonts w:ascii="Times New Roman" w:hAnsi="Times New Roman" w:cs="Times New Roman"/>
          <w:sz w:val="24"/>
          <w:szCs w:val="24"/>
        </w:rPr>
        <w:t>GARWE JA:</w:t>
      </w:r>
      <w:r w:rsidRPr="0052741D">
        <w:rPr>
          <w:rFonts w:ascii="Times New Roman" w:hAnsi="Times New Roman" w:cs="Times New Roman"/>
          <w:sz w:val="24"/>
          <w:szCs w:val="24"/>
        </w:rPr>
        <w:tab/>
      </w:r>
      <w:r w:rsidRPr="0052741D">
        <w:rPr>
          <w:rFonts w:ascii="Times New Roman" w:hAnsi="Times New Roman" w:cs="Times New Roman"/>
          <w:sz w:val="24"/>
          <w:szCs w:val="24"/>
        </w:rPr>
        <w:tab/>
      </w:r>
      <w:r w:rsidR="00DF37FF" w:rsidRPr="0052741D">
        <w:rPr>
          <w:rFonts w:ascii="Times New Roman" w:hAnsi="Times New Roman" w:cs="Times New Roman"/>
          <w:sz w:val="24"/>
          <w:szCs w:val="24"/>
        </w:rPr>
        <w:t>I agree</w:t>
      </w:r>
    </w:p>
    <w:p w:rsidR="004373B4" w:rsidRPr="0052741D" w:rsidRDefault="004373B4" w:rsidP="004373B4">
      <w:pPr>
        <w:spacing w:line="480" w:lineRule="auto"/>
        <w:ind w:left="720" w:firstLine="720"/>
        <w:jc w:val="both"/>
        <w:rPr>
          <w:rFonts w:ascii="Times New Roman" w:hAnsi="Times New Roman" w:cs="Times New Roman"/>
          <w:sz w:val="24"/>
          <w:szCs w:val="24"/>
        </w:rPr>
      </w:pPr>
    </w:p>
    <w:p w:rsidR="000C2B30" w:rsidRPr="0052741D" w:rsidRDefault="005A2CB0" w:rsidP="004373B4">
      <w:pPr>
        <w:spacing w:line="480" w:lineRule="auto"/>
        <w:ind w:left="720" w:firstLine="720"/>
        <w:jc w:val="both"/>
        <w:rPr>
          <w:rFonts w:ascii="Times New Roman" w:hAnsi="Times New Roman" w:cs="Times New Roman"/>
          <w:sz w:val="24"/>
          <w:szCs w:val="24"/>
        </w:rPr>
      </w:pPr>
      <w:r w:rsidRPr="0052741D">
        <w:rPr>
          <w:rFonts w:ascii="Times New Roman" w:hAnsi="Times New Roman" w:cs="Times New Roman"/>
          <w:sz w:val="24"/>
          <w:szCs w:val="24"/>
        </w:rPr>
        <w:t xml:space="preserve">OMERJEE AJA: </w:t>
      </w:r>
      <w:r w:rsidR="00CD3246" w:rsidRPr="0052741D">
        <w:rPr>
          <w:rFonts w:ascii="Times New Roman" w:hAnsi="Times New Roman" w:cs="Times New Roman"/>
          <w:sz w:val="24"/>
          <w:szCs w:val="24"/>
        </w:rPr>
        <w:tab/>
      </w:r>
      <w:r w:rsidR="00DF37FF" w:rsidRPr="0052741D">
        <w:rPr>
          <w:rFonts w:ascii="Times New Roman" w:hAnsi="Times New Roman" w:cs="Times New Roman"/>
          <w:sz w:val="24"/>
          <w:szCs w:val="24"/>
        </w:rPr>
        <w:t>I agree</w:t>
      </w:r>
    </w:p>
    <w:p w:rsidR="00AE2B32" w:rsidRPr="0052741D" w:rsidRDefault="00AE2B32" w:rsidP="00DF37FF">
      <w:pPr>
        <w:spacing w:line="480" w:lineRule="auto"/>
        <w:ind w:left="720" w:firstLine="720"/>
        <w:jc w:val="both"/>
        <w:rPr>
          <w:rFonts w:ascii="Times New Roman" w:hAnsi="Times New Roman" w:cs="Times New Roman"/>
          <w:sz w:val="24"/>
          <w:szCs w:val="24"/>
        </w:rPr>
      </w:pPr>
    </w:p>
    <w:p w:rsidR="00462688" w:rsidRPr="0052741D" w:rsidRDefault="00DF37FF" w:rsidP="00462688">
      <w:pPr>
        <w:spacing w:line="240" w:lineRule="auto"/>
        <w:jc w:val="both"/>
        <w:rPr>
          <w:rFonts w:ascii="Times New Roman" w:hAnsi="Times New Roman" w:cs="Times New Roman"/>
          <w:sz w:val="24"/>
          <w:szCs w:val="24"/>
        </w:rPr>
      </w:pPr>
      <w:r w:rsidRPr="0052741D">
        <w:rPr>
          <w:rFonts w:ascii="Times New Roman" w:hAnsi="Times New Roman" w:cs="Times New Roman"/>
          <w:i/>
          <w:sz w:val="24"/>
          <w:szCs w:val="24"/>
        </w:rPr>
        <w:t>Gill</w:t>
      </w:r>
      <w:r w:rsidR="00965533" w:rsidRPr="0052741D">
        <w:rPr>
          <w:rFonts w:ascii="Times New Roman" w:hAnsi="Times New Roman" w:cs="Times New Roman"/>
          <w:i/>
          <w:sz w:val="24"/>
          <w:szCs w:val="24"/>
        </w:rPr>
        <w:t>,</w:t>
      </w:r>
      <w:r w:rsidRPr="0052741D">
        <w:rPr>
          <w:rFonts w:ascii="Times New Roman" w:hAnsi="Times New Roman" w:cs="Times New Roman"/>
          <w:i/>
          <w:sz w:val="24"/>
          <w:szCs w:val="24"/>
        </w:rPr>
        <w:t xml:space="preserve"> Godlonton</w:t>
      </w:r>
      <w:r w:rsidR="0062349A" w:rsidRPr="0052741D">
        <w:rPr>
          <w:rFonts w:ascii="Times New Roman" w:hAnsi="Times New Roman" w:cs="Times New Roman"/>
          <w:i/>
          <w:sz w:val="24"/>
          <w:szCs w:val="24"/>
        </w:rPr>
        <w:t xml:space="preserve"> </w:t>
      </w:r>
      <w:r w:rsidRPr="0052741D">
        <w:rPr>
          <w:rFonts w:ascii="Times New Roman" w:hAnsi="Times New Roman" w:cs="Times New Roman"/>
          <w:i/>
          <w:sz w:val="24"/>
          <w:szCs w:val="24"/>
        </w:rPr>
        <w:t>&amp;</w:t>
      </w:r>
      <w:r w:rsidR="0062349A" w:rsidRPr="0052741D">
        <w:rPr>
          <w:rFonts w:ascii="Times New Roman" w:hAnsi="Times New Roman" w:cs="Times New Roman"/>
          <w:i/>
          <w:sz w:val="24"/>
          <w:szCs w:val="24"/>
        </w:rPr>
        <w:t xml:space="preserve"> </w:t>
      </w:r>
      <w:r w:rsidRPr="0052741D">
        <w:rPr>
          <w:rFonts w:ascii="Times New Roman" w:hAnsi="Times New Roman" w:cs="Times New Roman"/>
          <w:i/>
          <w:sz w:val="24"/>
          <w:szCs w:val="24"/>
        </w:rPr>
        <w:t>Gerrans</w:t>
      </w:r>
      <w:r w:rsidRPr="0052741D">
        <w:rPr>
          <w:rFonts w:ascii="Times New Roman" w:hAnsi="Times New Roman" w:cs="Times New Roman"/>
          <w:sz w:val="24"/>
          <w:szCs w:val="24"/>
        </w:rPr>
        <w:t>, appellant’s legal practitioners</w:t>
      </w:r>
    </w:p>
    <w:p w:rsidR="008355EC" w:rsidRPr="0052741D" w:rsidRDefault="00462688" w:rsidP="00DF37FF">
      <w:pPr>
        <w:spacing w:line="480" w:lineRule="auto"/>
        <w:jc w:val="both"/>
        <w:rPr>
          <w:rFonts w:ascii="Times New Roman" w:hAnsi="Times New Roman" w:cs="Times New Roman"/>
          <w:sz w:val="24"/>
          <w:szCs w:val="24"/>
        </w:rPr>
      </w:pPr>
      <w:r w:rsidRPr="0052741D">
        <w:rPr>
          <w:rFonts w:ascii="Times New Roman" w:hAnsi="Times New Roman" w:cs="Times New Roman"/>
          <w:i/>
          <w:sz w:val="24"/>
          <w:szCs w:val="24"/>
        </w:rPr>
        <w:t>Maganga</w:t>
      </w:r>
      <w:r w:rsidR="0062349A" w:rsidRPr="0052741D">
        <w:rPr>
          <w:rFonts w:ascii="Times New Roman" w:hAnsi="Times New Roman" w:cs="Times New Roman"/>
          <w:i/>
          <w:sz w:val="24"/>
          <w:szCs w:val="24"/>
        </w:rPr>
        <w:t xml:space="preserve"> </w:t>
      </w:r>
      <w:r w:rsidRPr="0052741D">
        <w:rPr>
          <w:rFonts w:ascii="Times New Roman" w:hAnsi="Times New Roman" w:cs="Times New Roman"/>
          <w:i/>
          <w:sz w:val="24"/>
          <w:szCs w:val="24"/>
        </w:rPr>
        <w:t>&amp; Company</w:t>
      </w:r>
      <w:r w:rsidRPr="0052741D">
        <w:rPr>
          <w:rFonts w:ascii="Times New Roman" w:hAnsi="Times New Roman" w:cs="Times New Roman"/>
          <w:sz w:val="24"/>
          <w:szCs w:val="24"/>
        </w:rPr>
        <w:t xml:space="preserve">, </w:t>
      </w:r>
      <w:r w:rsidR="008355EC" w:rsidRPr="0052741D">
        <w:rPr>
          <w:rFonts w:ascii="Times New Roman" w:hAnsi="Times New Roman" w:cs="Times New Roman"/>
          <w:sz w:val="24"/>
          <w:szCs w:val="24"/>
        </w:rPr>
        <w:t>resp</w:t>
      </w:r>
      <w:r w:rsidRPr="0052741D">
        <w:rPr>
          <w:rFonts w:ascii="Times New Roman" w:hAnsi="Times New Roman" w:cs="Times New Roman"/>
          <w:sz w:val="24"/>
          <w:szCs w:val="24"/>
        </w:rPr>
        <w:t>ondents’ legal practitioners</w:t>
      </w:r>
    </w:p>
    <w:sectPr w:rsidR="008355EC" w:rsidRPr="0052741D" w:rsidSect="00EA222C">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C75" w:rsidRDefault="00CF4C75" w:rsidP="003E25C1">
      <w:pPr>
        <w:spacing w:after="0" w:line="240" w:lineRule="auto"/>
      </w:pPr>
      <w:r>
        <w:separator/>
      </w:r>
    </w:p>
  </w:endnote>
  <w:endnote w:type="continuationSeparator" w:id="1">
    <w:p w:rsidR="00CF4C75" w:rsidRDefault="00CF4C75" w:rsidP="003E2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C75" w:rsidRDefault="00CF4C75" w:rsidP="003E25C1">
      <w:pPr>
        <w:spacing w:after="0" w:line="240" w:lineRule="auto"/>
      </w:pPr>
      <w:r>
        <w:separator/>
      </w:r>
    </w:p>
  </w:footnote>
  <w:footnote w:type="continuationSeparator" w:id="1">
    <w:p w:rsidR="00CF4C75" w:rsidRDefault="00CF4C75" w:rsidP="003E25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AE2B32">
      <w:tc>
        <w:tcPr>
          <w:tcW w:w="0" w:type="auto"/>
          <w:tcBorders>
            <w:right w:val="single" w:sz="6" w:space="0" w:color="000000" w:themeColor="text1"/>
          </w:tcBorders>
        </w:tcPr>
        <w:sdt>
          <w:sdtPr>
            <w:alias w:val="Company"/>
            <w:id w:val="78735422"/>
            <w:placeholder>
              <w:docPart w:val="8CD2F70CC4A149AFB095F9867FA8D4FA"/>
            </w:placeholder>
            <w:dataBinding w:prefixMappings="xmlns:ns0='http://schemas.openxmlformats.org/officeDocument/2006/extended-properties'" w:xpath="/ns0:Properties[1]/ns0:Company[1]" w:storeItemID="{6668398D-A668-4E3E-A5EB-62B293D839F1}"/>
            <w:text/>
          </w:sdtPr>
          <w:sdtContent>
            <w:p w:rsidR="00AE2B32" w:rsidRDefault="00AE2B32">
              <w:pPr>
                <w:pStyle w:val="Header"/>
                <w:jc w:val="right"/>
              </w:pPr>
              <w:r>
                <w:rPr>
                  <w:lang w:val="en-ZW"/>
                </w:rPr>
                <w:t>Judgment No. SC 2/2013</w:t>
              </w:r>
            </w:p>
          </w:sdtContent>
        </w:sdt>
        <w:sdt>
          <w:sdtPr>
            <w:rPr>
              <w:b/>
              <w:bCs/>
            </w:rPr>
            <w:alias w:val="Title"/>
            <w:id w:val="78735415"/>
            <w:placeholder>
              <w:docPart w:val="BE4AA7C35F7E4DDAA5A3B90D8F3874A2"/>
            </w:placeholder>
            <w:dataBinding w:prefixMappings="xmlns:ns0='http://schemas.openxmlformats.org/package/2006/metadata/core-properties' xmlns:ns1='http://purl.org/dc/elements/1.1/'" w:xpath="/ns0:coreProperties[1]/ns1:title[1]" w:storeItemID="{6C3C8BC8-F283-45AE-878A-BAB7291924A1}"/>
            <w:text/>
          </w:sdtPr>
          <w:sdtContent>
            <w:p w:rsidR="00AE2B32" w:rsidRDefault="00AE2B32">
              <w:pPr>
                <w:pStyle w:val="Header"/>
                <w:jc w:val="right"/>
                <w:rPr>
                  <w:b/>
                  <w:bCs/>
                </w:rPr>
              </w:pPr>
              <w:r>
                <w:rPr>
                  <w:b/>
                  <w:bCs/>
                  <w:lang w:val="en-ZW"/>
                </w:rPr>
                <w:t>Civil Appeal No. SC 268/11</w:t>
              </w:r>
            </w:p>
          </w:sdtContent>
        </w:sdt>
      </w:tc>
      <w:tc>
        <w:tcPr>
          <w:tcW w:w="1152" w:type="dxa"/>
          <w:tcBorders>
            <w:left w:val="single" w:sz="6" w:space="0" w:color="000000" w:themeColor="text1"/>
          </w:tcBorders>
        </w:tcPr>
        <w:p w:rsidR="00AE2B32" w:rsidRDefault="0026484B">
          <w:pPr>
            <w:pStyle w:val="Header"/>
            <w:rPr>
              <w:b/>
            </w:rPr>
          </w:pPr>
          <w:r>
            <w:fldChar w:fldCharType="begin"/>
          </w:r>
          <w:r w:rsidR="00C849CE">
            <w:instrText xml:space="preserve"> PAGE   \* MERGEFORMAT </w:instrText>
          </w:r>
          <w:r w:rsidRPr="0026484B">
            <w:rPr>
              <w:rFonts w:eastAsiaTheme="minorHAnsi"/>
              <w:lang w:val="en-ZW" w:bidi="ar-SA"/>
            </w:rPr>
            <w:fldChar w:fldCharType="separate"/>
          </w:r>
          <w:r w:rsidR="00697E94">
            <w:rPr>
              <w:noProof/>
            </w:rPr>
            <w:t>1</w:t>
          </w:r>
          <w:r>
            <w:rPr>
              <w:noProof/>
            </w:rPr>
            <w:fldChar w:fldCharType="end"/>
          </w:r>
        </w:p>
      </w:tc>
    </w:tr>
  </w:tbl>
  <w:p w:rsidR="003E25C1" w:rsidRDefault="003E25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53A4"/>
    <w:multiLevelType w:val="hybridMultilevel"/>
    <w:tmpl w:val="1ABE665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25D10628"/>
    <w:multiLevelType w:val="hybridMultilevel"/>
    <w:tmpl w:val="A3A467E4"/>
    <w:lvl w:ilvl="0" w:tplc="A24012A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27522AD9"/>
    <w:multiLevelType w:val="hybridMultilevel"/>
    <w:tmpl w:val="03CCFD6E"/>
    <w:lvl w:ilvl="0" w:tplc="D1CADB20">
      <w:start w:val="1"/>
      <w:numFmt w:val="lowerRoman"/>
      <w:lvlText w:val="(%1)"/>
      <w:lvlJc w:val="left"/>
      <w:pPr>
        <w:ind w:left="1440" w:hanging="108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F946A6A"/>
    <w:multiLevelType w:val="hybridMultilevel"/>
    <w:tmpl w:val="7E286B90"/>
    <w:lvl w:ilvl="0" w:tplc="0F046308">
      <w:start w:val="1"/>
      <w:numFmt w:val="decimal"/>
      <w:lvlText w:val="(%1)"/>
      <w:lvlJc w:val="left"/>
      <w:pPr>
        <w:ind w:left="1305" w:hanging="720"/>
      </w:pPr>
      <w:rPr>
        <w:rFonts w:hint="default"/>
      </w:rPr>
    </w:lvl>
    <w:lvl w:ilvl="1" w:tplc="30090019" w:tentative="1">
      <w:start w:val="1"/>
      <w:numFmt w:val="lowerLetter"/>
      <w:lvlText w:val="%2."/>
      <w:lvlJc w:val="left"/>
      <w:pPr>
        <w:ind w:left="1665" w:hanging="360"/>
      </w:pPr>
    </w:lvl>
    <w:lvl w:ilvl="2" w:tplc="3009001B" w:tentative="1">
      <w:start w:val="1"/>
      <w:numFmt w:val="lowerRoman"/>
      <w:lvlText w:val="%3."/>
      <w:lvlJc w:val="right"/>
      <w:pPr>
        <w:ind w:left="2385" w:hanging="180"/>
      </w:pPr>
    </w:lvl>
    <w:lvl w:ilvl="3" w:tplc="3009000F" w:tentative="1">
      <w:start w:val="1"/>
      <w:numFmt w:val="decimal"/>
      <w:lvlText w:val="%4."/>
      <w:lvlJc w:val="left"/>
      <w:pPr>
        <w:ind w:left="3105" w:hanging="360"/>
      </w:pPr>
    </w:lvl>
    <w:lvl w:ilvl="4" w:tplc="30090019" w:tentative="1">
      <w:start w:val="1"/>
      <w:numFmt w:val="lowerLetter"/>
      <w:lvlText w:val="%5."/>
      <w:lvlJc w:val="left"/>
      <w:pPr>
        <w:ind w:left="3825" w:hanging="360"/>
      </w:pPr>
    </w:lvl>
    <w:lvl w:ilvl="5" w:tplc="3009001B" w:tentative="1">
      <w:start w:val="1"/>
      <w:numFmt w:val="lowerRoman"/>
      <w:lvlText w:val="%6."/>
      <w:lvlJc w:val="right"/>
      <w:pPr>
        <w:ind w:left="4545" w:hanging="180"/>
      </w:pPr>
    </w:lvl>
    <w:lvl w:ilvl="6" w:tplc="3009000F" w:tentative="1">
      <w:start w:val="1"/>
      <w:numFmt w:val="decimal"/>
      <w:lvlText w:val="%7."/>
      <w:lvlJc w:val="left"/>
      <w:pPr>
        <w:ind w:left="5265" w:hanging="360"/>
      </w:pPr>
    </w:lvl>
    <w:lvl w:ilvl="7" w:tplc="30090019" w:tentative="1">
      <w:start w:val="1"/>
      <w:numFmt w:val="lowerLetter"/>
      <w:lvlText w:val="%8."/>
      <w:lvlJc w:val="left"/>
      <w:pPr>
        <w:ind w:left="5985" w:hanging="360"/>
      </w:pPr>
    </w:lvl>
    <w:lvl w:ilvl="8" w:tplc="3009001B" w:tentative="1">
      <w:start w:val="1"/>
      <w:numFmt w:val="lowerRoman"/>
      <w:lvlText w:val="%9."/>
      <w:lvlJc w:val="right"/>
      <w:pPr>
        <w:ind w:left="6705" w:hanging="180"/>
      </w:pPr>
    </w:lvl>
  </w:abstractNum>
  <w:abstractNum w:abstractNumId="4">
    <w:nsid w:val="4F6C32AB"/>
    <w:multiLevelType w:val="hybridMultilevel"/>
    <w:tmpl w:val="666A75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5C6713B0"/>
    <w:multiLevelType w:val="hybridMultilevel"/>
    <w:tmpl w:val="1A62966A"/>
    <w:lvl w:ilvl="0" w:tplc="F5DC7FEC">
      <w:start w:val="1"/>
      <w:numFmt w:val="decimal"/>
      <w:lvlText w:val="%1."/>
      <w:lvlJc w:val="left"/>
      <w:pPr>
        <w:ind w:left="750" w:hanging="39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69B21D7C"/>
    <w:multiLevelType w:val="hybridMultilevel"/>
    <w:tmpl w:val="CA92FAC2"/>
    <w:lvl w:ilvl="0" w:tplc="AE581396">
      <w:start w:val="1"/>
      <w:numFmt w:val="decimal"/>
      <w:lvlText w:val="(%1)"/>
      <w:lvlJc w:val="left"/>
      <w:pPr>
        <w:ind w:left="2025" w:hanging="720"/>
      </w:pPr>
      <w:rPr>
        <w:rFonts w:hint="default"/>
      </w:rPr>
    </w:lvl>
    <w:lvl w:ilvl="1" w:tplc="30090019" w:tentative="1">
      <w:start w:val="1"/>
      <w:numFmt w:val="lowerLetter"/>
      <w:lvlText w:val="%2."/>
      <w:lvlJc w:val="left"/>
      <w:pPr>
        <w:ind w:left="2385" w:hanging="360"/>
      </w:pPr>
    </w:lvl>
    <w:lvl w:ilvl="2" w:tplc="3009001B" w:tentative="1">
      <w:start w:val="1"/>
      <w:numFmt w:val="lowerRoman"/>
      <w:lvlText w:val="%3."/>
      <w:lvlJc w:val="right"/>
      <w:pPr>
        <w:ind w:left="3105" w:hanging="180"/>
      </w:pPr>
    </w:lvl>
    <w:lvl w:ilvl="3" w:tplc="3009000F" w:tentative="1">
      <w:start w:val="1"/>
      <w:numFmt w:val="decimal"/>
      <w:lvlText w:val="%4."/>
      <w:lvlJc w:val="left"/>
      <w:pPr>
        <w:ind w:left="3825" w:hanging="360"/>
      </w:pPr>
    </w:lvl>
    <w:lvl w:ilvl="4" w:tplc="30090019" w:tentative="1">
      <w:start w:val="1"/>
      <w:numFmt w:val="lowerLetter"/>
      <w:lvlText w:val="%5."/>
      <w:lvlJc w:val="left"/>
      <w:pPr>
        <w:ind w:left="4545" w:hanging="360"/>
      </w:pPr>
    </w:lvl>
    <w:lvl w:ilvl="5" w:tplc="3009001B" w:tentative="1">
      <w:start w:val="1"/>
      <w:numFmt w:val="lowerRoman"/>
      <w:lvlText w:val="%6."/>
      <w:lvlJc w:val="right"/>
      <w:pPr>
        <w:ind w:left="5265" w:hanging="180"/>
      </w:pPr>
    </w:lvl>
    <w:lvl w:ilvl="6" w:tplc="3009000F" w:tentative="1">
      <w:start w:val="1"/>
      <w:numFmt w:val="decimal"/>
      <w:lvlText w:val="%7."/>
      <w:lvlJc w:val="left"/>
      <w:pPr>
        <w:ind w:left="5985" w:hanging="360"/>
      </w:pPr>
    </w:lvl>
    <w:lvl w:ilvl="7" w:tplc="30090019" w:tentative="1">
      <w:start w:val="1"/>
      <w:numFmt w:val="lowerLetter"/>
      <w:lvlText w:val="%8."/>
      <w:lvlJc w:val="left"/>
      <w:pPr>
        <w:ind w:left="6705" w:hanging="360"/>
      </w:pPr>
    </w:lvl>
    <w:lvl w:ilvl="8" w:tplc="3009001B" w:tentative="1">
      <w:start w:val="1"/>
      <w:numFmt w:val="lowerRoman"/>
      <w:lvlText w:val="%9."/>
      <w:lvlJc w:val="right"/>
      <w:pPr>
        <w:ind w:left="7425" w:hanging="180"/>
      </w:pPr>
    </w:lvl>
  </w:abstractNum>
  <w:abstractNum w:abstractNumId="7">
    <w:nsid w:val="6FAF6E25"/>
    <w:multiLevelType w:val="hybridMultilevel"/>
    <w:tmpl w:val="E280CB3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3"/>
  </w:num>
  <w:num w:numId="5">
    <w:abstractNumId w:val="1"/>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5912"/>
    <w:rsid w:val="00045912"/>
    <w:rsid w:val="000524EF"/>
    <w:rsid w:val="00057186"/>
    <w:rsid w:val="000645D3"/>
    <w:rsid w:val="00073E5C"/>
    <w:rsid w:val="00082E35"/>
    <w:rsid w:val="000839A2"/>
    <w:rsid w:val="000A0563"/>
    <w:rsid w:val="000A647D"/>
    <w:rsid w:val="000B25EE"/>
    <w:rsid w:val="000B5FF7"/>
    <w:rsid w:val="000C2B30"/>
    <w:rsid w:val="000C5391"/>
    <w:rsid w:val="000D195A"/>
    <w:rsid w:val="000F1458"/>
    <w:rsid w:val="001158CE"/>
    <w:rsid w:val="00147440"/>
    <w:rsid w:val="00152D05"/>
    <w:rsid w:val="00156379"/>
    <w:rsid w:val="00163204"/>
    <w:rsid w:val="001802A5"/>
    <w:rsid w:val="001A1EAA"/>
    <w:rsid w:val="001A6CE6"/>
    <w:rsid w:val="001B274B"/>
    <w:rsid w:val="001C26DB"/>
    <w:rsid w:val="001E60F6"/>
    <w:rsid w:val="00231E46"/>
    <w:rsid w:val="00255825"/>
    <w:rsid w:val="00260D20"/>
    <w:rsid w:val="0026484B"/>
    <w:rsid w:val="00290FD3"/>
    <w:rsid w:val="002C58B2"/>
    <w:rsid w:val="002E6668"/>
    <w:rsid w:val="00300C5E"/>
    <w:rsid w:val="0030242D"/>
    <w:rsid w:val="0033297D"/>
    <w:rsid w:val="00333EF0"/>
    <w:rsid w:val="00342CE9"/>
    <w:rsid w:val="00343E29"/>
    <w:rsid w:val="0034629B"/>
    <w:rsid w:val="003658EF"/>
    <w:rsid w:val="0037783A"/>
    <w:rsid w:val="003C0061"/>
    <w:rsid w:val="003C3A43"/>
    <w:rsid w:val="003C5BDA"/>
    <w:rsid w:val="003D2F0A"/>
    <w:rsid w:val="003E1B57"/>
    <w:rsid w:val="003E25C1"/>
    <w:rsid w:val="00400641"/>
    <w:rsid w:val="004103AA"/>
    <w:rsid w:val="004230A3"/>
    <w:rsid w:val="00433D73"/>
    <w:rsid w:val="004368EF"/>
    <w:rsid w:val="004373B4"/>
    <w:rsid w:val="004510F8"/>
    <w:rsid w:val="00460E10"/>
    <w:rsid w:val="00461C13"/>
    <w:rsid w:val="00462688"/>
    <w:rsid w:val="0046654D"/>
    <w:rsid w:val="0047008F"/>
    <w:rsid w:val="00485A85"/>
    <w:rsid w:val="004A29D1"/>
    <w:rsid w:val="004A3061"/>
    <w:rsid w:val="004D0377"/>
    <w:rsid w:val="004D3866"/>
    <w:rsid w:val="004D754B"/>
    <w:rsid w:val="004E2DDF"/>
    <w:rsid w:val="004E7278"/>
    <w:rsid w:val="004E7F9C"/>
    <w:rsid w:val="00507D87"/>
    <w:rsid w:val="00525F58"/>
    <w:rsid w:val="0052741D"/>
    <w:rsid w:val="00566EF1"/>
    <w:rsid w:val="00573C4D"/>
    <w:rsid w:val="00595A87"/>
    <w:rsid w:val="005A2CB0"/>
    <w:rsid w:val="005B6E31"/>
    <w:rsid w:val="005C50DA"/>
    <w:rsid w:val="005C7FA0"/>
    <w:rsid w:val="005D18E5"/>
    <w:rsid w:val="005D51A2"/>
    <w:rsid w:val="005D5B97"/>
    <w:rsid w:val="005E3AEC"/>
    <w:rsid w:val="005F5EFE"/>
    <w:rsid w:val="0062349A"/>
    <w:rsid w:val="0063462A"/>
    <w:rsid w:val="006433D7"/>
    <w:rsid w:val="0067588A"/>
    <w:rsid w:val="0068573C"/>
    <w:rsid w:val="00697E94"/>
    <w:rsid w:val="006B33F7"/>
    <w:rsid w:val="006B7ADE"/>
    <w:rsid w:val="006C00D8"/>
    <w:rsid w:val="006D04FD"/>
    <w:rsid w:val="006E0DD5"/>
    <w:rsid w:val="006F460E"/>
    <w:rsid w:val="00710F63"/>
    <w:rsid w:val="00736C31"/>
    <w:rsid w:val="007372D7"/>
    <w:rsid w:val="0073744E"/>
    <w:rsid w:val="00744C25"/>
    <w:rsid w:val="0074789D"/>
    <w:rsid w:val="007537D9"/>
    <w:rsid w:val="007557CD"/>
    <w:rsid w:val="00771DAB"/>
    <w:rsid w:val="00777FB8"/>
    <w:rsid w:val="00781FF1"/>
    <w:rsid w:val="00792BEC"/>
    <w:rsid w:val="007A6648"/>
    <w:rsid w:val="007B0D5D"/>
    <w:rsid w:val="007C0772"/>
    <w:rsid w:val="007C483D"/>
    <w:rsid w:val="007D0567"/>
    <w:rsid w:val="007D45CA"/>
    <w:rsid w:val="007F5647"/>
    <w:rsid w:val="007F5B1D"/>
    <w:rsid w:val="007F752C"/>
    <w:rsid w:val="00824DF7"/>
    <w:rsid w:val="008355EC"/>
    <w:rsid w:val="0083650C"/>
    <w:rsid w:val="00842D89"/>
    <w:rsid w:val="00865736"/>
    <w:rsid w:val="0086751C"/>
    <w:rsid w:val="008A1E38"/>
    <w:rsid w:val="008B18D6"/>
    <w:rsid w:val="008B1983"/>
    <w:rsid w:val="008B227C"/>
    <w:rsid w:val="008B4BF3"/>
    <w:rsid w:val="008F4126"/>
    <w:rsid w:val="008F6AF0"/>
    <w:rsid w:val="009216CF"/>
    <w:rsid w:val="0092557F"/>
    <w:rsid w:val="00942816"/>
    <w:rsid w:val="00952346"/>
    <w:rsid w:val="00965533"/>
    <w:rsid w:val="00993FDC"/>
    <w:rsid w:val="009A69C8"/>
    <w:rsid w:val="009C3807"/>
    <w:rsid w:val="009F798D"/>
    <w:rsid w:val="00A03F9F"/>
    <w:rsid w:val="00A1260D"/>
    <w:rsid w:val="00A1432A"/>
    <w:rsid w:val="00A15FF3"/>
    <w:rsid w:val="00A23187"/>
    <w:rsid w:val="00A2517A"/>
    <w:rsid w:val="00A47626"/>
    <w:rsid w:val="00A50B1C"/>
    <w:rsid w:val="00A57F8F"/>
    <w:rsid w:val="00A612F3"/>
    <w:rsid w:val="00A62BF9"/>
    <w:rsid w:val="00A67F09"/>
    <w:rsid w:val="00A9072F"/>
    <w:rsid w:val="00A949B5"/>
    <w:rsid w:val="00AA55D3"/>
    <w:rsid w:val="00AA58EF"/>
    <w:rsid w:val="00AB51B7"/>
    <w:rsid w:val="00AC07F5"/>
    <w:rsid w:val="00AC17CC"/>
    <w:rsid w:val="00AE2B32"/>
    <w:rsid w:val="00AE3C7D"/>
    <w:rsid w:val="00AF466B"/>
    <w:rsid w:val="00B0028B"/>
    <w:rsid w:val="00B05FFC"/>
    <w:rsid w:val="00B0735E"/>
    <w:rsid w:val="00B20D18"/>
    <w:rsid w:val="00B56103"/>
    <w:rsid w:val="00B602F7"/>
    <w:rsid w:val="00B9430E"/>
    <w:rsid w:val="00B962BA"/>
    <w:rsid w:val="00BA2279"/>
    <w:rsid w:val="00BA5233"/>
    <w:rsid w:val="00BA6C68"/>
    <w:rsid w:val="00BA76E6"/>
    <w:rsid w:val="00BB2257"/>
    <w:rsid w:val="00BB3963"/>
    <w:rsid w:val="00BD3A19"/>
    <w:rsid w:val="00BF57D9"/>
    <w:rsid w:val="00C01486"/>
    <w:rsid w:val="00C1055D"/>
    <w:rsid w:val="00C10FF7"/>
    <w:rsid w:val="00C13A53"/>
    <w:rsid w:val="00C20CDA"/>
    <w:rsid w:val="00C34B2E"/>
    <w:rsid w:val="00C46B7B"/>
    <w:rsid w:val="00C849CE"/>
    <w:rsid w:val="00CB31D1"/>
    <w:rsid w:val="00CC2D83"/>
    <w:rsid w:val="00CD3246"/>
    <w:rsid w:val="00CF4C75"/>
    <w:rsid w:val="00CF7807"/>
    <w:rsid w:val="00D044E7"/>
    <w:rsid w:val="00D12124"/>
    <w:rsid w:val="00D3025F"/>
    <w:rsid w:val="00D37B7C"/>
    <w:rsid w:val="00D80856"/>
    <w:rsid w:val="00D82327"/>
    <w:rsid w:val="00D85767"/>
    <w:rsid w:val="00D85A4B"/>
    <w:rsid w:val="00D90AFE"/>
    <w:rsid w:val="00D934D4"/>
    <w:rsid w:val="00DA162A"/>
    <w:rsid w:val="00DF37FF"/>
    <w:rsid w:val="00E13298"/>
    <w:rsid w:val="00E46B4C"/>
    <w:rsid w:val="00E46FE9"/>
    <w:rsid w:val="00E52339"/>
    <w:rsid w:val="00E534DB"/>
    <w:rsid w:val="00E755E8"/>
    <w:rsid w:val="00E75C83"/>
    <w:rsid w:val="00E90644"/>
    <w:rsid w:val="00E93263"/>
    <w:rsid w:val="00EA08EF"/>
    <w:rsid w:val="00EA222C"/>
    <w:rsid w:val="00EC222F"/>
    <w:rsid w:val="00EC2474"/>
    <w:rsid w:val="00EC66C6"/>
    <w:rsid w:val="00EE3ED4"/>
    <w:rsid w:val="00F0344F"/>
    <w:rsid w:val="00F04D69"/>
    <w:rsid w:val="00F24198"/>
    <w:rsid w:val="00F45234"/>
    <w:rsid w:val="00F4619D"/>
    <w:rsid w:val="00F50092"/>
    <w:rsid w:val="00F52382"/>
    <w:rsid w:val="00F54DD4"/>
    <w:rsid w:val="00F55925"/>
    <w:rsid w:val="00F818E1"/>
    <w:rsid w:val="00F831B0"/>
    <w:rsid w:val="00F85903"/>
    <w:rsid w:val="00F865C2"/>
    <w:rsid w:val="00F86AC7"/>
    <w:rsid w:val="00FB07D3"/>
    <w:rsid w:val="00FE2B27"/>
    <w:rsid w:val="00FF05D7"/>
    <w:rsid w:val="00FF711B"/>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C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124"/>
    <w:pPr>
      <w:ind w:left="720"/>
      <w:contextualSpacing/>
    </w:pPr>
  </w:style>
  <w:style w:type="paragraph" w:styleId="Header">
    <w:name w:val="header"/>
    <w:basedOn w:val="Normal"/>
    <w:link w:val="HeaderChar"/>
    <w:uiPriority w:val="99"/>
    <w:unhideWhenUsed/>
    <w:rsid w:val="003E2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5C1"/>
  </w:style>
  <w:style w:type="paragraph" w:styleId="Footer">
    <w:name w:val="footer"/>
    <w:basedOn w:val="Normal"/>
    <w:link w:val="FooterChar"/>
    <w:uiPriority w:val="99"/>
    <w:semiHidden/>
    <w:unhideWhenUsed/>
    <w:rsid w:val="003E25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25C1"/>
  </w:style>
  <w:style w:type="table" w:styleId="TableGrid">
    <w:name w:val="Table Grid"/>
    <w:basedOn w:val="TableNormal"/>
    <w:uiPriority w:val="1"/>
    <w:rsid w:val="003E25C1"/>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2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124"/>
    <w:pPr>
      <w:ind w:left="720"/>
      <w:contextualSpacing/>
    </w:pPr>
  </w:style>
  <w:style w:type="paragraph" w:styleId="Header">
    <w:name w:val="header"/>
    <w:basedOn w:val="Normal"/>
    <w:link w:val="HeaderChar"/>
    <w:uiPriority w:val="99"/>
    <w:unhideWhenUsed/>
    <w:rsid w:val="003E2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5C1"/>
  </w:style>
  <w:style w:type="paragraph" w:styleId="Footer">
    <w:name w:val="footer"/>
    <w:basedOn w:val="Normal"/>
    <w:link w:val="FooterChar"/>
    <w:uiPriority w:val="99"/>
    <w:semiHidden/>
    <w:unhideWhenUsed/>
    <w:rsid w:val="003E25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25C1"/>
  </w:style>
  <w:style w:type="table" w:styleId="TableGrid">
    <w:name w:val="Table Grid"/>
    <w:basedOn w:val="TableNormal"/>
    <w:uiPriority w:val="1"/>
    <w:rsid w:val="003E25C1"/>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2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436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D2F70CC4A149AFB095F9867FA8D4FA"/>
        <w:category>
          <w:name w:val="General"/>
          <w:gallery w:val="placeholder"/>
        </w:category>
        <w:types>
          <w:type w:val="bbPlcHdr"/>
        </w:types>
        <w:behaviors>
          <w:behavior w:val="content"/>
        </w:behaviors>
        <w:guid w:val="{D7BB1B91-D1E0-4053-8F10-22F4DAAF820B}"/>
      </w:docPartPr>
      <w:docPartBody>
        <w:p w:rsidR="00866F07" w:rsidRDefault="00935FDE" w:rsidP="00935FDE">
          <w:pPr>
            <w:pStyle w:val="8CD2F70CC4A149AFB095F9867FA8D4FA"/>
          </w:pPr>
          <w:r>
            <w:t>[Type the company name]</w:t>
          </w:r>
        </w:p>
      </w:docPartBody>
    </w:docPart>
    <w:docPart>
      <w:docPartPr>
        <w:name w:val="BE4AA7C35F7E4DDAA5A3B90D8F3874A2"/>
        <w:category>
          <w:name w:val="General"/>
          <w:gallery w:val="placeholder"/>
        </w:category>
        <w:types>
          <w:type w:val="bbPlcHdr"/>
        </w:types>
        <w:behaviors>
          <w:behavior w:val="content"/>
        </w:behaviors>
        <w:guid w:val="{903BD240-5A1F-4035-9FC4-2639CFBC3B4C}"/>
      </w:docPartPr>
      <w:docPartBody>
        <w:p w:rsidR="00866F07" w:rsidRDefault="00935FDE" w:rsidP="00935FDE">
          <w:pPr>
            <w:pStyle w:val="BE4AA7C35F7E4DDAA5A3B90D8F3874A2"/>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708F"/>
    <w:rsid w:val="00150E0A"/>
    <w:rsid w:val="004A708F"/>
    <w:rsid w:val="005D5649"/>
    <w:rsid w:val="00666584"/>
    <w:rsid w:val="007014E3"/>
    <w:rsid w:val="00770E51"/>
    <w:rsid w:val="00866F07"/>
    <w:rsid w:val="00935FDE"/>
    <w:rsid w:val="00A90729"/>
    <w:rsid w:val="00CC3A97"/>
    <w:rsid w:val="00DD4701"/>
    <w:rsid w:val="00F42F24"/>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E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CEB96268EC4E898E95BDE5D9B34C6A">
    <w:name w:val="ADCEB96268EC4E898E95BDE5D9B34C6A"/>
    <w:rsid w:val="004A708F"/>
  </w:style>
  <w:style w:type="paragraph" w:customStyle="1" w:styleId="5E18524477D0446CA84105B31E18C21C">
    <w:name w:val="5E18524477D0446CA84105B31E18C21C"/>
    <w:rsid w:val="004A708F"/>
  </w:style>
  <w:style w:type="paragraph" w:customStyle="1" w:styleId="8CD2F70CC4A149AFB095F9867FA8D4FA">
    <w:name w:val="8CD2F70CC4A149AFB095F9867FA8D4FA"/>
    <w:rsid w:val="00935FDE"/>
  </w:style>
  <w:style w:type="paragraph" w:customStyle="1" w:styleId="BE4AA7C35F7E4DDAA5A3B90D8F3874A2">
    <w:name w:val="BE4AA7C35F7E4DDAA5A3B90D8F3874A2"/>
    <w:rsid w:val="00935F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8</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Civil Appeal No. SC 268/11</vt:lpstr>
    </vt:vector>
  </TitlesOfParts>
  <Company>Judgment No. SC 2/2013</Company>
  <LinksUpToDate>false</LinksUpToDate>
  <CharactersWithSpaces>13178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268/11</dc:title>
  <dc:creator>User</dc:creator>
  <cp:lastModifiedBy>MRS. ZULU</cp:lastModifiedBy>
  <cp:revision>8</cp:revision>
  <cp:lastPrinted>2013-02-13T06:38:00Z</cp:lastPrinted>
  <dcterms:created xsi:type="dcterms:W3CDTF">2013-02-11T12:08:00Z</dcterms:created>
  <dcterms:modified xsi:type="dcterms:W3CDTF">2013-02-13T06:41:00Z</dcterms:modified>
</cp:coreProperties>
</file>