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6D0" w:rsidRPr="000978F1" w:rsidRDefault="00221336" w:rsidP="001646D0">
      <w:pPr>
        <w:spacing w:after="0" w:line="480" w:lineRule="auto"/>
        <w:jc w:val="both"/>
        <w:rPr>
          <w:rFonts w:ascii="Times New Roman" w:hAnsi="Times New Roman" w:cs="Times New Roman"/>
          <w:sz w:val="24"/>
          <w:szCs w:val="24"/>
        </w:rPr>
      </w:pPr>
      <w:bookmarkStart w:id="0" w:name="_GoBack"/>
      <w:bookmarkEnd w:id="0"/>
      <w:r>
        <w:rPr>
          <w:rFonts w:ascii="Times New Roman" w:hAnsi="Times New Roman" w:cs="Times New Roman"/>
          <w:b/>
          <w:sz w:val="24"/>
          <w:szCs w:val="24"/>
        </w:rPr>
        <w:t>DISTRIBUTABLE</w:t>
      </w:r>
      <w:r>
        <w:rPr>
          <w:rFonts w:ascii="Times New Roman" w:hAnsi="Times New Roman" w:cs="Times New Roman"/>
          <w:b/>
          <w:sz w:val="24"/>
          <w:szCs w:val="24"/>
        </w:rPr>
        <w:tab/>
        <w:t>(21)</w:t>
      </w:r>
      <w:r w:rsidR="00A3798F" w:rsidRPr="000978F1">
        <w:rPr>
          <w:rFonts w:ascii="Times New Roman" w:hAnsi="Times New Roman" w:cs="Times New Roman"/>
          <w:sz w:val="24"/>
          <w:szCs w:val="24"/>
        </w:rPr>
        <w:t xml:space="preserve">  </w:t>
      </w:r>
      <w:r w:rsidR="00444D1D" w:rsidRPr="000978F1">
        <w:rPr>
          <w:rFonts w:ascii="Times New Roman" w:hAnsi="Times New Roman" w:cs="Times New Roman"/>
          <w:sz w:val="24"/>
          <w:szCs w:val="24"/>
        </w:rPr>
        <w:t xml:space="preserve"> </w:t>
      </w:r>
    </w:p>
    <w:p w:rsidR="001646D0" w:rsidRPr="000978F1" w:rsidRDefault="001646D0" w:rsidP="001646D0">
      <w:pPr>
        <w:spacing w:after="0" w:line="480" w:lineRule="auto"/>
        <w:jc w:val="both"/>
        <w:rPr>
          <w:rFonts w:ascii="Times New Roman" w:hAnsi="Times New Roman" w:cs="Times New Roman"/>
          <w:sz w:val="24"/>
          <w:szCs w:val="24"/>
        </w:rPr>
      </w:pPr>
    </w:p>
    <w:p w:rsidR="001646D0" w:rsidRPr="000978F1" w:rsidRDefault="000B1C02" w:rsidP="001646D0">
      <w:pPr>
        <w:spacing w:after="0" w:line="240" w:lineRule="auto"/>
        <w:jc w:val="center"/>
        <w:rPr>
          <w:rFonts w:ascii="Times New Roman" w:hAnsi="Times New Roman" w:cs="Times New Roman"/>
          <w:b/>
          <w:sz w:val="24"/>
          <w:szCs w:val="24"/>
        </w:rPr>
      </w:pPr>
      <w:r w:rsidRPr="000978F1">
        <w:rPr>
          <w:rFonts w:ascii="Times New Roman" w:hAnsi="Times New Roman" w:cs="Times New Roman"/>
          <w:b/>
          <w:sz w:val="24"/>
          <w:szCs w:val="24"/>
        </w:rPr>
        <w:t>MARVELLOUS</w:t>
      </w:r>
      <w:r w:rsidR="001646D0" w:rsidRPr="000978F1">
        <w:rPr>
          <w:rFonts w:ascii="Times New Roman" w:hAnsi="Times New Roman" w:cs="Times New Roman"/>
          <w:b/>
          <w:sz w:val="24"/>
          <w:szCs w:val="24"/>
        </w:rPr>
        <w:t xml:space="preserve">    </w:t>
      </w:r>
      <w:r w:rsidRPr="000978F1">
        <w:rPr>
          <w:rFonts w:ascii="Times New Roman" w:hAnsi="Times New Roman" w:cs="Times New Roman"/>
          <w:b/>
          <w:sz w:val="24"/>
          <w:szCs w:val="24"/>
        </w:rPr>
        <w:t xml:space="preserve"> TARUWONA </w:t>
      </w:r>
      <w:r w:rsidR="001646D0" w:rsidRPr="000978F1">
        <w:rPr>
          <w:rFonts w:ascii="Times New Roman" w:hAnsi="Times New Roman" w:cs="Times New Roman"/>
          <w:b/>
          <w:sz w:val="24"/>
          <w:szCs w:val="24"/>
        </w:rPr>
        <w:t xml:space="preserve">    </w:t>
      </w:r>
    </w:p>
    <w:p w:rsidR="001646D0" w:rsidRPr="000978F1" w:rsidRDefault="000B1C02" w:rsidP="001646D0">
      <w:pPr>
        <w:spacing w:after="0" w:line="240" w:lineRule="auto"/>
        <w:jc w:val="center"/>
        <w:rPr>
          <w:rFonts w:ascii="Times New Roman" w:hAnsi="Times New Roman" w:cs="Times New Roman"/>
          <w:b/>
          <w:sz w:val="24"/>
          <w:szCs w:val="24"/>
        </w:rPr>
      </w:pPr>
      <w:r w:rsidRPr="000978F1">
        <w:rPr>
          <w:rFonts w:ascii="Times New Roman" w:hAnsi="Times New Roman" w:cs="Times New Roman"/>
          <w:b/>
          <w:sz w:val="24"/>
          <w:szCs w:val="24"/>
        </w:rPr>
        <w:t xml:space="preserve">v </w:t>
      </w:r>
    </w:p>
    <w:p w:rsidR="005D7F89" w:rsidRPr="000978F1" w:rsidRDefault="001646D0" w:rsidP="001646D0">
      <w:pPr>
        <w:pStyle w:val="ListParagraph"/>
        <w:numPr>
          <w:ilvl w:val="0"/>
          <w:numId w:val="1"/>
        </w:numPr>
        <w:spacing w:after="0" w:line="240" w:lineRule="auto"/>
        <w:ind w:left="0" w:firstLine="0"/>
        <w:jc w:val="center"/>
        <w:rPr>
          <w:rFonts w:ascii="Times New Roman" w:hAnsi="Times New Roman" w:cs="Times New Roman"/>
          <w:b/>
          <w:sz w:val="24"/>
          <w:szCs w:val="24"/>
        </w:rPr>
      </w:pPr>
      <w:r w:rsidRPr="000978F1">
        <w:rPr>
          <w:rFonts w:ascii="Times New Roman" w:hAnsi="Times New Roman" w:cs="Times New Roman"/>
          <w:b/>
          <w:sz w:val="24"/>
          <w:szCs w:val="24"/>
        </w:rPr>
        <w:t xml:space="preserve">    </w:t>
      </w:r>
      <w:r w:rsidR="000B1C02" w:rsidRPr="000978F1">
        <w:rPr>
          <w:rFonts w:ascii="Times New Roman" w:hAnsi="Times New Roman" w:cs="Times New Roman"/>
          <w:b/>
          <w:sz w:val="24"/>
          <w:szCs w:val="24"/>
        </w:rPr>
        <w:t xml:space="preserve">COBRA </w:t>
      </w:r>
      <w:r w:rsidRPr="000978F1">
        <w:rPr>
          <w:rFonts w:ascii="Times New Roman" w:hAnsi="Times New Roman" w:cs="Times New Roman"/>
          <w:b/>
          <w:sz w:val="24"/>
          <w:szCs w:val="24"/>
        </w:rPr>
        <w:t xml:space="preserve">    SECURITY     (PRIVATE)     LIMITED    (2)     MISHECK     BRIAN     ZVARIVADZA     (3)     TAPSON </w:t>
      </w:r>
      <w:r w:rsidR="000978F1">
        <w:rPr>
          <w:rFonts w:ascii="Times New Roman" w:hAnsi="Times New Roman" w:cs="Times New Roman"/>
          <w:b/>
          <w:sz w:val="24"/>
          <w:szCs w:val="24"/>
        </w:rPr>
        <w:t xml:space="preserve">    </w:t>
      </w:r>
      <w:r w:rsidRPr="000978F1">
        <w:rPr>
          <w:rFonts w:ascii="Times New Roman" w:hAnsi="Times New Roman" w:cs="Times New Roman"/>
          <w:b/>
          <w:sz w:val="24"/>
          <w:szCs w:val="24"/>
        </w:rPr>
        <w:t>MADZIVIRE</w:t>
      </w:r>
    </w:p>
    <w:p w:rsidR="000B1C02" w:rsidRPr="000978F1" w:rsidRDefault="000B1C02" w:rsidP="001646D0">
      <w:pPr>
        <w:spacing w:after="0" w:line="480" w:lineRule="auto"/>
        <w:jc w:val="both"/>
        <w:rPr>
          <w:rFonts w:ascii="Times New Roman" w:hAnsi="Times New Roman" w:cs="Times New Roman"/>
          <w:sz w:val="24"/>
          <w:szCs w:val="24"/>
        </w:rPr>
      </w:pPr>
    </w:p>
    <w:p w:rsidR="000B1C02" w:rsidRPr="000978F1" w:rsidRDefault="000B1C02" w:rsidP="001646D0">
      <w:pPr>
        <w:spacing w:after="0" w:line="480" w:lineRule="auto"/>
        <w:jc w:val="both"/>
        <w:rPr>
          <w:rFonts w:ascii="Times New Roman" w:hAnsi="Times New Roman" w:cs="Times New Roman"/>
          <w:sz w:val="24"/>
          <w:szCs w:val="24"/>
        </w:rPr>
      </w:pPr>
    </w:p>
    <w:p w:rsidR="008226AF" w:rsidRPr="000978F1" w:rsidRDefault="008226AF" w:rsidP="008104D3">
      <w:pPr>
        <w:spacing w:after="0" w:line="240" w:lineRule="auto"/>
        <w:jc w:val="both"/>
        <w:rPr>
          <w:rFonts w:ascii="Times New Roman" w:hAnsi="Times New Roman" w:cs="Times New Roman"/>
          <w:b/>
          <w:sz w:val="24"/>
          <w:szCs w:val="24"/>
        </w:rPr>
      </w:pPr>
      <w:r w:rsidRPr="000978F1">
        <w:rPr>
          <w:rFonts w:ascii="Times New Roman" w:hAnsi="Times New Roman" w:cs="Times New Roman"/>
          <w:b/>
          <w:sz w:val="24"/>
          <w:szCs w:val="24"/>
        </w:rPr>
        <w:t xml:space="preserve">SUPREME COURT </w:t>
      </w:r>
      <w:r w:rsidR="008104D3" w:rsidRPr="000978F1">
        <w:rPr>
          <w:rFonts w:ascii="Times New Roman" w:hAnsi="Times New Roman" w:cs="Times New Roman"/>
          <w:b/>
          <w:sz w:val="24"/>
          <w:szCs w:val="24"/>
        </w:rPr>
        <w:t>OF ZIMBABWE</w:t>
      </w:r>
    </w:p>
    <w:p w:rsidR="008104D3" w:rsidRPr="000978F1" w:rsidRDefault="008104D3" w:rsidP="001646D0">
      <w:pPr>
        <w:spacing w:after="0" w:line="480" w:lineRule="auto"/>
        <w:jc w:val="both"/>
        <w:rPr>
          <w:rFonts w:ascii="Times New Roman" w:hAnsi="Times New Roman" w:cs="Times New Roman"/>
          <w:b/>
          <w:sz w:val="24"/>
          <w:szCs w:val="24"/>
        </w:rPr>
      </w:pPr>
      <w:r w:rsidRPr="000978F1">
        <w:rPr>
          <w:rFonts w:ascii="Times New Roman" w:hAnsi="Times New Roman" w:cs="Times New Roman"/>
          <w:b/>
          <w:sz w:val="24"/>
          <w:szCs w:val="24"/>
        </w:rPr>
        <w:t>HARARE,</w:t>
      </w:r>
      <w:r w:rsidRPr="000978F1">
        <w:rPr>
          <w:rFonts w:ascii="Times New Roman" w:hAnsi="Times New Roman" w:cs="Times New Roman"/>
          <w:sz w:val="24"/>
          <w:szCs w:val="24"/>
        </w:rPr>
        <w:t xml:space="preserve"> </w:t>
      </w:r>
      <w:r w:rsidR="008E2205" w:rsidRPr="000978F1">
        <w:rPr>
          <w:rFonts w:ascii="Times New Roman" w:hAnsi="Times New Roman" w:cs="Times New Roman"/>
          <w:b/>
          <w:sz w:val="24"/>
          <w:szCs w:val="24"/>
        </w:rPr>
        <w:t>AUGUST 21, 2012</w:t>
      </w:r>
      <w:r w:rsidRPr="000978F1">
        <w:rPr>
          <w:rFonts w:ascii="Times New Roman" w:hAnsi="Times New Roman" w:cs="Times New Roman"/>
          <w:b/>
          <w:sz w:val="24"/>
          <w:szCs w:val="24"/>
        </w:rPr>
        <w:t xml:space="preserve"> &amp; </w:t>
      </w:r>
      <w:r w:rsidR="000978F1" w:rsidRPr="000978F1">
        <w:rPr>
          <w:rFonts w:ascii="Times New Roman" w:hAnsi="Times New Roman" w:cs="Times New Roman"/>
          <w:b/>
          <w:sz w:val="24"/>
          <w:szCs w:val="24"/>
        </w:rPr>
        <w:t>MARCH 20,</w:t>
      </w:r>
      <w:r w:rsidR="008E2205" w:rsidRPr="000978F1">
        <w:rPr>
          <w:rFonts w:ascii="Times New Roman" w:hAnsi="Times New Roman" w:cs="Times New Roman"/>
          <w:b/>
          <w:sz w:val="24"/>
          <w:szCs w:val="24"/>
        </w:rPr>
        <w:t xml:space="preserve"> </w:t>
      </w:r>
      <w:r w:rsidRPr="000978F1">
        <w:rPr>
          <w:rFonts w:ascii="Times New Roman" w:hAnsi="Times New Roman" w:cs="Times New Roman"/>
          <w:b/>
          <w:sz w:val="24"/>
          <w:szCs w:val="24"/>
        </w:rPr>
        <w:t>2017</w:t>
      </w:r>
    </w:p>
    <w:p w:rsidR="008226AF" w:rsidRPr="000978F1" w:rsidRDefault="008226AF" w:rsidP="001646D0">
      <w:pPr>
        <w:spacing w:after="0" w:line="480" w:lineRule="auto"/>
        <w:jc w:val="both"/>
        <w:rPr>
          <w:rFonts w:ascii="Times New Roman" w:hAnsi="Times New Roman" w:cs="Times New Roman"/>
          <w:sz w:val="24"/>
          <w:szCs w:val="24"/>
        </w:rPr>
      </w:pPr>
    </w:p>
    <w:p w:rsidR="001646D0" w:rsidRPr="000978F1" w:rsidRDefault="008E2205" w:rsidP="001646D0">
      <w:pPr>
        <w:spacing w:after="0" w:line="480" w:lineRule="auto"/>
        <w:jc w:val="both"/>
        <w:rPr>
          <w:rFonts w:ascii="Times New Roman" w:hAnsi="Times New Roman" w:cs="Times New Roman"/>
          <w:sz w:val="24"/>
          <w:szCs w:val="24"/>
        </w:rPr>
      </w:pPr>
      <w:r w:rsidRPr="000978F1">
        <w:rPr>
          <w:rFonts w:ascii="Times New Roman" w:hAnsi="Times New Roman" w:cs="Times New Roman"/>
          <w:sz w:val="24"/>
          <w:szCs w:val="24"/>
        </w:rPr>
        <w:t>In Person, for the applicant</w:t>
      </w:r>
    </w:p>
    <w:p w:rsidR="001646D0" w:rsidRPr="000978F1" w:rsidRDefault="008E2205" w:rsidP="001646D0">
      <w:pPr>
        <w:spacing w:after="0" w:line="480" w:lineRule="auto"/>
        <w:jc w:val="both"/>
        <w:rPr>
          <w:rFonts w:ascii="Times New Roman" w:hAnsi="Times New Roman" w:cs="Times New Roman"/>
          <w:sz w:val="24"/>
          <w:szCs w:val="24"/>
        </w:rPr>
      </w:pPr>
      <w:r w:rsidRPr="000978F1">
        <w:rPr>
          <w:rFonts w:ascii="Times New Roman" w:hAnsi="Times New Roman" w:cs="Times New Roman"/>
          <w:i/>
          <w:sz w:val="24"/>
          <w:szCs w:val="24"/>
        </w:rPr>
        <w:t xml:space="preserve">S. Mushonga, </w:t>
      </w:r>
      <w:r w:rsidRPr="000978F1">
        <w:rPr>
          <w:rFonts w:ascii="Times New Roman" w:hAnsi="Times New Roman" w:cs="Times New Roman"/>
          <w:sz w:val="24"/>
          <w:szCs w:val="24"/>
        </w:rPr>
        <w:t>with client</w:t>
      </w:r>
      <w:r w:rsidR="001646D0" w:rsidRPr="000978F1">
        <w:rPr>
          <w:rFonts w:ascii="Times New Roman" w:hAnsi="Times New Roman" w:cs="Times New Roman"/>
          <w:sz w:val="24"/>
          <w:szCs w:val="24"/>
        </w:rPr>
        <w:t>, for the respondent</w:t>
      </w:r>
    </w:p>
    <w:p w:rsidR="001646D0" w:rsidRPr="000978F1" w:rsidRDefault="001646D0" w:rsidP="001646D0">
      <w:pPr>
        <w:spacing w:after="0" w:line="480" w:lineRule="auto"/>
        <w:jc w:val="both"/>
        <w:rPr>
          <w:rFonts w:ascii="Times New Roman" w:hAnsi="Times New Roman" w:cs="Times New Roman"/>
          <w:sz w:val="24"/>
          <w:szCs w:val="24"/>
        </w:rPr>
      </w:pPr>
    </w:p>
    <w:p w:rsidR="001646D0" w:rsidRPr="000978F1" w:rsidRDefault="001646D0" w:rsidP="008104D3">
      <w:pPr>
        <w:spacing w:after="0" w:line="480" w:lineRule="auto"/>
        <w:jc w:val="center"/>
        <w:rPr>
          <w:rFonts w:ascii="Times New Roman" w:hAnsi="Times New Roman" w:cs="Times New Roman"/>
          <w:sz w:val="24"/>
          <w:szCs w:val="24"/>
        </w:rPr>
      </w:pPr>
      <w:r w:rsidRPr="000978F1">
        <w:rPr>
          <w:rFonts w:ascii="Times New Roman" w:hAnsi="Times New Roman" w:cs="Times New Roman"/>
          <w:b/>
          <w:sz w:val="24"/>
          <w:szCs w:val="24"/>
        </w:rPr>
        <w:t>IN CHAMBERS</w:t>
      </w:r>
    </w:p>
    <w:p w:rsidR="001646D0" w:rsidRPr="000978F1" w:rsidRDefault="001646D0" w:rsidP="001646D0">
      <w:pPr>
        <w:spacing w:after="0" w:line="480" w:lineRule="auto"/>
        <w:jc w:val="both"/>
        <w:rPr>
          <w:rFonts w:ascii="Times New Roman" w:hAnsi="Times New Roman" w:cs="Times New Roman"/>
          <w:sz w:val="24"/>
          <w:szCs w:val="24"/>
        </w:rPr>
      </w:pPr>
    </w:p>
    <w:p w:rsidR="00390DAF" w:rsidRPr="000978F1" w:rsidRDefault="000B1C02" w:rsidP="001646D0">
      <w:pPr>
        <w:spacing w:after="0" w:line="480" w:lineRule="auto"/>
        <w:jc w:val="both"/>
        <w:rPr>
          <w:rFonts w:ascii="Times New Roman" w:hAnsi="Times New Roman" w:cs="Times New Roman"/>
          <w:sz w:val="24"/>
          <w:szCs w:val="24"/>
        </w:rPr>
      </w:pPr>
      <w:r w:rsidRPr="000978F1">
        <w:rPr>
          <w:rFonts w:ascii="Times New Roman" w:hAnsi="Times New Roman" w:cs="Times New Roman"/>
          <w:b/>
          <w:sz w:val="24"/>
          <w:szCs w:val="24"/>
        </w:rPr>
        <w:t>GOWORA JA</w:t>
      </w:r>
      <w:r w:rsidRPr="000978F1">
        <w:rPr>
          <w:rFonts w:ascii="Times New Roman" w:hAnsi="Times New Roman" w:cs="Times New Roman"/>
          <w:sz w:val="24"/>
          <w:szCs w:val="24"/>
        </w:rPr>
        <w:t xml:space="preserve">: </w:t>
      </w:r>
    </w:p>
    <w:p w:rsidR="007345A9" w:rsidRPr="000978F1" w:rsidRDefault="00390DAF" w:rsidP="001646D0">
      <w:pPr>
        <w:spacing w:after="0" w:line="480"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t xml:space="preserve">On 27 September 2001, the High Court in Harare issued an order </w:t>
      </w:r>
      <w:r w:rsidR="001B1E8C" w:rsidRPr="000978F1">
        <w:rPr>
          <w:rFonts w:ascii="Times New Roman" w:hAnsi="Times New Roman" w:cs="Times New Roman"/>
          <w:sz w:val="24"/>
          <w:szCs w:val="24"/>
        </w:rPr>
        <w:t xml:space="preserve">in terms of which it </w:t>
      </w:r>
      <w:r w:rsidRPr="000978F1">
        <w:rPr>
          <w:rFonts w:ascii="Times New Roman" w:hAnsi="Times New Roman" w:cs="Times New Roman"/>
          <w:sz w:val="24"/>
          <w:szCs w:val="24"/>
        </w:rPr>
        <w:t>dismiss</w:t>
      </w:r>
      <w:r w:rsidR="001B1E8C" w:rsidRPr="000978F1">
        <w:rPr>
          <w:rFonts w:ascii="Times New Roman" w:hAnsi="Times New Roman" w:cs="Times New Roman"/>
          <w:sz w:val="24"/>
          <w:szCs w:val="24"/>
        </w:rPr>
        <w:t>ed</w:t>
      </w:r>
      <w:r w:rsidRPr="000978F1">
        <w:rPr>
          <w:rFonts w:ascii="Times New Roman" w:hAnsi="Times New Roman" w:cs="Times New Roman"/>
          <w:sz w:val="24"/>
          <w:szCs w:val="24"/>
        </w:rPr>
        <w:t xml:space="preserve"> an application filed by the applicant herein against the three respondents. No reasons were provided by the learned judge in the court </w:t>
      </w:r>
      <w:r w:rsidRPr="000978F1">
        <w:rPr>
          <w:rFonts w:ascii="Times New Roman" w:hAnsi="Times New Roman" w:cs="Times New Roman"/>
          <w:i/>
          <w:sz w:val="24"/>
          <w:szCs w:val="24"/>
        </w:rPr>
        <w:t>a quo</w:t>
      </w:r>
      <w:r w:rsidRPr="000978F1">
        <w:rPr>
          <w:rFonts w:ascii="Times New Roman" w:hAnsi="Times New Roman" w:cs="Times New Roman"/>
          <w:sz w:val="24"/>
          <w:szCs w:val="24"/>
        </w:rPr>
        <w:t xml:space="preserve">. Despite this the applicant noted an appeal against the judgment on 11 October 2001. </w:t>
      </w:r>
    </w:p>
    <w:p w:rsidR="001646D0" w:rsidRPr="000978F1" w:rsidRDefault="001646D0" w:rsidP="001646D0">
      <w:pPr>
        <w:spacing w:after="0" w:line="480" w:lineRule="auto"/>
        <w:ind w:firstLine="1134"/>
        <w:jc w:val="both"/>
        <w:rPr>
          <w:rFonts w:ascii="Times New Roman" w:hAnsi="Times New Roman" w:cs="Times New Roman"/>
          <w:sz w:val="24"/>
          <w:szCs w:val="24"/>
        </w:rPr>
      </w:pPr>
    </w:p>
    <w:p w:rsidR="005347D1" w:rsidRPr="000978F1" w:rsidRDefault="007345A9" w:rsidP="001646D0">
      <w:pPr>
        <w:spacing w:after="0" w:line="480"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t>Written reasons for the</w:t>
      </w:r>
      <w:r w:rsidR="001646D0" w:rsidRPr="000978F1">
        <w:rPr>
          <w:rFonts w:ascii="Times New Roman" w:hAnsi="Times New Roman" w:cs="Times New Roman"/>
          <w:sz w:val="24"/>
          <w:szCs w:val="24"/>
        </w:rPr>
        <w:t xml:space="preserve"> judgment were availed on 7 May </w:t>
      </w:r>
      <w:r w:rsidRPr="000978F1">
        <w:rPr>
          <w:rFonts w:ascii="Times New Roman" w:hAnsi="Times New Roman" w:cs="Times New Roman"/>
          <w:sz w:val="24"/>
          <w:szCs w:val="24"/>
        </w:rPr>
        <w:t>2007. A record of proceedi</w:t>
      </w:r>
      <w:r w:rsidR="001646D0" w:rsidRPr="000978F1">
        <w:rPr>
          <w:rFonts w:ascii="Times New Roman" w:hAnsi="Times New Roman" w:cs="Times New Roman"/>
          <w:sz w:val="24"/>
          <w:szCs w:val="24"/>
        </w:rPr>
        <w:t>ngs having been prepared, on 19 </w:t>
      </w:r>
      <w:r w:rsidRPr="000978F1">
        <w:rPr>
          <w:rFonts w:ascii="Times New Roman" w:hAnsi="Times New Roman" w:cs="Times New Roman"/>
          <w:sz w:val="24"/>
          <w:szCs w:val="24"/>
        </w:rPr>
        <w:t>March 2009 the Registrar of this court requested the applicant to file his heads of argument in support of the</w:t>
      </w:r>
      <w:r w:rsidR="005E6CBA" w:rsidRPr="000978F1">
        <w:rPr>
          <w:rFonts w:ascii="Times New Roman" w:hAnsi="Times New Roman" w:cs="Times New Roman"/>
          <w:sz w:val="24"/>
          <w:szCs w:val="24"/>
        </w:rPr>
        <w:t xml:space="preserve"> appeal in accordance with the r</w:t>
      </w:r>
      <w:r w:rsidRPr="000978F1">
        <w:rPr>
          <w:rFonts w:ascii="Times New Roman" w:hAnsi="Times New Roman" w:cs="Times New Roman"/>
          <w:sz w:val="24"/>
          <w:szCs w:val="24"/>
        </w:rPr>
        <w:t xml:space="preserve">ules. On 17 August 2009, the Registrar dispatched a second letter to the applicant’s legal practitioners of </w:t>
      </w:r>
      <w:r w:rsidRPr="000978F1">
        <w:rPr>
          <w:rFonts w:ascii="Times New Roman" w:hAnsi="Times New Roman" w:cs="Times New Roman"/>
          <w:sz w:val="24"/>
          <w:szCs w:val="24"/>
        </w:rPr>
        <w:lastRenderedPageBreak/>
        <w:t xml:space="preserve">record </w:t>
      </w:r>
      <w:r w:rsidR="00280CA8" w:rsidRPr="000978F1">
        <w:rPr>
          <w:rFonts w:ascii="Times New Roman" w:hAnsi="Times New Roman" w:cs="Times New Roman"/>
          <w:sz w:val="24"/>
          <w:szCs w:val="24"/>
        </w:rPr>
        <w:t xml:space="preserve">informing them that the appeal was deemed to have abandoned in view of the failure to file heads of argument. The records in the matter were returned to the court </w:t>
      </w:r>
      <w:r w:rsidR="00280CA8" w:rsidRPr="000978F1">
        <w:rPr>
          <w:rFonts w:ascii="Times New Roman" w:hAnsi="Times New Roman" w:cs="Times New Roman"/>
          <w:i/>
          <w:sz w:val="24"/>
          <w:szCs w:val="24"/>
        </w:rPr>
        <w:t>a quo</w:t>
      </w:r>
      <w:r w:rsidR="00280CA8" w:rsidRPr="000978F1">
        <w:rPr>
          <w:rFonts w:ascii="Times New Roman" w:hAnsi="Times New Roman" w:cs="Times New Roman"/>
          <w:sz w:val="24"/>
          <w:szCs w:val="24"/>
        </w:rPr>
        <w:t xml:space="preserve"> to allow execution in terms of the judgment. </w:t>
      </w:r>
      <w:r w:rsidR="005347D1" w:rsidRPr="000978F1">
        <w:rPr>
          <w:rFonts w:ascii="Times New Roman" w:hAnsi="Times New Roman" w:cs="Times New Roman"/>
          <w:sz w:val="24"/>
          <w:szCs w:val="24"/>
        </w:rPr>
        <w:t xml:space="preserve">No further action was taken by the applicant. </w:t>
      </w:r>
    </w:p>
    <w:p w:rsidR="009E187B" w:rsidRPr="000978F1" w:rsidRDefault="009E187B" w:rsidP="001646D0">
      <w:pPr>
        <w:spacing w:after="0" w:line="480" w:lineRule="auto"/>
        <w:ind w:firstLine="1134"/>
        <w:jc w:val="both"/>
        <w:rPr>
          <w:rFonts w:ascii="Times New Roman" w:hAnsi="Times New Roman" w:cs="Times New Roman"/>
          <w:sz w:val="24"/>
          <w:szCs w:val="24"/>
        </w:rPr>
      </w:pPr>
    </w:p>
    <w:p w:rsidR="00735A71" w:rsidRPr="000978F1" w:rsidRDefault="005347D1" w:rsidP="009E187B">
      <w:pPr>
        <w:spacing w:after="0" w:line="480"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t xml:space="preserve">On 12 June 2012 the applicant’s legal practitioners filed a notice of renunciation of agency. On 22 June 2012 </w:t>
      </w:r>
      <w:r w:rsidR="00174969" w:rsidRPr="000978F1">
        <w:rPr>
          <w:rFonts w:ascii="Times New Roman" w:hAnsi="Times New Roman" w:cs="Times New Roman"/>
          <w:sz w:val="24"/>
          <w:szCs w:val="24"/>
        </w:rPr>
        <w:t xml:space="preserve">the applicant filed </w:t>
      </w:r>
      <w:r w:rsidRPr="000978F1">
        <w:rPr>
          <w:rFonts w:ascii="Times New Roman" w:hAnsi="Times New Roman" w:cs="Times New Roman"/>
          <w:sz w:val="24"/>
          <w:szCs w:val="24"/>
        </w:rPr>
        <w:t>this application</w:t>
      </w:r>
      <w:r w:rsidR="00174969" w:rsidRPr="000978F1">
        <w:rPr>
          <w:rFonts w:ascii="Times New Roman" w:hAnsi="Times New Roman" w:cs="Times New Roman"/>
          <w:sz w:val="24"/>
          <w:szCs w:val="24"/>
        </w:rPr>
        <w:t>.</w:t>
      </w:r>
      <w:r w:rsidRPr="000978F1">
        <w:rPr>
          <w:rFonts w:ascii="Times New Roman" w:hAnsi="Times New Roman" w:cs="Times New Roman"/>
          <w:sz w:val="24"/>
          <w:szCs w:val="24"/>
        </w:rPr>
        <w:t xml:space="preserve"> The applicant was unrepresented.</w:t>
      </w:r>
    </w:p>
    <w:p w:rsidR="009E187B" w:rsidRPr="000978F1" w:rsidRDefault="009E187B" w:rsidP="009E187B">
      <w:pPr>
        <w:spacing w:after="0" w:line="480" w:lineRule="auto"/>
        <w:ind w:firstLine="1134"/>
        <w:jc w:val="both"/>
        <w:rPr>
          <w:rFonts w:ascii="Times New Roman" w:hAnsi="Times New Roman" w:cs="Times New Roman"/>
          <w:sz w:val="24"/>
          <w:szCs w:val="24"/>
        </w:rPr>
      </w:pPr>
    </w:p>
    <w:p w:rsidR="00074BCE" w:rsidRPr="000978F1" w:rsidRDefault="00735A71" w:rsidP="009E187B">
      <w:pPr>
        <w:spacing w:after="0" w:line="480"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t xml:space="preserve">In the </w:t>
      </w:r>
      <w:r w:rsidR="00174969" w:rsidRPr="000978F1">
        <w:rPr>
          <w:rFonts w:ascii="Times New Roman" w:hAnsi="Times New Roman" w:cs="Times New Roman"/>
          <w:sz w:val="24"/>
          <w:szCs w:val="24"/>
        </w:rPr>
        <w:t xml:space="preserve">founding </w:t>
      </w:r>
      <w:r w:rsidRPr="000978F1">
        <w:rPr>
          <w:rFonts w:ascii="Times New Roman" w:hAnsi="Times New Roman" w:cs="Times New Roman"/>
          <w:sz w:val="24"/>
          <w:szCs w:val="24"/>
        </w:rPr>
        <w:t>affidavit in support of the order for reinstatement of th</w:t>
      </w:r>
      <w:r w:rsidR="006848AD" w:rsidRPr="000978F1">
        <w:rPr>
          <w:rFonts w:ascii="Times New Roman" w:hAnsi="Times New Roman" w:cs="Times New Roman"/>
          <w:sz w:val="24"/>
          <w:szCs w:val="24"/>
        </w:rPr>
        <w:t>e appeal</w:t>
      </w:r>
      <w:r w:rsidR="00174969" w:rsidRPr="000978F1">
        <w:rPr>
          <w:rFonts w:ascii="Times New Roman" w:hAnsi="Times New Roman" w:cs="Times New Roman"/>
          <w:sz w:val="24"/>
          <w:szCs w:val="24"/>
        </w:rPr>
        <w:t>,</w:t>
      </w:r>
      <w:r w:rsidR="006848AD" w:rsidRPr="000978F1">
        <w:rPr>
          <w:rFonts w:ascii="Times New Roman" w:hAnsi="Times New Roman" w:cs="Times New Roman"/>
          <w:sz w:val="24"/>
          <w:szCs w:val="24"/>
        </w:rPr>
        <w:t xml:space="preserve"> the applicant</w:t>
      </w:r>
      <w:r w:rsidRPr="000978F1">
        <w:rPr>
          <w:rFonts w:ascii="Times New Roman" w:hAnsi="Times New Roman" w:cs="Times New Roman"/>
          <w:sz w:val="24"/>
          <w:szCs w:val="24"/>
        </w:rPr>
        <w:t xml:space="preserve"> stated that</w:t>
      </w:r>
      <w:r w:rsidR="006848AD" w:rsidRPr="000978F1">
        <w:rPr>
          <w:rFonts w:ascii="Times New Roman" w:hAnsi="Times New Roman" w:cs="Times New Roman"/>
          <w:sz w:val="24"/>
          <w:szCs w:val="24"/>
        </w:rPr>
        <w:t xml:space="preserve"> after the reasons were availed he made all the requisite ground work to expedite the hearing of the appeal. He claimed that he had been abandoned by his legal practitioners and as a result he had not been in a position to prosecute his appeal. </w:t>
      </w:r>
      <w:r w:rsidR="00174969" w:rsidRPr="000978F1">
        <w:rPr>
          <w:rFonts w:ascii="Times New Roman" w:hAnsi="Times New Roman" w:cs="Times New Roman"/>
          <w:sz w:val="24"/>
          <w:szCs w:val="24"/>
        </w:rPr>
        <w:t xml:space="preserve">His erstwhile legal practitioners filed a supporting affidavit in which they </w:t>
      </w:r>
      <w:r w:rsidR="00074BCE" w:rsidRPr="000978F1">
        <w:rPr>
          <w:rFonts w:ascii="Times New Roman" w:hAnsi="Times New Roman" w:cs="Times New Roman"/>
          <w:sz w:val="24"/>
          <w:szCs w:val="24"/>
        </w:rPr>
        <w:t xml:space="preserve">indicated that they had renounced agency on </w:t>
      </w:r>
      <w:r w:rsidR="009E187B" w:rsidRPr="000978F1">
        <w:rPr>
          <w:rFonts w:ascii="Times New Roman" w:hAnsi="Times New Roman" w:cs="Times New Roman"/>
          <w:sz w:val="24"/>
          <w:szCs w:val="24"/>
        </w:rPr>
        <w:t>1 </w:t>
      </w:r>
      <w:r w:rsidR="00074BCE" w:rsidRPr="000978F1">
        <w:rPr>
          <w:rFonts w:ascii="Times New Roman" w:hAnsi="Times New Roman" w:cs="Times New Roman"/>
          <w:sz w:val="24"/>
          <w:szCs w:val="24"/>
        </w:rPr>
        <w:t xml:space="preserve">April 2009. </w:t>
      </w:r>
      <w:r w:rsidR="00174969" w:rsidRPr="000978F1">
        <w:rPr>
          <w:rFonts w:ascii="Times New Roman" w:hAnsi="Times New Roman" w:cs="Times New Roman"/>
          <w:sz w:val="24"/>
          <w:szCs w:val="24"/>
        </w:rPr>
        <w:t>In the affidavit they further</w:t>
      </w:r>
      <w:r w:rsidR="00D667BC" w:rsidRPr="000978F1">
        <w:rPr>
          <w:rFonts w:ascii="Times New Roman" w:hAnsi="Times New Roman" w:cs="Times New Roman"/>
          <w:sz w:val="24"/>
          <w:szCs w:val="24"/>
        </w:rPr>
        <w:t xml:space="preserve"> averred</w:t>
      </w:r>
      <w:r w:rsidR="00174969" w:rsidRPr="000978F1">
        <w:rPr>
          <w:rFonts w:ascii="Times New Roman" w:hAnsi="Times New Roman" w:cs="Times New Roman"/>
          <w:sz w:val="24"/>
          <w:szCs w:val="24"/>
        </w:rPr>
        <w:t xml:space="preserve"> that o</w:t>
      </w:r>
      <w:r w:rsidR="00074BCE" w:rsidRPr="000978F1">
        <w:rPr>
          <w:rFonts w:ascii="Times New Roman" w:hAnsi="Times New Roman" w:cs="Times New Roman"/>
          <w:sz w:val="24"/>
          <w:szCs w:val="24"/>
        </w:rPr>
        <w:t>n</w:t>
      </w:r>
      <w:r w:rsidR="00247544">
        <w:rPr>
          <w:rFonts w:ascii="Times New Roman" w:hAnsi="Times New Roman" w:cs="Times New Roman"/>
          <w:sz w:val="24"/>
          <w:szCs w:val="24"/>
        </w:rPr>
        <w:t xml:space="preserve"> receipt of the letter dated 17 </w:t>
      </w:r>
      <w:r w:rsidR="00074BCE" w:rsidRPr="000978F1">
        <w:rPr>
          <w:rFonts w:ascii="Times New Roman" w:hAnsi="Times New Roman" w:cs="Times New Roman"/>
          <w:sz w:val="24"/>
          <w:szCs w:val="24"/>
        </w:rPr>
        <w:t xml:space="preserve">August 2009 the legal practitioners responded </w:t>
      </w:r>
      <w:r w:rsidR="00174969" w:rsidRPr="000978F1">
        <w:rPr>
          <w:rFonts w:ascii="Times New Roman" w:hAnsi="Times New Roman" w:cs="Times New Roman"/>
          <w:sz w:val="24"/>
          <w:szCs w:val="24"/>
        </w:rPr>
        <w:t>by letter dated</w:t>
      </w:r>
      <w:r w:rsidR="00074BCE" w:rsidRPr="000978F1">
        <w:rPr>
          <w:rFonts w:ascii="Times New Roman" w:hAnsi="Times New Roman" w:cs="Times New Roman"/>
          <w:sz w:val="24"/>
          <w:szCs w:val="24"/>
        </w:rPr>
        <w:t xml:space="preserve"> 19 August </w:t>
      </w:r>
      <w:r w:rsidR="00F93E5B" w:rsidRPr="000978F1">
        <w:rPr>
          <w:rFonts w:ascii="Times New Roman" w:hAnsi="Times New Roman" w:cs="Times New Roman"/>
          <w:sz w:val="24"/>
          <w:szCs w:val="24"/>
        </w:rPr>
        <w:t>2009 and</w:t>
      </w:r>
      <w:r w:rsidR="00174969" w:rsidRPr="000978F1">
        <w:rPr>
          <w:rFonts w:ascii="Times New Roman" w:hAnsi="Times New Roman" w:cs="Times New Roman"/>
          <w:sz w:val="24"/>
          <w:szCs w:val="24"/>
        </w:rPr>
        <w:t xml:space="preserve"> </w:t>
      </w:r>
      <w:r w:rsidR="00074BCE" w:rsidRPr="000978F1">
        <w:rPr>
          <w:rFonts w:ascii="Times New Roman" w:hAnsi="Times New Roman" w:cs="Times New Roman"/>
          <w:sz w:val="24"/>
          <w:szCs w:val="24"/>
        </w:rPr>
        <w:t>inform</w:t>
      </w:r>
      <w:r w:rsidR="00174969" w:rsidRPr="000978F1">
        <w:rPr>
          <w:rFonts w:ascii="Times New Roman" w:hAnsi="Times New Roman" w:cs="Times New Roman"/>
          <w:sz w:val="24"/>
          <w:szCs w:val="24"/>
        </w:rPr>
        <w:t>ed</w:t>
      </w:r>
      <w:r w:rsidR="00074BCE" w:rsidRPr="000978F1">
        <w:rPr>
          <w:rFonts w:ascii="Times New Roman" w:hAnsi="Times New Roman" w:cs="Times New Roman"/>
          <w:sz w:val="24"/>
          <w:szCs w:val="24"/>
        </w:rPr>
        <w:t xml:space="preserve"> the </w:t>
      </w:r>
      <w:r w:rsidR="009E187B" w:rsidRPr="000978F1">
        <w:rPr>
          <w:rFonts w:ascii="Times New Roman" w:hAnsi="Times New Roman" w:cs="Times New Roman"/>
          <w:sz w:val="24"/>
          <w:szCs w:val="24"/>
        </w:rPr>
        <w:t>R</w:t>
      </w:r>
      <w:r w:rsidR="00074BCE" w:rsidRPr="000978F1">
        <w:rPr>
          <w:rFonts w:ascii="Times New Roman" w:hAnsi="Times New Roman" w:cs="Times New Roman"/>
          <w:sz w:val="24"/>
          <w:szCs w:val="24"/>
        </w:rPr>
        <w:t>egistrar that they had renounced agency on 1</w:t>
      </w:r>
      <w:r w:rsidR="00F93E5B" w:rsidRPr="000978F1">
        <w:rPr>
          <w:rFonts w:ascii="Times New Roman" w:hAnsi="Times New Roman" w:cs="Times New Roman"/>
          <w:sz w:val="24"/>
          <w:szCs w:val="24"/>
        </w:rPr>
        <w:t> </w:t>
      </w:r>
      <w:r w:rsidR="00074BCE" w:rsidRPr="000978F1">
        <w:rPr>
          <w:rFonts w:ascii="Times New Roman" w:hAnsi="Times New Roman" w:cs="Times New Roman"/>
          <w:sz w:val="24"/>
          <w:szCs w:val="24"/>
        </w:rPr>
        <w:t>April 2009. It appeared that the notice of renunciation was not on record and consequently on 12 June 2012, upon instruction from the applicant</w:t>
      </w:r>
      <w:r w:rsidR="00D667BC" w:rsidRPr="000978F1">
        <w:rPr>
          <w:rFonts w:ascii="Times New Roman" w:hAnsi="Times New Roman" w:cs="Times New Roman"/>
          <w:sz w:val="24"/>
          <w:szCs w:val="24"/>
        </w:rPr>
        <w:t>,</w:t>
      </w:r>
      <w:r w:rsidR="00074BCE" w:rsidRPr="000978F1">
        <w:rPr>
          <w:rFonts w:ascii="Times New Roman" w:hAnsi="Times New Roman" w:cs="Times New Roman"/>
          <w:sz w:val="24"/>
          <w:szCs w:val="24"/>
        </w:rPr>
        <w:t xml:space="preserve"> another notice</w:t>
      </w:r>
      <w:r w:rsidR="00F93E5B" w:rsidRPr="000978F1">
        <w:rPr>
          <w:rFonts w:ascii="Times New Roman" w:hAnsi="Times New Roman" w:cs="Times New Roman"/>
          <w:sz w:val="24"/>
          <w:szCs w:val="24"/>
        </w:rPr>
        <w:t xml:space="preserve"> was issued and filed with the R</w:t>
      </w:r>
      <w:r w:rsidR="00074BCE" w:rsidRPr="000978F1">
        <w:rPr>
          <w:rFonts w:ascii="Times New Roman" w:hAnsi="Times New Roman" w:cs="Times New Roman"/>
          <w:sz w:val="24"/>
          <w:szCs w:val="24"/>
        </w:rPr>
        <w:t xml:space="preserve">egistrar. </w:t>
      </w:r>
    </w:p>
    <w:p w:rsidR="00D11C05" w:rsidRPr="000978F1" w:rsidRDefault="00D11C05" w:rsidP="009E187B">
      <w:pPr>
        <w:spacing w:after="0" w:line="480" w:lineRule="auto"/>
        <w:ind w:firstLine="1134"/>
        <w:jc w:val="both"/>
        <w:rPr>
          <w:rFonts w:ascii="Times New Roman" w:hAnsi="Times New Roman" w:cs="Times New Roman"/>
          <w:sz w:val="24"/>
          <w:szCs w:val="24"/>
        </w:rPr>
      </w:pPr>
    </w:p>
    <w:p w:rsidR="0054175A" w:rsidRPr="000978F1" w:rsidRDefault="00074BCE" w:rsidP="009E187B">
      <w:pPr>
        <w:spacing w:after="0" w:line="480"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t>On these facts the applicant contends that he was not in willful default of filing heads</w:t>
      </w:r>
      <w:r w:rsidR="00174969" w:rsidRPr="000978F1">
        <w:rPr>
          <w:rFonts w:ascii="Times New Roman" w:hAnsi="Times New Roman" w:cs="Times New Roman"/>
          <w:sz w:val="24"/>
          <w:szCs w:val="24"/>
        </w:rPr>
        <w:t xml:space="preserve"> </w:t>
      </w:r>
      <w:r w:rsidR="005E6CBA" w:rsidRPr="000978F1">
        <w:rPr>
          <w:rFonts w:ascii="Times New Roman" w:hAnsi="Times New Roman" w:cs="Times New Roman"/>
          <w:sz w:val="24"/>
          <w:szCs w:val="24"/>
        </w:rPr>
        <w:t>of argument as required by the r</w:t>
      </w:r>
      <w:r w:rsidR="00174969" w:rsidRPr="000978F1">
        <w:rPr>
          <w:rFonts w:ascii="Times New Roman" w:hAnsi="Times New Roman" w:cs="Times New Roman"/>
          <w:sz w:val="24"/>
          <w:szCs w:val="24"/>
        </w:rPr>
        <w:t>ules of this court</w:t>
      </w:r>
      <w:r w:rsidRPr="000978F1">
        <w:rPr>
          <w:rFonts w:ascii="Times New Roman" w:hAnsi="Times New Roman" w:cs="Times New Roman"/>
          <w:sz w:val="24"/>
          <w:szCs w:val="24"/>
        </w:rPr>
        <w:t xml:space="preserve">. He contends further that </w:t>
      </w:r>
      <w:r w:rsidR="0054175A" w:rsidRPr="000978F1">
        <w:rPr>
          <w:rFonts w:ascii="Times New Roman" w:hAnsi="Times New Roman" w:cs="Times New Roman"/>
          <w:sz w:val="24"/>
          <w:szCs w:val="24"/>
        </w:rPr>
        <w:t xml:space="preserve">in view of the fact that he was no longer represented he was not obliged in terms of the rules to file heads of argument. He referred to the draft of notice of appeal and contended that the appeal had merit, warranting the grant of the relief sought. </w:t>
      </w:r>
    </w:p>
    <w:p w:rsidR="0050694C" w:rsidRPr="000978F1" w:rsidRDefault="008D1819" w:rsidP="009E187B">
      <w:pPr>
        <w:spacing w:after="0" w:line="480"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lastRenderedPageBreak/>
        <w:t>In opposing t</w:t>
      </w:r>
      <w:r w:rsidR="009E187B" w:rsidRPr="000978F1">
        <w:rPr>
          <w:rFonts w:ascii="Times New Roman" w:hAnsi="Times New Roman" w:cs="Times New Roman"/>
          <w:sz w:val="24"/>
          <w:szCs w:val="24"/>
        </w:rPr>
        <w:t xml:space="preserve">he application, the second </w:t>
      </w:r>
      <w:r w:rsidRPr="000978F1">
        <w:rPr>
          <w:rFonts w:ascii="Times New Roman" w:hAnsi="Times New Roman" w:cs="Times New Roman"/>
          <w:sz w:val="24"/>
          <w:szCs w:val="24"/>
        </w:rPr>
        <w:t xml:space="preserve">respondent stated that during the period extending </w:t>
      </w:r>
      <w:r w:rsidR="009E187B" w:rsidRPr="000978F1">
        <w:rPr>
          <w:rFonts w:ascii="Times New Roman" w:hAnsi="Times New Roman" w:cs="Times New Roman"/>
          <w:sz w:val="24"/>
          <w:szCs w:val="24"/>
        </w:rPr>
        <w:t>from October 2001 and 17 </w:t>
      </w:r>
      <w:r w:rsidR="00D11C05" w:rsidRPr="000978F1">
        <w:rPr>
          <w:rFonts w:ascii="Times New Roman" w:hAnsi="Times New Roman" w:cs="Times New Roman"/>
          <w:sz w:val="24"/>
          <w:szCs w:val="24"/>
        </w:rPr>
        <w:t>August </w:t>
      </w:r>
      <w:r w:rsidRPr="000978F1">
        <w:rPr>
          <w:rFonts w:ascii="Times New Roman" w:hAnsi="Times New Roman" w:cs="Times New Roman"/>
          <w:sz w:val="24"/>
          <w:szCs w:val="24"/>
        </w:rPr>
        <w:t xml:space="preserve">2009, the applicant had filed no less than ten applications with the High Court. He had also filed not less than four appeals with the Supreme Court. Copies of the documents filed in relation to those matters were attached. The documents show that the applicant was </w:t>
      </w:r>
      <w:r w:rsidR="00174969" w:rsidRPr="000978F1">
        <w:rPr>
          <w:rFonts w:ascii="Times New Roman" w:hAnsi="Times New Roman" w:cs="Times New Roman"/>
          <w:sz w:val="24"/>
          <w:szCs w:val="24"/>
        </w:rPr>
        <w:t xml:space="preserve">legally </w:t>
      </w:r>
      <w:r w:rsidRPr="000978F1">
        <w:rPr>
          <w:rFonts w:ascii="Times New Roman" w:hAnsi="Times New Roman" w:cs="Times New Roman"/>
          <w:sz w:val="24"/>
          <w:szCs w:val="24"/>
        </w:rPr>
        <w:t>represented</w:t>
      </w:r>
      <w:r w:rsidR="00174969" w:rsidRPr="000978F1">
        <w:rPr>
          <w:rFonts w:ascii="Times New Roman" w:hAnsi="Times New Roman" w:cs="Times New Roman"/>
          <w:sz w:val="24"/>
          <w:szCs w:val="24"/>
        </w:rPr>
        <w:t xml:space="preserve"> in all the matters</w:t>
      </w:r>
      <w:r w:rsidRPr="000978F1">
        <w:rPr>
          <w:rFonts w:ascii="Times New Roman" w:hAnsi="Times New Roman" w:cs="Times New Roman"/>
          <w:sz w:val="24"/>
          <w:szCs w:val="24"/>
        </w:rPr>
        <w:t xml:space="preserve">. In some of the cases he was represented by senior counsel. </w:t>
      </w:r>
      <w:r w:rsidR="0050694C" w:rsidRPr="000978F1">
        <w:rPr>
          <w:rFonts w:ascii="Times New Roman" w:hAnsi="Times New Roman" w:cs="Times New Roman"/>
          <w:sz w:val="24"/>
          <w:szCs w:val="24"/>
        </w:rPr>
        <w:t xml:space="preserve">It was contended by the respondents that a judgment delivered by KUDYA J on 20 February </w:t>
      </w:r>
      <w:r w:rsidR="00EA0F38">
        <w:rPr>
          <w:rFonts w:ascii="Times New Roman" w:hAnsi="Times New Roman" w:cs="Times New Roman"/>
          <w:sz w:val="24"/>
          <w:szCs w:val="24"/>
        </w:rPr>
        <w:t>2012 appeared to be the reason</w:t>
      </w:r>
      <w:r w:rsidR="0050694C" w:rsidRPr="000978F1">
        <w:rPr>
          <w:rFonts w:ascii="Times New Roman" w:hAnsi="Times New Roman" w:cs="Times New Roman"/>
          <w:sz w:val="24"/>
          <w:szCs w:val="24"/>
        </w:rPr>
        <w:t xml:space="preserve"> that spurred </w:t>
      </w:r>
      <w:r w:rsidR="00174969" w:rsidRPr="000978F1">
        <w:rPr>
          <w:rFonts w:ascii="Times New Roman" w:hAnsi="Times New Roman" w:cs="Times New Roman"/>
          <w:sz w:val="24"/>
          <w:szCs w:val="24"/>
        </w:rPr>
        <w:t xml:space="preserve">the applicant to </w:t>
      </w:r>
      <w:r w:rsidR="0050694C" w:rsidRPr="000978F1">
        <w:rPr>
          <w:rFonts w:ascii="Times New Roman" w:hAnsi="Times New Roman" w:cs="Times New Roman"/>
          <w:sz w:val="24"/>
          <w:szCs w:val="24"/>
        </w:rPr>
        <w:t>act</w:t>
      </w:r>
      <w:r w:rsidR="00174969" w:rsidRPr="000978F1">
        <w:rPr>
          <w:rFonts w:ascii="Times New Roman" w:hAnsi="Times New Roman" w:cs="Times New Roman"/>
          <w:sz w:val="24"/>
          <w:szCs w:val="24"/>
        </w:rPr>
        <w:t xml:space="preserve"> and pursue the appeal which is the subject of this application.</w:t>
      </w:r>
    </w:p>
    <w:p w:rsidR="009E187B" w:rsidRPr="000978F1" w:rsidRDefault="009E187B" w:rsidP="001646D0">
      <w:pPr>
        <w:spacing w:after="0" w:line="480" w:lineRule="auto"/>
        <w:jc w:val="both"/>
        <w:rPr>
          <w:rFonts w:ascii="Times New Roman" w:hAnsi="Times New Roman" w:cs="Times New Roman"/>
          <w:sz w:val="24"/>
          <w:szCs w:val="24"/>
        </w:rPr>
      </w:pPr>
    </w:p>
    <w:p w:rsidR="00792431" w:rsidRPr="000978F1" w:rsidRDefault="0050694C" w:rsidP="009E187B">
      <w:pPr>
        <w:spacing w:after="0" w:line="480"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t>As far as prospects of success were concerned</w:t>
      </w:r>
      <w:r w:rsidR="00AD643D" w:rsidRPr="000978F1">
        <w:rPr>
          <w:rFonts w:ascii="Times New Roman" w:hAnsi="Times New Roman" w:cs="Times New Roman"/>
          <w:sz w:val="24"/>
          <w:szCs w:val="24"/>
        </w:rPr>
        <w:t>, it was contended by the respondents that</w:t>
      </w:r>
      <w:r w:rsidRPr="000978F1">
        <w:rPr>
          <w:rFonts w:ascii="Times New Roman" w:hAnsi="Times New Roman" w:cs="Times New Roman"/>
          <w:sz w:val="24"/>
          <w:szCs w:val="24"/>
        </w:rPr>
        <w:t xml:space="preserve"> the applicant had </w:t>
      </w:r>
      <w:r w:rsidR="00866FCC" w:rsidRPr="000978F1">
        <w:rPr>
          <w:rFonts w:ascii="Times New Roman" w:hAnsi="Times New Roman" w:cs="Times New Roman"/>
          <w:sz w:val="24"/>
          <w:szCs w:val="24"/>
        </w:rPr>
        <w:t>not set out the basis upon which he considered that there were prospects of success in relation to his app</w:t>
      </w:r>
      <w:r w:rsidR="00D667BC" w:rsidRPr="000978F1">
        <w:rPr>
          <w:rFonts w:ascii="Times New Roman" w:hAnsi="Times New Roman" w:cs="Times New Roman"/>
          <w:sz w:val="24"/>
          <w:szCs w:val="24"/>
        </w:rPr>
        <w:t>eal</w:t>
      </w:r>
      <w:r w:rsidR="00866FCC" w:rsidRPr="000978F1">
        <w:rPr>
          <w:rFonts w:ascii="Times New Roman" w:hAnsi="Times New Roman" w:cs="Times New Roman"/>
          <w:sz w:val="24"/>
          <w:szCs w:val="24"/>
        </w:rPr>
        <w:t xml:space="preserve">. </w:t>
      </w:r>
      <w:r w:rsidR="00792431" w:rsidRPr="000978F1">
        <w:rPr>
          <w:rFonts w:ascii="Times New Roman" w:hAnsi="Times New Roman" w:cs="Times New Roman"/>
          <w:sz w:val="24"/>
          <w:szCs w:val="24"/>
        </w:rPr>
        <w:t>The respondents contend</w:t>
      </w:r>
      <w:r w:rsidR="00D667BC" w:rsidRPr="000978F1">
        <w:rPr>
          <w:rFonts w:ascii="Times New Roman" w:hAnsi="Times New Roman" w:cs="Times New Roman"/>
          <w:sz w:val="24"/>
          <w:szCs w:val="24"/>
        </w:rPr>
        <w:t>ed</w:t>
      </w:r>
      <w:r w:rsidR="00792431" w:rsidRPr="000978F1">
        <w:rPr>
          <w:rFonts w:ascii="Times New Roman" w:hAnsi="Times New Roman" w:cs="Times New Roman"/>
          <w:sz w:val="24"/>
          <w:szCs w:val="24"/>
        </w:rPr>
        <w:t xml:space="preserve"> that the applicant has not explained the inordinat</w:t>
      </w:r>
      <w:r w:rsidR="00D11C05" w:rsidRPr="000978F1">
        <w:rPr>
          <w:rFonts w:ascii="Times New Roman" w:hAnsi="Times New Roman" w:cs="Times New Roman"/>
          <w:sz w:val="24"/>
          <w:szCs w:val="24"/>
        </w:rPr>
        <w:t>e delay from the time that the R</w:t>
      </w:r>
      <w:r w:rsidR="00792431" w:rsidRPr="000978F1">
        <w:rPr>
          <w:rFonts w:ascii="Times New Roman" w:hAnsi="Times New Roman" w:cs="Times New Roman"/>
          <w:sz w:val="24"/>
          <w:szCs w:val="24"/>
        </w:rPr>
        <w:t xml:space="preserve">egistrar deemed the appeal to have been abandoned and the time that it took the applicant to file his application for reinstatement of the appeal. </w:t>
      </w:r>
    </w:p>
    <w:p w:rsidR="009E187B" w:rsidRPr="000978F1" w:rsidRDefault="009E187B" w:rsidP="001646D0">
      <w:pPr>
        <w:spacing w:after="0" w:line="480" w:lineRule="auto"/>
        <w:jc w:val="both"/>
        <w:rPr>
          <w:rFonts w:ascii="Times New Roman" w:hAnsi="Times New Roman" w:cs="Times New Roman"/>
          <w:sz w:val="24"/>
          <w:szCs w:val="24"/>
        </w:rPr>
      </w:pPr>
    </w:p>
    <w:p w:rsidR="0092606C" w:rsidRPr="000978F1" w:rsidRDefault="00792431" w:rsidP="009E187B">
      <w:pPr>
        <w:spacing w:after="0" w:line="480"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t xml:space="preserve">In the matter heard by KUDYA J the applicant was the plaintiff and he was legally represented. In </w:t>
      </w:r>
      <w:r w:rsidR="00D667BC" w:rsidRPr="000978F1">
        <w:rPr>
          <w:rFonts w:ascii="Times New Roman" w:hAnsi="Times New Roman" w:cs="Times New Roman"/>
          <w:sz w:val="24"/>
          <w:szCs w:val="24"/>
        </w:rPr>
        <w:t>his</w:t>
      </w:r>
      <w:r w:rsidRPr="000978F1">
        <w:rPr>
          <w:rFonts w:ascii="Times New Roman" w:hAnsi="Times New Roman" w:cs="Times New Roman"/>
          <w:sz w:val="24"/>
          <w:szCs w:val="24"/>
        </w:rPr>
        <w:t xml:space="preserve"> judgment</w:t>
      </w:r>
      <w:r w:rsidR="00D667BC" w:rsidRPr="000978F1">
        <w:rPr>
          <w:rFonts w:ascii="Times New Roman" w:hAnsi="Times New Roman" w:cs="Times New Roman"/>
          <w:sz w:val="24"/>
          <w:szCs w:val="24"/>
        </w:rPr>
        <w:t>,</w:t>
      </w:r>
      <w:r w:rsidRPr="000978F1">
        <w:rPr>
          <w:rFonts w:ascii="Times New Roman" w:hAnsi="Times New Roman" w:cs="Times New Roman"/>
          <w:sz w:val="24"/>
          <w:szCs w:val="24"/>
        </w:rPr>
        <w:t xml:space="preserve"> the learned judge sets out in detail the </w:t>
      </w:r>
      <w:r w:rsidR="00745E4A" w:rsidRPr="000978F1">
        <w:rPr>
          <w:rFonts w:ascii="Times New Roman" w:hAnsi="Times New Roman" w:cs="Times New Roman"/>
          <w:sz w:val="24"/>
          <w:szCs w:val="24"/>
        </w:rPr>
        <w:t>prolixity of the litigation that the applicant and his opponents</w:t>
      </w:r>
      <w:r w:rsidR="00D667BC" w:rsidRPr="000978F1">
        <w:rPr>
          <w:rFonts w:ascii="Times New Roman" w:hAnsi="Times New Roman" w:cs="Times New Roman"/>
          <w:sz w:val="24"/>
          <w:szCs w:val="24"/>
        </w:rPr>
        <w:t xml:space="preserve"> had been engaged in</w:t>
      </w:r>
      <w:r w:rsidR="005C71CB" w:rsidRPr="000978F1">
        <w:rPr>
          <w:rFonts w:ascii="Times New Roman" w:hAnsi="Times New Roman" w:cs="Times New Roman"/>
          <w:sz w:val="24"/>
          <w:szCs w:val="24"/>
        </w:rPr>
        <w:t>. The applicant was criticized for the dilatory manner in which he dealt with the mat</w:t>
      </w:r>
      <w:r w:rsidR="00D667BC" w:rsidRPr="000978F1">
        <w:rPr>
          <w:rFonts w:ascii="Times New Roman" w:hAnsi="Times New Roman" w:cs="Times New Roman"/>
          <w:sz w:val="24"/>
          <w:szCs w:val="24"/>
        </w:rPr>
        <w:t>ter which was the subject of that</w:t>
      </w:r>
      <w:r w:rsidR="005C71CB" w:rsidRPr="000978F1">
        <w:rPr>
          <w:rFonts w:ascii="Times New Roman" w:hAnsi="Times New Roman" w:cs="Times New Roman"/>
          <w:sz w:val="24"/>
          <w:szCs w:val="24"/>
        </w:rPr>
        <w:t xml:space="preserve"> judgment. What is clear is that it is the statement by the learned judge in the judgment to the effect that the only claim that was still alive was the one for shares which was still pending in the Supreme C</w:t>
      </w:r>
      <w:r w:rsidR="00D667BC" w:rsidRPr="000978F1">
        <w:rPr>
          <w:rFonts w:ascii="Times New Roman" w:hAnsi="Times New Roman" w:cs="Times New Roman"/>
          <w:sz w:val="24"/>
          <w:szCs w:val="24"/>
        </w:rPr>
        <w:t>ourt. The</w:t>
      </w:r>
      <w:r w:rsidR="009E187B" w:rsidRPr="000978F1">
        <w:rPr>
          <w:rFonts w:ascii="Times New Roman" w:hAnsi="Times New Roman" w:cs="Times New Roman"/>
          <w:sz w:val="24"/>
          <w:szCs w:val="24"/>
        </w:rPr>
        <w:t xml:space="preserve"> judgment is dated 21 </w:t>
      </w:r>
      <w:r w:rsidR="005C71CB" w:rsidRPr="000978F1">
        <w:rPr>
          <w:rFonts w:ascii="Times New Roman" w:hAnsi="Times New Roman" w:cs="Times New Roman"/>
          <w:sz w:val="24"/>
          <w:szCs w:val="24"/>
        </w:rPr>
        <w:t xml:space="preserve">February 2012. </w:t>
      </w:r>
      <w:r w:rsidR="0092606C" w:rsidRPr="000978F1">
        <w:rPr>
          <w:rFonts w:ascii="Times New Roman" w:hAnsi="Times New Roman" w:cs="Times New Roman"/>
          <w:sz w:val="24"/>
          <w:szCs w:val="24"/>
        </w:rPr>
        <w:t xml:space="preserve">This application was filed on 22 June 2012. The statement by the </w:t>
      </w:r>
      <w:r w:rsidR="0092606C" w:rsidRPr="000978F1">
        <w:rPr>
          <w:rFonts w:ascii="Times New Roman" w:hAnsi="Times New Roman" w:cs="Times New Roman"/>
          <w:sz w:val="24"/>
          <w:szCs w:val="24"/>
        </w:rPr>
        <w:lastRenderedPageBreak/>
        <w:t xml:space="preserve">respondents appears to have merit. The applicant must have been encouraged by the learned judge’s remarks. </w:t>
      </w:r>
    </w:p>
    <w:p w:rsidR="00F93E5B" w:rsidRPr="000978F1" w:rsidRDefault="00F93E5B" w:rsidP="009E187B">
      <w:pPr>
        <w:spacing w:after="0" w:line="480" w:lineRule="auto"/>
        <w:ind w:firstLine="1134"/>
        <w:jc w:val="both"/>
        <w:rPr>
          <w:rFonts w:ascii="Times New Roman" w:hAnsi="Times New Roman" w:cs="Times New Roman"/>
          <w:sz w:val="24"/>
          <w:szCs w:val="24"/>
        </w:rPr>
      </w:pPr>
    </w:p>
    <w:p w:rsidR="007107F9" w:rsidRPr="000978F1" w:rsidRDefault="0092606C" w:rsidP="009E187B">
      <w:pPr>
        <w:spacing w:after="0" w:line="480"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t xml:space="preserve">According to the affidavit from the applicant’s erstwhile legal practitioners they renounced agency on 1 April 2009. The letter calling upon the applicant to file heads of argument was dated 19 March 2009. There is no dispute that it was received. It has not been attached to the application as a result there is no indication as to when it was received. That notwithstanding, the applicant cannot run away from the fact that </w:t>
      </w:r>
      <w:r w:rsidR="009E187B" w:rsidRPr="000978F1">
        <w:rPr>
          <w:rFonts w:ascii="Times New Roman" w:hAnsi="Times New Roman" w:cs="Times New Roman"/>
          <w:sz w:val="24"/>
          <w:szCs w:val="24"/>
        </w:rPr>
        <w:t>when the letter of 19 </w:t>
      </w:r>
      <w:r w:rsidR="007107F9" w:rsidRPr="000978F1">
        <w:rPr>
          <w:rFonts w:ascii="Times New Roman" w:hAnsi="Times New Roman" w:cs="Times New Roman"/>
          <w:sz w:val="24"/>
          <w:szCs w:val="24"/>
        </w:rPr>
        <w:t xml:space="preserve">March 2009 was written, he was legally represented. As such in terms of the rules, he was obliged </w:t>
      </w:r>
      <w:r w:rsidR="009E187B" w:rsidRPr="000978F1">
        <w:rPr>
          <w:rFonts w:ascii="Times New Roman" w:hAnsi="Times New Roman" w:cs="Times New Roman"/>
          <w:sz w:val="24"/>
          <w:szCs w:val="24"/>
        </w:rPr>
        <w:t>to file heads of argument. The R</w:t>
      </w:r>
      <w:r w:rsidR="007107F9" w:rsidRPr="000978F1">
        <w:rPr>
          <w:rFonts w:ascii="Times New Roman" w:hAnsi="Times New Roman" w:cs="Times New Roman"/>
          <w:sz w:val="24"/>
          <w:szCs w:val="24"/>
        </w:rPr>
        <w:t>egistrar was</w:t>
      </w:r>
      <w:r w:rsidR="009C7B19" w:rsidRPr="000978F1">
        <w:rPr>
          <w:rFonts w:ascii="Times New Roman" w:hAnsi="Times New Roman" w:cs="Times New Roman"/>
          <w:sz w:val="24"/>
          <w:szCs w:val="24"/>
        </w:rPr>
        <w:t>,</w:t>
      </w:r>
      <w:r w:rsidR="007107F9" w:rsidRPr="000978F1">
        <w:rPr>
          <w:rFonts w:ascii="Times New Roman" w:hAnsi="Times New Roman" w:cs="Times New Roman"/>
          <w:sz w:val="24"/>
          <w:szCs w:val="24"/>
        </w:rPr>
        <w:t xml:space="preserve"> as a consequence, well within his rights in terms of the rules to write the letter of 17 August 2009</w:t>
      </w:r>
      <w:r w:rsidR="009C7B19" w:rsidRPr="000978F1">
        <w:rPr>
          <w:rFonts w:ascii="Times New Roman" w:hAnsi="Times New Roman" w:cs="Times New Roman"/>
          <w:sz w:val="24"/>
          <w:szCs w:val="24"/>
        </w:rPr>
        <w:t xml:space="preserve"> in terms of which the appeal was deemed to have been abandoned due to the f</w:t>
      </w:r>
      <w:r w:rsidR="00D667BC" w:rsidRPr="000978F1">
        <w:rPr>
          <w:rFonts w:ascii="Times New Roman" w:hAnsi="Times New Roman" w:cs="Times New Roman"/>
          <w:sz w:val="24"/>
          <w:szCs w:val="24"/>
        </w:rPr>
        <w:t>ailure on the</w:t>
      </w:r>
      <w:r w:rsidR="009C7B19" w:rsidRPr="000978F1">
        <w:rPr>
          <w:rFonts w:ascii="Times New Roman" w:hAnsi="Times New Roman" w:cs="Times New Roman"/>
          <w:sz w:val="24"/>
          <w:szCs w:val="24"/>
        </w:rPr>
        <w:t xml:space="preserve"> part </w:t>
      </w:r>
      <w:r w:rsidR="00D667BC" w:rsidRPr="000978F1">
        <w:rPr>
          <w:rFonts w:ascii="Times New Roman" w:hAnsi="Times New Roman" w:cs="Times New Roman"/>
          <w:sz w:val="24"/>
          <w:szCs w:val="24"/>
        </w:rPr>
        <w:t xml:space="preserve">of the applicant </w:t>
      </w:r>
      <w:r w:rsidR="009C7B19" w:rsidRPr="000978F1">
        <w:rPr>
          <w:rFonts w:ascii="Times New Roman" w:hAnsi="Times New Roman" w:cs="Times New Roman"/>
          <w:sz w:val="24"/>
          <w:szCs w:val="24"/>
        </w:rPr>
        <w:t>to file heads of argument when called upon to do so</w:t>
      </w:r>
      <w:r w:rsidR="007107F9" w:rsidRPr="000978F1">
        <w:rPr>
          <w:rFonts w:ascii="Times New Roman" w:hAnsi="Times New Roman" w:cs="Times New Roman"/>
          <w:sz w:val="24"/>
          <w:szCs w:val="24"/>
        </w:rPr>
        <w:t xml:space="preserve">. </w:t>
      </w:r>
    </w:p>
    <w:p w:rsidR="009E187B" w:rsidRPr="000978F1" w:rsidRDefault="009E187B" w:rsidP="001646D0">
      <w:pPr>
        <w:spacing w:after="0" w:line="480" w:lineRule="auto"/>
        <w:jc w:val="both"/>
        <w:rPr>
          <w:rFonts w:ascii="Times New Roman" w:hAnsi="Times New Roman" w:cs="Times New Roman"/>
          <w:sz w:val="24"/>
          <w:szCs w:val="24"/>
        </w:rPr>
      </w:pPr>
    </w:p>
    <w:p w:rsidR="00B41560" w:rsidRPr="000978F1" w:rsidRDefault="007107F9" w:rsidP="009E187B">
      <w:pPr>
        <w:spacing w:after="0" w:line="480"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t xml:space="preserve">Turning to the merits of the application, the applicant was under an obligation to explain the delay in filing the application. It is obvious that by 19 August 2009, his erstwhile legal practitioners had become alive to the </w:t>
      </w:r>
      <w:r w:rsidR="00B41560" w:rsidRPr="000978F1">
        <w:rPr>
          <w:rFonts w:ascii="Times New Roman" w:hAnsi="Times New Roman" w:cs="Times New Roman"/>
          <w:sz w:val="24"/>
          <w:szCs w:val="24"/>
        </w:rPr>
        <w:t>fact that the appeal had been dismissed due to the failure on their part to attend to the heads of argument as</w:t>
      </w:r>
      <w:r w:rsidR="00D11C05" w:rsidRPr="000978F1">
        <w:rPr>
          <w:rFonts w:ascii="Times New Roman" w:hAnsi="Times New Roman" w:cs="Times New Roman"/>
          <w:sz w:val="24"/>
          <w:szCs w:val="24"/>
        </w:rPr>
        <w:t xml:space="preserve"> requested by the R</w:t>
      </w:r>
      <w:r w:rsidR="00B41560" w:rsidRPr="000978F1">
        <w:rPr>
          <w:rFonts w:ascii="Times New Roman" w:hAnsi="Times New Roman" w:cs="Times New Roman"/>
          <w:sz w:val="24"/>
          <w:szCs w:val="24"/>
        </w:rPr>
        <w:t xml:space="preserve">egistrar. They had filed a notice of renunciation of agency on 1 April 2009. He was aware of this as he makes a statement to the effect in his founding affidavit. </w:t>
      </w:r>
    </w:p>
    <w:p w:rsidR="00F93E5B" w:rsidRPr="000978F1" w:rsidRDefault="00F93E5B" w:rsidP="009E187B">
      <w:pPr>
        <w:spacing w:after="0" w:line="480" w:lineRule="auto"/>
        <w:ind w:firstLine="1134"/>
        <w:jc w:val="both"/>
        <w:rPr>
          <w:rFonts w:ascii="Times New Roman" w:hAnsi="Times New Roman" w:cs="Times New Roman"/>
          <w:sz w:val="24"/>
          <w:szCs w:val="24"/>
        </w:rPr>
      </w:pPr>
    </w:p>
    <w:p w:rsidR="00D875D9" w:rsidRPr="000978F1" w:rsidRDefault="00B41560" w:rsidP="009E187B">
      <w:pPr>
        <w:spacing w:after="0" w:line="480"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t xml:space="preserve">There is no explanation from the legal practitioner concerned </w:t>
      </w:r>
      <w:r w:rsidR="006265D1">
        <w:rPr>
          <w:rFonts w:ascii="Times New Roman" w:hAnsi="Times New Roman" w:cs="Times New Roman"/>
          <w:sz w:val="24"/>
          <w:szCs w:val="24"/>
        </w:rPr>
        <w:t xml:space="preserve">as to </w:t>
      </w:r>
      <w:r w:rsidRPr="000978F1">
        <w:rPr>
          <w:rFonts w:ascii="Times New Roman" w:hAnsi="Times New Roman" w:cs="Times New Roman"/>
          <w:sz w:val="24"/>
          <w:szCs w:val="24"/>
        </w:rPr>
        <w:t xml:space="preserve">what action he took when he received notification that the heads of argument were required. The legal practitioner does not explain whether or not the applicant was advised of the notice of renunciation. </w:t>
      </w:r>
      <w:r w:rsidR="00561746" w:rsidRPr="000978F1">
        <w:rPr>
          <w:rFonts w:ascii="Times New Roman" w:hAnsi="Times New Roman" w:cs="Times New Roman"/>
          <w:sz w:val="24"/>
          <w:szCs w:val="24"/>
        </w:rPr>
        <w:t xml:space="preserve">It is fair to say </w:t>
      </w:r>
      <w:r w:rsidR="00561746" w:rsidRPr="000978F1">
        <w:rPr>
          <w:rFonts w:ascii="Times New Roman" w:hAnsi="Times New Roman" w:cs="Times New Roman"/>
          <w:sz w:val="24"/>
          <w:szCs w:val="24"/>
        </w:rPr>
        <w:lastRenderedPageBreak/>
        <w:t>that the supporting affidavit from the erstwhile legal practitioners is short on detail and does not assist the applicant’s case whatsoever.</w:t>
      </w:r>
    </w:p>
    <w:p w:rsidR="00BC1E51" w:rsidRPr="000978F1" w:rsidRDefault="00BC1E51" w:rsidP="009E187B">
      <w:pPr>
        <w:spacing w:after="0" w:line="480" w:lineRule="auto"/>
        <w:ind w:firstLine="1134"/>
        <w:jc w:val="both"/>
        <w:rPr>
          <w:rFonts w:ascii="Times New Roman" w:hAnsi="Times New Roman" w:cs="Times New Roman"/>
          <w:sz w:val="24"/>
          <w:szCs w:val="24"/>
        </w:rPr>
      </w:pPr>
    </w:p>
    <w:p w:rsidR="009F705B" w:rsidRPr="000978F1" w:rsidRDefault="00D875D9" w:rsidP="009E187B">
      <w:pPr>
        <w:spacing w:after="0" w:line="480"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t xml:space="preserve">A litigant </w:t>
      </w:r>
      <w:r w:rsidR="00C72441" w:rsidRPr="000978F1">
        <w:rPr>
          <w:rFonts w:ascii="Times New Roman" w:hAnsi="Times New Roman" w:cs="Times New Roman"/>
          <w:sz w:val="24"/>
          <w:szCs w:val="24"/>
        </w:rPr>
        <w:t xml:space="preserve">who has not complied with the rules </w:t>
      </w:r>
      <w:r w:rsidR="00BC1E51" w:rsidRPr="000978F1">
        <w:rPr>
          <w:rFonts w:ascii="Times New Roman" w:hAnsi="Times New Roman" w:cs="Times New Roman"/>
          <w:sz w:val="24"/>
          <w:szCs w:val="24"/>
        </w:rPr>
        <w:t>is entitled to</w:t>
      </w:r>
      <w:r w:rsidR="00C72441" w:rsidRPr="000978F1">
        <w:rPr>
          <w:rFonts w:ascii="Times New Roman" w:hAnsi="Times New Roman" w:cs="Times New Roman"/>
          <w:sz w:val="24"/>
          <w:szCs w:val="24"/>
        </w:rPr>
        <w:t xml:space="preserve"> seek condonation from the court from such non-compliance. A court</w:t>
      </w:r>
      <w:r w:rsidR="00D667BC" w:rsidRPr="000978F1">
        <w:rPr>
          <w:rFonts w:ascii="Times New Roman" w:hAnsi="Times New Roman" w:cs="Times New Roman"/>
          <w:sz w:val="24"/>
          <w:szCs w:val="24"/>
        </w:rPr>
        <w:t>,</w:t>
      </w:r>
      <w:r w:rsidR="00C72441" w:rsidRPr="000978F1">
        <w:rPr>
          <w:rFonts w:ascii="Times New Roman" w:hAnsi="Times New Roman" w:cs="Times New Roman"/>
          <w:sz w:val="24"/>
          <w:szCs w:val="24"/>
        </w:rPr>
        <w:t xml:space="preserve"> may on good cause grant</w:t>
      </w:r>
      <w:r w:rsidR="009F705B" w:rsidRPr="000978F1">
        <w:rPr>
          <w:rFonts w:ascii="Times New Roman" w:hAnsi="Times New Roman" w:cs="Times New Roman"/>
          <w:sz w:val="24"/>
          <w:szCs w:val="24"/>
        </w:rPr>
        <w:t xml:space="preserve"> condonation for failure to comply with rules of court but such condonation is not to be had merely for the asking. An applicant seeking condonation has an </w:t>
      </w:r>
      <w:r w:rsidR="009F705B" w:rsidRPr="000978F1">
        <w:rPr>
          <w:rFonts w:ascii="Times New Roman" w:hAnsi="Times New Roman" w:cs="Times New Roman"/>
          <w:i/>
          <w:sz w:val="24"/>
          <w:szCs w:val="24"/>
        </w:rPr>
        <w:t>onus</w:t>
      </w:r>
      <w:r w:rsidR="009F705B" w:rsidRPr="000978F1">
        <w:rPr>
          <w:rFonts w:ascii="Times New Roman" w:hAnsi="Times New Roman" w:cs="Times New Roman"/>
          <w:sz w:val="24"/>
          <w:szCs w:val="24"/>
        </w:rPr>
        <w:t xml:space="preserve"> to establish good cause. That is to say that such applicant must provide a full detailed and accurate account of the reasons for the delay and the failure to do that which the rules require to be done. </w:t>
      </w:r>
    </w:p>
    <w:p w:rsidR="009E187B" w:rsidRPr="000978F1" w:rsidRDefault="009E187B" w:rsidP="001646D0">
      <w:pPr>
        <w:spacing w:after="0" w:line="480" w:lineRule="auto"/>
        <w:jc w:val="both"/>
        <w:rPr>
          <w:rFonts w:ascii="Times New Roman" w:hAnsi="Times New Roman" w:cs="Times New Roman"/>
          <w:sz w:val="24"/>
          <w:szCs w:val="24"/>
        </w:rPr>
      </w:pPr>
    </w:p>
    <w:p w:rsidR="00D608DF" w:rsidRPr="000978F1" w:rsidRDefault="009F705B" w:rsidP="009E187B">
      <w:pPr>
        <w:spacing w:after="0" w:line="480"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t>In this instance, the applicant has given conflicting and patently false versions as to why there was non-comp</w:t>
      </w:r>
      <w:r w:rsidR="00D11C05" w:rsidRPr="000978F1">
        <w:rPr>
          <w:rFonts w:ascii="Times New Roman" w:hAnsi="Times New Roman" w:cs="Times New Roman"/>
          <w:sz w:val="24"/>
          <w:szCs w:val="24"/>
        </w:rPr>
        <w:t>liance with the request by the R</w:t>
      </w:r>
      <w:r w:rsidRPr="000978F1">
        <w:rPr>
          <w:rFonts w:ascii="Times New Roman" w:hAnsi="Times New Roman" w:cs="Times New Roman"/>
          <w:sz w:val="24"/>
          <w:szCs w:val="24"/>
        </w:rPr>
        <w:t xml:space="preserve">egistrar to file heads of argument. </w:t>
      </w:r>
      <w:r w:rsidR="00BC1E51" w:rsidRPr="000978F1">
        <w:rPr>
          <w:rFonts w:ascii="Times New Roman" w:hAnsi="Times New Roman" w:cs="Times New Roman"/>
          <w:sz w:val="24"/>
          <w:szCs w:val="24"/>
        </w:rPr>
        <w:t xml:space="preserve">In his founding affidavit he pleads poverty as a reason for the failure to comply with the demand for heads of argument. </w:t>
      </w:r>
      <w:r w:rsidR="00D608DF" w:rsidRPr="000978F1">
        <w:rPr>
          <w:rFonts w:ascii="Times New Roman" w:hAnsi="Times New Roman" w:cs="Times New Roman"/>
          <w:sz w:val="24"/>
          <w:szCs w:val="24"/>
        </w:rPr>
        <w:t>The record confirms that the applicant has been litigating in the High Court as late as February 2012. He also fails to explain the failure by his legal practitioners to file the heads of argument. The notice of renunciation was file</w:t>
      </w:r>
      <w:r w:rsidR="009E187B" w:rsidRPr="000978F1">
        <w:rPr>
          <w:rFonts w:ascii="Times New Roman" w:hAnsi="Times New Roman" w:cs="Times New Roman"/>
          <w:sz w:val="24"/>
          <w:szCs w:val="24"/>
        </w:rPr>
        <w:t>d more than ten days after the R</w:t>
      </w:r>
      <w:r w:rsidR="00D608DF" w:rsidRPr="000978F1">
        <w:rPr>
          <w:rFonts w:ascii="Times New Roman" w:hAnsi="Times New Roman" w:cs="Times New Roman"/>
          <w:sz w:val="24"/>
          <w:szCs w:val="24"/>
        </w:rPr>
        <w:t>egistrar had written to the applicant’s legal practitioners on the subject matter of the heads of argument. The supporting affidavit should have explained that failure</w:t>
      </w:r>
      <w:r w:rsidR="00EA0F38">
        <w:rPr>
          <w:rFonts w:ascii="Times New Roman" w:hAnsi="Times New Roman" w:cs="Times New Roman"/>
          <w:sz w:val="24"/>
          <w:szCs w:val="24"/>
        </w:rPr>
        <w:t>,</w:t>
      </w:r>
      <w:r w:rsidR="00D608DF" w:rsidRPr="000978F1">
        <w:rPr>
          <w:rFonts w:ascii="Times New Roman" w:hAnsi="Times New Roman" w:cs="Times New Roman"/>
          <w:sz w:val="24"/>
          <w:szCs w:val="24"/>
        </w:rPr>
        <w:t xml:space="preserve"> as that was the reason for the dismissal of the app</w:t>
      </w:r>
      <w:r w:rsidR="006265D1">
        <w:rPr>
          <w:rFonts w:ascii="Times New Roman" w:hAnsi="Times New Roman" w:cs="Times New Roman"/>
          <w:sz w:val="24"/>
          <w:szCs w:val="24"/>
        </w:rPr>
        <w:t>eal. There is no explanation from</w:t>
      </w:r>
      <w:r w:rsidR="00D608DF" w:rsidRPr="000978F1">
        <w:rPr>
          <w:rFonts w:ascii="Times New Roman" w:hAnsi="Times New Roman" w:cs="Times New Roman"/>
          <w:sz w:val="24"/>
          <w:szCs w:val="24"/>
        </w:rPr>
        <w:t xml:space="preserve"> the legal practitioners as to why the heads of argument were not filed. In </w:t>
      </w:r>
      <w:r w:rsidR="009E187B" w:rsidRPr="000978F1">
        <w:rPr>
          <w:rFonts w:ascii="Times New Roman" w:hAnsi="Times New Roman" w:cs="Times New Roman"/>
          <w:sz w:val="24"/>
          <w:szCs w:val="24"/>
        </w:rPr>
        <w:t>fact, the letter by the R</w:t>
      </w:r>
      <w:r w:rsidR="00D608DF" w:rsidRPr="000978F1">
        <w:rPr>
          <w:rFonts w:ascii="Times New Roman" w:hAnsi="Times New Roman" w:cs="Times New Roman"/>
          <w:sz w:val="24"/>
          <w:szCs w:val="24"/>
        </w:rPr>
        <w:t>egistrar did not appear to have received attention apart from the renunciation of agency.</w:t>
      </w:r>
    </w:p>
    <w:p w:rsidR="00BC1E51" w:rsidRPr="000978F1" w:rsidRDefault="00BC1E51" w:rsidP="009E187B">
      <w:pPr>
        <w:spacing w:after="0" w:line="480" w:lineRule="auto"/>
        <w:ind w:firstLine="1134"/>
        <w:jc w:val="both"/>
        <w:rPr>
          <w:rFonts w:ascii="Times New Roman" w:hAnsi="Times New Roman" w:cs="Times New Roman"/>
          <w:sz w:val="24"/>
          <w:szCs w:val="24"/>
        </w:rPr>
      </w:pPr>
    </w:p>
    <w:p w:rsidR="002C5B10" w:rsidRPr="000978F1" w:rsidRDefault="00444D1D" w:rsidP="009E187B">
      <w:pPr>
        <w:spacing w:after="0" w:line="480"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lastRenderedPageBreak/>
        <w:t xml:space="preserve">In </w:t>
      </w:r>
      <w:r w:rsidRPr="000978F1">
        <w:rPr>
          <w:rFonts w:ascii="Times New Roman" w:hAnsi="Times New Roman" w:cs="Times New Roman"/>
          <w:i/>
          <w:sz w:val="24"/>
          <w:szCs w:val="24"/>
        </w:rPr>
        <w:t>Machaya v Muyambi</w:t>
      </w:r>
      <w:r w:rsidRPr="000978F1">
        <w:rPr>
          <w:rFonts w:ascii="Times New Roman" w:hAnsi="Times New Roman" w:cs="Times New Roman"/>
          <w:sz w:val="24"/>
          <w:szCs w:val="24"/>
        </w:rPr>
        <w:t xml:space="preserve"> SC 4/05 ZIYAMBI JA had occasion to deal with passiveness o</w:t>
      </w:r>
      <w:r w:rsidR="002C5B10" w:rsidRPr="000978F1">
        <w:rPr>
          <w:rFonts w:ascii="Times New Roman" w:hAnsi="Times New Roman" w:cs="Times New Roman"/>
          <w:sz w:val="24"/>
          <w:szCs w:val="24"/>
        </w:rPr>
        <w:t>n the part of a legal p</w:t>
      </w:r>
      <w:r w:rsidR="005E6CBA" w:rsidRPr="000978F1">
        <w:rPr>
          <w:rFonts w:ascii="Times New Roman" w:hAnsi="Times New Roman" w:cs="Times New Roman"/>
          <w:sz w:val="24"/>
          <w:szCs w:val="24"/>
        </w:rPr>
        <w:t>ractitioner called upon by the R</w:t>
      </w:r>
      <w:r w:rsidR="002C5B10" w:rsidRPr="000978F1">
        <w:rPr>
          <w:rFonts w:ascii="Times New Roman" w:hAnsi="Times New Roman" w:cs="Times New Roman"/>
          <w:sz w:val="24"/>
          <w:szCs w:val="24"/>
        </w:rPr>
        <w:t>egistrar to file heads of argument in an appeal. The learned judge stated:</w:t>
      </w:r>
    </w:p>
    <w:p w:rsidR="00DD37E4" w:rsidRPr="000978F1" w:rsidRDefault="002C5B10" w:rsidP="005E6CBA">
      <w:pPr>
        <w:spacing w:after="0" w:line="240" w:lineRule="auto"/>
        <w:ind w:left="720"/>
        <w:jc w:val="both"/>
        <w:rPr>
          <w:rFonts w:ascii="Times New Roman" w:hAnsi="Times New Roman" w:cs="Times New Roman"/>
          <w:sz w:val="24"/>
          <w:szCs w:val="24"/>
        </w:rPr>
      </w:pPr>
      <w:r w:rsidRPr="000978F1">
        <w:rPr>
          <w:rFonts w:ascii="Times New Roman" w:hAnsi="Times New Roman" w:cs="Times New Roman"/>
          <w:sz w:val="24"/>
          <w:szCs w:val="24"/>
        </w:rPr>
        <w:t xml:space="preserve">“The time has come for sterner measures to be taken of applications of this nature where negligence, tardiness and disdain for the rules of court is </w:t>
      </w:r>
      <w:r w:rsidR="00D70CA5" w:rsidRPr="000978F1">
        <w:rPr>
          <w:rFonts w:ascii="Times New Roman" w:hAnsi="Times New Roman" w:cs="Times New Roman"/>
          <w:sz w:val="24"/>
          <w:szCs w:val="24"/>
        </w:rPr>
        <w:t>exhibited by legal practitioners</w:t>
      </w:r>
      <w:r w:rsidRPr="000978F1">
        <w:rPr>
          <w:rFonts w:ascii="Times New Roman" w:hAnsi="Times New Roman" w:cs="Times New Roman"/>
          <w:sz w:val="24"/>
          <w:szCs w:val="24"/>
        </w:rPr>
        <w:t>.</w:t>
      </w:r>
      <w:r w:rsidR="00D70CA5" w:rsidRPr="000978F1">
        <w:rPr>
          <w:rFonts w:ascii="Times New Roman" w:hAnsi="Times New Roman" w:cs="Times New Roman"/>
          <w:sz w:val="24"/>
          <w:szCs w:val="24"/>
        </w:rPr>
        <w:t xml:space="preserve"> The often quoted passage from the judgment of STEYN CJ in </w:t>
      </w:r>
      <w:r w:rsidR="00D70CA5" w:rsidRPr="000978F1">
        <w:rPr>
          <w:rFonts w:ascii="Times New Roman" w:hAnsi="Times New Roman" w:cs="Times New Roman"/>
          <w:i/>
          <w:sz w:val="24"/>
          <w:szCs w:val="24"/>
        </w:rPr>
        <w:t xml:space="preserve">Saloojee &amp; Anor, NNO v Minister </w:t>
      </w:r>
      <w:r w:rsidR="00DD37E4" w:rsidRPr="000978F1">
        <w:rPr>
          <w:rFonts w:ascii="Times New Roman" w:hAnsi="Times New Roman" w:cs="Times New Roman"/>
          <w:i/>
          <w:sz w:val="24"/>
          <w:szCs w:val="24"/>
        </w:rPr>
        <w:t>of Community Development</w:t>
      </w:r>
      <w:r w:rsidR="00DD37E4" w:rsidRPr="000978F1">
        <w:rPr>
          <w:rFonts w:ascii="Times New Roman" w:hAnsi="Times New Roman" w:cs="Times New Roman"/>
          <w:sz w:val="24"/>
          <w:szCs w:val="24"/>
        </w:rPr>
        <w:t xml:space="preserve"> 1965(2) SA 135(A) at 141C-Ebears repeating here, namely that:</w:t>
      </w:r>
    </w:p>
    <w:p w:rsidR="005E6CBA" w:rsidRPr="000978F1" w:rsidRDefault="005E6CBA" w:rsidP="005E6CBA">
      <w:pPr>
        <w:spacing w:after="0" w:line="240" w:lineRule="auto"/>
        <w:ind w:left="720"/>
        <w:jc w:val="both"/>
        <w:rPr>
          <w:rFonts w:ascii="Times New Roman" w:hAnsi="Times New Roman" w:cs="Times New Roman"/>
          <w:sz w:val="24"/>
          <w:szCs w:val="24"/>
        </w:rPr>
      </w:pPr>
    </w:p>
    <w:p w:rsidR="00444D1D" w:rsidRPr="000978F1" w:rsidRDefault="00F93E5B" w:rsidP="00F93E5B">
      <w:pPr>
        <w:spacing w:after="0" w:line="276" w:lineRule="auto"/>
        <w:ind w:left="1134"/>
        <w:jc w:val="both"/>
        <w:rPr>
          <w:rFonts w:ascii="Times New Roman" w:hAnsi="Times New Roman" w:cs="Times New Roman"/>
          <w:sz w:val="24"/>
          <w:szCs w:val="24"/>
        </w:rPr>
      </w:pPr>
      <w:r w:rsidRPr="000978F1">
        <w:rPr>
          <w:rFonts w:ascii="Times New Roman" w:hAnsi="Times New Roman" w:cs="Times New Roman"/>
          <w:sz w:val="24"/>
          <w:szCs w:val="24"/>
        </w:rPr>
        <w:t>“</w:t>
      </w:r>
      <w:r w:rsidR="00DD37E4" w:rsidRPr="000978F1">
        <w:rPr>
          <w:rFonts w:ascii="Times New Roman" w:hAnsi="Times New Roman" w:cs="Times New Roman"/>
          <w:sz w:val="24"/>
          <w:szCs w:val="24"/>
        </w:rPr>
        <w:t>There is a limit beyond which a litigant cannot escape the results of his attorney’s lack of diligence or the insufficiency of the explanation tendered. To hold otherwise might have a disastrous effect upon the observance of the Rules of this Court.</w:t>
      </w:r>
      <w:r w:rsidR="00A8616F" w:rsidRPr="000978F1">
        <w:rPr>
          <w:rFonts w:ascii="Times New Roman" w:hAnsi="Times New Roman" w:cs="Times New Roman"/>
          <w:sz w:val="24"/>
          <w:szCs w:val="24"/>
        </w:rPr>
        <w:t xml:space="preserve"> Considerations </w:t>
      </w:r>
      <w:r w:rsidR="00A8616F" w:rsidRPr="000978F1">
        <w:rPr>
          <w:rFonts w:ascii="Times New Roman" w:hAnsi="Times New Roman" w:cs="Times New Roman"/>
          <w:i/>
          <w:sz w:val="24"/>
          <w:szCs w:val="24"/>
        </w:rPr>
        <w:t>ad misericordiam</w:t>
      </w:r>
      <w:r w:rsidR="00A8616F" w:rsidRPr="000978F1">
        <w:rPr>
          <w:rFonts w:ascii="Times New Roman" w:hAnsi="Times New Roman" w:cs="Times New Roman"/>
          <w:sz w:val="24"/>
          <w:szCs w:val="24"/>
        </w:rPr>
        <w:t xml:space="preserve"> should not be allowed to become an invitation to laxity. In </w:t>
      </w:r>
      <w:r w:rsidRPr="000978F1">
        <w:rPr>
          <w:rFonts w:ascii="Times New Roman" w:hAnsi="Times New Roman" w:cs="Times New Roman"/>
          <w:sz w:val="24"/>
          <w:szCs w:val="24"/>
        </w:rPr>
        <w:t>fact,</w:t>
      </w:r>
      <w:r w:rsidR="00A8616F" w:rsidRPr="000978F1">
        <w:rPr>
          <w:rFonts w:ascii="Times New Roman" w:hAnsi="Times New Roman" w:cs="Times New Roman"/>
          <w:sz w:val="24"/>
          <w:szCs w:val="24"/>
        </w:rPr>
        <w:t xml:space="preserve"> this court has lately been burdened with an undue and increasing number of applications for condonation in which the failure to act was due neglect on the part of the attorney. The attorney after all is the representative whom the litigant has chosen for himself and there is little reason why, in regard to condonation of a failure to comply with a Rule </w:t>
      </w:r>
      <w:r w:rsidR="00DF31B7" w:rsidRPr="000978F1">
        <w:rPr>
          <w:rFonts w:ascii="Times New Roman" w:hAnsi="Times New Roman" w:cs="Times New Roman"/>
          <w:sz w:val="24"/>
          <w:szCs w:val="24"/>
        </w:rPr>
        <w:t>of</w:t>
      </w:r>
      <w:r w:rsidR="00A8616F" w:rsidRPr="000978F1">
        <w:rPr>
          <w:rFonts w:ascii="Times New Roman" w:hAnsi="Times New Roman" w:cs="Times New Roman"/>
          <w:sz w:val="24"/>
          <w:szCs w:val="24"/>
        </w:rPr>
        <w:t xml:space="preserve"> Court</w:t>
      </w:r>
      <w:r w:rsidR="00DF31B7" w:rsidRPr="000978F1">
        <w:rPr>
          <w:rFonts w:ascii="Times New Roman" w:hAnsi="Times New Roman" w:cs="Times New Roman"/>
          <w:sz w:val="24"/>
          <w:szCs w:val="24"/>
        </w:rPr>
        <w:t>, the litigant should be absolved from the normal consequences of such a relationship, no matter what the cir</w:t>
      </w:r>
      <w:r w:rsidRPr="000978F1">
        <w:rPr>
          <w:rFonts w:ascii="Times New Roman" w:hAnsi="Times New Roman" w:cs="Times New Roman"/>
          <w:sz w:val="24"/>
          <w:szCs w:val="24"/>
        </w:rPr>
        <w:t>cumstances of the failure are.””</w:t>
      </w:r>
      <w:r w:rsidR="00A8616F" w:rsidRPr="000978F1">
        <w:rPr>
          <w:rFonts w:ascii="Times New Roman" w:hAnsi="Times New Roman" w:cs="Times New Roman"/>
          <w:sz w:val="24"/>
          <w:szCs w:val="24"/>
        </w:rPr>
        <w:t xml:space="preserve">  </w:t>
      </w:r>
      <w:r w:rsidR="00DD37E4" w:rsidRPr="000978F1">
        <w:rPr>
          <w:rFonts w:ascii="Times New Roman" w:hAnsi="Times New Roman" w:cs="Times New Roman"/>
          <w:sz w:val="24"/>
          <w:szCs w:val="24"/>
        </w:rPr>
        <w:t xml:space="preserve">  </w:t>
      </w:r>
      <w:r w:rsidR="002C5B10" w:rsidRPr="000978F1">
        <w:rPr>
          <w:rFonts w:ascii="Times New Roman" w:hAnsi="Times New Roman" w:cs="Times New Roman"/>
          <w:sz w:val="24"/>
          <w:szCs w:val="24"/>
        </w:rPr>
        <w:t xml:space="preserve">  </w:t>
      </w:r>
    </w:p>
    <w:p w:rsidR="00F93E5B" w:rsidRPr="000978F1" w:rsidRDefault="00F93E5B" w:rsidP="00BC1E51">
      <w:pPr>
        <w:spacing w:after="0" w:line="276" w:lineRule="auto"/>
        <w:ind w:firstLine="1134"/>
        <w:jc w:val="both"/>
        <w:rPr>
          <w:rFonts w:ascii="Times New Roman" w:hAnsi="Times New Roman" w:cs="Times New Roman"/>
          <w:sz w:val="24"/>
          <w:szCs w:val="24"/>
        </w:rPr>
      </w:pPr>
    </w:p>
    <w:p w:rsidR="00DF31B7" w:rsidRPr="000978F1" w:rsidRDefault="00DF31B7" w:rsidP="00BC1E51">
      <w:pPr>
        <w:spacing w:after="0" w:line="276"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t>And at F-H:</w:t>
      </w:r>
    </w:p>
    <w:p w:rsidR="00BC1E51" w:rsidRPr="000978F1" w:rsidRDefault="00BC1E51" w:rsidP="00BC1E51">
      <w:pPr>
        <w:spacing w:after="0" w:line="276" w:lineRule="auto"/>
        <w:ind w:firstLine="1134"/>
        <w:jc w:val="both"/>
        <w:rPr>
          <w:rFonts w:ascii="Times New Roman" w:hAnsi="Times New Roman" w:cs="Times New Roman"/>
          <w:sz w:val="24"/>
          <w:szCs w:val="24"/>
        </w:rPr>
      </w:pPr>
    </w:p>
    <w:p w:rsidR="00DF31B7" w:rsidRPr="000978F1" w:rsidRDefault="00B838DD" w:rsidP="00F93E5B">
      <w:pPr>
        <w:spacing w:after="0" w:line="276" w:lineRule="auto"/>
        <w:ind w:left="720"/>
        <w:jc w:val="both"/>
        <w:rPr>
          <w:rFonts w:ascii="Times New Roman" w:hAnsi="Times New Roman" w:cs="Times New Roman"/>
          <w:sz w:val="24"/>
          <w:szCs w:val="24"/>
        </w:rPr>
      </w:pPr>
      <w:r w:rsidRPr="000978F1">
        <w:rPr>
          <w:rFonts w:ascii="Times New Roman" w:hAnsi="Times New Roman" w:cs="Times New Roman"/>
          <w:sz w:val="24"/>
          <w:szCs w:val="24"/>
        </w:rPr>
        <w:t>“A litigant, moreover, who knows, as the applicants did, that the prescribed period has elapsed and that an application for condonation is necessary, is not entitled to hand over the matter to his attorney and then wash his hands of it. If, as here, the stage is reached where it must become obvious also to a layman that there is a protracted delay, he cannot sit passively by, without so much as directing any reminder or enquiry to his attorney</w:t>
      </w:r>
      <w:r w:rsidR="005E6CBA" w:rsidRPr="000978F1">
        <w:rPr>
          <w:rFonts w:ascii="Times New Roman" w:hAnsi="Times New Roman" w:cs="Times New Roman"/>
          <w:sz w:val="24"/>
          <w:szCs w:val="24"/>
        </w:rPr>
        <w:t xml:space="preserve"> </w:t>
      </w:r>
      <w:r w:rsidRPr="000978F1">
        <w:rPr>
          <w:rFonts w:ascii="Times New Roman" w:hAnsi="Times New Roman" w:cs="Times New Roman"/>
          <w:sz w:val="24"/>
          <w:szCs w:val="24"/>
        </w:rPr>
        <w:t xml:space="preserve">(cf. </w:t>
      </w:r>
      <w:r w:rsidRPr="000978F1">
        <w:rPr>
          <w:rFonts w:ascii="Times New Roman" w:hAnsi="Times New Roman" w:cs="Times New Roman"/>
          <w:i/>
          <w:sz w:val="24"/>
          <w:szCs w:val="24"/>
        </w:rPr>
        <w:t xml:space="preserve">Regal v African Superslate (Pty) Ltd., </w:t>
      </w:r>
      <w:r w:rsidR="005E6CBA" w:rsidRPr="000978F1">
        <w:rPr>
          <w:rFonts w:ascii="Times New Roman" w:hAnsi="Times New Roman" w:cs="Times New Roman"/>
          <w:i/>
          <w:sz w:val="24"/>
          <w:szCs w:val="24"/>
        </w:rPr>
        <w:t>(</w:t>
      </w:r>
      <w:r w:rsidRPr="000978F1">
        <w:rPr>
          <w:rFonts w:ascii="Times New Roman" w:hAnsi="Times New Roman" w:cs="Times New Roman"/>
          <w:i/>
          <w:sz w:val="24"/>
          <w:szCs w:val="24"/>
        </w:rPr>
        <w:t>supra</w:t>
      </w:r>
      <w:r w:rsidR="005E6CBA" w:rsidRPr="000978F1">
        <w:rPr>
          <w:rFonts w:ascii="Times New Roman" w:hAnsi="Times New Roman" w:cs="Times New Roman"/>
          <w:i/>
          <w:sz w:val="24"/>
          <w:szCs w:val="24"/>
        </w:rPr>
        <w:t>)</w:t>
      </w:r>
      <w:r w:rsidRPr="000978F1">
        <w:rPr>
          <w:rFonts w:ascii="Times New Roman" w:hAnsi="Times New Roman" w:cs="Times New Roman"/>
          <w:sz w:val="24"/>
          <w:szCs w:val="24"/>
        </w:rPr>
        <w:t xml:space="preserve"> at 23 i.f) and expect to be exonerated of all blame; and if, as here, the explanation offered to this Court is patently insufficient, he cannot be heard to claim that he has left the matter entirely in the hands of his attorney. If he relies upon the ineptitude or remissness of his own </w:t>
      </w:r>
      <w:r w:rsidR="00F93E5B" w:rsidRPr="000978F1">
        <w:rPr>
          <w:rFonts w:ascii="Times New Roman" w:hAnsi="Times New Roman" w:cs="Times New Roman"/>
          <w:sz w:val="24"/>
          <w:szCs w:val="24"/>
        </w:rPr>
        <w:t>attorney,</w:t>
      </w:r>
      <w:r w:rsidRPr="000978F1">
        <w:rPr>
          <w:rFonts w:ascii="Times New Roman" w:hAnsi="Times New Roman" w:cs="Times New Roman"/>
          <w:sz w:val="24"/>
          <w:szCs w:val="24"/>
        </w:rPr>
        <w:t xml:space="preserve"> he should at least explain that none of it is to be imputed to himself. That has not been done in this case. In these circumstances I would find it difficult to justify condonation unless there are strong prospects of success.”   </w:t>
      </w:r>
    </w:p>
    <w:p w:rsidR="00BC1E51" w:rsidRPr="000978F1" w:rsidRDefault="00BC1E51" w:rsidP="00BC1E51">
      <w:pPr>
        <w:spacing w:after="0" w:line="276" w:lineRule="auto"/>
        <w:ind w:firstLine="1134"/>
        <w:jc w:val="both"/>
        <w:rPr>
          <w:rFonts w:ascii="Times New Roman" w:hAnsi="Times New Roman" w:cs="Times New Roman"/>
          <w:sz w:val="24"/>
          <w:szCs w:val="24"/>
        </w:rPr>
      </w:pPr>
    </w:p>
    <w:p w:rsidR="00D11C05" w:rsidRPr="000978F1" w:rsidRDefault="00D11C05" w:rsidP="00BC1E51">
      <w:pPr>
        <w:spacing w:after="0" w:line="276" w:lineRule="auto"/>
        <w:ind w:firstLine="1134"/>
        <w:jc w:val="both"/>
        <w:rPr>
          <w:rFonts w:ascii="Times New Roman" w:hAnsi="Times New Roman" w:cs="Times New Roman"/>
          <w:sz w:val="24"/>
          <w:szCs w:val="24"/>
        </w:rPr>
      </w:pPr>
    </w:p>
    <w:p w:rsidR="00DB5A43" w:rsidRPr="000978F1" w:rsidRDefault="00D608DF" w:rsidP="009E187B">
      <w:pPr>
        <w:spacing w:after="0" w:line="480"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lastRenderedPageBreak/>
        <w:t xml:space="preserve">The applicant in my view, is suffering from a misapprehension of the law. He cannot claim that he was not required to file heads of argument because he was unrepresented. What is of paramount import is what his status was at the </w:t>
      </w:r>
      <w:r w:rsidR="00DB5A43" w:rsidRPr="000978F1">
        <w:rPr>
          <w:rFonts w:ascii="Times New Roman" w:hAnsi="Times New Roman" w:cs="Times New Roman"/>
          <w:sz w:val="24"/>
          <w:szCs w:val="24"/>
        </w:rPr>
        <w:t xml:space="preserve">time that he was called upon to file the written submissions. He </w:t>
      </w:r>
      <w:r w:rsidR="00F93E5B" w:rsidRPr="000978F1">
        <w:rPr>
          <w:rFonts w:ascii="Times New Roman" w:hAnsi="Times New Roman" w:cs="Times New Roman"/>
          <w:sz w:val="24"/>
          <w:szCs w:val="24"/>
        </w:rPr>
        <w:t>was legally</w:t>
      </w:r>
      <w:r w:rsidR="009E187B" w:rsidRPr="000978F1">
        <w:rPr>
          <w:rFonts w:ascii="Times New Roman" w:hAnsi="Times New Roman" w:cs="Times New Roman"/>
          <w:sz w:val="24"/>
          <w:szCs w:val="24"/>
        </w:rPr>
        <w:t xml:space="preserve"> represented </w:t>
      </w:r>
      <w:r w:rsidR="00BC1E51" w:rsidRPr="000978F1">
        <w:rPr>
          <w:rFonts w:ascii="Times New Roman" w:hAnsi="Times New Roman" w:cs="Times New Roman"/>
          <w:sz w:val="24"/>
          <w:szCs w:val="24"/>
        </w:rPr>
        <w:t xml:space="preserve">at the time </w:t>
      </w:r>
      <w:r w:rsidR="009E187B" w:rsidRPr="000978F1">
        <w:rPr>
          <w:rFonts w:ascii="Times New Roman" w:hAnsi="Times New Roman" w:cs="Times New Roman"/>
          <w:sz w:val="24"/>
          <w:szCs w:val="24"/>
        </w:rPr>
        <w:t>and the R</w:t>
      </w:r>
      <w:r w:rsidR="00DB5A43" w:rsidRPr="000978F1">
        <w:rPr>
          <w:rFonts w:ascii="Times New Roman" w:hAnsi="Times New Roman" w:cs="Times New Roman"/>
          <w:sz w:val="24"/>
          <w:szCs w:val="24"/>
        </w:rPr>
        <w:t>egistrar was within his rights to deem the appeal abandoned when the applicant failed to comply with the demand.</w:t>
      </w:r>
    </w:p>
    <w:p w:rsidR="009E187B" w:rsidRPr="000978F1" w:rsidRDefault="009E187B" w:rsidP="001646D0">
      <w:pPr>
        <w:spacing w:after="0" w:line="480" w:lineRule="auto"/>
        <w:jc w:val="both"/>
        <w:rPr>
          <w:rFonts w:ascii="Times New Roman" w:hAnsi="Times New Roman" w:cs="Times New Roman"/>
          <w:sz w:val="24"/>
          <w:szCs w:val="24"/>
        </w:rPr>
      </w:pPr>
    </w:p>
    <w:p w:rsidR="00DB5A43" w:rsidRPr="000978F1" w:rsidRDefault="00DB5A43" w:rsidP="009E187B">
      <w:pPr>
        <w:spacing w:after="0" w:line="480"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t xml:space="preserve">The letter from the </w:t>
      </w:r>
      <w:r w:rsidR="00D11C05" w:rsidRPr="000978F1">
        <w:rPr>
          <w:rFonts w:ascii="Times New Roman" w:hAnsi="Times New Roman" w:cs="Times New Roman"/>
          <w:sz w:val="24"/>
          <w:szCs w:val="24"/>
        </w:rPr>
        <w:t>R</w:t>
      </w:r>
      <w:r w:rsidRPr="000978F1">
        <w:rPr>
          <w:rFonts w:ascii="Times New Roman" w:hAnsi="Times New Roman" w:cs="Times New Roman"/>
          <w:sz w:val="24"/>
          <w:szCs w:val="24"/>
        </w:rPr>
        <w:t>egistrar dismissing the appeal was received by the applicant’s legal practitioners. They responded to the same. However, they do not proffer an explanation as to what action they took upon its re</w:t>
      </w:r>
      <w:r w:rsidR="009E187B" w:rsidRPr="000978F1">
        <w:rPr>
          <w:rFonts w:ascii="Times New Roman" w:hAnsi="Times New Roman" w:cs="Times New Roman"/>
          <w:sz w:val="24"/>
          <w:szCs w:val="24"/>
        </w:rPr>
        <w:t>ceipt apart from informing the R</w:t>
      </w:r>
      <w:r w:rsidRPr="000978F1">
        <w:rPr>
          <w:rFonts w:ascii="Times New Roman" w:hAnsi="Times New Roman" w:cs="Times New Roman"/>
          <w:sz w:val="24"/>
          <w:szCs w:val="24"/>
        </w:rPr>
        <w:t xml:space="preserve">egistrar that they had renounced agency on behalf of the applicant. </w:t>
      </w:r>
    </w:p>
    <w:p w:rsidR="009E187B" w:rsidRPr="000978F1" w:rsidRDefault="009E187B" w:rsidP="001646D0">
      <w:pPr>
        <w:spacing w:after="0" w:line="480" w:lineRule="auto"/>
        <w:jc w:val="both"/>
        <w:rPr>
          <w:rFonts w:ascii="Times New Roman" w:hAnsi="Times New Roman" w:cs="Times New Roman"/>
          <w:sz w:val="24"/>
          <w:szCs w:val="24"/>
        </w:rPr>
      </w:pPr>
    </w:p>
    <w:p w:rsidR="00792431" w:rsidRPr="000978F1" w:rsidRDefault="00DB5A43" w:rsidP="009E187B">
      <w:pPr>
        <w:spacing w:after="0" w:line="480"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t>The applicant himself does not deal with this aspect of the matter. He fails to see the signi</w:t>
      </w:r>
      <w:r w:rsidR="009E187B" w:rsidRPr="000978F1">
        <w:rPr>
          <w:rFonts w:ascii="Times New Roman" w:hAnsi="Times New Roman" w:cs="Times New Roman"/>
          <w:sz w:val="24"/>
          <w:szCs w:val="24"/>
        </w:rPr>
        <w:t>ficance of the letter from the R</w:t>
      </w:r>
      <w:r w:rsidRPr="000978F1">
        <w:rPr>
          <w:rFonts w:ascii="Times New Roman" w:hAnsi="Times New Roman" w:cs="Times New Roman"/>
          <w:sz w:val="24"/>
          <w:szCs w:val="24"/>
        </w:rPr>
        <w:t xml:space="preserve">egistrar. The letter determined the fate of his appeal and the delay in applying for its reinstatement needs a full and detailed account to explain why no </w:t>
      </w:r>
      <w:r w:rsidR="009E187B" w:rsidRPr="000978F1">
        <w:rPr>
          <w:rFonts w:ascii="Times New Roman" w:hAnsi="Times New Roman" w:cs="Times New Roman"/>
          <w:sz w:val="24"/>
          <w:szCs w:val="24"/>
        </w:rPr>
        <w:t>action was taken from 17 August </w:t>
      </w:r>
      <w:r w:rsidRPr="000978F1">
        <w:rPr>
          <w:rFonts w:ascii="Times New Roman" w:hAnsi="Times New Roman" w:cs="Times New Roman"/>
          <w:sz w:val="24"/>
          <w:szCs w:val="24"/>
        </w:rPr>
        <w:t xml:space="preserve">2009 to 22 June 2012. The delay is clearly inordinate and in the absence of an explanation for the same the </w:t>
      </w:r>
      <w:r w:rsidR="00AD7494" w:rsidRPr="000978F1">
        <w:rPr>
          <w:rFonts w:ascii="Times New Roman" w:hAnsi="Times New Roman" w:cs="Times New Roman"/>
          <w:sz w:val="24"/>
          <w:szCs w:val="24"/>
        </w:rPr>
        <w:t xml:space="preserve">only inference is that the applicant chose not to take action until the judgment by the Honourable KUDYA J. </w:t>
      </w:r>
      <w:r w:rsidRPr="000978F1">
        <w:rPr>
          <w:rFonts w:ascii="Times New Roman" w:hAnsi="Times New Roman" w:cs="Times New Roman"/>
          <w:sz w:val="24"/>
          <w:szCs w:val="24"/>
        </w:rPr>
        <w:t xml:space="preserve">   </w:t>
      </w:r>
      <w:r w:rsidR="00D608DF" w:rsidRPr="000978F1">
        <w:rPr>
          <w:rFonts w:ascii="Times New Roman" w:hAnsi="Times New Roman" w:cs="Times New Roman"/>
          <w:sz w:val="24"/>
          <w:szCs w:val="24"/>
        </w:rPr>
        <w:t xml:space="preserve">       </w:t>
      </w:r>
      <w:r w:rsidR="009F705B" w:rsidRPr="000978F1">
        <w:rPr>
          <w:rFonts w:ascii="Times New Roman" w:hAnsi="Times New Roman" w:cs="Times New Roman"/>
          <w:sz w:val="24"/>
          <w:szCs w:val="24"/>
        </w:rPr>
        <w:t xml:space="preserve">  </w:t>
      </w:r>
      <w:r w:rsidR="00C72441" w:rsidRPr="000978F1">
        <w:rPr>
          <w:rFonts w:ascii="Times New Roman" w:hAnsi="Times New Roman" w:cs="Times New Roman"/>
          <w:sz w:val="24"/>
          <w:szCs w:val="24"/>
        </w:rPr>
        <w:t xml:space="preserve"> </w:t>
      </w:r>
      <w:r w:rsidR="001F72DB" w:rsidRPr="000978F1">
        <w:rPr>
          <w:rFonts w:ascii="Times New Roman" w:hAnsi="Times New Roman" w:cs="Times New Roman"/>
          <w:sz w:val="24"/>
          <w:szCs w:val="24"/>
        </w:rPr>
        <w:t xml:space="preserve"> </w:t>
      </w:r>
      <w:r w:rsidR="00B41560" w:rsidRPr="000978F1">
        <w:rPr>
          <w:rFonts w:ascii="Times New Roman" w:hAnsi="Times New Roman" w:cs="Times New Roman"/>
          <w:sz w:val="24"/>
          <w:szCs w:val="24"/>
        </w:rPr>
        <w:t xml:space="preserve"> </w:t>
      </w:r>
      <w:r w:rsidR="007107F9" w:rsidRPr="000978F1">
        <w:rPr>
          <w:rFonts w:ascii="Times New Roman" w:hAnsi="Times New Roman" w:cs="Times New Roman"/>
          <w:sz w:val="24"/>
          <w:szCs w:val="24"/>
        </w:rPr>
        <w:t xml:space="preserve"> </w:t>
      </w:r>
      <w:r w:rsidR="0092606C" w:rsidRPr="000978F1">
        <w:rPr>
          <w:rFonts w:ascii="Times New Roman" w:hAnsi="Times New Roman" w:cs="Times New Roman"/>
          <w:sz w:val="24"/>
          <w:szCs w:val="24"/>
        </w:rPr>
        <w:t xml:space="preserve"> </w:t>
      </w:r>
      <w:r w:rsidR="005C71CB" w:rsidRPr="000978F1">
        <w:rPr>
          <w:rFonts w:ascii="Times New Roman" w:hAnsi="Times New Roman" w:cs="Times New Roman"/>
          <w:sz w:val="24"/>
          <w:szCs w:val="24"/>
        </w:rPr>
        <w:t xml:space="preserve">  </w:t>
      </w:r>
      <w:r w:rsidR="00745E4A" w:rsidRPr="000978F1">
        <w:rPr>
          <w:rFonts w:ascii="Times New Roman" w:hAnsi="Times New Roman" w:cs="Times New Roman"/>
          <w:sz w:val="24"/>
          <w:szCs w:val="24"/>
        </w:rPr>
        <w:t xml:space="preserve"> </w:t>
      </w:r>
      <w:r w:rsidR="005C71CB" w:rsidRPr="000978F1">
        <w:rPr>
          <w:rFonts w:ascii="Times New Roman" w:hAnsi="Times New Roman" w:cs="Times New Roman"/>
          <w:sz w:val="24"/>
          <w:szCs w:val="24"/>
        </w:rPr>
        <w:t xml:space="preserve"> </w:t>
      </w:r>
      <w:r w:rsidR="00745E4A" w:rsidRPr="000978F1">
        <w:rPr>
          <w:rFonts w:ascii="Times New Roman" w:hAnsi="Times New Roman" w:cs="Times New Roman"/>
          <w:sz w:val="24"/>
          <w:szCs w:val="24"/>
        </w:rPr>
        <w:t xml:space="preserve"> </w:t>
      </w:r>
    </w:p>
    <w:p w:rsidR="009E187B" w:rsidRPr="000978F1" w:rsidRDefault="009E187B" w:rsidP="001646D0">
      <w:pPr>
        <w:spacing w:after="0" w:line="480" w:lineRule="auto"/>
        <w:jc w:val="both"/>
        <w:rPr>
          <w:rFonts w:ascii="Times New Roman" w:hAnsi="Times New Roman" w:cs="Times New Roman"/>
          <w:sz w:val="24"/>
          <w:szCs w:val="24"/>
        </w:rPr>
      </w:pPr>
    </w:p>
    <w:p w:rsidR="00B9310F" w:rsidRPr="000978F1" w:rsidRDefault="00B9310F" w:rsidP="009E187B">
      <w:pPr>
        <w:spacing w:after="0" w:line="480"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t>As for prospects of success, clearly the applicant has not pointed this court to any. In the judgment sought to be impugned, the learned judge stated:</w:t>
      </w:r>
    </w:p>
    <w:p w:rsidR="00B9310F" w:rsidRPr="000978F1" w:rsidRDefault="00B9310F" w:rsidP="009E187B">
      <w:pPr>
        <w:spacing w:after="0" w:line="240" w:lineRule="auto"/>
        <w:ind w:left="720"/>
        <w:jc w:val="both"/>
        <w:rPr>
          <w:rFonts w:ascii="Times New Roman" w:hAnsi="Times New Roman" w:cs="Times New Roman"/>
          <w:sz w:val="24"/>
          <w:szCs w:val="24"/>
        </w:rPr>
      </w:pPr>
      <w:r w:rsidRPr="000978F1">
        <w:rPr>
          <w:rFonts w:ascii="Times New Roman" w:hAnsi="Times New Roman" w:cs="Times New Roman"/>
          <w:sz w:val="24"/>
          <w:szCs w:val="24"/>
        </w:rPr>
        <w:t xml:space="preserve">“The application was ill-conceived in two mutually inclusive aspects. </w:t>
      </w:r>
      <w:r w:rsidR="009E187B" w:rsidRPr="000978F1">
        <w:rPr>
          <w:rFonts w:ascii="Times New Roman" w:hAnsi="Times New Roman" w:cs="Times New Roman"/>
          <w:sz w:val="24"/>
          <w:szCs w:val="24"/>
        </w:rPr>
        <w:t>Firstly,</w:t>
      </w:r>
      <w:r w:rsidRPr="000978F1">
        <w:rPr>
          <w:rFonts w:ascii="Times New Roman" w:hAnsi="Times New Roman" w:cs="Times New Roman"/>
          <w:sz w:val="24"/>
          <w:szCs w:val="24"/>
        </w:rPr>
        <w:t xml:space="preserve"> there is a dispute </w:t>
      </w:r>
      <w:r w:rsidR="00D11C05" w:rsidRPr="000978F1">
        <w:rPr>
          <w:rFonts w:ascii="Times New Roman" w:hAnsi="Times New Roman" w:cs="Times New Roman"/>
          <w:sz w:val="24"/>
          <w:szCs w:val="24"/>
        </w:rPr>
        <w:t>o</w:t>
      </w:r>
      <w:r w:rsidRPr="000978F1">
        <w:rPr>
          <w:rFonts w:ascii="Times New Roman" w:hAnsi="Times New Roman" w:cs="Times New Roman"/>
          <w:sz w:val="24"/>
          <w:szCs w:val="24"/>
        </w:rPr>
        <w:t xml:space="preserve">f fact which cannot be resolved on the papers. The applicant avers that he is entitled to access the first respondent’s statements of account during the period 1995-2001 by virtue of his being a shareholder of the same. </w:t>
      </w:r>
    </w:p>
    <w:p w:rsidR="00B9310F" w:rsidRPr="000978F1" w:rsidRDefault="00B9310F" w:rsidP="009E187B">
      <w:pPr>
        <w:spacing w:after="0" w:line="240" w:lineRule="auto"/>
        <w:ind w:left="720"/>
        <w:jc w:val="both"/>
        <w:rPr>
          <w:rFonts w:ascii="Times New Roman" w:hAnsi="Times New Roman" w:cs="Times New Roman"/>
          <w:sz w:val="24"/>
          <w:szCs w:val="24"/>
        </w:rPr>
      </w:pPr>
      <w:r w:rsidRPr="000978F1">
        <w:rPr>
          <w:rFonts w:ascii="Times New Roman" w:hAnsi="Times New Roman" w:cs="Times New Roman"/>
          <w:sz w:val="24"/>
          <w:szCs w:val="24"/>
        </w:rPr>
        <w:t xml:space="preserve">The second and third respondents oppose the application on the grounds that the applicant is not a shareholder of the first respondent and on that basis is not entitled to the order that </w:t>
      </w:r>
      <w:r w:rsidRPr="000978F1">
        <w:rPr>
          <w:rFonts w:ascii="Times New Roman" w:hAnsi="Times New Roman" w:cs="Times New Roman"/>
          <w:sz w:val="24"/>
          <w:szCs w:val="24"/>
        </w:rPr>
        <w:lastRenderedPageBreak/>
        <w:t xml:space="preserve">he seeks. The applicant is unable to furnish acceptable evidence documentary or otherwise proving his shareholding in the first respondent during the period in question. </w:t>
      </w:r>
    </w:p>
    <w:p w:rsidR="004A16DB" w:rsidRPr="000978F1" w:rsidRDefault="00B9310F" w:rsidP="009E187B">
      <w:pPr>
        <w:spacing w:after="0" w:line="240" w:lineRule="auto"/>
        <w:ind w:left="720"/>
        <w:jc w:val="both"/>
        <w:rPr>
          <w:rFonts w:ascii="Times New Roman" w:hAnsi="Times New Roman" w:cs="Times New Roman"/>
          <w:sz w:val="24"/>
          <w:szCs w:val="24"/>
        </w:rPr>
      </w:pPr>
      <w:r w:rsidRPr="000978F1">
        <w:rPr>
          <w:rFonts w:ascii="Times New Roman" w:hAnsi="Times New Roman" w:cs="Times New Roman"/>
          <w:sz w:val="24"/>
          <w:szCs w:val="24"/>
        </w:rPr>
        <w:t>The applicant states that such evidence is in the files of the first respondent access to which has been denied him by the second and third respondents. That brings me to the second hurdle in the applicant’s case. The applicant has put the cart before the horse by bringing this application at this stage. He should first have sought an order compelling the respondents to give him access to such records as he may need to prove his shareholding. Only then, in the event he had succeeded would it have been prudent to cont</w:t>
      </w:r>
      <w:r w:rsidR="0033142E" w:rsidRPr="000978F1">
        <w:rPr>
          <w:rFonts w:ascii="Times New Roman" w:hAnsi="Times New Roman" w:cs="Times New Roman"/>
          <w:sz w:val="24"/>
          <w:szCs w:val="24"/>
        </w:rPr>
        <w:t>emplate the present application.</w:t>
      </w:r>
      <w:r w:rsidR="00B678A2" w:rsidRPr="000978F1">
        <w:rPr>
          <w:rFonts w:ascii="Times New Roman" w:hAnsi="Times New Roman" w:cs="Times New Roman"/>
          <w:sz w:val="24"/>
          <w:szCs w:val="24"/>
        </w:rPr>
        <w:t>”</w:t>
      </w:r>
    </w:p>
    <w:p w:rsidR="004A16DB" w:rsidRPr="000978F1" w:rsidRDefault="004A16DB" w:rsidP="001646D0">
      <w:pPr>
        <w:spacing w:after="0" w:line="480" w:lineRule="auto"/>
        <w:jc w:val="both"/>
        <w:rPr>
          <w:rFonts w:ascii="Times New Roman" w:hAnsi="Times New Roman" w:cs="Times New Roman"/>
          <w:sz w:val="24"/>
          <w:szCs w:val="24"/>
        </w:rPr>
      </w:pPr>
    </w:p>
    <w:p w:rsidR="004A16DB" w:rsidRPr="000978F1" w:rsidRDefault="004A16DB" w:rsidP="009E187B">
      <w:pPr>
        <w:spacing w:after="0" w:line="480"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t>The notice of appeal filed on 11 Oct</w:t>
      </w:r>
      <w:r w:rsidR="009E187B" w:rsidRPr="000978F1">
        <w:rPr>
          <w:rFonts w:ascii="Times New Roman" w:hAnsi="Times New Roman" w:cs="Times New Roman"/>
          <w:sz w:val="24"/>
          <w:szCs w:val="24"/>
        </w:rPr>
        <w:t>ober 2001 attacks the judgment</w:t>
      </w:r>
      <w:r w:rsidRPr="000978F1">
        <w:rPr>
          <w:rFonts w:ascii="Times New Roman" w:hAnsi="Times New Roman" w:cs="Times New Roman"/>
          <w:sz w:val="24"/>
          <w:szCs w:val="24"/>
        </w:rPr>
        <w:t xml:space="preserve"> on two bases. The first is that the court erred in dismissing the application on the basis that the applicant had not produced a share certificate. The applicant did not</w:t>
      </w:r>
      <w:r w:rsidR="00D667BC" w:rsidRPr="000978F1">
        <w:rPr>
          <w:rFonts w:ascii="Times New Roman" w:hAnsi="Times New Roman" w:cs="Times New Roman"/>
          <w:sz w:val="24"/>
          <w:szCs w:val="24"/>
        </w:rPr>
        <w:t>,</w:t>
      </w:r>
      <w:r w:rsidRPr="000978F1">
        <w:rPr>
          <w:rFonts w:ascii="Times New Roman" w:hAnsi="Times New Roman" w:cs="Times New Roman"/>
          <w:sz w:val="24"/>
          <w:szCs w:val="24"/>
        </w:rPr>
        <w:t xml:space="preserve"> before the court </w:t>
      </w:r>
      <w:r w:rsidRPr="000978F1">
        <w:rPr>
          <w:rFonts w:ascii="Times New Roman" w:hAnsi="Times New Roman" w:cs="Times New Roman"/>
          <w:i/>
          <w:sz w:val="24"/>
          <w:szCs w:val="24"/>
        </w:rPr>
        <w:t>a quo</w:t>
      </w:r>
      <w:r w:rsidR="00D667BC" w:rsidRPr="000978F1">
        <w:rPr>
          <w:rFonts w:ascii="Times New Roman" w:hAnsi="Times New Roman" w:cs="Times New Roman"/>
          <w:i/>
          <w:sz w:val="24"/>
          <w:szCs w:val="24"/>
        </w:rPr>
        <w:t>,</w:t>
      </w:r>
      <w:r w:rsidRPr="000978F1">
        <w:rPr>
          <w:rFonts w:ascii="Times New Roman" w:hAnsi="Times New Roman" w:cs="Times New Roman"/>
          <w:sz w:val="24"/>
          <w:szCs w:val="24"/>
        </w:rPr>
        <w:t xml:space="preserve"> produce a share certificate. His second ground confirms this. The second ground attacks the judgment on the basis that the court erred by not having regard to correspondence between the respective legal practitioners of the parties which confirmed that the applicant was a shareholder.</w:t>
      </w:r>
      <w:r w:rsidR="00BC1E51" w:rsidRPr="000978F1">
        <w:rPr>
          <w:rFonts w:ascii="Times New Roman" w:hAnsi="Times New Roman" w:cs="Times New Roman"/>
          <w:sz w:val="24"/>
          <w:szCs w:val="24"/>
        </w:rPr>
        <w:t xml:space="preserve"> Again this ground is clearly misplaced when regard i</w:t>
      </w:r>
      <w:r w:rsidR="005E6CBA" w:rsidRPr="000978F1">
        <w:rPr>
          <w:rFonts w:ascii="Times New Roman" w:hAnsi="Times New Roman" w:cs="Times New Roman"/>
          <w:sz w:val="24"/>
          <w:szCs w:val="24"/>
        </w:rPr>
        <w:t>s</w:t>
      </w:r>
      <w:r w:rsidR="00BC1E51" w:rsidRPr="000978F1">
        <w:rPr>
          <w:rFonts w:ascii="Times New Roman" w:hAnsi="Times New Roman" w:cs="Times New Roman"/>
          <w:sz w:val="24"/>
          <w:szCs w:val="24"/>
        </w:rPr>
        <w:t xml:space="preserve"> had to the applicant’s acceptance before the court </w:t>
      </w:r>
      <w:r w:rsidR="00BC1E51" w:rsidRPr="000978F1">
        <w:rPr>
          <w:rFonts w:ascii="Times New Roman" w:hAnsi="Times New Roman" w:cs="Times New Roman"/>
          <w:i/>
          <w:sz w:val="24"/>
          <w:szCs w:val="24"/>
        </w:rPr>
        <w:t>a quo</w:t>
      </w:r>
      <w:r w:rsidR="00BC1E51" w:rsidRPr="000978F1">
        <w:rPr>
          <w:rFonts w:ascii="Times New Roman" w:hAnsi="Times New Roman" w:cs="Times New Roman"/>
          <w:sz w:val="24"/>
          <w:szCs w:val="24"/>
        </w:rPr>
        <w:t xml:space="preserve"> that the evidence by which he could prove his claim to the shareholding was contained in files kept by the respondents and that he had not been given access to the files. The correspondence between the legal practitioners in light of his concession as to the lack of proof of ownership could not be a substitute. Such correspondence could not on its own be held to</w:t>
      </w:r>
      <w:r w:rsidR="00EA0F38">
        <w:rPr>
          <w:rFonts w:ascii="Times New Roman" w:hAnsi="Times New Roman" w:cs="Times New Roman"/>
          <w:sz w:val="24"/>
          <w:szCs w:val="24"/>
        </w:rPr>
        <w:t xml:space="preserve"> be</w:t>
      </w:r>
      <w:r w:rsidR="00BC1E51" w:rsidRPr="000978F1">
        <w:rPr>
          <w:rFonts w:ascii="Times New Roman" w:hAnsi="Times New Roman" w:cs="Times New Roman"/>
          <w:sz w:val="24"/>
          <w:szCs w:val="24"/>
        </w:rPr>
        <w:t xml:space="preserve"> the </w:t>
      </w:r>
      <w:r w:rsidR="00565319" w:rsidRPr="000978F1">
        <w:rPr>
          <w:rFonts w:ascii="Times New Roman" w:hAnsi="Times New Roman" w:cs="Times New Roman"/>
          <w:sz w:val="24"/>
          <w:szCs w:val="24"/>
        </w:rPr>
        <w:t>evidence</w:t>
      </w:r>
      <w:r w:rsidR="00BC1E51" w:rsidRPr="000978F1">
        <w:rPr>
          <w:rFonts w:ascii="Times New Roman" w:hAnsi="Times New Roman" w:cs="Times New Roman"/>
          <w:sz w:val="24"/>
          <w:szCs w:val="24"/>
        </w:rPr>
        <w:t xml:space="preserve"> that he was required to adduce. </w:t>
      </w:r>
    </w:p>
    <w:p w:rsidR="009E187B" w:rsidRPr="000978F1" w:rsidRDefault="009E187B" w:rsidP="001646D0">
      <w:pPr>
        <w:spacing w:after="0" w:line="480" w:lineRule="auto"/>
        <w:jc w:val="both"/>
        <w:rPr>
          <w:rFonts w:ascii="Times New Roman" w:hAnsi="Times New Roman" w:cs="Times New Roman"/>
          <w:sz w:val="24"/>
          <w:szCs w:val="24"/>
        </w:rPr>
      </w:pPr>
    </w:p>
    <w:p w:rsidR="004A16DB" w:rsidRPr="000978F1" w:rsidRDefault="004A16DB" w:rsidP="009E187B">
      <w:pPr>
        <w:spacing w:after="0" w:line="480"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t>In my view, I can find no better way of describing the prospects of success or lack thereof of the contemplated appeal</w:t>
      </w:r>
      <w:r w:rsidR="00D667BC" w:rsidRPr="000978F1">
        <w:rPr>
          <w:rFonts w:ascii="Times New Roman" w:hAnsi="Times New Roman" w:cs="Times New Roman"/>
          <w:sz w:val="24"/>
          <w:szCs w:val="24"/>
        </w:rPr>
        <w:t xml:space="preserve"> than was stated by the court </w:t>
      </w:r>
      <w:r w:rsidR="00D667BC" w:rsidRPr="000978F1">
        <w:rPr>
          <w:rFonts w:ascii="Times New Roman" w:hAnsi="Times New Roman" w:cs="Times New Roman"/>
          <w:i/>
          <w:sz w:val="24"/>
          <w:szCs w:val="24"/>
        </w:rPr>
        <w:t>a quo</w:t>
      </w:r>
      <w:r w:rsidRPr="000978F1">
        <w:rPr>
          <w:rFonts w:ascii="Times New Roman" w:hAnsi="Times New Roman" w:cs="Times New Roman"/>
          <w:sz w:val="24"/>
          <w:szCs w:val="24"/>
        </w:rPr>
        <w:t xml:space="preserve">. Clearly there was no proof presented before the court </w:t>
      </w:r>
      <w:r w:rsidRPr="000978F1">
        <w:rPr>
          <w:rFonts w:ascii="Times New Roman" w:hAnsi="Times New Roman" w:cs="Times New Roman"/>
          <w:i/>
          <w:sz w:val="24"/>
          <w:szCs w:val="24"/>
        </w:rPr>
        <w:t>a quo</w:t>
      </w:r>
      <w:r w:rsidRPr="000978F1">
        <w:rPr>
          <w:rFonts w:ascii="Times New Roman" w:hAnsi="Times New Roman" w:cs="Times New Roman"/>
          <w:sz w:val="24"/>
          <w:szCs w:val="24"/>
        </w:rPr>
        <w:t xml:space="preserve"> which would have warranted an order declaring the applicant a shareholder of the first respondent.</w:t>
      </w:r>
    </w:p>
    <w:p w:rsidR="009E187B" w:rsidRPr="000978F1" w:rsidRDefault="009E187B" w:rsidP="001646D0">
      <w:pPr>
        <w:spacing w:after="0" w:line="480" w:lineRule="auto"/>
        <w:jc w:val="both"/>
        <w:rPr>
          <w:rFonts w:ascii="Times New Roman" w:hAnsi="Times New Roman" w:cs="Times New Roman"/>
          <w:sz w:val="24"/>
          <w:szCs w:val="24"/>
        </w:rPr>
      </w:pPr>
    </w:p>
    <w:p w:rsidR="009E187B" w:rsidRPr="000978F1" w:rsidRDefault="004A16DB" w:rsidP="009E187B">
      <w:pPr>
        <w:spacing w:after="0" w:line="480"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lastRenderedPageBreak/>
        <w:t xml:space="preserve">In the premises the application lacks merit and is hereby dismissed with costs. </w:t>
      </w:r>
      <w:r w:rsidR="00B678A2" w:rsidRPr="000978F1">
        <w:rPr>
          <w:rFonts w:ascii="Times New Roman" w:hAnsi="Times New Roman" w:cs="Times New Roman"/>
          <w:sz w:val="24"/>
          <w:szCs w:val="24"/>
        </w:rPr>
        <w:t xml:space="preserve"> </w:t>
      </w:r>
      <w:r w:rsidR="00B9310F" w:rsidRPr="000978F1">
        <w:rPr>
          <w:rFonts w:ascii="Times New Roman" w:hAnsi="Times New Roman" w:cs="Times New Roman"/>
          <w:sz w:val="24"/>
          <w:szCs w:val="24"/>
        </w:rPr>
        <w:t xml:space="preserve"> </w:t>
      </w:r>
    </w:p>
    <w:p w:rsidR="008E2205" w:rsidRPr="000978F1" w:rsidRDefault="008E2205" w:rsidP="00565319">
      <w:pPr>
        <w:spacing w:after="0" w:line="480" w:lineRule="auto"/>
        <w:ind w:firstLine="1134"/>
        <w:jc w:val="both"/>
        <w:rPr>
          <w:rFonts w:ascii="Times New Roman" w:hAnsi="Times New Roman" w:cs="Times New Roman"/>
          <w:sz w:val="24"/>
          <w:szCs w:val="24"/>
        </w:rPr>
      </w:pPr>
      <w:r w:rsidRPr="000978F1">
        <w:rPr>
          <w:rFonts w:ascii="Times New Roman" w:hAnsi="Times New Roman" w:cs="Times New Roman"/>
          <w:sz w:val="24"/>
          <w:szCs w:val="24"/>
        </w:rPr>
        <w:tab/>
      </w:r>
    </w:p>
    <w:p w:rsidR="008E2205" w:rsidRPr="000978F1" w:rsidRDefault="008E2205" w:rsidP="008E2205">
      <w:pPr>
        <w:spacing w:after="0" w:line="480" w:lineRule="auto"/>
        <w:jc w:val="both"/>
        <w:rPr>
          <w:rFonts w:ascii="Times New Roman" w:hAnsi="Times New Roman" w:cs="Times New Roman"/>
          <w:sz w:val="24"/>
          <w:szCs w:val="24"/>
        </w:rPr>
      </w:pPr>
    </w:p>
    <w:p w:rsidR="008E2205" w:rsidRPr="000978F1" w:rsidRDefault="008E2205" w:rsidP="008E2205">
      <w:pPr>
        <w:spacing w:after="0" w:line="480" w:lineRule="auto"/>
        <w:jc w:val="both"/>
        <w:rPr>
          <w:rFonts w:ascii="Times New Roman" w:hAnsi="Times New Roman" w:cs="Times New Roman"/>
          <w:sz w:val="24"/>
          <w:szCs w:val="24"/>
        </w:rPr>
      </w:pPr>
      <w:r w:rsidRPr="000978F1">
        <w:rPr>
          <w:rFonts w:ascii="Times New Roman" w:hAnsi="Times New Roman" w:cs="Times New Roman"/>
          <w:sz w:val="24"/>
          <w:szCs w:val="24"/>
        </w:rPr>
        <w:t>Applicant in person</w:t>
      </w:r>
    </w:p>
    <w:p w:rsidR="000B1C02" w:rsidRPr="000978F1" w:rsidRDefault="008E2205" w:rsidP="008E2205">
      <w:pPr>
        <w:spacing w:after="0" w:line="480" w:lineRule="auto"/>
        <w:jc w:val="both"/>
        <w:rPr>
          <w:rFonts w:ascii="Times New Roman" w:hAnsi="Times New Roman" w:cs="Times New Roman"/>
          <w:sz w:val="24"/>
          <w:szCs w:val="24"/>
        </w:rPr>
      </w:pPr>
      <w:r w:rsidRPr="000978F1">
        <w:rPr>
          <w:rFonts w:ascii="Times New Roman" w:hAnsi="Times New Roman" w:cs="Times New Roman"/>
          <w:i/>
          <w:sz w:val="24"/>
          <w:szCs w:val="24"/>
        </w:rPr>
        <w:t>Mushonga, Mutsvairo &amp; Associates,</w:t>
      </w:r>
      <w:r w:rsidRPr="000978F1">
        <w:rPr>
          <w:rFonts w:ascii="Times New Roman" w:hAnsi="Times New Roman" w:cs="Times New Roman"/>
          <w:sz w:val="24"/>
          <w:szCs w:val="24"/>
        </w:rPr>
        <w:t xml:space="preserve"> for the respondents</w:t>
      </w:r>
      <w:r w:rsidR="000B1C02" w:rsidRPr="000978F1">
        <w:rPr>
          <w:rFonts w:ascii="Times New Roman" w:hAnsi="Times New Roman" w:cs="Times New Roman"/>
          <w:sz w:val="24"/>
          <w:szCs w:val="24"/>
        </w:rPr>
        <w:t xml:space="preserve"> </w:t>
      </w:r>
    </w:p>
    <w:sectPr w:rsidR="000B1C02" w:rsidRPr="000978F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C81" w:rsidRDefault="00B35C81" w:rsidP="00DB5A43">
      <w:pPr>
        <w:spacing w:after="0" w:line="240" w:lineRule="auto"/>
      </w:pPr>
      <w:r>
        <w:separator/>
      </w:r>
    </w:p>
  </w:endnote>
  <w:endnote w:type="continuationSeparator" w:id="0">
    <w:p w:rsidR="00B35C81" w:rsidRDefault="00B35C81" w:rsidP="00DB5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A43" w:rsidRDefault="00DB5A43">
    <w:pPr>
      <w:pStyle w:val="Footer"/>
      <w:jc w:val="center"/>
    </w:pPr>
  </w:p>
  <w:p w:rsidR="00DB5A43" w:rsidRDefault="00DB5A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C81" w:rsidRDefault="00B35C81" w:rsidP="00DB5A43">
      <w:pPr>
        <w:spacing w:after="0" w:line="240" w:lineRule="auto"/>
      </w:pPr>
      <w:r>
        <w:separator/>
      </w:r>
    </w:p>
  </w:footnote>
  <w:footnote w:type="continuationSeparator" w:id="0">
    <w:p w:rsidR="00B35C81" w:rsidRDefault="00B35C81" w:rsidP="00DB5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6D0" w:rsidRDefault="001646D0">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6D0" w:rsidRPr="000F0D57" w:rsidRDefault="001646D0">
                          <w:pPr>
                            <w:spacing w:after="0" w:line="240" w:lineRule="auto"/>
                            <w:jc w:val="right"/>
                            <w:rPr>
                              <w:rFonts w:ascii="Times New Roman" w:hAnsi="Times New Roman" w:cs="Times New Roman"/>
                              <w:noProof/>
                              <w:sz w:val="24"/>
                              <w:szCs w:val="24"/>
                            </w:rPr>
                          </w:pPr>
                          <w:r w:rsidRPr="000F0D57">
                            <w:rPr>
                              <w:rFonts w:ascii="Times New Roman" w:hAnsi="Times New Roman" w:cs="Times New Roman"/>
                              <w:noProof/>
                              <w:sz w:val="24"/>
                              <w:szCs w:val="24"/>
                            </w:rPr>
                            <w:t xml:space="preserve">Judgment No. SC </w:t>
                          </w:r>
                          <w:r w:rsidR="000978F1" w:rsidRPr="000F0D57">
                            <w:rPr>
                              <w:rFonts w:ascii="Times New Roman" w:hAnsi="Times New Roman" w:cs="Times New Roman"/>
                              <w:noProof/>
                              <w:sz w:val="24"/>
                              <w:szCs w:val="24"/>
                            </w:rPr>
                            <w:t>24</w:t>
                          </w:r>
                          <w:r w:rsidRPr="000F0D57">
                            <w:rPr>
                              <w:rFonts w:ascii="Times New Roman" w:hAnsi="Times New Roman" w:cs="Times New Roman"/>
                              <w:noProof/>
                              <w:sz w:val="24"/>
                              <w:szCs w:val="24"/>
                            </w:rPr>
                            <w:t>/17</w:t>
                          </w:r>
                        </w:p>
                        <w:p w:rsidR="001646D0" w:rsidRPr="000F0D57" w:rsidRDefault="001646D0">
                          <w:pPr>
                            <w:spacing w:after="0" w:line="240" w:lineRule="auto"/>
                            <w:jc w:val="right"/>
                            <w:rPr>
                              <w:rFonts w:ascii="Times New Roman" w:hAnsi="Times New Roman" w:cs="Times New Roman"/>
                              <w:noProof/>
                              <w:sz w:val="24"/>
                              <w:szCs w:val="24"/>
                            </w:rPr>
                          </w:pPr>
                          <w:r w:rsidRPr="000F0D57">
                            <w:rPr>
                              <w:rFonts w:ascii="Times New Roman" w:hAnsi="Times New Roman" w:cs="Times New Roman"/>
                              <w:noProof/>
                              <w:sz w:val="24"/>
                              <w:szCs w:val="24"/>
                            </w:rPr>
                            <w:t>Civil Appeal No. SC 288/01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646D0" w:rsidRPr="000F0D57" w:rsidRDefault="001646D0">
                    <w:pPr>
                      <w:spacing w:after="0" w:line="240" w:lineRule="auto"/>
                      <w:jc w:val="right"/>
                      <w:rPr>
                        <w:rFonts w:ascii="Times New Roman" w:hAnsi="Times New Roman" w:cs="Times New Roman"/>
                        <w:noProof/>
                        <w:sz w:val="24"/>
                        <w:szCs w:val="24"/>
                      </w:rPr>
                    </w:pPr>
                    <w:r w:rsidRPr="000F0D57">
                      <w:rPr>
                        <w:rFonts w:ascii="Times New Roman" w:hAnsi="Times New Roman" w:cs="Times New Roman"/>
                        <w:noProof/>
                        <w:sz w:val="24"/>
                        <w:szCs w:val="24"/>
                      </w:rPr>
                      <w:t xml:space="preserve">Judgment No. SC </w:t>
                    </w:r>
                    <w:r w:rsidR="000978F1" w:rsidRPr="000F0D57">
                      <w:rPr>
                        <w:rFonts w:ascii="Times New Roman" w:hAnsi="Times New Roman" w:cs="Times New Roman"/>
                        <w:noProof/>
                        <w:sz w:val="24"/>
                        <w:szCs w:val="24"/>
                      </w:rPr>
                      <w:t>24</w:t>
                    </w:r>
                    <w:r w:rsidRPr="000F0D57">
                      <w:rPr>
                        <w:rFonts w:ascii="Times New Roman" w:hAnsi="Times New Roman" w:cs="Times New Roman"/>
                        <w:noProof/>
                        <w:sz w:val="24"/>
                        <w:szCs w:val="24"/>
                      </w:rPr>
                      <w:t>/17</w:t>
                    </w:r>
                  </w:p>
                  <w:p w:rsidR="001646D0" w:rsidRPr="000F0D57" w:rsidRDefault="001646D0">
                    <w:pPr>
                      <w:spacing w:after="0" w:line="240" w:lineRule="auto"/>
                      <w:jc w:val="right"/>
                      <w:rPr>
                        <w:rFonts w:ascii="Times New Roman" w:hAnsi="Times New Roman" w:cs="Times New Roman"/>
                        <w:noProof/>
                        <w:sz w:val="24"/>
                        <w:szCs w:val="24"/>
                      </w:rPr>
                    </w:pPr>
                    <w:r w:rsidRPr="000F0D57">
                      <w:rPr>
                        <w:rFonts w:ascii="Times New Roman" w:hAnsi="Times New Roman" w:cs="Times New Roman"/>
                        <w:noProof/>
                        <w:sz w:val="24"/>
                        <w:szCs w:val="24"/>
                      </w:rPr>
                      <w:t>Civil Appeal No. SC 288/01</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1646D0" w:rsidRDefault="001646D0">
                          <w:pPr>
                            <w:spacing w:after="0" w:line="240" w:lineRule="auto"/>
                            <w:rPr>
                              <w:color w:val="FFFFFF" w:themeColor="background1"/>
                            </w:rPr>
                          </w:pPr>
                          <w:r>
                            <w:fldChar w:fldCharType="begin"/>
                          </w:r>
                          <w:r>
                            <w:instrText xml:space="preserve"> PAGE   \* MERGEFORMAT </w:instrText>
                          </w:r>
                          <w:r>
                            <w:fldChar w:fldCharType="separate"/>
                          </w:r>
                          <w:r w:rsidR="007D7686" w:rsidRPr="007D7686">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1646D0" w:rsidRDefault="001646D0">
                    <w:pPr>
                      <w:spacing w:after="0" w:line="240" w:lineRule="auto"/>
                      <w:rPr>
                        <w:color w:val="FFFFFF" w:themeColor="background1"/>
                      </w:rPr>
                    </w:pPr>
                    <w:r>
                      <w:fldChar w:fldCharType="begin"/>
                    </w:r>
                    <w:r>
                      <w:instrText xml:space="preserve"> PAGE   \* MERGEFORMAT </w:instrText>
                    </w:r>
                    <w:r>
                      <w:fldChar w:fldCharType="separate"/>
                    </w:r>
                    <w:r w:rsidR="007D7686" w:rsidRPr="007D7686">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E445B"/>
    <w:multiLevelType w:val="hybridMultilevel"/>
    <w:tmpl w:val="8CC60D22"/>
    <w:lvl w:ilvl="0" w:tplc="29C0380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932"/>
    <w:rsid w:val="0007210A"/>
    <w:rsid w:val="00074BCE"/>
    <w:rsid w:val="000978F1"/>
    <w:rsid w:val="000B1C02"/>
    <w:rsid w:val="000E702B"/>
    <w:rsid w:val="000F0D57"/>
    <w:rsid w:val="000F57FB"/>
    <w:rsid w:val="001423FB"/>
    <w:rsid w:val="00153DE6"/>
    <w:rsid w:val="001646D0"/>
    <w:rsid w:val="00174969"/>
    <w:rsid w:val="001B1E8C"/>
    <w:rsid w:val="001F72DB"/>
    <w:rsid w:val="00221336"/>
    <w:rsid w:val="00247544"/>
    <w:rsid w:val="002672AE"/>
    <w:rsid w:val="00280CA8"/>
    <w:rsid w:val="002C5B10"/>
    <w:rsid w:val="0032481D"/>
    <w:rsid w:val="0033142E"/>
    <w:rsid w:val="00390DAF"/>
    <w:rsid w:val="00444D1D"/>
    <w:rsid w:val="004A16DB"/>
    <w:rsid w:val="0050694C"/>
    <w:rsid w:val="00511CC4"/>
    <w:rsid w:val="005347D1"/>
    <w:rsid w:val="0054175A"/>
    <w:rsid w:val="005441D7"/>
    <w:rsid w:val="00561746"/>
    <w:rsid w:val="00565319"/>
    <w:rsid w:val="005C71CB"/>
    <w:rsid w:val="005D7F89"/>
    <w:rsid w:val="005E6CBA"/>
    <w:rsid w:val="005F6324"/>
    <w:rsid w:val="006265D1"/>
    <w:rsid w:val="00671215"/>
    <w:rsid w:val="006848AD"/>
    <w:rsid w:val="006D02D8"/>
    <w:rsid w:val="007107F9"/>
    <w:rsid w:val="00714BE4"/>
    <w:rsid w:val="007345A9"/>
    <w:rsid w:val="00735A71"/>
    <w:rsid w:val="00745E4A"/>
    <w:rsid w:val="00792431"/>
    <w:rsid w:val="00796A81"/>
    <w:rsid w:val="007D7686"/>
    <w:rsid w:val="008104D3"/>
    <w:rsid w:val="008226AF"/>
    <w:rsid w:val="00866FCC"/>
    <w:rsid w:val="008D1819"/>
    <w:rsid w:val="008E2205"/>
    <w:rsid w:val="0092606C"/>
    <w:rsid w:val="009522E7"/>
    <w:rsid w:val="009C7B19"/>
    <w:rsid w:val="009E187B"/>
    <w:rsid w:val="009F30F0"/>
    <w:rsid w:val="009F705B"/>
    <w:rsid w:val="00A3798F"/>
    <w:rsid w:val="00A66FE5"/>
    <w:rsid w:val="00A8616F"/>
    <w:rsid w:val="00AD643D"/>
    <w:rsid w:val="00AD7494"/>
    <w:rsid w:val="00B35C81"/>
    <w:rsid w:val="00B37FD5"/>
    <w:rsid w:val="00B41560"/>
    <w:rsid w:val="00B678A2"/>
    <w:rsid w:val="00B838DD"/>
    <w:rsid w:val="00B9310F"/>
    <w:rsid w:val="00BA2932"/>
    <w:rsid w:val="00BC1E51"/>
    <w:rsid w:val="00C56483"/>
    <w:rsid w:val="00C72441"/>
    <w:rsid w:val="00D00319"/>
    <w:rsid w:val="00D11C05"/>
    <w:rsid w:val="00D152C8"/>
    <w:rsid w:val="00D608DF"/>
    <w:rsid w:val="00D667BC"/>
    <w:rsid w:val="00D70CA5"/>
    <w:rsid w:val="00D84C13"/>
    <w:rsid w:val="00D875D9"/>
    <w:rsid w:val="00DB5A43"/>
    <w:rsid w:val="00DD37E4"/>
    <w:rsid w:val="00DF31B7"/>
    <w:rsid w:val="00E600B7"/>
    <w:rsid w:val="00EA0F38"/>
    <w:rsid w:val="00F93E5B"/>
    <w:rsid w:val="00FC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91ABA6D-2482-479C-B243-B7E87895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A43"/>
  </w:style>
  <w:style w:type="paragraph" w:styleId="Footer">
    <w:name w:val="footer"/>
    <w:basedOn w:val="Normal"/>
    <w:link w:val="FooterChar"/>
    <w:uiPriority w:val="99"/>
    <w:unhideWhenUsed/>
    <w:rsid w:val="00DB5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A43"/>
  </w:style>
  <w:style w:type="paragraph" w:styleId="ListParagraph">
    <w:name w:val="List Paragraph"/>
    <w:basedOn w:val="Normal"/>
    <w:uiPriority w:val="34"/>
    <w:qFormat/>
    <w:rsid w:val="00164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Gowora JA</dc:creator>
  <cp:keywords/>
  <dc:description/>
  <cp:lastModifiedBy>JSC</cp:lastModifiedBy>
  <cp:revision>2</cp:revision>
  <dcterms:created xsi:type="dcterms:W3CDTF">2017-05-03T13:29:00Z</dcterms:created>
  <dcterms:modified xsi:type="dcterms:W3CDTF">2017-05-03T13:29:00Z</dcterms:modified>
</cp:coreProperties>
</file>