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215" w:rsidRDefault="007D7215" w:rsidP="00CC115A">
      <w:pPr>
        <w:pStyle w:val="Subtitle"/>
        <w:rPr>
          <w:rFonts w:ascii="Times New Roman" w:hAnsi="Times New Roman" w:cs="Times New Roman"/>
          <w:b/>
          <w:sz w:val="24"/>
          <w:szCs w:val="24"/>
          <w:u w:val="single"/>
        </w:rPr>
      </w:pPr>
      <w:bookmarkStart w:id="0" w:name="_GoBack"/>
      <w:bookmarkEnd w:id="0"/>
    </w:p>
    <w:p w:rsidR="008B6AAB" w:rsidRPr="007D7215" w:rsidRDefault="007D7215" w:rsidP="00CC115A">
      <w:pPr>
        <w:pStyle w:val="Subtitle"/>
        <w:rPr>
          <w:rFonts w:ascii="Times New Roman" w:hAnsi="Times New Roman" w:cs="Times New Roman"/>
          <w:b/>
          <w:sz w:val="24"/>
          <w:szCs w:val="24"/>
          <w:u w:val="single"/>
        </w:rPr>
      </w:pPr>
      <w:r w:rsidRPr="007D7215">
        <w:rPr>
          <w:rFonts w:ascii="Times New Roman" w:hAnsi="Times New Roman" w:cs="Times New Roman"/>
          <w:b/>
          <w:sz w:val="24"/>
          <w:szCs w:val="24"/>
          <w:u w:val="single"/>
        </w:rPr>
        <w:t>DISTRIBUTABLE (17)</w:t>
      </w:r>
      <w:r w:rsidR="005335EA" w:rsidRPr="007D7215">
        <w:rPr>
          <w:rFonts w:ascii="Times New Roman" w:hAnsi="Times New Roman" w:cs="Times New Roman"/>
          <w:b/>
          <w:sz w:val="24"/>
          <w:szCs w:val="24"/>
          <w:u w:val="single"/>
        </w:rPr>
        <w:t xml:space="preserve"> </w:t>
      </w:r>
      <w:r w:rsidRPr="007D7215">
        <w:rPr>
          <w:rFonts w:ascii="Times New Roman" w:hAnsi="Times New Roman" w:cs="Times New Roman"/>
          <w:b/>
          <w:sz w:val="24"/>
          <w:szCs w:val="24"/>
          <w:u w:val="single"/>
        </w:rPr>
        <w:t xml:space="preserve">     </w:t>
      </w:r>
      <w:r w:rsidR="008B6AAB" w:rsidRPr="007D7215">
        <w:rPr>
          <w:rFonts w:ascii="Times New Roman" w:hAnsi="Times New Roman" w:cs="Times New Roman"/>
          <w:b/>
          <w:sz w:val="24"/>
          <w:szCs w:val="24"/>
          <w:u w:val="single"/>
        </w:rPr>
        <w:t xml:space="preserve">        </w:t>
      </w:r>
      <w:r w:rsidR="00094F07" w:rsidRPr="007D7215">
        <w:rPr>
          <w:rFonts w:ascii="Times New Roman" w:hAnsi="Times New Roman" w:cs="Times New Roman"/>
          <w:b/>
          <w:sz w:val="24"/>
          <w:szCs w:val="24"/>
          <w:u w:val="single"/>
        </w:rPr>
        <w:t xml:space="preserve">                          </w:t>
      </w:r>
      <w:r w:rsidR="008B6AAB" w:rsidRPr="007D7215">
        <w:rPr>
          <w:rFonts w:ascii="Times New Roman" w:hAnsi="Times New Roman" w:cs="Times New Roman"/>
          <w:b/>
          <w:sz w:val="24"/>
          <w:szCs w:val="24"/>
          <w:u w:val="single"/>
        </w:rPr>
        <w:t xml:space="preserve">       </w:t>
      </w:r>
      <w:r w:rsidR="00DF5BAF" w:rsidRPr="007D7215">
        <w:rPr>
          <w:rFonts w:ascii="Times New Roman" w:hAnsi="Times New Roman" w:cs="Times New Roman"/>
          <w:b/>
          <w:sz w:val="24"/>
          <w:szCs w:val="24"/>
          <w:u w:val="single"/>
        </w:rPr>
        <w:t xml:space="preserve">                       </w:t>
      </w:r>
      <w:r w:rsidR="008B6AAB" w:rsidRPr="007D7215">
        <w:rPr>
          <w:rFonts w:ascii="Times New Roman" w:hAnsi="Times New Roman" w:cs="Times New Roman"/>
          <w:b/>
          <w:sz w:val="24"/>
          <w:szCs w:val="24"/>
          <w:u w:val="single"/>
        </w:rPr>
        <w:t xml:space="preserve">                                                         </w:t>
      </w:r>
    </w:p>
    <w:p w:rsidR="00CC115A" w:rsidRDefault="00CC115A" w:rsidP="00DF5BAF">
      <w:pPr>
        <w:spacing w:after="0" w:line="240" w:lineRule="auto"/>
        <w:jc w:val="center"/>
        <w:rPr>
          <w:rFonts w:ascii="Courier New" w:hAnsi="Courier New" w:cs="Courier New"/>
          <w:b/>
          <w:sz w:val="24"/>
          <w:szCs w:val="24"/>
        </w:rPr>
      </w:pPr>
    </w:p>
    <w:p w:rsidR="007D7215" w:rsidRDefault="007D7215" w:rsidP="00DF5BAF">
      <w:pPr>
        <w:spacing w:after="0" w:line="240" w:lineRule="auto"/>
        <w:jc w:val="center"/>
        <w:rPr>
          <w:rFonts w:ascii="Times New Roman" w:hAnsi="Times New Roman" w:cs="Times New Roman"/>
          <w:b/>
          <w:sz w:val="24"/>
          <w:szCs w:val="24"/>
        </w:rPr>
      </w:pPr>
    </w:p>
    <w:p w:rsidR="008B6AAB" w:rsidRPr="00E56A8B" w:rsidRDefault="008B6AAB" w:rsidP="00DF5BAF">
      <w:pPr>
        <w:spacing w:after="0" w:line="240" w:lineRule="auto"/>
        <w:jc w:val="center"/>
        <w:rPr>
          <w:rFonts w:ascii="Times New Roman" w:hAnsi="Times New Roman" w:cs="Times New Roman"/>
          <w:b/>
          <w:sz w:val="24"/>
          <w:szCs w:val="24"/>
        </w:rPr>
      </w:pPr>
      <w:r w:rsidRPr="00E56A8B">
        <w:rPr>
          <w:rFonts w:ascii="Times New Roman" w:hAnsi="Times New Roman" w:cs="Times New Roman"/>
          <w:b/>
          <w:sz w:val="24"/>
          <w:szCs w:val="24"/>
        </w:rPr>
        <w:t>LIFO</w:t>
      </w:r>
      <w:r w:rsidR="00AC49F1" w:rsidRPr="00E56A8B">
        <w:rPr>
          <w:rFonts w:ascii="Times New Roman" w:hAnsi="Times New Roman" w:cs="Times New Roman"/>
          <w:b/>
          <w:sz w:val="24"/>
          <w:szCs w:val="24"/>
        </w:rPr>
        <w:t>R</w:t>
      </w:r>
      <w:r w:rsidRPr="00E56A8B">
        <w:rPr>
          <w:rFonts w:ascii="Times New Roman" w:hAnsi="Times New Roman" w:cs="Times New Roman"/>
          <w:b/>
          <w:sz w:val="24"/>
          <w:szCs w:val="24"/>
        </w:rPr>
        <w:t xml:space="preserve">T </w:t>
      </w:r>
      <w:r w:rsidR="00DF5BAF" w:rsidRPr="00E56A8B">
        <w:rPr>
          <w:rFonts w:ascii="Times New Roman" w:hAnsi="Times New Roman" w:cs="Times New Roman"/>
          <w:b/>
          <w:sz w:val="24"/>
          <w:szCs w:val="24"/>
        </w:rPr>
        <w:t xml:space="preserve">    </w:t>
      </w:r>
      <w:r w:rsidRPr="00E56A8B">
        <w:rPr>
          <w:rFonts w:ascii="Times New Roman" w:hAnsi="Times New Roman" w:cs="Times New Roman"/>
          <w:b/>
          <w:sz w:val="24"/>
          <w:szCs w:val="24"/>
        </w:rPr>
        <w:t>TORO</w:t>
      </w:r>
    </w:p>
    <w:p w:rsidR="008B6AAB" w:rsidRPr="00E56A8B" w:rsidRDefault="00094F07" w:rsidP="00DF5BAF">
      <w:pPr>
        <w:spacing w:after="0" w:line="240" w:lineRule="auto"/>
        <w:jc w:val="center"/>
        <w:rPr>
          <w:rFonts w:ascii="Times New Roman" w:hAnsi="Times New Roman" w:cs="Times New Roman"/>
          <w:sz w:val="24"/>
          <w:szCs w:val="24"/>
        </w:rPr>
      </w:pPr>
      <w:r w:rsidRPr="00E56A8B">
        <w:rPr>
          <w:rFonts w:ascii="Times New Roman" w:hAnsi="Times New Roman" w:cs="Times New Roman"/>
          <w:sz w:val="24"/>
          <w:szCs w:val="24"/>
        </w:rPr>
        <w:t>v</w:t>
      </w:r>
    </w:p>
    <w:p w:rsidR="008B6AAB" w:rsidRPr="00E56A8B" w:rsidRDefault="00DF5BAF" w:rsidP="00DF5BAF">
      <w:pPr>
        <w:pStyle w:val="ListParagraph"/>
        <w:numPr>
          <w:ilvl w:val="0"/>
          <w:numId w:val="4"/>
        </w:numPr>
        <w:spacing w:after="0" w:line="240" w:lineRule="auto"/>
        <w:jc w:val="center"/>
        <w:rPr>
          <w:rFonts w:ascii="Times New Roman" w:hAnsi="Times New Roman" w:cs="Times New Roman"/>
          <w:b/>
          <w:sz w:val="24"/>
          <w:szCs w:val="24"/>
        </w:rPr>
      </w:pPr>
      <w:r w:rsidRPr="00E56A8B">
        <w:rPr>
          <w:rFonts w:ascii="Times New Roman" w:hAnsi="Times New Roman" w:cs="Times New Roman"/>
          <w:b/>
          <w:sz w:val="24"/>
          <w:szCs w:val="24"/>
        </w:rPr>
        <w:t xml:space="preserve">    </w:t>
      </w:r>
      <w:r w:rsidR="008B6AAB" w:rsidRPr="00E56A8B">
        <w:rPr>
          <w:rFonts w:ascii="Times New Roman" w:hAnsi="Times New Roman" w:cs="Times New Roman"/>
          <w:b/>
          <w:sz w:val="24"/>
          <w:szCs w:val="24"/>
        </w:rPr>
        <w:t xml:space="preserve">VODGE </w:t>
      </w:r>
      <w:r w:rsidRPr="00E56A8B">
        <w:rPr>
          <w:rFonts w:ascii="Times New Roman" w:hAnsi="Times New Roman" w:cs="Times New Roman"/>
          <w:b/>
          <w:sz w:val="24"/>
          <w:szCs w:val="24"/>
        </w:rPr>
        <w:t xml:space="preserve">    </w:t>
      </w:r>
      <w:r w:rsidR="008B6AAB" w:rsidRPr="00E56A8B">
        <w:rPr>
          <w:rFonts w:ascii="Times New Roman" w:hAnsi="Times New Roman" w:cs="Times New Roman"/>
          <w:b/>
          <w:sz w:val="24"/>
          <w:szCs w:val="24"/>
        </w:rPr>
        <w:t>INV</w:t>
      </w:r>
      <w:r w:rsidR="00AE11A7" w:rsidRPr="00E56A8B">
        <w:rPr>
          <w:rFonts w:ascii="Times New Roman" w:hAnsi="Times New Roman" w:cs="Times New Roman"/>
          <w:b/>
          <w:sz w:val="24"/>
          <w:szCs w:val="24"/>
        </w:rPr>
        <w:t>E</w:t>
      </w:r>
      <w:r w:rsidR="008B6AAB" w:rsidRPr="00E56A8B">
        <w:rPr>
          <w:rFonts w:ascii="Times New Roman" w:hAnsi="Times New Roman" w:cs="Times New Roman"/>
          <w:b/>
          <w:sz w:val="24"/>
          <w:szCs w:val="24"/>
        </w:rPr>
        <w:t xml:space="preserve">STMENTS </w:t>
      </w:r>
      <w:r w:rsidRPr="00E56A8B">
        <w:rPr>
          <w:rFonts w:ascii="Times New Roman" w:hAnsi="Times New Roman" w:cs="Times New Roman"/>
          <w:b/>
          <w:sz w:val="24"/>
          <w:szCs w:val="24"/>
        </w:rPr>
        <w:t xml:space="preserve">    </w:t>
      </w:r>
      <w:r w:rsidR="00094F07" w:rsidRPr="00E56A8B">
        <w:rPr>
          <w:rFonts w:ascii="Times New Roman" w:hAnsi="Times New Roman" w:cs="Times New Roman"/>
          <w:b/>
          <w:sz w:val="24"/>
          <w:szCs w:val="24"/>
        </w:rPr>
        <w:t>(PRIVATE)</w:t>
      </w:r>
      <w:r w:rsidRPr="00E56A8B">
        <w:rPr>
          <w:rFonts w:ascii="Times New Roman" w:hAnsi="Times New Roman" w:cs="Times New Roman"/>
          <w:b/>
          <w:sz w:val="24"/>
          <w:szCs w:val="24"/>
        </w:rPr>
        <w:t xml:space="preserve">    </w:t>
      </w:r>
      <w:r w:rsidR="00094F07" w:rsidRPr="00E56A8B">
        <w:rPr>
          <w:rFonts w:ascii="Times New Roman" w:hAnsi="Times New Roman" w:cs="Times New Roman"/>
          <w:b/>
          <w:sz w:val="24"/>
          <w:szCs w:val="24"/>
        </w:rPr>
        <w:t xml:space="preserve"> LIMITED</w:t>
      </w:r>
    </w:p>
    <w:p w:rsidR="008B6AAB" w:rsidRPr="00E56A8B" w:rsidRDefault="00DF5BAF" w:rsidP="00DF5BAF">
      <w:pPr>
        <w:pStyle w:val="ListParagraph"/>
        <w:numPr>
          <w:ilvl w:val="0"/>
          <w:numId w:val="4"/>
        </w:numPr>
        <w:spacing w:after="0" w:line="240" w:lineRule="auto"/>
        <w:jc w:val="center"/>
        <w:rPr>
          <w:rFonts w:ascii="Times New Roman" w:hAnsi="Times New Roman" w:cs="Times New Roman"/>
          <w:b/>
          <w:sz w:val="24"/>
          <w:szCs w:val="24"/>
        </w:rPr>
      </w:pPr>
      <w:r w:rsidRPr="00E56A8B">
        <w:rPr>
          <w:rFonts w:ascii="Times New Roman" w:hAnsi="Times New Roman" w:cs="Times New Roman"/>
          <w:b/>
          <w:sz w:val="24"/>
          <w:szCs w:val="24"/>
        </w:rPr>
        <w:t xml:space="preserve">    </w:t>
      </w:r>
      <w:r w:rsidR="008B6AAB" w:rsidRPr="00E56A8B">
        <w:rPr>
          <w:rFonts w:ascii="Times New Roman" w:hAnsi="Times New Roman" w:cs="Times New Roman"/>
          <w:b/>
          <w:sz w:val="24"/>
          <w:szCs w:val="24"/>
        </w:rPr>
        <w:t xml:space="preserve">MANYAME </w:t>
      </w:r>
      <w:r w:rsidRPr="00E56A8B">
        <w:rPr>
          <w:rFonts w:ascii="Times New Roman" w:hAnsi="Times New Roman" w:cs="Times New Roman"/>
          <w:b/>
          <w:sz w:val="24"/>
          <w:szCs w:val="24"/>
        </w:rPr>
        <w:t xml:space="preserve">    </w:t>
      </w:r>
      <w:r w:rsidR="008B6AAB" w:rsidRPr="00E56A8B">
        <w:rPr>
          <w:rFonts w:ascii="Times New Roman" w:hAnsi="Times New Roman" w:cs="Times New Roman"/>
          <w:b/>
          <w:sz w:val="24"/>
          <w:szCs w:val="24"/>
        </w:rPr>
        <w:t xml:space="preserve">RURAL </w:t>
      </w:r>
      <w:r w:rsidRPr="00E56A8B">
        <w:rPr>
          <w:rFonts w:ascii="Times New Roman" w:hAnsi="Times New Roman" w:cs="Times New Roman"/>
          <w:b/>
          <w:sz w:val="24"/>
          <w:szCs w:val="24"/>
        </w:rPr>
        <w:t xml:space="preserve">    </w:t>
      </w:r>
      <w:r w:rsidR="00AE11A7" w:rsidRPr="00E56A8B">
        <w:rPr>
          <w:rFonts w:ascii="Times New Roman" w:hAnsi="Times New Roman" w:cs="Times New Roman"/>
          <w:b/>
          <w:sz w:val="24"/>
          <w:szCs w:val="24"/>
        </w:rPr>
        <w:t>D</w:t>
      </w:r>
      <w:r w:rsidR="008B6AAB" w:rsidRPr="00E56A8B">
        <w:rPr>
          <w:rFonts w:ascii="Times New Roman" w:hAnsi="Times New Roman" w:cs="Times New Roman"/>
          <w:b/>
          <w:sz w:val="24"/>
          <w:szCs w:val="24"/>
        </w:rPr>
        <w:t xml:space="preserve">ISTRICT </w:t>
      </w:r>
      <w:r w:rsidRPr="00E56A8B">
        <w:rPr>
          <w:rFonts w:ascii="Times New Roman" w:hAnsi="Times New Roman" w:cs="Times New Roman"/>
          <w:b/>
          <w:sz w:val="24"/>
          <w:szCs w:val="24"/>
        </w:rPr>
        <w:t xml:space="preserve">    </w:t>
      </w:r>
      <w:r w:rsidR="008B6AAB" w:rsidRPr="00E56A8B">
        <w:rPr>
          <w:rFonts w:ascii="Times New Roman" w:hAnsi="Times New Roman" w:cs="Times New Roman"/>
          <w:b/>
          <w:sz w:val="24"/>
          <w:szCs w:val="24"/>
        </w:rPr>
        <w:t>COUNCIL</w:t>
      </w:r>
    </w:p>
    <w:p w:rsidR="008B6AAB" w:rsidRPr="00E56A8B" w:rsidRDefault="00DF5BAF" w:rsidP="00DF5BAF">
      <w:pPr>
        <w:pStyle w:val="ListParagraph"/>
        <w:numPr>
          <w:ilvl w:val="0"/>
          <w:numId w:val="4"/>
        </w:numPr>
        <w:spacing w:after="0" w:line="240" w:lineRule="auto"/>
        <w:jc w:val="center"/>
        <w:rPr>
          <w:rFonts w:ascii="Times New Roman" w:hAnsi="Times New Roman" w:cs="Times New Roman"/>
          <w:b/>
          <w:sz w:val="24"/>
          <w:szCs w:val="24"/>
        </w:rPr>
      </w:pPr>
      <w:r w:rsidRPr="00E56A8B">
        <w:rPr>
          <w:rFonts w:ascii="Times New Roman" w:hAnsi="Times New Roman" w:cs="Times New Roman"/>
          <w:b/>
          <w:sz w:val="24"/>
          <w:szCs w:val="24"/>
        </w:rPr>
        <w:t xml:space="preserve">    </w:t>
      </w:r>
      <w:r w:rsidR="008B6AAB" w:rsidRPr="00E56A8B">
        <w:rPr>
          <w:rFonts w:ascii="Times New Roman" w:hAnsi="Times New Roman" w:cs="Times New Roman"/>
          <w:b/>
          <w:sz w:val="24"/>
          <w:szCs w:val="24"/>
        </w:rPr>
        <w:t xml:space="preserve">MINISTER </w:t>
      </w:r>
      <w:r w:rsidRPr="00E56A8B">
        <w:rPr>
          <w:rFonts w:ascii="Times New Roman" w:hAnsi="Times New Roman" w:cs="Times New Roman"/>
          <w:b/>
          <w:sz w:val="24"/>
          <w:szCs w:val="24"/>
        </w:rPr>
        <w:t xml:space="preserve">    </w:t>
      </w:r>
      <w:r w:rsidR="008B6AAB" w:rsidRPr="00E56A8B">
        <w:rPr>
          <w:rFonts w:ascii="Times New Roman" w:hAnsi="Times New Roman" w:cs="Times New Roman"/>
          <w:b/>
          <w:sz w:val="24"/>
          <w:szCs w:val="24"/>
        </w:rPr>
        <w:t xml:space="preserve">OF </w:t>
      </w:r>
      <w:r w:rsidRPr="00E56A8B">
        <w:rPr>
          <w:rFonts w:ascii="Times New Roman" w:hAnsi="Times New Roman" w:cs="Times New Roman"/>
          <w:b/>
          <w:sz w:val="24"/>
          <w:szCs w:val="24"/>
        </w:rPr>
        <w:t xml:space="preserve">    </w:t>
      </w:r>
      <w:r w:rsidR="008B6AAB" w:rsidRPr="00E56A8B">
        <w:rPr>
          <w:rFonts w:ascii="Times New Roman" w:hAnsi="Times New Roman" w:cs="Times New Roman"/>
          <w:b/>
          <w:sz w:val="24"/>
          <w:szCs w:val="24"/>
        </w:rPr>
        <w:t xml:space="preserve">LANDS </w:t>
      </w:r>
      <w:r w:rsidRPr="00E56A8B">
        <w:rPr>
          <w:rFonts w:ascii="Times New Roman" w:hAnsi="Times New Roman" w:cs="Times New Roman"/>
          <w:b/>
          <w:sz w:val="24"/>
          <w:szCs w:val="24"/>
        </w:rPr>
        <w:t xml:space="preserve">    </w:t>
      </w:r>
      <w:r w:rsidR="008B6AAB" w:rsidRPr="00E56A8B">
        <w:rPr>
          <w:rFonts w:ascii="Times New Roman" w:hAnsi="Times New Roman" w:cs="Times New Roman"/>
          <w:b/>
          <w:sz w:val="24"/>
          <w:szCs w:val="24"/>
        </w:rPr>
        <w:t xml:space="preserve">AND </w:t>
      </w:r>
      <w:r w:rsidRPr="00E56A8B">
        <w:rPr>
          <w:rFonts w:ascii="Times New Roman" w:hAnsi="Times New Roman" w:cs="Times New Roman"/>
          <w:b/>
          <w:sz w:val="24"/>
          <w:szCs w:val="24"/>
        </w:rPr>
        <w:t xml:space="preserve">     </w:t>
      </w:r>
      <w:r w:rsidR="008B6AAB" w:rsidRPr="00E56A8B">
        <w:rPr>
          <w:rFonts w:ascii="Times New Roman" w:hAnsi="Times New Roman" w:cs="Times New Roman"/>
          <w:b/>
          <w:sz w:val="24"/>
          <w:szCs w:val="24"/>
        </w:rPr>
        <w:t>RURAL RESETLEMENT</w:t>
      </w:r>
    </w:p>
    <w:p w:rsidR="008B6AAB" w:rsidRPr="00E56A8B" w:rsidRDefault="008B6AAB" w:rsidP="00DF5BAF">
      <w:pPr>
        <w:jc w:val="center"/>
        <w:rPr>
          <w:rFonts w:ascii="Times New Roman" w:hAnsi="Times New Roman" w:cs="Times New Roman"/>
          <w:b/>
          <w:sz w:val="24"/>
          <w:szCs w:val="24"/>
        </w:rPr>
      </w:pPr>
    </w:p>
    <w:p w:rsidR="00DF5BAF" w:rsidRPr="00E56A8B" w:rsidRDefault="00DF5BAF" w:rsidP="00DF5BAF">
      <w:pPr>
        <w:spacing w:after="0" w:line="240" w:lineRule="auto"/>
        <w:jc w:val="both"/>
        <w:rPr>
          <w:rFonts w:ascii="Times New Roman" w:hAnsi="Times New Roman" w:cs="Times New Roman"/>
          <w:sz w:val="24"/>
          <w:szCs w:val="24"/>
        </w:rPr>
      </w:pPr>
    </w:p>
    <w:p w:rsidR="008B6AAB" w:rsidRPr="00E56A8B" w:rsidRDefault="008B6AAB" w:rsidP="00DF5BAF">
      <w:pPr>
        <w:spacing w:after="0" w:line="240" w:lineRule="auto"/>
        <w:jc w:val="both"/>
        <w:rPr>
          <w:rFonts w:ascii="Times New Roman" w:hAnsi="Times New Roman" w:cs="Times New Roman"/>
          <w:b/>
          <w:sz w:val="24"/>
          <w:szCs w:val="24"/>
        </w:rPr>
      </w:pPr>
      <w:r w:rsidRPr="00E56A8B">
        <w:rPr>
          <w:rFonts w:ascii="Times New Roman" w:hAnsi="Times New Roman" w:cs="Times New Roman"/>
          <w:b/>
          <w:sz w:val="24"/>
          <w:szCs w:val="24"/>
        </w:rPr>
        <w:t>SUPREME COURT OF ZIMBABWE</w:t>
      </w:r>
    </w:p>
    <w:p w:rsidR="008B6AAB" w:rsidRPr="00E56A8B" w:rsidRDefault="008B6AAB" w:rsidP="00DF5BAF">
      <w:pPr>
        <w:spacing w:after="0" w:line="240" w:lineRule="auto"/>
        <w:jc w:val="both"/>
        <w:rPr>
          <w:rFonts w:ascii="Times New Roman" w:hAnsi="Times New Roman" w:cs="Times New Roman"/>
          <w:b/>
          <w:sz w:val="24"/>
          <w:szCs w:val="24"/>
        </w:rPr>
      </w:pPr>
      <w:r w:rsidRPr="00E56A8B">
        <w:rPr>
          <w:rFonts w:ascii="Times New Roman" w:hAnsi="Times New Roman" w:cs="Times New Roman"/>
          <w:b/>
          <w:sz w:val="24"/>
          <w:szCs w:val="24"/>
        </w:rPr>
        <w:t>ZIYAMBI JA</w:t>
      </w:r>
      <w:r w:rsidR="00DF5BAF" w:rsidRPr="00E56A8B">
        <w:rPr>
          <w:rFonts w:ascii="Times New Roman" w:hAnsi="Times New Roman" w:cs="Times New Roman"/>
          <w:b/>
          <w:sz w:val="24"/>
          <w:szCs w:val="24"/>
        </w:rPr>
        <w:t>,</w:t>
      </w:r>
      <w:r w:rsidRPr="00E56A8B">
        <w:rPr>
          <w:rFonts w:ascii="Times New Roman" w:hAnsi="Times New Roman" w:cs="Times New Roman"/>
          <w:b/>
          <w:sz w:val="24"/>
          <w:szCs w:val="24"/>
        </w:rPr>
        <w:t xml:space="preserve"> BHUNU JA &amp; UCHENA JA</w:t>
      </w:r>
    </w:p>
    <w:p w:rsidR="008B6AAB" w:rsidRPr="00E56A8B" w:rsidRDefault="008B6AAB" w:rsidP="00DF5BAF">
      <w:pPr>
        <w:spacing w:after="0" w:line="240" w:lineRule="auto"/>
        <w:jc w:val="both"/>
        <w:rPr>
          <w:rFonts w:ascii="Times New Roman" w:hAnsi="Times New Roman" w:cs="Times New Roman"/>
          <w:sz w:val="24"/>
          <w:szCs w:val="24"/>
        </w:rPr>
      </w:pPr>
      <w:r w:rsidRPr="00E56A8B">
        <w:rPr>
          <w:rFonts w:ascii="Times New Roman" w:hAnsi="Times New Roman" w:cs="Times New Roman"/>
          <w:b/>
          <w:sz w:val="24"/>
          <w:szCs w:val="24"/>
        </w:rPr>
        <w:t>HARARE</w:t>
      </w:r>
      <w:r w:rsidR="00DF5BAF" w:rsidRPr="00E56A8B">
        <w:rPr>
          <w:rFonts w:ascii="Times New Roman" w:hAnsi="Times New Roman" w:cs="Times New Roman"/>
          <w:b/>
          <w:sz w:val="24"/>
          <w:szCs w:val="24"/>
        </w:rPr>
        <w:t>,</w:t>
      </w:r>
      <w:r w:rsidR="00DF5BAF" w:rsidRPr="00E56A8B">
        <w:rPr>
          <w:rFonts w:ascii="Times New Roman" w:hAnsi="Times New Roman" w:cs="Times New Roman"/>
          <w:sz w:val="24"/>
          <w:szCs w:val="24"/>
        </w:rPr>
        <w:t xml:space="preserve"> </w:t>
      </w:r>
      <w:r w:rsidR="002B4E8D" w:rsidRPr="00E56A8B">
        <w:rPr>
          <w:rFonts w:ascii="Times New Roman" w:hAnsi="Times New Roman" w:cs="Times New Roman"/>
          <w:sz w:val="24"/>
          <w:szCs w:val="24"/>
        </w:rPr>
        <w:t>NOVEMBER 7</w:t>
      </w:r>
      <w:r w:rsidR="00AE11A7" w:rsidRPr="00E56A8B">
        <w:rPr>
          <w:rFonts w:ascii="Times New Roman" w:hAnsi="Times New Roman" w:cs="Times New Roman"/>
          <w:sz w:val="24"/>
          <w:szCs w:val="24"/>
        </w:rPr>
        <w:t>,</w:t>
      </w:r>
      <w:r w:rsidR="002B4E8D" w:rsidRPr="00E56A8B">
        <w:rPr>
          <w:rFonts w:ascii="Times New Roman" w:hAnsi="Times New Roman" w:cs="Times New Roman"/>
          <w:sz w:val="24"/>
          <w:szCs w:val="24"/>
        </w:rPr>
        <w:t xml:space="preserve"> 2016</w:t>
      </w:r>
      <w:r w:rsidR="00DF5BAF" w:rsidRPr="00E56A8B">
        <w:rPr>
          <w:rFonts w:ascii="Times New Roman" w:hAnsi="Times New Roman" w:cs="Times New Roman"/>
          <w:sz w:val="24"/>
          <w:szCs w:val="24"/>
        </w:rPr>
        <w:t xml:space="preserve"> </w:t>
      </w:r>
      <w:r w:rsidR="00462AFA">
        <w:rPr>
          <w:rFonts w:ascii="Times New Roman" w:hAnsi="Times New Roman" w:cs="Times New Roman"/>
          <w:sz w:val="24"/>
          <w:szCs w:val="24"/>
        </w:rPr>
        <w:t xml:space="preserve">  </w:t>
      </w:r>
      <w:r w:rsidR="007D7215">
        <w:rPr>
          <w:rFonts w:ascii="Times New Roman" w:hAnsi="Times New Roman" w:cs="Times New Roman"/>
          <w:sz w:val="24"/>
          <w:szCs w:val="24"/>
        </w:rPr>
        <w:t xml:space="preserve"> </w:t>
      </w:r>
      <w:r w:rsidR="00462AFA">
        <w:rPr>
          <w:rFonts w:ascii="Times New Roman" w:hAnsi="Times New Roman" w:cs="Times New Roman"/>
          <w:sz w:val="24"/>
          <w:szCs w:val="24"/>
        </w:rPr>
        <w:t>(</w:t>
      </w:r>
      <w:r w:rsidR="00462AFA" w:rsidRPr="00462AFA">
        <w:rPr>
          <w:rFonts w:ascii="Times New Roman" w:hAnsi="Times New Roman" w:cs="Times New Roman"/>
          <w:sz w:val="20"/>
          <w:szCs w:val="20"/>
        </w:rPr>
        <w:t>Released on 2</w:t>
      </w:r>
      <w:r w:rsidR="00F82B0F">
        <w:rPr>
          <w:rFonts w:ascii="Times New Roman" w:hAnsi="Times New Roman" w:cs="Times New Roman"/>
          <w:sz w:val="20"/>
          <w:szCs w:val="20"/>
        </w:rPr>
        <w:t>7</w:t>
      </w:r>
      <w:r w:rsidR="00462AFA" w:rsidRPr="00462AFA">
        <w:rPr>
          <w:rFonts w:ascii="Times New Roman" w:hAnsi="Times New Roman" w:cs="Times New Roman"/>
          <w:sz w:val="20"/>
          <w:szCs w:val="20"/>
        </w:rPr>
        <w:t xml:space="preserve"> February 2017</w:t>
      </w:r>
      <w:r w:rsidR="00462AFA">
        <w:rPr>
          <w:rFonts w:ascii="Times New Roman" w:hAnsi="Times New Roman" w:cs="Times New Roman"/>
          <w:sz w:val="24"/>
          <w:szCs w:val="24"/>
        </w:rPr>
        <w:t>)</w:t>
      </w:r>
    </w:p>
    <w:p w:rsidR="00D36D36" w:rsidRPr="00E56A8B" w:rsidRDefault="00D36D36" w:rsidP="00094F07">
      <w:pPr>
        <w:jc w:val="both"/>
        <w:rPr>
          <w:rFonts w:ascii="Times New Roman" w:hAnsi="Times New Roman" w:cs="Times New Roman"/>
          <w:sz w:val="24"/>
          <w:szCs w:val="24"/>
        </w:rPr>
      </w:pPr>
    </w:p>
    <w:p w:rsidR="00DF5BAF" w:rsidRPr="00E56A8B" w:rsidRDefault="00DF5BAF" w:rsidP="00DF5BAF">
      <w:pPr>
        <w:spacing w:after="0" w:line="240" w:lineRule="auto"/>
        <w:jc w:val="both"/>
        <w:rPr>
          <w:rFonts w:ascii="Times New Roman" w:hAnsi="Times New Roman" w:cs="Times New Roman"/>
          <w:i/>
          <w:sz w:val="24"/>
          <w:szCs w:val="24"/>
        </w:rPr>
      </w:pPr>
    </w:p>
    <w:p w:rsidR="008B6AAB" w:rsidRPr="00E56A8B" w:rsidRDefault="00DF5BAF" w:rsidP="00DF5BAF">
      <w:pPr>
        <w:spacing w:line="240" w:lineRule="auto"/>
        <w:jc w:val="both"/>
        <w:rPr>
          <w:rFonts w:ascii="Times New Roman" w:hAnsi="Times New Roman" w:cs="Times New Roman"/>
          <w:sz w:val="24"/>
          <w:szCs w:val="24"/>
        </w:rPr>
      </w:pPr>
      <w:r w:rsidRPr="00E56A8B">
        <w:rPr>
          <w:rFonts w:ascii="Times New Roman" w:hAnsi="Times New Roman" w:cs="Times New Roman"/>
          <w:i/>
          <w:sz w:val="24"/>
          <w:szCs w:val="24"/>
        </w:rPr>
        <w:t>R</w:t>
      </w:r>
      <w:r w:rsidR="00433737" w:rsidRPr="00E56A8B">
        <w:rPr>
          <w:rFonts w:ascii="Times New Roman" w:hAnsi="Times New Roman" w:cs="Times New Roman"/>
          <w:i/>
          <w:sz w:val="24"/>
          <w:szCs w:val="24"/>
        </w:rPr>
        <w:t xml:space="preserve"> Mabwe</w:t>
      </w:r>
      <w:r w:rsidRPr="00E56A8B">
        <w:rPr>
          <w:rFonts w:ascii="Times New Roman" w:hAnsi="Times New Roman" w:cs="Times New Roman"/>
          <w:i/>
          <w:sz w:val="24"/>
          <w:szCs w:val="24"/>
        </w:rPr>
        <w:t>,</w:t>
      </w:r>
      <w:r w:rsidR="008B6AAB" w:rsidRPr="00E56A8B">
        <w:rPr>
          <w:rFonts w:ascii="Times New Roman" w:hAnsi="Times New Roman" w:cs="Times New Roman"/>
          <w:sz w:val="24"/>
          <w:szCs w:val="24"/>
        </w:rPr>
        <w:t xml:space="preserve"> for the </w:t>
      </w:r>
      <w:r w:rsidRPr="00E56A8B">
        <w:rPr>
          <w:rFonts w:ascii="Times New Roman" w:hAnsi="Times New Roman" w:cs="Times New Roman"/>
          <w:sz w:val="24"/>
          <w:szCs w:val="24"/>
        </w:rPr>
        <w:t>appellant</w:t>
      </w:r>
    </w:p>
    <w:p w:rsidR="008B6AAB" w:rsidRPr="00E56A8B" w:rsidRDefault="00DF5BAF" w:rsidP="00DF5BAF">
      <w:pPr>
        <w:spacing w:line="240" w:lineRule="auto"/>
        <w:jc w:val="both"/>
        <w:rPr>
          <w:rFonts w:ascii="Times New Roman" w:hAnsi="Times New Roman" w:cs="Times New Roman"/>
          <w:sz w:val="24"/>
          <w:szCs w:val="24"/>
        </w:rPr>
      </w:pPr>
      <w:r w:rsidRPr="00E56A8B">
        <w:rPr>
          <w:rFonts w:ascii="Times New Roman" w:hAnsi="Times New Roman" w:cs="Times New Roman"/>
          <w:i/>
          <w:sz w:val="24"/>
          <w:szCs w:val="24"/>
        </w:rPr>
        <w:t>R</w:t>
      </w:r>
      <w:r w:rsidR="00433737" w:rsidRPr="00E56A8B">
        <w:rPr>
          <w:rFonts w:ascii="Times New Roman" w:hAnsi="Times New Roman" w:cs="Times New Roman"/>
          <w:i/>
          <w:sz w:val="24"/>
          <w:szCs w:val="24"/>
        </w:rPr>
        <w:t xml:space="preserve"> Makamure</w:t>
      </w:r>
      <w:r w:rsidRPr="00E56A8B">
        <w:rPr>
          <w:rFonts w:ascii="Times New Roman" w:hAnsi="Times New Roman" w:cs="Times New Roman"/>
          <w:i/>
          <w:sz w:val="24"/>
          <w:szCs w:val="24"/>
        </w:rPr>
        <w:t>,</w:t>
      </w:r>
      <w:r w:rsidR="008B6AAB" w:rsidRPr="00E56A8B">
        <w:rPr>
          <w:rFonts w:ascii="Times New Roman" w:hAnsi="Times New Roman" w:cs="Times New Roman"/>
          <w:sz w:val="24"/>
          <w:szCs w:val="24"/>
        </w:rPr>
        <w:t xml:space="preserve"> for the</w:t>
      </w:r>
      <w:r w:rsidR="00433737" w:rsidRPr="00E56A8B">
        <w:rPr>
          <w:rFonts w:ascii="Times New Roman" w:hAnsi="Times New Roman" w:cs="Times New Roman"/>
          <w:sz w:val="24"/>
          <w:szCs w:val="24"/>
        </w:rPr>
        <w:t xml:space="preserve"> </w:t>
      </w:r>
      <w:r w:rsidRPr="00E56A8B">
        <w:rPr>
          <w:rFonts w:ascii="Times New Roman" w:hAnsi="Times New Roman" w:cs="Times New Roman"/>
          <w:sz w:val="24"/>
          <w:szCs w:val="24"/>
        </w:rPr>
        <w:t>first</w:t>
      </w:r>
      <w:r w:rsidR="00433737" w:rsidRPr="00E56A8B">
        <w:rPr>
          <w:rFonts w:ascii="Times New Roman" w:hAnsi="Times New Roman" w:cs="Times New Roman"/>
          <w:sz w:val="24"/>
          <w:szCs w:val="24"/>
        </w:rPr>
        <w:t xml:space="preserve"> </w:t>
      </w:r>
      <w:r w:rsidRPr="00E56A8B">
        <w:rPr>
          <w:rFonts w:ascii="Times New Roman" w:hAnsi="Times New Roman" w:cs="Times New Roman"/>
          <w:sz w:val="24"/>
          <w:szCs w:val="24"/>
        </w:rPr>
        <w:t>r</w:t>
      </w:r>
      <w:r w:rsidR="008B6AAB" w:rsidRPr="00E56A8B">
        <w:rPr>
          <w:rFonts w:ascii="Times New Roman" w:hAnsi="Times New Roman" w:cs="Times New Roman"/>
          <w:sz w:val="24"/>
          <w:szCs w:val="24"/>
        </w:rPr>
        <w:t>espondent</w:t>
      </w:r>
    </w:p>
    <w:p w:rsidR="008B5AEE" w:rsidRPr="00E56A8B" w:rsidRDefault="008B5AEE" w:rsidP="00DF5BAF">
      <w:pPr>
        <w:spacing w:line="240" w:lineRule="auto"/>
        <w:jc w:val="both"/>
        <w:rPr>
          <w:rFonts w:ascii="Times New Roman" w:hAnsi="Times New Roman" w:cs="Times New Roman"/>
          <w:sz w:val="24"/>
          <w:szCs w:val="24"/>
        </w:rPr>
      </w:pPr>
      <w:r w:rsidRPr="00E56A8B">
        <w:rPr>
          <w:rFonts w:ascii="Times New Roman" w:hAnsi="Times New Roman" w:cs="Times New Roman"/>
          <w:sz w:val="24"/>
          <w:szCs w:val="24"/>
        </w:rPr>
        <w:t xml:space="preserve">No appearance for the </w:t>
      </w:r>
      <w:r w:rsidR="00DF5BAF" w:rsidRPr="00E56A8B">
        <w:rPr>
          <w:rFonts w:ascii="Times New Roman" w:hAnsi="Times New Roman" w:cs="Times New Roman"/>
          <w:sz w:val="24"/>
          <w:szCs w:val="24"/>
        </w:rPr>
        <w:t>second respondent</w:t>
      </w:r>
    </w:p>
    <w:p w:rsidR="002B4E8D" w:rsidRPr="00E56A8B" w:rsidRDefault="00DF5BAF" w:rsidP="00DF5BAF">
      <w:pPr>
        <w:spacing w:line="240" w:lineRule="auto"/>
        <w:jc w:val="both"/>
        <w:rPr>
          <w:rFonts w:ascii="Times New Roman" w:hAnsi="Times New Roman" w:cs="Times New Roman"/>
          <w:sz w:val="24"/>
          <w:szCs w:val="24"/>
        </w:rPr>
      </w:pPr>
      <w:r w:rsidRPr="00E56A8B">
        <w:rPr>
          <w:rFonts w:ascii="Times New Roman" w:hAnsi="Times New Roman" w:cs="Times New Roman"/>
          <w:i/>
          <w:sz w:val="24"/>
          <w:szCs w:val="24"/>
        </w:rPr>
        <w:t>M</w:t>
      </w:r>
      <w:r w:rsidR="00433737" w:rsidRPr="00E56A8B">
        <w:rPr>
          <w:rFonts w:ascii="Times New Roman" w:hAnsi="Times New Roman" w:cs="Times New Roman"/>
          <w:i/>
          <w:sz w:val="24"/>
          <w:szCs w:val="24"/>
        </w:rPr>
        <w:t xml:space="preserve"> Chimombe</w:t>
      </w:r>
      <w:r w:rsidRPr="00E56A8B">
        <w:rPr>
          <w:rFonts w:ascii="Times New Roman" w:hAnsi="Times New Roman" w:cs="Times New Roman"/>
          <w:i/>
          <w:sz w:val="24"/>
          <w:szCs w:val="24"/>
        </w:rPr>
        <w:t>,</w:t>
      </w:r>
      <w:r w:rsidR="00433737" w:rsidRPr="00E56A8B">
        <w:rPr>
          <w:rFonts w:ascii="Times New Roman" w:hAnsi="Times New Roman" w:cs="Times New Roman"/>
          <w:sz w:val="24"/>
          <w:szCs w:val="24"/>
        </w:rPr>
        <w:t xml:space="preserve"> for the </w:t>
      </w:r>
      <w:r w:rsidRPr="00E56A8B">
        <w:rPr>
          <w:rFonts w:ascii="Times New Roman" w:hAnsi="Times New Roman" w:cs="Times New Roman"/>
          <w:sz w:val="24"/>
          <w:szCs w:val="24"/>
        </w:rPr>
        <w:t>third</w:t>
      </w:r>
      <w:r w:rsidR="00433737" w:rsidRPr="00E56A8B">
        <w:rPr>
          <w:rFonts w:ascii="Times New Roman" w:hAnsi="Times New Roman" w:cs="Times New Roman"/>
          <w:sz w:val="24"/>
          <w:szCs w:val="24"/>
        </w:rPr>
        <w:t xml:space="preserve"> </w:t>
      </w:r>
      <w:r w:rsidRPr="00E56A8B">
        <w:rPr>
          <w:rFonts w:ascii="Times New Roman" w:hAnsi="Times New Roman" w:cs="Times New Roman"/>
          <w:sz w:val="24"/>
          <w:szCs w:val="24"/>
        </w:rPr>
        <w:t>respondent</w:t>
      </w:r>
    </w:p>
    <w:p w:rsidR="00D36D36" w:rsidRPr="00E56A8B" w:rsidRDefault="00D36D36" w:rsidP="00094F07">
      <w:pPr>
        <w:jc w:val="both"/>
        <w:rPr>
          <w:rFonts w:ascii="Times New Roman" w:hAnsi="Times New Roman" w:cs="Times New Roman"/>
          <w:sz w:val="24"/>
          <w:szCs w:val="24"/>
        </w:rPr>
      </w:pPr>
    </w:p>
    <w:p w:rsidR="0067050F" w:rsidRPr="00E56A8B" w:rsidRDefault="0067050F" w:rsidP="0067050F">
      <w:pPr>
        <w:spacing w:after="0" w:line="240" w:lineRule="auto"/>
        <w:ind w:firstLine="1440"/>
        <w:jc w:val="both"/>
        <w:rPr>
          <w:rFonts w:ascii="Times New Roman" w:hAnsi="Times New Roman" w:cs="Times New Roman"/>
          <w:b/>
          <w:sz w:val="24"/>
          <w:szCs w:val="24"/>
        </w:rPr>
      </w:pPr>
    </w:p>
    <w:p w:rsidR="002B4E8D" w:rsidRPr="00E56A8B" w:rsidRDefault="001F5F4F" w:rsidP="00656123">
      <w:pPr>
        <w:spacing w:after="0" w:line="480" w:lineRule="auto"/>
        <w:ind w:firstLine="1440"/>
        <w:jc w:val="both"/>
        <w:rPr>
          <w:rFonts w:ascii="Times New Roman" w:hAnsi="Times New Roman" w:cs="Times New Roman"/>
          <w:sz w:val="24"/>
          <w:szCs w:val="24"/>
        </w:rPr>
      </w:pPr>
      <w:r w:rsidRPr="00E56A8B">
        <w:rPr>
          <w:rFonts w:ascii="Times New Roman" w:hAnsi="Times New Roman" w:cs="Times New Roman"/>
          <w:b/>
          <w:sz w:val="24"/>
          <w:szCs w:val="24"/>
        </w:rPr>
        <w:t>UCHENA JA</w:t>
      </w:r>
      <w:r w:rsidRPr="00E56A8B">
        <w:rPr>
          <w:rFonts w:ascii="Times New Roman" w:hAnsi="Times New Roman" w:cs="Times New Roman"/>
          <w:sz w:val="24"/>
          <w:szCs w:val="24"/>
        </w:rPr>
        <w:t>:</w:t>
      </w:r>
      <w:r w:rsidR="002B4E8D" w:rsidRPr="00E56A8B">
        <w:rPr>
          <w:rFonts w:ascii="Times New Roman" w:hAnsi="Times New Roman" w:cs="Times New Roman"/>
          <w:sz w:val="24"/>
          <w:szCs w:val="24"/>
        </w:rPr>
        <w:t xml:space="preserve">   On 7 November 2016 we, after reading documents filed of record and hearing </w:t>
      </w:r>
      <w:r w:rsidRPr="00E56A8B">
        <w:rPr>
          <w:rFonts w:ascii="Times New Roman" w:hAnsi="Times New Roman" w:cs="Times New Roman"/>
          <w:sz w:val="24"/>
          <w:szCs w:val="24"/>
        </w:rPr>
        <w:t>c</w:t>
      </w:r>
      <w:r w:rsidR="002B4E8D" w:rsidRPr="00E56A8B">
        <w:rPr>
          <w:rFonts w:ascii="Times New Roman" w:hAnsi="Times New Roman" w:cs="Times New Roman"/>
          <w:sz w:val="24"/>
          <w:szCs w:val="24"/>
        </w:rPr>
        <w:t>ounsel’s submis</w:t>
      </w:r>
      <w:r w:rsidR="00AE1D38" w:rsidRPr="00E56A8B">
        <w:rPr>
          <w:rFonts w:ascii="Times New Roman" w:hAnsi="Times New Roman" w:cs="Times New Roman"/>
          <w:sz w:val="24"/>
          <w:szCs w:val="24"/>
        </w:rPr>
        <w:t>s</w:t>
      </w:r>
      <w:r w:rsidR="002B4E8D" w:rsidRPr="00E56A8B">
        <w:rPr>
          <w:rFonts w:ascii="Times New Roman" w:hAnsi="Times New Roman" w:cs="Times New Roman"/>
          <w:sz w:val="24"/>
          <w:szCs w:val="24"/>
        </w:rPr>
        <w:t>ions upheld the ap</w:t>
      </w:r>
      <w:r w:rsidR="00AE1D38" w:rsidRPr="00E56A8B">
        <w:rPr>
          <w:rFonts w:ascii="Times New Roman" w:hAnsi="Times New Roman" w:cs="Times New Roman"/>
          <w:sz w:val="24"/>
          <w:szCs w:val="24"/>
        </w:rPr>
        <w:t>p</w:t>
      </w:r>
      <w:r w:rsidR="002B4E8D" w:rsidRPr="00E56A8B">
        <w:rPr>
          <w:rFonts w:ascii="Times New Roman" w:hAnsi="Times New Roman" w:cs="Times New Roman"/>
          <w:sz w:val="24"/>
          <w:szCs w:val="24"/>
        </w:rPr>
        <w:t>ellant’s appeal and gran</w:t>
      </w:r>
      <w:r w:rsidR="00AE1D38" w:rsidRPr="00E56A8B">
        <w:rPr>
          <w:rFonts w:ascii="Times New Roman" w:hAnsi="Times New Roman" w:cs="Times New Roman"/>
          <w:sz w:val="24"/>
          <w:szCs w:val="24"/>
        </w:rPr>
        <w:t>t</w:t>
      </w:r>
      <w:r w:rsidR="002B4E8D" w:rsidRPr="00E56A8B">
        <w:rPr>
          <w:rFonts w:ascii="Times New Roman" w:hAnsi="Times New Roman" w:cs="Times New Roman"/>
          <w:sz w:val="24"/>
          <w:szCs w:val="24"/>
        </w:rPr>
        <w:t>ed the</w:t>
      </w:r>
      <w:r w:rsidR="00AE1D38" w:rsidRPr="00E56A8B">
        <w:rPr>
          <w:rFonts w:ascii="Times New Roman" w:hAnsi="Times New Roman" w:cs="Times New Roman"/>
          <w:sz w:val="24"/>
          <w:szCs w:val="24"/>
        </w:rPr>
        <w:t xml:space="preserve"> </w:t>
      </w:r>
      <w:r w:rsidR="002B4E8D" w:rsidRPr="00E56A8B">
        <w:rPr>
          <w:rFonts w:ascii="Times New Roman" w:hAnsi="Times New Roman" w:cs="Times New Roman"/>
          <w:sz w:val="24"/>
          <w:szCs w:val="24"/>
        </w:rPr>
        <w:t>following order:</w:t>
      </w:r>
    </w:p>
    <w:p w:rsidR="00AE1D38" w:rsidRPr="00E56A8B" w:rsidRDefault="008B5AEE" w:rsidP="00656123">
      <w:pPr>
        <w:spacing w:after="0"/>
        <w:ind w:left="720"/>
        <w:jc w:val="both"/>
        <w:rPr>
          <w:rFonts w:ascii="Times New Roman" w:hAnsi="Times New Roman" w:cs="Times New Roman"/>
          <w:sz w:val="24"/>
          <w:szCs w:val="24"/>
        </w:rPr>
      </w:pPr>
      <w:r w:rsidRPr="00E56A8B">
        <w:rPr>
          <w:rFonts w:ascii="Times New Roman" w:hAnsi="Times New Roman" w:cs="Times New Roman"/>
          <w:sz w:val="24"/>
          <w:szCs w:val="24"/>
        </w:rPr>
        <w:t>“1</w:t>
      </w:r>
      <w:r w:rsidR="001F5F4F" w:rsidRPr="00E56A8B">
        <w:rPr>
          <w:rFonts w:ascii="Times New Roman" w:hAnsi="Times New Roman" w:cs="Times New Roman"/>
          <w:sz w:val="24"/>
          <w:szCs w:val="24"/>
        </w:rPr>
        <w:t>. The</w:t>
      </w:r>
      <w:r w:rsidRPr="00E56A8B">
        <w:rPr>
          <w:rFonts w:ascii="Times New Roman" w:hAnsi="Times New Roman" w:cs="Times New Roman"/>
          <w:sz w:val="24"/>
          <w:szCs w:val="24"/>
        </w:rPr>
        <w:t xml:space="preserve"> appeal be and is hereby allowed with costs.</w:t>
      </w:r>
    </w:p>
    <w:p w:rsidR="008B5AEE" w:rsidRPr="00E56A8B" w:rsidRDefault="001F5F4F" w:rsidP="001F5F4F">
      <w:pPr>
        <w:ind w:left="1350" w:hanging="630"/>
        <w:jc w:val="both"/>
        <w:rPr>
          <w:rFonts w:ascii="Times New Roman" w:hAnsi="Times New Roman" w:cs="Times New Roman"/>
          <w:sz w:val="24"/>
          <w:szCs w:val="24"/>
        </w:rPr>
      </w:pPr>
      <w:r w:rsidRPr="00E56A8B">
        <w:rPr>
          <w:rFonts w:ascii="Times New Roman" w:hAnsi="Times New Roman" w:cs="Times New Roman"/>
          <w:sz w:val="24"/>
          <w:szCs w:val="24"/>
        </w:rPr>
        <w:t xml:space="preserve"> 2. </w:t>
      </w:r>
      <w:r w:rsidR="008B5AEE" w:rsidRPr="00E56A8B">
        <w:rPr>
          <w:rFonts w:ascii="Times New Roman" w:hAnsi="Times New Roman" w:cs="Times New Roman"/>
          <w:sz w:val="24"/>
          <w:szCs w:val="24"/>
        </w:rPr>
        <w:t xml:space="preserve">The judgment of the court </w:t>
      </w:r>
      <w:r w:rsidR="008B5AEE" w:rsidRPr="00E56A8B">
        <w:rPr>
          <w:rFonts w:ascii="Times New Roman" w:hAnsi="Times New Roman" w:cs="Times New Roman"/>
          <w:i/>
          <w:sz w:val="24"/>
          <w:szCs w:val="24"/>
        </w:rPr>
        <w:t>a quo</w:t>
      </w:r>
      <w:r w:rsidR="008B5AEE" w:rsidRPr="00E56A8B">
        <w:rPr>
          <w:rFonts w:ascii="Times New Roman" w:hAnsi="Times New Roman" w:cs="Times New Roman"/>
          <w:sz w:val="24"/>
          <w:szCs w:val="24"/>
        </w:rPr>
        <w:t xml:space="preserve"> is set aside and substituted with the following:</w:t>
      </w:r>
    </w:p>
    <w:p w:rsidR="008B5AEE" w:rsidRPr="00E56A8B" w:rsidRDefault="008B5AEE" w:rsidP="00094F07">
      <w:pPr>
        <w:ind w:left="720"/>
        <w:jc w:val="both"/>
        <w:rPr>
          <w:rFonts w:ascii="Times New Roman" w:hAnsi="Times New Roman" w:cs="Times New Roman"/>
          <w:sz w:val="24"/>
          <w:szCs w:val="24"/>
        </w:rPr>
      </w:pPr>
      <w:r w:rsidRPr="00E56A8B">
        <w:rPr>
          <w:rFonts w:ascii="Times New Roman" w:hAnsi="Times New Roman" w:cs="Times New Roman"/>
          <w:sz w:val="24"/>
          <w:szCs w:val="24"/>
        </w:rPr>
        <w:t xml:space="preserve">       “The application is dismissed with costs”.</w:t>
      </w:r>
    </w:p>
    <w:p w:rsidR="001F5F4F" w:rsidRPr="00E56A8B" w:rsidRDefault="001F5F4F" w:rsidP="00094F07">
      <w:pPr>
        <w:ind w:left="720"/>
        <w:jc w:val="both"/>
        <w:rPr>
          <w:rFonts w:ascii="Times New Roman" w:hAnsi="Times New Roman" w:cs="Times New Roman"/>
          <w:sz w:val="24"/>
          <w:szCs w:val="24"/>
        </w:rPr>
      </w:pPr>
    </w:p>
    <w:p w:rsidR="00AE1D38" w:rsidRPr="00E56A8B" w:rsidRDefault="008B5AEE" w:rsidP="00656123">
      <w:pPr>
        <w:spacing w:line="480" w:lineRule="auto"/>
        <w:ind w:firstLine="1440"/>
        <w:jc w:val="both"/>
        <w:rPr>
          <w:rFonts w:ascii="Times New Roman" w:hAnsi="Times New Roman" w:cs="Times New Roman"/>
          <w:sz w:val="24"/>
          <w:szCs w:val="24"/>
        </w:rPr>
      </w:pPr>
      <w:r w:rsidRPr="00E56A8B">
        <w:rPr>
          <w:rFonts w:ascii="Times New Roman" w:hAnsi="Times New Roman" w:cs="Times New Roman"/>
          <w:sz w:val="24"/>
          <w:szCs w:val="24"/>
        </w:rPr>
        <w:t xml:space="preserve">We indicated that </w:t>
      </w:r>
      <w:r w:rsidR="00767163" w:rsidRPr="00E56A8B">
        <w:rPr>
          <w:rFonts w:ascii="Times New Roman" w:hAnsi="Times New Roman" w:cs="Times New Roman"/>
          <w:sz w:val="24"/>
          <w:szCs w:val="24"/>
        </w:rPr>
        <w:t>detailed</w:t>
      </w:r>
      <w:r w:rsidRPr="00E56A8B">
        <w:rPr>
          <w:rFonts w:ascii="Times New Roman" w:hAnsi="Times New Roman" w:cs="Times New Roman"/>
          <w:sz w:val="24"/>
          <w:szCs w:val="24"/>
        </w:rPr>
        <w:t xml:space="preserve"> reasons for granting that order would follow. </w:t>
      </w:r>
      <w:r w:rsidR="00C74C39" w:rsidRPr="00E56A8B">
        <w:rPr>
          <w:rFonts w:ascii="Times New Roman" w:hAnsi="Times New Roman" w:cs="Times New Roman"/>
          <w:sz w:val="24"/>
          <w:szCs w:val="24"/>
        </w:rPr>
        <w:t xml:space="preserve"> </w:t>
      </w:r>
      <w:r w:rsidR="00AE1D38" w:rsidRPr="00E56A8B">
        <w:rPr>
          <w:rFonts w:ascii="Times New Roman" w:hAnsi="Times New Roman" w:cs="Times New Roman"/>
          <w:sz w:val="24"/>
          <w:szCs w:val="24"/>
        </w:rPr>
        <w:t>These are the</w:t>
      </w:r>
      <w:r w:rsidRPr="00E56A8B">
        <w:rPr>
          <w:rFonts w:ascii="Times New Roman" w:hAnsi="Times New Roman" w:cs="Times New Roman"/>
          <w:sz w:val="24"/>
          <w:szCs w:val="24"/>
        </w:rPr>
        <w:t>y.</w:t>
      </w:r>
      <w:r w:rsidR="00AE1D38" w:rsidRPr="00E56A8B">
        <w:rPr>
          <w:rFonts w:ascii="Times New Roman" w:hAnsi="Times New Roman" w:cs="Times New Roman"/>
          <w:sz w:val="24"/>
          <w:szCs w:val="24"/>
        </w:rPr>
        <w:t xml:space="preserve"> </w:t>
      </w:r>
    </w:p>
    <w:p w:rsidR="0080609A" w:rsidRPr="00E56A8B" w:rsidRDefault="00AE1D38" w:rsidP="00656123">
      <w:pPr>
        <w:spacing w:line="480" w:lineRule="auto"/>
        <w:ind w:firstLine="1440"/>
        <w:jc w:val="both"/>
        <w:rPr>
          <w:rFonts w:ascii="Times New Roman" w:hAnsi="Times New Roman" w:cs="Times New Roman"/>
          <w:sz w:val="24"/>
          <w:szCs w:val="24"/>
        </w:rPr>
      </w:pPr>
      <w:r w:rsidRPr="00E56A8B">
        <w:rPr>
          <w:rFonts w:ascii="Times New Roman" w:hAnsi="Times New Roman" w:cs="Times New Roman"/>
          <w:sz w:val="24"/>
          <w:szCs w:val="24"/>
        </w:rPr>
        <w:t>The appellant</w:t>
      </w:r>
      <w:r w:rsidR="003F745C" w:rsidRPr="00E56A8B">
        <w:rPr>
          <w:rFonts w:ascii="Times New Roman" w:hAnsi="Times New Roman" w:cs="Times New Roman"/>
          <w:sz w:val="24"/>
          <w:szCs w:val="24"/>
        </w:rPr>
        <w:t xml:space="preserve"> </w:t>
      </w:r>
      <w:r w:rsidR="001223E4" w:rsidRPr="00E56A8B">
        <w:rPr>
          <w:rFonts w:ascii="Times New Roman" w:hAnsi="Times New Roman" w:cs="Times New Roman"/>
          <w:sz w:val="24"/>
          <w:szCs w:val="24"/>
        </w:rPr>
        <w:t>(</w:t>
      </w:r>
      <w:r w:rsidR="003F745C" w:rsidRPr="00E56A8B">
        <w:rPr>
          <w:rFonts w:ascii="Times New Roman" w:hAnsi="Times New Roman" w:cs="Times New Roman"/>
          <w:sz w:val="24"/>
          <w:szCs w:val="24"/>
        </w:rPr>
        <w:t>Lifort Toro</w:t>
      </w:r>
      <w:r w:rsidR="001223E4" w:rsidRPr="00E56A8B">
        <w:rPr>
          <w:rFonts w:ascii="Times New Roman" w:hAnsi="Times New Roman" w:cs="Times New Roman"/>
          <w:sz w:val="24"/>
          <w:szCs w:val="24"/>
        </w:rPr>
        <w:t>)</w:t>
      </w:r>
      <w:r w:rsidR="003F745C" w:rsidRPr="00E56A8B">
        <w:rPr>
          <w:rFonts w:ascii="Times New Roman" w:hAnsi="Times New Roman" w:cs="Times New Roman"/>
          <w:sz w:val="24"/>
          <w:szCs w:val="24"/>
        </w:rPr>
        <w:t xml:space="preserve"> is a beneficiary of the Land Reform programme.</w:t>
      </w:r>
      <w:r w:rsidRPr="00E56A8B">
        <w:rPr>
          <w:rFonts w:ascii="Times New Roman" w:hAnsi="Times New Roman" w:cs="Times New Roman"/>
          <w:sz w:val="24"/>
          <w:szCs w:val="24"/>
        </w:rPr>
        <w:t xml:space="preserve"> </w:t>
      </w:r>
      <w:r w:rsidR="00C74C39" w:rsidRPr="00E56A8B">
        <w:rPr>
          <w:rFonts w:ascii="Times New Roman" w:hAnsi="Times New Roman" w:cs="Times New Roman"/>
          <w:sz w:val="24"/>
          <w:szCs w:val="24"/>
        </w:rPr>
        <w:t xml:space="preserve"> </w:t>
      </w:r>
      <w:r w:rsidR="0080609A" w:rsidRPr="00E56A8B">
        <w:rPr>
          <w:rFonts w:ascii="Times New Roman" w:hAnsi="Times New Roman" w:cs="Times New Roman"/>
          <w:sz w:val="24"/>
          <w:szCs w:val="24"/>
        </w:rPr>
        <w:t xml:space="preserve">He </w:t>
      </w:r>
      <w:r w:rsidRPr="00E56A8B">
        <w:rPr>
          <w:rFonts w:ascii="Times New Roman" w:hAnsi="Times New Roman" w:cs="Times New Roman"/>
          <w:sz w:val="24"/>
          <w:szCs w:val="24"/>
        </w:rPr>
        <w:t>was allocated</w:t>
      </w:r>
      <w:r w:rsidR="0080609A" w:rsidRPr="00E56A8B">
        <w:rPr>
          <w:rFonts w:ascii="Times New Roman" w:hAnsi="Times New Roman" w:cs="Times New Roman"/>
          <w:sz w:val="24"/>
          <w:szCs w:val="24"/>
        </w:rPr>
        <w:t xml:space="preserve"> an A2 Farm</w:t>
      </w:r>
      <w:r w:rsidRPr="00E56A8B">
        <w:rPr>
          <w:rFonts w:ascii="Times New Roman" w:hAnsi="Times New Roman" w:cs="Times New Roman"/>
          <w:sz w:val="24"/>
          <w:szCs w:val="24"/>
        </w:rPr>
        <w:t xml:space="preserve"> Subdivision 1 of Beatrice </w:t>
      </w:r>
      <w:r w:rsidR="00642DA1" w:rsidRPr="00E56A8B">
        <w:rPr>
          <w:rFonts w:ascii="Times New Roman" w:hAnsi="Times New Roman" w:cs="Times New Roman"/>
          <w:sz w:val="24"/>
          <w:szCs w:val="24"/>
        </w:rPr>
        <w:t>Central.</w:t>
      </w:r>
    </w:p>
    <w:p w:rsidR="00AE1D38" w:rsidRPr="00E56A8B" w:rsidRDefault="0080609A" w:rsidP="00656123">
      <w:pPr>
        <w:spacing w:line="480" w:lineRule="auto"/>
        <w:ind w:firstLine="1440"/>
        <w:jc w:val="both"/>
        <w:rPr>
          <w:rFonts w:ascii="Times New Roman" w:hAnsi="Times New Roman" w:cs="Times New Roman"/>
          <w:sz w:val="24"/>
          <w:szCs w:val="24"/>
        </w:rPr>
      </w:pPr>
      <w:r w:rsidRPr="00E56A8B">
        <w:rPr>
          <w:rFonts w:ascii="Times New Roman" w:hAnsi="Times New Roman" w:cs="Times New Roman"/>
          <w:sz w:val="24"/>
          <w:szCs w:val="24"/>
        </w:rPr>
        <w:lastRenderedPageBreak/>
        <w:t>The first respondent Vodage Investments (Pvt) Ltd</w:t>
      </w:r>
      <w:r w:rsidR="00C74C39" w:rsidRPr="00E56A8B">
        <w:rPr>
          <w:rFonts w:ascii="Times New Roman" w:hAnsi="Times New Roman" w:cs="Times New Roman"/>
          <w:sz w:val="24"/>
          <w:szCs w:val="24"/>
        </w:rPr>
        <w:t>,</w:t>
      </w:r>
      <w:r w:rsidR="00642DA1" w:rsidRPr="00E56A8B">
        <w:rPr>
          <w:rFonts w:ascii="Times New Roman" w:hAnsi="Times New Roman" w:cs="Times New Roman"/>
          <w:sz w:val="24"/>
          <w:szCs w:val="24"/>
        </w:rPr>
        <w:t xml:space="preserve"> </w:t>
      </w:r>
      <w:r w:rsidRPr="00E56A8B">
        <w:rPr>
          <w:rFonts w:ascii="Times New Roman" w:hAnsi="Times New Roman" w:cs="Times New Roman"/>
          <w:sz w:val="24"/>
          <w:szCs w:val="24"/>
        </w:rPr>
        <w:t xml:space="preserve">is a company registered in terms of the laws of Zimbabwe. </w:t>
      </w:r>
      <w:r w:rsidR="00C74C39" w:rsidRPr="00E56A8B">
        <w:rPr>
          <w:rFonts w:ascii="Times New Roman" w:hAnsi="Times New Roman" w:cs="Times New Roman"/>
          <w:sz w:val="24"/>
          <w:szCs w:val="24"/>
        </w:rPr>
        <w:t xml:space="preserve"> </w:t>
      </w:r>
      <w:r w:rsidR="002D2A8A" w:rsidRPr="00E56A8B">
        <w:rPr>
          <w:rFonts w:ascii="Times New Roman" w:hAnsi="Times New Roman" w:cs="Times New Roman"/>
          <w:sz w:val="24"/>
          <w:szCs w:val="24"/>
        </w:rPr>
        <w:t xml:space="preserve">Despite </w:t>
      </w:r>
      <w:r w:rsidR="008B5AEE" w:rsidRPr="00E56A8B">
        <w:rPr>
          <w:rFonts w:ascii="Times New Roman" w:hAnsi="Times New Roman" w:cs="Times New Roman"/>
          <w:sz w:val="24"/>
          <w:szCs w:val="24"/>
        </w:rPr>
        <w:t>several suspicious</w:t>
      </w:r>
      <w:r w:rsidR="00CD43E4" w:rsidRPr="00E56A8B">
        <w:rPr>
          <w:rFonts w:ascii="Times New Roman" w:hAnsi="Times New Roman" w:cs="Times New Roman"/>
          <w:sz w:val="24"/>
          <w:szCs w:val="24"/>
        </w:rPr>
        <w:t xml:space="preserve"> details in </w:t>
      </w:r>
      <w:r w:rsidR="002D2A8A" w:rsidRPr="00E56A8B">
        <w:rPr>
          <w:rFonts w:ascii="Times New Roman" w:hAnsi="Times New Roman" w:cs="Times New Roman"/>
          <w:sz w:val="24"/>
          <w:szCs w:val="24"/>
        </w:rPr>
        <w:t>the</w:t>
      </w:r>
      <w:r w:rsidR="00CD43E4" w:rsidRPr="00E56A8B">
        <w:rPr>
          <w:rFonts w:ascii="Times New Roman" w:hAnsi="Times New Roman" w:cs="Times New Roman"/>
          <w:sz w:val="24"/>
          <w:szCs w:val="24"/>
        </w:rPr>
        <w:t xml:space="preserve"> agreement o</w:t>
      </w:r>
      <w:r w:rsidR="002D2A8A" w:rsidRPr="00E56A8B">
        <w:rPr>
          <w:rFonts w:ascii="Times New Roman" w:hAnsi="Times New Roman" w:cs="Times New Roman"/>
          <w:sz w:val="24"/>
          <w:szCs w:val="24"/>
        </w:rPr>
        <w:t>n which it relies, it</w:t>
      </w:r>
      <w:r w:rsidRPr="00E56A8B">
        <w:rPr>
          <w:rFonts w:ascii="Times New Roman" w:hAnsi="Times New Roman" w:cs="Times New Roman"/>
          <w:sz w:val="24"/>
          <w:szCs w:val="24"/>
        </w:rPr>
        <w:t xml:space="preserve"> claims to be a holder of a lease to buy agreement entered into between it and Manyame Rural District Council </w:t>
      </w:r>
      <w:r w:rsidR="00CD43E4" w:rsidRPr="00E56A8B">
        <w:rPr>
          <w:rFonts w:ascii="Times New Roman" w:hAnsi="Times New Roman" w:cs="Times New Roman"/>
          <w:sz w:val="24"/>
          <w:szCs w:val="24"/>
        </w:rPr>
        <w:t>(</w:t>
      </w:r>
      <w:r w:rsidRPr="00E56A8B">
        <w:rPr>
          <w:rFonts w:ascii="Times New Roman" w:hAnsi="Times New Roman" w:cs="Times New Roman"/>
          <w:sz w:val="24"/>
          <w:szCs w:val="24"/>
        </w:rPr>
        <w:t xml:space="preserve">the </w:t>
      </w:r>
      <w:r w:rsidR="00954A4C" w:rsidRPr="00E56A8B">
        <w:rPr>
          <w:rFonts w:ascii="Times New Roman" w:hAnsi="Times New Roman" w:cs="Times New Roman"/>
          <w:sz w:val="24"/>
          <w:szCs w:val="24"/>
        </w:rPr>
        <w:t>second</w:t>
      </w:r>
      <w:r w:rsidRPr="00E56A8B">
        <w:rPr>
          <w:rFonts w:ascii="Times New Roman" w:hAnsi="Times New Roman" w:cs="Times New Roman"/>
          <w:sz w:val="24"/>
          <w:szCs w:val="24"/>
        </w:rPr>
        <w:t xml:space="preserve"> respondent</w:t>
      </w:r>
      <w:r w:rsidR="00CD43E4" w:rsidRPr="00E56A8B">
        <w:rPr>
          <w:rFonts w:ascii="Times New Roman" w:hAnsi="Times New Roman" w:cs="Times New Roman"/>
          <w:sz w:val="24"/>
          <w:szCs w:val="24"/>
        </w:rPr>
        <w:t>)</w:t>
      </w:r>
      <w:r w:rsidR="001223E4" w:rsidRPr="00E56A8B">
        <w:rPr>
          <w:rFonts w:ascii="Times New Roman" w:hAnsi="Times New Roman" w:cs="Times New Roman"/>
          <w:sz w:val="24"/>
          <w:szCs w:val="24"/>
        </w:rPr>
        <w:t>,</w:t>
      </w:r>
      <w:r w:rsidR="00562A4B" w:rsidRPr="00E56A8B">
        <w:rPr>
          <w:rFonts w:ascii="Times New Roman" w:hAnsi="Times New Roman" w:cs="Times New Roman"/>
          <w:sz w:val="24"/>
          <w:szCs w:val="24"/>
        </w:rPr>
        <w:t xml:space="preserve"> in respect of the</w:t>
      </w:r>
      <w:r w:rsidR="002D2A8A" w:rsidRPr="00E56A8B">
        <w:rPr>
          <w:rFonts w:ascii="Times New Roman" w:hAnsi="Times New Roman" w:cs="Times New Roman"/>
          <w:sz w:val="24"/>
          <w:szCs w:val="24"/>
        </w:rPr>
        <w:t xml:space="preserve"> same</w:t>
      </w:r>
      <w:r w:rsidR="00562A4B" w:rsidRPr="00E56A8B">
        <w:rPr>
          <w:rFonts w:ascii="Times New Roman" w:hAnsi="Times New Roman" w:cs="Times New Roman"/>
          <w:sz w:val="24"/>
          <w:szCs w:val="24"/>
        </w:rPr>
        <w:t xml:space="preserve"> piece of land</w:t>
      </w:r>
      <w:r w:rsidR="00AE11A7" w:rsidRPr="00E56A8B">
        <w:rPr>
          <w:rFonts w:ascii="Times New Roman" w:hAnsi="Times New Roman" w:cs="Times New Roman"/>
          <w:sz w:val="24"/>
          <w:szCs w:val="24"/>
        </w:rPr>
        <w:t xml:space="preserve"> allocated to the appellant</w:t>
      </w:r>
      <w:r w:rsidRPr="00E56A8B">
        <w:rPr>
          <w:rFonts w:ascii="Times New Roman" w:hAnsi="Times New Roman" w:cs="Times New Roman"/>
          <w:sz w:val="24"/>
          <w:szCs w:val="24"/>
        </w:rPr>
        <w:t>.</w:t>
      </w:r>
    </w:p>
    <w:p w:rsidR="00F05347" w:rsidRPr="00E56A8B" w:rsidRDefault="00F05347" w:rsidP="00F05347">
      <w:pPr>
        <w:spacing w:after="0" w:line="240" w:lineRule="auto"/>
        <w:ind w:firstLine="1440"/>
        <w:jc w:val="both"/>
        <w:rPr>
          <w:rFonts w:ascii="Times New Roman" w:hAnsi="Times New Roman" w:cs="Times New Roman"/>
          <w:sz w:val="24"/>
          <w:szCs w:val="24"/>
        </w:rPr>
      </w:pPr>
    </w:p>
    <w:p w:rsidR="00954A4C" w:rsidRPr="00E56A8B" w:rsidRDefault="00954A4C" w:rsidP="00656123">
      <w:pPr>
        <w:spacing w:line="480" w:lineRule="auto"/>
        <w:ind w:firstLine="1440"/>
        <w:jc w:val="both"/>
        <w:rPr>
          <w:rFonts w:ascii="Times New Roman" w:hAnsi="Times New Roman" w:cs="Times New Roman"/>
          <w:sz w:val="24"/>
          <w:szCs w:val="24"/>
        </w:rPr>
      </w:pPr>
      <w:r w:rsidRPr="00E56A8B">
        <w:rPr>
          <w:rFonts w:ascii="Times New Roman" w:hAnsi="Times New Roman" w:cs="Times New Roman"/>
          <w:sz w:val="24"/>
          <w:szCs w:val="24"/>
        </w:rPr>
        <w:t xml:space="preserve">The third respondent is the Minister of Lands and Rural Resettlement. </w:t>
      </w:r>
      <w:r w:rsidR="00C74C39" w:rsidRPr="00E56A8B">
        <w:rPr>
          <w:rFonts w:ascii="Times New Roman" w:hAnsi="Times New Roman" w:cs="Times New Roman"/>
          <w:sz w:val="24"/>
          <w:szCs w:val="24"/>
        </w:rPr>
        <w:t xml:space="preserve"> </w:t>
      </w:r>
      <w:r w:rsidRPr="00E56A8B">
        <w:rPr>
          <w:rFonts w:ascii="Times New Roman" w:hAnsi="Times New Roman" w:cs="Times New Roman"/>
          <w:sz w:val="24"/>
          <w:szCs w:val="24"/>
        </w:rPr>
        <w:t>He allocated the land in dispute to the appellant.</w:t>
      </w:r>
    </w:p>
    <w:p w:rsidR="00954A4C" w:rsidRPr="00E56A8B" w:rsidRDefault="00954A4C" w:rsidP="00656123">
      <w:pPr>
        <w:spacing w:line="480" w:lineRule="auto"/>
        <w:ind w:firstLine="1440"/>
        <w:jc w:val="both"/>
        <w:rPr>
          <w:rFonts w:ascii="Times New Roman" w:hAnsi="Times New Roman" w:cs="Times New Roman"/>
          <w:sz w:val="24"/>
          <w:szCs w:val="24"/>
        </w:rPr>
      </w:pPr>
      <w:r w:rsidRPr="00E56A8B">
        <w:rPr>
          <w:rFonts w:ascii="Times New Roman" w:hAnsi="Times New Roman" w:cs="Times New Roman"/>
          <w:sz w:val="24"/>
          <w:szCs w:val="24"/>
        </w:rPr>
        <w:t>Th</w:t>
      </w:r>
      <w:r w:rsidR="00DC1C75" w:rsidRPr="00E56A8B">
        <w:rPr>
          <w:rFonts w:ascii="Times New Roman" w:hAnsi="Times New Roman" w:cs="Times New Roman"/>
          <w:sz w:val="24"/>
          <w:szCs w:val="24"/>
        </w:rPr>
        <w:t>e</w:t>
      </w:r>
      <w:r w:rsidRPr="00E56A8B">
        <w:rPr>
          <w:rFonts w:ascii="Times New Roman" w:hAnsi="Times New Roman" w:cs="Times New Roman"/>
          <w:sz w:val="24"/>
          <w:szCs w:val="24"/>
        </w:rPr>
        <w:t xml:space="preserve"> land</w:t>
      </w:r>
      <w:r w:rsidR="00652FFB" w:rsidRPr="00E56A8B">
        <w:rPr>
          <w:rFonts w:ascii="Times New Roman" w:hAnsi="Times New Roman" w:cs="Times New Roman"/>
          <w:sz w:val="24"/>
          <w:szCs w:val="24"/>
        </w:rPr>
        <w:t xml:space="preserve"> in dispute</w:t>
      </w:r>
      <w:r w:rsidRPr="00E56A8B">
        <w:rPr>
          <w:rFonts w:ascii="Times New Roman" w:hAnsi="Times New Roman" w:cs="Times New Roman"/>
          <w:sz w:val="24"/>
          <w:szCs w:val="24"/>
        </w:rPr>
        <w:t xml:space="preserve"> </w:t>
      </w:r>
      <w:r w:rsidR="00AC47AB" w:rsidRPr="00E56A8B">
        <w:rPr>
          <w:rFonts w:ascii="Times New Roman" w:hAnsi="Times New Roman" w:cs="Times New Roman"/>
          <w:sz w:val="24"/>
          <w:szCs w:val="24"/>
        </w:rPr>
        <w:t>w</w:t>
      </w:r>
      <w:r w:rsidRPr="00E56A8B">
        <w:rPr>
          <w:rFonts w:ascii="Times New Roman" w:hAnsi="Times New Roman" w:cs="Times New Roman"/>
          <w:sz w:val="24"/>
          <w:szCs w:val="24"/>
        </w:rPr>
        <w:t xml:space="preserve">as by Proclamation </w:t>
      </w:r>
      <w:r w:rsidR="00AC47AB" w:rsidRPr="00E56A8B">
        <w:rPr>
          <w:rFonts w:ascii="Times New Roman" w:hAnsi="Times New Roman" w:cs="Times New Roman"/>
          <w:sz w:val="24"/>
          <w:szCs w:val="24"/>
        </w:rPr>
        <w:t>3 of 2012 S.I. 115 of 2012 incorporated into</w:t>
      </w:r>
      <w:r w:rsidR="00DC1C75" w:rsidRPr="00E56A8B">
        <w:rPr>
          <w:rFonts w:ascii="Times New Roman" w:hAnsi="Times New Roman" w:cs="Times New Roman"/>
          <w:sz w:val="24"/>
          <w:szCs w:val="24"/>
        </w:rPr>
        <w:t xml:space="preserve"> Beatrice</w:t>
      </w:r>
      <w:r w:rsidR="00AC47AB" w:rsidRPr="00E56A8B">
        <w:rPr>
          <w:rFonts w:ascii="Times New Roman" w:hAnsi="Times New Roman" w:cs="Times New Roman"/>
          <w:sz w:val="24"/>
          <w:szCs w:val="24"/>
        </w:rPr>
        <w:t xml:space="preserve"> </w:t>
      </w:r>
      <w:r w:rsidR="00DC1C75" w:rsidRPr="00E56A8B">
        <w:rPr>
          <w:rFonts w:ascii="Times New Roman" w:hAnsi="Times New Roman" w:cs="Times New Roman"/>
          <w:sz w:val="24"/>
          <w:szCs w:val="24"/>
        </w:rPr>
        <w:t>U</w:t>
      </w:r>
      <w:r w:rsidR="00AC47AB" w:rsidRPr="00E56A8B">
        <w:rPr>
          <w:rFonts w:ascii="Times New Roman" w:hAnsi="Times New Roman" w:cs="Times New Roman"/>
          <w:sz w:val="24"/>
          <w:szCs w:val="24"/>
        </w:rPr>
        <w:t xml:space="preserve">rban </w:t>
      </w:r>
      <w:r w:rsidR="00DC1C75" w:rsidRPr="00E56A8B">
        <w:rPr>
          <w:rFonts w:ascii="Times New Roman" w:hAnsi="Times New Roman" w:cs="Times New Roman"/>
          <w:sz w:val="24"/>
          <w:szCs w:val="24"/>
        </w:rPr>
        <w:t>area</w:t>
      </w:r>
      <w:r w:rsidR="006827FA" w:rsidRPr="00E56A8B">
        <w:rPr>
          <w:rFonts w:ascii="Times New Roman" w:hAnsi="Times New Roman" w:cs="Times New Roman"/>
          <w:sz w:val="24"/>
          <w:szCs w:val="24"/>
        </w:rPr>
        <w:t xml:space="preserve"> which is</w:t>
      </w:r>
      <w:r w:rsidR="00DC1C75" w:rsidRPr="00E56A8B">
        <w:rPr>
          <w:rFonts w:ascii="Times New Roman" w:hAnsi="Times New Roman" w:cs="Times New Roman"/>
          <w:sz w:val="24"/>
          <w:szCs w:val="24"/>
        </w:rPr>
        <w:t xml:space="preserve"> administered by the second respondent. </w:t>
      </w:r>
      <w:r w:rsidR="00C74C39" w:rsidRPr="00E56A8B">
        <w:rPr>
          <w:rFonts w:ascii="Times New Roman" w:hAnsi="Times New Roman" w:cs="Times New Roman"/>
          <w:sz w:val="24"/>
          <w:szCs w:val="24"/>
        </w:rPr>
        <w:t xml:space="preserve"> By letter dated 10 </w:t>
      </w:r>
      <w:r w:rsidR="00DC1C75" w:rsidRPr="00E56A8B">
        <w:rPr>
          <w:rFonts w:ascii="Times New Roman" w:hAnsi="Times New Roman" w:cs="Times New Roman"/>
          <w:sz w:val="24"/>
          <w:szCs w:val="24"/>
        </w:rPr>
        <w:t>June 2013</w:t>
      </w:r>
      <w:r w:rsidR="006827FA" w:rsidRPr="00E56A8B">
        <w:rPr>
          <w:rFonts w:ascii="Times New Roman" w:hAnsi="Times New Roman" w:cs="Times New Roman"/>
          <w:sz w:val="24"/>
          <w:szCs w:val="24"/>
        </w:rPr>
        <w:t>,</w:t>
      </w:r>
      <w:r w:rsidR="00DC1C75" w:rsidRPr="00E56A8B">
        <w:rPr>
          <w:rFonts w:ascii="Times New Roman" w:hAnsi="Times New Roman" w:cs="Times New Roman"/>
          <w:sz w:val="24"/>
          <w:szCs w:val="24"/>
          <w:vertAlign w:val="superscript"/>
        </w:rPr>
        <w:t xml:space="preserve"> </w:t>
      </w:r>
      <w:r w:rsidR="00DC1C75" w:rsidRPr="00E56A8B">
        <w:rPr>
          <w:rFonts w:ascii="Times New Roman" w:hAnsi="Times New Roman" w:cs="Times New Roman"/>
          <w:sz w:val="24"/>
          <w:szCs w:val="24"/>
        </w:rPr>
        <w:t>the third respondent handed</w:t>
      </w:r>
      <w:r w:rsidR="00CD43E4" w:rsidRPr="00E56A8B">
        <w:rPr>
          <w:rFonts w:ascii="Times New Roman" w:hAnsi="Times New Roman" w:cs="Times New Roman"/>
          <w:sz w:val="24"/>
          <w:szCs w:val="24"/>
        </w:rPr>
        <w:t xml:space="preserve"> over</w:t>
      </w:r>
      <w:r w:rsidR="00DC1C75" w:rsidRPr="00E56A8B">
        <w:rPr>
          <w:rFonts w:ascii="Times New Roman" w:hAnsi="Times New Roman" w:cs="Times New Roman"/>
          <w:sz w:val="24"/>
          <w:szCs w:val="24"/>
        </w:rPr>
        <w:t xml:space="preserve"> </w:t>
      </w:r>
      <w:r w:rsidR="001223E4" w:rsidRPr="00E56A8B">
        <w:rPr>
          <w:rFonts w:ascii="Times New Roman" w:hAnsi="Times New Roman" w:cs="Times New Roman"/>
          <w:sz w:val="24"/>
          <w:szCs w:val="24"/>
        </w:rPr>
        <w:t>the land in dispute</w:t>
      </w:r>
      <w:r w:rsidR="00DC1C75" w:rsidRPr="00E56A8B">
        <w:rPr>
          <w:rFonts w:ascii="Times New Roman" w:hAnsi="Times New Roman" w:cs="Times New Roman"/>
          <w:sz w:val="24"/>
          <w:szCs w:val="24"/>
        </w:rPr>
        <w:t xml:space="preserve"> to the</w:t>
      </w:r>
      <w:r w:rsidR="00AC47AB" w:rsidRPr="00E56A8B">
        <w:rPr>
          <w:rFonts w:ascii="Times New Roman" w:hAnsi="Times New Roman" w:cs="Times New Roman"/>
          <w:sz w:val="24"/>
          <w:szCs w:val="24"/>
        </w:rPr>
        <w:t xml:space="preserve"> Minister of Local Government, Rural</w:t>
      </w:r>
      <w:r w:rsidRPr="00E56A8B">
        <w:rPr>
          <w:rFonts w:ascii="Times New Roman" w:hAnsi="Times New Roman" w:cs="Times New Roman"/>
          <w:sz w:val="24"/>
          <w:szCs w:val="24"/>
        </w:rPr>
        <w:t xml:space="preserve"> </w:t>
      </w:r>
      <w:r w:rsidR="00AC47AB" w:rsidRPr="00E56A8B">
        <w:rPr>
          <w:rFonts w:ascii="Times New Roman" w:hAnsi="Times New Roman" w:cs="Times New Roman"/>
          <w:sz w:val="24"/>
          <w:szCs w:val="24"/>
        </w:rPr>
        <w:t>and Urban Development.</w:t>
      </w:r>
      <w:r w:rsidR="00DC1C75" w:rsidRPr="00E56A8B">
        <w:rPr>
          <w:rFonts w:ascii="Times New Roman" w:hAnsi="Times New Roman" w:cs="Times New Roman"/>
          <w:sz w:val="24"/>
          <w:szCs w:val="24"/>
        </w:rPr>
        <w:t xml:space="preserve"> </w:t>
      </w:r>
      <w:r w:rsidR="00C74C39" w:rsidRPr="00E56A8B">
        <w:rPr>
          <w:rFonts w:ascii="Times New Roman" w:hAnsi="Times New Roman" w:cs="Times New Roman"/>
          <w:sz w:val="24"/>
          <w:szCs w:val="24"/>
        </w:rPr>
        <w:t xml:space="preserve"> </w:t>
      </w:r>
      <w:r w:rsidR="00FB0437" w:rsidRPr="00E56A8B">
        <w:rPr>
          <w:rFonts w:ascii="Times New Roman" w:hAnsi="Times New Roman" w:cs="Times New Roman"/>
          <w:sz w:val="24"/>
          <w:szCs w:val="24"/>
        </w:rPr>
        <w:t xml:space="preserve">It is now urban land which cannot be allocated </w:t>
      </w:r>
      <w:r w:rsidR="00DE454C" w:rsidRPr="00E56A8B">
        <w:rPr>
          <w:rFonts w:ascii="Times New Roman" w:hAnsi="Times New Roman" w:cs="Times New Roman"/>
          <w:sz w:val="24"/>
          <w:szCs w:val="24"/>
        </w:rPr>
        <w:t>for</w:t>
      </w:r>
      <w:r w:rsidR="00FB0437" w:rsidRPr="00E56A8B">
        <w:rPr>
          <w:rFonts w:ascii="Times New Roman" w:hAnsi="Times New Roman" w:cs="Times New Roman"/>
          <w:sz w:val="24"/>
          <w:szCs w:val="24"/>
        </w:rPr>
        <w:t xml:space="preserve"> agricultural </w:t>
      </w:r>
      <w:r w:rsidR="00DE454C" w:rsidRPr="00E56A8B">
        <w:rPr>
          <w:rFonts w:ascii="Times New Roman" w:hAnsi="Times New Roman" w:cs="Times New Roman"/>
          <w:sz w:val="24"/>
          <w:szCs w:val="24"/>
        </w:rPr>
        <w:t>purposes.</w:t>
      </w:r>
    </w:p>
    <w:p w:rsidR="00656123" w:rsidRPr="00E56A8B" w:rsidRDefault="00656123" w:rsidP="00656123">
      <w:pPr>
        <w:spacing w:after="0" w:line="240" w:lineRule="auto"/>
        <w:ind w:firstLine="1440"/>
        <w:jc w:val="both"/>
        <w:rPr>
          <w:rFonts w:ascii="Times New Roman" w:hAnsi="Times New Roman" w:cs="Times New Roman"/>
          <w:sz w:val="24"/>
          <w:szCs w:val="24"/>
        </w:rPr>
      </w:pPr>
    </w:p>
    <w:p w:rsidR="00FB0437" w:rsidRPr="00E56A8B" w:rsidRDefault="00C74C39" w:rsidP="00656123">
      <w:pPr>
        <w:spacing w:line="480" w:lineRule="auto"/>
        <w:ind w:firstLine="1440"/>
        <w:jc w:val="both"/>
        <w:rPr>
          <w:rFonts w:ascii="Times New Roman" w:hAnsi="Times New Roman" w:cs="Times New Roman"/>
          <w:sz w:val="24"/>
          <w:szCs w:val="24"/>
        </w:rPr>
      </w:pPr>
      <w:r w:rsidRPr="00E56A8B">
        <w:rPr>
          <w:rFonts w:ascii="Times New Roman" w:hAnsi="Times New Roman" w:cs="Times New Roman"/>
          <w:sz w:val="24"/>
          <w:szCs w:val="24"/>
        </w:rPr>
        <w:t>It is common cause that the third</w:t>
      </w:r>
      <w:r w:rsidR="00FB0437" w:rsidRPr="00E56A8B">
        <w:rPr>
          <w:rFonts w:ascii="Times New Roman" w:hAnsi="Times New Roman" w:cs="Times New Roman"/>
          <w:sz w:val="24"/>
          <w:szCs w:val="24"/>
        </w:rPr>
        <w:t xml:space="preserve"> respondent conceded that </w:t>
      </w:r>
      <w:r w:rsidR="00176331" w:rsidRPr="00E56A8B">
        <w:rPr>
          <w:rFonts w:ascii="Times New Roman" w:hAnsi="Times New Roman" w:cs="Times New Roman"/>
          <w:sz w:val="24"/>
          <w:szCs w:val="24"/>
        </w:rPr>
        <w:t>he no longer</w:t>
      </w:r>
      <w:r w:rsidR="00FB0437" w:rsidRPr="00E56A8B">
        <w:rPr>
          <w:rFonts w:ascii="Times New Roman" w:hAnsi="Times New Roman" w:cs="Times New Roman"/>
          <w:sz w:val="24"/>
          <w:szCs w:val="24"/>
        </w:rPr>
        <w:t xml:space="preserve"> has authority over the disputed land. </w:t>
      </w:r>
      <w:r w:rsidRPr="00E56A8B">
        <w:rPr>
          <w:rFonts w:ascii="Times New Roman" w:hAnsi="Times New Roman" w:cs="Times New Roman"/>
          <w:sz w:val="24"/>
          <w:szCs w:val="24"/>
        </w:rPr>
        <w:t xml:space="preserve"> </w:t>
      </w:r>
      <w:r w:rsidR="00FB0437" w:rsidRPr="00E56A8B">
        <w:rPr>
          <w:rFonts w:ascii="Times New Roman" w:hAnsi="Times New Roman" w:cs="Times New Roman"/>
          <w:sz w:val="24"/>
          <w:szCs w:val="24"/>
        </w:rPr>
        <w:t xml:space="preserve">It is </w:t>
      </w:r>
      <w:r w:rsidR="006D680A" w:rsidRPr="00E56A8B">
        <w:rPr>
          <w:rFonts w:ascii="Times New Roman" w:hAnsi="Times New Roman" w:cs="Times New Roman"/>
          <w:sz w:val="24"/>
          <w:szCs w:val="24"/>
        </w:rPr>
        <w:t>obvious</w:t>
      </w:r>
      <w:r w:rsidR="00FB0437" w:rsidRPr="00E56A8B">
        <w:rPr>
          <w:rFonts w:ascii="Times New Roman" w:hAnsi="Times New Roman" w:cs="Times New Roman"/>
          <w:sz w:val="24"/>
          <w:szCs w:val="24"/>
        </w:rPr>
        <w:t xml:space="preserve"> that the appel</w:t>
      </w:r>
      <w:r w:rsidR="00ED2356" w:rsidRPr="00E56A8B">
        <w:rPr>
          <w:rFonts w:ascii="Times New Roman" w:hAnsi="Times New Roman" w:cs="Times New Roman"/>
          <w:sz w:val="24"/>
          <w:szCs w:val="24"/>
        </w:rPr>
        <w:t>l</w:t>
      </w:r>
      <w:r w:rsidR="00FB0437" w:rsidRPr="00E56A8B">
        <w:rPr>
          <w:rFonts w:ascii="Times New Roman" w:hAnsi="Times New Roman" w:cs="Times New Roman"/>
          <w:sz w:val="24"/>
          <w:szCs w:val="24"/>
        </w:rPr>
        <w:t>ant will</w:t>
      </w:r>
      <w:r w:rsidR="00ED2356" w:rsidRPr="00E56A8B">
        <w:rPr>
          <w:rFonts w:ascii="Times New Roman" w:hAnsi="Times New Roman" w:cs="Times New Roman"/>
          <w:sz w:val="24"/>
          <w:szCs w:val="24"/>
        </w:rPr>
        <w:t xml:space="preserve"> </w:t>
      </w:r>
      <w:r w:rsidR="00FB0437" w:rsidRPr="00E56A8B">
        <w:rPr>
          <w:rFonts w:ascii="Times New Roman" w:hAnsi="Times New Roman" w:cs="Times New Roman"/>
          <w:sz w:val="24"/>
          <w:szCs w:val="24"/>
        </w:rPr>
        <w:t>eventu</w:t>
      </w:r>
      <w:r w:rsidR="00ED2356" w:rsidRPr="00E56A8B">
        <w:rPr>
          <w:rFonts w:ascii="Times New Roman" w:hAnsi="Times New Roman" w:cs="Times New Roman"/>
          <w:sz w:val="24"/>
          <w:szCs w:val="24"/>
        </w:rPr>
        <w:t>a</w:t>
      </w:r>
      <w:r w:rsidR="00FB0437" w:rsidRPr="00E56A8B">
        <w:rPr>
          <w:rFonts w:ascii="Times New Roman" w:hAnsi="Times New Roman" w:cs="Times New Roman"/>
          <w:sz w:val="24"/>
          <w:szCs w:val="24"/>
        </w:rPr>
        <w:t>lly have to leave that pi</w:t>
      </w:r>
      <w:r w:rsidR="00ED2356" w:rsidRPr="00E56A8B">
        <w:rPr>
          <w:rFonts w:ascii="Times New Roman" w:hAnsi="Times New Roman" w:cs="Times New Roman"/>
          <w:sz w:val="24"/>
          <w:szCs w:val="24"/>
        </w:rPr>
        <w:t>e</w:t>
      </w:r>
      <w:r w:rsidR="00FB0437" w:rsidRPr="00E56A8B">
        <w:rPr>
          <w:rFonts w:ascii="Times New Roman" w:hAnsi="Times New Roman" w:cs="Times New Roman"/>
          <w:sz w:val="24"/>
          <w:szCs w:val="24"/>
        </w:rPr>
        <w:t>ce o</w:t>
      </w:r>
      <w:r w:rsidR="00ED2356" w:rsidRPr="00E56A8B">
        <w:rPr>
          <w:rFonts w:ascii="Times New Roman" w:hAnsi="Times New Roman" w:cs="Times New Roman"/>
          <w:sz w:val="24"/>
          <w:szCs w:val="24"/>
        </w:rPr>
        <w:t>f</w:t>
      </w:r>
      <w:r w:rsidR="00FB0437" w:rsidRPr="00E56A8B">
        <w:rPr>
          <w:rFonts w:ascii="Times New Roman" w:hAnsi="Times New Roman" w:cs="Times New Roman"/>
          <w:sz w:val="24"/>
          <w:szCs w:val="24"/>
        </w:rPr>
        <w:t xml:space="preserve"> land. </w:t>
      </w:r>
      <w:r w:rsidRPr="00E56A8B">
        <w:rPr>
          <w:rFonts w:ascii="Times New Roman" w:hAnsi="Times New Roman" w:cs="Times New Roman"/>
          <w:sz w:val="24"/>
          <w:szCs w:val="24"/>
        </w:rPr>
        <w:t xml:space="preserve"> </w:t>
      </w:r>
      <w:r w:rsidR="006D680A" w:rsidRPr="00E56A8B">
        <w:rPr>
          <w:rFonts w:ascii="Times New Roman" w:hAnsi="Times New Roman" w:cs="Times New Roman"/>
          <w:sz w:val="24"/>
          <w:szCs w:val="24"/>
        </w:rPr>
        <w:t>T</w:t>
      </w:r>
      <w:r w:rsidR="00ED2356" w:rsidRPr="00E56A8B">
        <w:rPr>
          <w:rFonts w:ascii="Times New Roman" w:hAnsi="Times New Roman" w:cs="Times New Roman"/>
          <w:sz w:val="24"/>
          <w:szCs w:val="24"/>
        </w:rPr>
        <w:t>h</w:t>
      </w:r>
      <w:r w:rsidR="00FB0437" w:rsidRPr="00E56A8B">
        <w:rPr>
          <w:rFonts w:ascii="Times New Roman" w:hAnsi="Times New Roman" w:cs="Times New Roman"/>
          <w:sz w:val="24"/>
          <w:szCs w:val="24"/>
        </w:rPr>
        <w:t>e third respondent has</w:t>
      </w:r>
      <w:r w:rsidR="00396DBB" w:rsidRPr="00E56A8B">
        <w:rPr>
          <w:rFonts w:ascii="Times New Roman" w:hAnsi="Times New Roman" w:cs="Times New Roman"/>
          <w:sz w:val="24"/>
          <w:szCs w:val="24"/>
        </w:rPr>
        <w:t>,</w:t>
      </w:r>
      <w:r w:rsidR="00FB0437" w:rsidRPr="00E56A8B">
        <w:rPr>
          <w:rFonts w:ascii="Times New Roman" w:hAnsi="Times New Roman" w:cs="Times New Roman"/>
          <w:sz w:val="24"/>
          <w:szCs w:val="24"/>
        </w:rPr>
        <w:t xml:space="preserve"> </w:t>
      </w:r>
      <w:r w:rsidR="00ED2356" w:rsidRPr="00E56A8B">
        <w:rPr>
          <w:rFonts w:ascii="Times New Roman" w:hAnsi="Times New Roman" w:cs="Times New Roman"/>
          <w:sz w:val="24"/>
          <w:szCs w:val="24"/>
        </w:rPr>
        <w:t>in view of the changed circumstances</w:t>
      </w:r>
      <w:r w:rsidR="00396DBB" w:rsidRPr="00E56A8B">
        <w:rPr>
          <w:rFonts w:ascii="Times New Roman" w:hAnsi="Times New Roman" w:cs="Times New Roman"/>
          <w:sz w:val="24"/>
          <w:szCs w:val="24"/>
        </w:rPr>
        <w:t>,</w:t>
      </w:r>
      <w:r w:rsidR="00ED2356" w:rsidRPr="00E56A8B">
        <w:rPr>
          <w:rFonts w:ascii="Times New Roman" w:hAnsi="Times New Roman" w:cs="Times New Roman"/>
          <w:sz w:val="24"/>
          <w:szCs w:val="24"/>
        </w:rPr>
        <w:t xml:space="preserve"> </w:t>
      </w:r>
      <w:r w:rsidR="00FB0437" w:rsidRPr="00E56A8B">
        <w:rPr>
          <w:rFonts w:ascii="Times New Roman" w:hAnsi="Times New Roman" w:cs="Times New Roman"/>
          <w:sz w:val="24"/>
          <w:szCs w:val="24"/>
        </w:rPr>
        <w:t>offer</w:t>
      </w:r>
      <w:r w:rsidR="00ED2356" w:rsidRPr="00E56A8B">
        <w:rPr>
          <w:rFonts w:ascii="Times New Roman" w:hAnsi="Times New Roman" w:cs="Times New Roman"/>
          <w:sz w:val="24"/>
          <w:szCs w:val="24"/>
        </w:rPr>
        <w:t>ed</w:t>
      </w:r>
      <w:r w:rsidR="00FB0437" w:rsidRPr="00E56A8B">
        <w:rPr>
          <w:rFonts w:ascii="Times New Roman" w:hAnsi="Times New Roman" w:cs="Times New Roman"/>
          <w:sz w:val="24"/>
          <w:szCs w:val="24"/>
        </w:rPr>
        <w:t xml:space="preserve"> him another piece of land</w:t>
      </w:r>
      <w:r w:rsidR="00ED2356" w:rsidRPr="00E56A8B">
        <w:rPr>
          <w:rFonts w:ascii="Times New Roman" w:hAnsi="Times New Roman" w:cs="Times New Roman"/>
          <w:sz w:val="24"/>
          <w:szCs w:val="24"/>
        </w:rPr>
        <w:t>.</w:t>
      </w:r>
    </w:p>
    <w:p w:rsidR="00656123" w:rsidRPr="00E56A8B" w:rsidRDefault="00656123" w:rsidP="00656123">
      <w:pPr>
        <w:spacing w:after="0" w:line="240" w:lineRule="auto"/>
        <w:ind w:firstLine="1440"/>
        <w:jc w:val="both"/>
        <w:rPr>
          <w:rFonts w:ascii="Times New Roman" w:hAnsi="Times New Roman" w:cs="Times New Roman"/>
          <w:sz w:val="24"/>
          <w:szCs w:val="24"/>
        </w:rPr>
      </w:pPr>
    </w:p>
    <w:p w:rsidR="00ED2356" w:rsidRPr="00E56A8B" w:rsidRDefault="00ED2356" w:rsidP="00656123">
      <w:pPr>
        <w:spacing w:after="0" w:line="480" w:lineRule="auto"/>
        <w:ind w:firstLine="1440"/>
        <w:jc w:val="both"/>
        <w:rPr>
          <w:rFonts w:ascii="Times New Roman" w:hAnsi="Times New Roman" w:cs="Times New Roman"/>
          <w:sz w:val="24"/>
          <w:szCs w:val="24"/>
        </w:rPr>
      </w:pPr>
      <w:r w:rsidRPr="00E56A8B">
        <w:rPr>
          <w:rFonts w:ascii="Times New Roman" w:hAnsi="Times New Roman" w:cs="Times New Roman"/>
          <w:sz w:val="24"/>
          <w:szCs w:val="24"/>
        </w:rPr>
        <w:t>The</w:t>
      </w:r>
      <w:r w:rsidR="005252BB" w:rsidRPr="00E56A8B">
        <w:rPr>
          <w:rFonts w:ascii="Times New Roman" w:hAnsi="Times New Roman" w:cs="Times New Roman"/>
          <w:sz w:val="24"/>
          <w:szCs w:val="24"/>
        </w:rPr>
        <w:t xml:space="preserve"> </w:t>
      </w:r>
      <w:r w:rsidRPr="00E56A8B">
        <w:rPr>
          <w:rFonts w:ascii="Times New Roman" w:hAnsi="Times New Roman" w:cs="Times New Roman"/>
          <w:sz w:val="24"/>
          <w:szCs w:val="24"/>
        </w:rPr>
        <w:t>fir</w:t>
      </w:r>
      <w:r w:rsidR="005252BB" w:rsidRPr="00E56A8B">
        <w:rPr>
          <w:rFonts w:ascii="Times New Roman" w:hAnsi="Times New Roman" w:cs="Times New Roman"/>
          <w:sz w:val="24"/>
          <w:szCs w:val="24"/>
        </w:rPr>
        <w:t>s</w:t>
      </w:r>
      <w:r w:rsidRPr="00E56A8B">
        <w:rPr>
          <w:rFonts w:ascii="Times New Roman" w:hAnsi="Times New Roman" w:cs="Times New Roman"/>
          <w:sz w:val="24"/>
          <w:szCs w:val="24"/>
        </w:rPr>
        <w:t>t</w:t>
      </w:r>
      <w:r w:rsidR="005252BB" w:rsidRPr="00E56A8B">
        <w:rPr>
          <w:rFonts w:ascii="Times New Roman" w:hAnsi="Times New Roman" w:cs="Times New Roman"/>
          <w:sz w:val="24"/>
          <w:szCs w:val="24"/>
        </w:rPr>
        <w:t xml:space="preserve"> </w:t>
      </w:r>
      <w:r w:rsidRPr="00E56A8B">
        <w:rPr>
          <w:rFonts w:ascii="Times New Roman" w:hAnsi="Times New Roman" w:cs="Times New Roman"/>
          <w:sz w:val="24"/>
          <w:szCs w:val="24"/>
        </w:rPr>
        <w:t>respon</w:t>
      </w:r>
      <w:r w:rsidR="005252BB" w:rsidRPr="00E56A8B">
        <w:rPr>
          <w:rFonts w:ascii="Times New Roman" w:hAnsi="Times New Roman" w:cs="Times New Roman"/>
          <w:sz w:val="24"/>
          <w:szCs w:val="24"/>
        </w:rPr>
        <w:t>d</w:t>
      </w:r>
      <w:r w:rsidRPr="00E56A8B">
        <w:rPr>
          <w:rFonts w:ascii="Times New Roman" w:hAnsi="Times New Roman" w:cs="Times New Roman"/>
          <w:sz w:val="24"/>
          <w:szCs w:val="24"/>
        </w:rPr>
        <w:t>ent</w:t>
      </w:r>
      <w:r w:rsidR="005252BB" w:rsidRPr="00E56A8B">
        <w:rPr>
          <w:rFonts w:ascii="Times New Roman" w:hAnsi="Times New Roman" w:cs="Times New Roman"/>
          <w:sz w:val="24"/>
          <w:szCs w:val="24"/>
        </w:rPr>
        <w:t xml:space="preserve"> </w:t>
      </w:r>
      <w:r w:rsidRPr="00E56A8B">
        <w:rPr>
          <w:rFonts w:ascii="Times New Roman" w:hAnsi="Times New Roman" w:cs="Times New Roman"/>
          <w:sz w:val="24"/>
          <w:szCs w:val="24"/>
        </w:rPr>
        <w:t>issued summons</w:t>
      </w:r>
      <w:r w:rsidR="00BD04C0" w:rsidRPr="00E56A8B">
        <w:rPr>
          <w:rFonts w:ascii="Times New Roman" w:hAnsi="Times New Roman" w:cs="Times New Roman"/>
          <w:sz w:val="24"/>
          <w:szCs w:val="24"/>
        </w:rPr>
        <w:t xml:space="preserve"> in the Magistrate’s Court</w:t>
      </w:r>
      <w:r w:rsidR="005252BB" w:rsidRPr="00E56A8B">
        <w:rPr>
          <w:rFonts w:ascii="Times New Roman" w:hAnsi="Times New Roman" w:cs="Times New Roman"/>
          <w:sz w:val="24"/>
          <w:szCs w:val="24"/>
        </w:rPr>
        <w:t xml:space="preserve"> for the eviction of the ap</w:t>
      </w:r>
      <w:r w:rsidR="00BD04C0" w:rsidRPr="00E56A8B">
        <w:rPr>
          <w:rFonts w:ascii="Times New Roman" w:hAnsi="Times New Roman" w:cs="Times New Roman"/>
          <w:sz w:val="24"/>
          <w:szCs w:val="24"/>
        </w:rPr>
        <w:t>p</w:t>
      </w:r>
      <w:r w:rsidR="005252BB" w:rsidRPr="00E56A8B">
        <w:rPr>
          <w:rFonts w:ascii="Times New Roman" w:hAnsi="Times New Roman" w:cs="Times New Roman"/>
          <w:sz w:val="24"/>
          <w:szCs w:val="24"/>
        </w:rPr>
        <w:t xml:space="preserve">ellant. </w:t>
      </w:r>
      <w:r w:rsidR="00C74C39" w:rsidRPr="00E56A8B">
        <w:rPr>
          <w:rFonts w:ascii="Times New Roman" w:hAnsi="Times New Roman" w:cs="Times New Roman"/>
          <w:sz w:val="24"/>
          <w:szCs w:val="24"/>
        </w:rPr>
        <w:t xml:space="preserve"> </w:t>
      </w:r>
      <w:r w:rsidR="005252BB" w:rsidRPr="00E56A8B">
        <w:rPr>
          <w:rFonts w:ascii="Times New Roman" w:hAnsi="Times New Roman" w:cs="Times New Roman"/>
          <w:sz w:val="24"/>
          <w:szCs w:val="24"/>
        </w:rPr>
        <w:t xml:space="preserve">The appellant entered appearance to defend. </w:t>
      </w:r>
      <w:r w:rsidR="00C74C39" w:rsidRPr="00E56A8B">
        <w:rPr>
          <w:rFonts w:ascii="Times New Roman" w:hAnsi="Times New Roman" w:cs="Times New Roman"/>
          <w:sz w:val="24"/>
          <w:szCs w:val="24"/>
        </w:rPr>
        <w:t xml:space="preserve"> </w:t>
      </w:r>
      <w:r w:rsidR="005252BB" w:rsidRPr="00E56A8B">
        <w:rPr>
          <w:rFonts w:ascii="Times New Roman" w:hAnsi="Times New Roman" w:cs="Times New Roman"/>
          <w:sz w:val="24"/>
          <w:szCs w:val="24"/>
        </w:rPr>
        <w:t>The first respondent applied for summary judgment which the appellant opposed.</w:t>
      </w:r>
      <w:r w:rsidR="005D39FA" w:rsidRPr="00E56A8B">
        <w:rPr>
          <w:rFonts w:ascii="Times New Roman" w:hAnsi="Times New Roman" w:cs="Times New Roman"/>
          <w:sz w:val="24"/>
          <w:szCs w:val="24"/>
        </w:rPr>
        <w:t xml:space="preserve"> The appellant’s opposition was premised on the first respondent’s lack of locus standi to evict him. He argued that the first respondent being a </w:t>
      </w:r>
      <w:r w:rsidR="005F6AD8" w:rsidRPr="00E56A8B">
        <w:rPr>
          <w:rFonts w:ascii="Times New Roman" w:hAnsi="Times New Roman" w:cs="Times New Roman"/>
          <w:sz w:val="24"/>
          <w:szCs w:val="24"/>
        </w:rPr>
        <w:t>lessee</w:t>
      </w:r>
      <w:r w:rsidR="005D39FA" w:rsidRPr="00E56A8B">
        <w:rPr>
          <w:rFonts w:ascii="Times New Roman" w:hAnsi="Times New Roman" w:cs="Times New Roman"/>
          <w:sz w:val="24"/>
          <w:szCs w:val="24"/>
        </w:rPr>
        <w:t xml:space="preserve"> who had not taken occupation had no locus standi to evict him.</w:t>
      </w:r>
      <w:r w:rsidR="005252BB" w:rsidRPr="00E56A8B">
        <w:rPr>
          <w:rFonts w:ascii="Times New Roman" w:hAnsi="Times New Roman" w:cs="Times New Roman"/>
          <w:sz w:val="24"/>
          <w:szCs w:val="24"/>
        </w:rPr>
        <w:t xml:space="preserve"> </w:t>
      </w:r>
      <w:r w:rsidR="00C74C39" w:rsidRPr="00E56A8B">
        <w:rPr>
          <w:rFonts w:ascii="Times New Roman" w:hAnsi="Times New Roman" w:cs="Times New Roman"/>
          <w:sz w:val="24"/>
          <w:szCs w:val="24"/>
        </w:rPr>
        <w:t xml:space="preserve"> </w:t>
      </w:r>
      <w:r w:rsidR="005252BB" w:rsidRPr="00E56A8B">
        <w:rPr>
          <w:rFonts w:ascii="Times New Roman" w:hAnsi="Times New Roman" w:cs="Times New Roman"/>
          <w:sz w:val="24"/>
          <w:szCs w:val="24"/>
        </w:rPr>
        <w:t>In determining the application for summary judgment the magistrate at p</w:t>
      </w:r>
      <w:r w:rsidR="00C74C39" w:rsidRPr="00E56A8B">
        <w:rPr>
          <w:rFonts w:ascii="Times New Roman" w:hAnsi="Times New Roman" w:cs="Times New Roman"/>
          <w:sz w:val="24"/>
          <w:szCs w:val="24"/>
        </w:rPr>
        <w:t>p</w:t>
      </w:r>
      <w:r w:rsidR="00A44917" w:rsidRPr="00E56A8B">
        <w:rPr>
          <w:rFonts w:ascii="Times New Roman" w:hAnsi="Times New Roman" w:cs="Times New Roman"/>
          <w:sz w:val="24"/>
          <w:szCs w:val="24"/>
        </w:rPr>
        <w:t xml:space="preserve"> 4 to 5 of his judgment</w:t>
      </w:r>
      <w:r w:rsidR="005252BB" w:rsidRPr="00E56A8B">
        <w:rPr>
          <w:rFonts w:ascii="Times New Roman" w:hAnsi="Times New Roman" w:cs="Times New Roman"/>
          <w:sz w:val="24"/>
          <w:szCs w:val="24"/>
        </w:rPr>
        <w:t xml:space="preserve"> </w:t>
      </w:r>
      <w:r w:rsidR="00BD04C0" w:rsidRPr="00E56A8B">
        <w:rPr>
          <w:rFonts w:ascii="Times New Roman" w:hAnsi="Times New Roman" w:cs="Times New Roman"/>
          <w:sz w:val="24"/>
          <w:szCs w:val="24"/>
        </w:rPr>
        <w:t>said</w:t>
      </w:r>
      <w:r w:rsidR="005252BB" w:rsidRPr="00E56A8B">
        <w:rPr>
          <w:rFonts w:ascii="Times New Roman" w:hAnsi="Times New Roman" w:cs="Times New Roman"/>
          <w:sz w:val="24"/>
          <w:szCs w:val="24"/>
        </w:rPr>
        <w:t>:</w:t>
      </w:r>
    </w:p>
    <w:p w:rsidR="00A44917" w:rsidRPr="00E56A8B" w:rsidRDefault="00A44917" w:rsidP="00656123">
      <w:pPr>
        <w:spacing w:after="0"/>
        <w:ind w:left="720"/>
        <w:jc w:val="both"/>
        <w:rPr>
          <w:rFonts w:ascii="Times New Roman" w:hAnsi="Times New Roman" w:cs="Times New Roman"/>
          <w:sz w:val="24"/>
          <w:szCs w:val="24"/>
        </w:rPr>
      </w:pPr>
      <w:r w:rsidRPr="00E56A8B">
        <w:rPr>
          <w:rFonts w:ascii="Times New Roman" w:hAnsi="Times New Roman" w:cs="Times New Roman"/>
          <w:sz w:val="24"/>
          <w:szCs w:val="24"/>
        </w:rPr>
        <w:lastRenderedPageBreak/>
        <w:t xml:space="preserve">“Based on that authority, I agree that the applicant does not have the </w:t>
      </w:r>
      <w:r w:rsidRPr="00E56A8B">
        <w:rPr>
          <w:rFonts w:ascii="Times New Roman" w:hAnsi="Times New Roman" w:cs="Times New Roman"/>
          <w:i/>
          <w:sz w:val="24"/>
          <w:szCs w:val="24"/>
        </w:rPr>
        <w:t>locus</w:t>
      </w:r>
      <w:r w:rsidRPr="00E56A8B">
        <w:rPr>
          <w:rFonts w:ascii="Times New Roman" w:hAnsi="Times New Roman" w:cs="Times New Roman"/>
          <w:sz w:val="24"/>
          <w:szCs w:val="24"/>
        </w:rPr>
        <w:t xml:space="preserve"> </w:t>
      </w:r>
      <w:r w:rsidRPr="00E56A8B">
        <w:rPr>
          <w:rFonts w:ascii="Times New Roman" w:hAnsi="Times New Roman" w:cs="Times New Roman"/>
          <w:i/>
          <w:sz w:val="24"/>
          <w:szCs w:val="24"/>
        </w:rPr>
        <w:t>standi</w:t>
      </w:r>
      <w:r w:rsidRPr="00E56A8B">
        <w:rPr>
          <w:rFonts w:ascii="Times New Roman" w:hAnsi="Times New Roman" w:cs="Times New Roman"/>
          <w:sz w:val="24"/>
          <w:szCs w:val="24"/>
        </w:rPr>
        <w:t xml:space="preserve"> to evict </w:t>
      </w:r>
      <w:r w:rsidR="00BC20BA" w:rsidRPr="00E56A8B">
        <w:rPr>
          <w:rFonts w:ascii="Times New Roman" w:hAnsi="Times New Roman" w:cs="Times New Roman"/>
          <w:sz w:val="24"/>
          <w:szCs w:val="24"/>
        </w:rPr>
        <w:t>t</w:t>
      </w:r>
      <w:r w:rsidRPr="00E56A8B">
        <w:rPr>
          <w:rFonts w:ascii="Times New Roman" w:hAnsi="Times New Roman" w:cs="Times New Roman"/>
          <w:sz w:val="24"/>
          <w:szCs w:val="24"/>
        </w:rPr>
        <w:t xml:space="preserve">he second respondent but that it is the acquiring authority who (sic) does. I therefore feel that </w:t>
      </w:r>
      <w:r w:rsidRPr="00E56A8B">
        <w:rPr>
          <w:rFonts w:ascii="Times New Roman" w:hAnsi="Times New Roman" w:cs="Times New Roman"/>
          <w:b/>
          <w:sz w:val="24"/>
          <w:szCs w:val="24"/>
        </w:rPr>
        <w:t>the application</w:t>
      </w:r>
      <w:r w:rsidR="00D33E47" w:rsidRPr="00E56A8B">
        <w:rPr>
          <w:rFonts w:ascii="Times New Roman" w:hAnsi="Times New Roman" w:cs="Times New Roman"/>
          <w:b/>
          <w:sz w:val="24"/>
          <w:szCs w:val="24"/>
        </w:rPr>
        <w:t>,</w:t>
      </w:r>
      <w:r w:rsidRPr="00E56A8B">
        <w:rPr>
          <w:rFonts w:ascii="Times New Roman" w:hAnsi="Times New Roman" w:cs="Times New Roman"/>
          <w:b/>
          <w:sz w:val="24"/>
          <w:szCs w:val="24"/>
        </w:rPr>
        <w:t xml:space="preserve"> for Summary judgment</w:t>
      </w:r>
      <w:r w:rsidR="00D33E47" w:rsidRPr="00E56A8B">
        <w:rPr>
          <w:rFonts w:ascii="Times New Roman" w:hAnsi="Times New Roman" w:cs="Times New Roman"/>
          <w:b/>
          <w:sz w:val="24"/>
          <w:szCs w:val="24"/>
        </w:rPr>
        <w:t>,</w:t>
      </w:r>
      <w:r w:rsidRPr="00E56A8B">
        <w:rPr>
          <w:rFonts w:ascii="Times New Roman" w:hAnsi="Times New Roman" w:cs="Times New Roman"/>
          <w:b/>
          <w:sz w:val="24"/>
          <w:szCs w:val="24"/>
        </w:rPr>
        <w:t xml:space="preserve"> should not be granted</w:t>
      </w:r>
      <w:r w:rsidR="00D33E47" w:rsidRPr="00E56A8B">
        <w:rPr>
          <w:rFonts w:ascii="Times New Roman" w:hAnsi="Times New Roman" w:cs="Times New Roman"/>
          <w:b/>
          <w:sz w:val="24"/>
          <w:szCs w:val="24"/>
        </w:rPr>
        <w:t>,</w:t>
      </w:r>
      <w:r w:rsidRPr="00E56A8B">
        <w:rPr>
          <w:rFonts w:ascii="Times New Roman" w:hAnsi="Times New Roman" w:cs="Times New Roman"/>
          <w:b/>
          <w:sz w:val="24"/>
          <w:szCs w:val="24"/>
        </w:rPr>
        <w:t xml:space="preserve"> as applicant does not have the </w:t>
      </w:r>
      <w:r w:rsidRPr="00E56A8B">
        <w:rPr>
          <w:rFonts w:ascii="Times New Roman" w:hAnsi="Times New Roman" w:cs="Times New Roman"/>
          <w:b/>
          <w:i/>
          <w:sz w:val="24"/>
          <w:szCs w:val="24"/>
        </w:rPr>
        <w:t>locus standi</w:t>
      </w:r>
      <w:r w:rsidRPr="00E56A8B">
        <w:rPr>
          <w:rFonts w:ascii="Times New Roman" w:hAnsi="Times New Roman" w:cs="Times New Roman"/>
          <w:b/>
          <w:sz w:val="24"/>
          <w:szCs w:val="24"/>
        </w:rPr>
        <w:t xml:space="preserve"> to institute these proceedings</w:t>
      </w:r>
      <w:r w:rsidR="00F1527F" w:rsidRPr="00E56A8B">
        <w:rPr>
          <w:rFonts w:ascii="Times New Roman" w:hAnsi="Times New Roman" w:cs="Times New Roman"/>
          <w:b/>
          <w:sz w:val="24"/>
          <w:szCs w:val="24"/>
        </w:rPr>
        <w:t>”.</w:t>
      </w:r>
      <w:r w:rsidR="00F1527F" w:rsidRPr="00E56A8B">
        <w:rPr>
          <w:rFonts w:ascii="Times New Roman" w:hAnsi="Times New Roman" w:cs="Times New Roman"/>
          <w:sz w:val="24"/>
          <w:szCs w:val="24"/>
        </w:rPr>
        <w:t xml:space="preserve"> (</w:t>
      </w:r>
      <w:r w:rsidR="000B3A92" w:rsidRPr="00E56A8B">
        <w:rPr>
          <w:rFonts w:ascii="Times New Roman" w:hAnsi="Times New Roman" w:cs="Times New Roman"/>
          <w:sz w:val="24"/>
          <w:szCs w:val="24"/>
        </w:rPr>
        <w:t>emphasis added)</w:t>
      </w:r>
    </w:p>
    <w:p w:rsidR="00C74C39" w:rsidRPr="00E56A8B" w:rsidRDefault="00C74C39" w:rsidP="00C74C39">
      <w:pPr>
        <w:ind w:left="720"/>
        <w:jc w:val="both"/>
        <w:rPr>
          <w:rFonts w:ascii="Times New Roman" w:hAnsi="Times New Roman" w:cs="Times New Roman"/>
          <w:sz w:val="24"/>
          <w:szCs w:val="24"/>
        </w:rPr>
      </w:pPr>
    </w:p>
    <w:p w:rsidR="00315082" w:rsidRPr="00E56A8B" w:rsidRDefault="000B3A92" w:rsidP="00656123">
      <w:pPr>
        <w:tabs>
          <w:tab w:val="left" w:pos="720"/>
        </w:tabs>
        <w:spacing w:line="480" w:lineRule="auto"/>
        <w:ind w:firstLine="1440"/>
        <w:jc w:val="both"/>
        <w:rPr>
          <w:rFonts w:ascii="Times New Roman" w:hAnsi="Times New Roman" w:cs="Times New Roman"/>
          <w:sz w:val="24"/>
          <w:szCs w:val="24"/>
        </w:rPr>
      </w:pPr>
      <w:r w:rsidRPr="00E56A8B">
        <w:rPr>
          <w:rFonts w:ascii="Times New Roman" w:hAnsi="Times New Roman" w:cs="Times New Roman"/>
          <w:sz w:val="24"/>
          <w:szCs w:val="24"/>
        </w:rPr>
        <w:t>After the tag of incapacity</w:t>
      </w:r>
      <w:r w:rsidR="00621A02" w:rsidRPr="00E56A8B">
        <w:rPr>
          <w:rFonts w:ascii="Times New Roman" w:hAnsi="Times New Roman" w:cs="Times New Roman"/>
          <w:sz w:val="24"/>
          <w:szCs w:val="24"/>
        </w:rPr>
        <w:t xml:space="preserve"> to institute eviction proceedings</w:t>
      </w:r>
      <w:r w:rsidRPr="00E56A8B">
        <w:rPr>
          <w:rFonts w:ascii="Times New Roman" w:hAnsi="Times New Roman" w:cs="Times New Roman"/>
          <w:sz w:val="24"/>
          <w:szCs w:val="24"/>
        </w:rPr>
        <w:t xml:space="preserve"> had been placed on it</w:t>
      </w:r>
      <w:r w:rsidR="00621A02" w:rsidRPr="00E56A8B">
        <w:rPr>
          <w:rFonts w:ascii="Times New Roman" w:hAnsi="Times New Roman" w:cs="Times New Roman"/>
          <w:sz w:val="24"/>
          <w:szCs w:val="24"/>
        </w:rPr>
        <w:t>,</w:t>
      </w:r>
      <w:r w:rsidRPr="00E56A8B">
        <w:rPr>
          <w:rFonts w:ascii="Times New Roman" w:hAnsi="Times New Roman" w:cs="Times New Roman"/>
          <w:sz w:val="24"/>
          <w:szCs w:val="24"/>
        </w:rPr>
        <w:t xml:space="preserve"> the first respondent </w:t>
      </w:r>
      <w:r w:rsidR="00BC20BA" w:rsidRPr="00E56A8B">
        <w:rPr>
          <w:rFonts w:ascii="Times New Roman" w:hAnsi="Times New Roman" w:cs="Times New Roman"/>
          <w:sz w:val="24"/>
          <w:szCs w:val="24"/>
        </w:rPr>
        <w:t>m</w:t>
      </w:r>
      <w:r w:rsidRPr="00E56A8B">
        <w:rPr>
          <w:rFonts w:ascii="Times New Roman" w:hAnsi="Times New Roman" w:cs="Times New Roman"/>
          <w:sz w:val="24"/>
          <w:szCs w:val="24"/>
        </w:rPr>
        <w:t>a</w:t>
      </w:r>
      <w:r w:rsidR="00BC20BA" w:rsidRPr="00E56A8B">
        <w:rPr>
          <w:rFonts w:ascii="Times New Roman" w:hAnsi="Times New Roman" w:cs="Times New Roman"/>
          <w:sz w:val="24"/>
          <w:szCs w:val="24"/>
        </w:rPr>
        <w:t>de a subsequent a</w:t>
      </w:r>
      <w:r w:rsidRPr="00E56A8B">
        <w:rPr>
          <w:rFonts w:ascii="Times New Roman" w:hAnsi="Times New Roman" w:cs="Times New Roman"/>
          <w:sz w:val="24"/>
          <w:szCs w:val="24"/>
        </w:rPr>
        <w:t>ppli</w:t>
      </w:r>
      <w:r w:rsidR="00BC20BA" w:rsidRPr="00E56A8B">
        <w:rPr>
          <w:rFonts w:ascii="Times New Roman" w:hAnsi="Times New Roman" w:cs="Times New Roman"/>
          <w:sz w:val="24"/>
          <w:szCs w:val="24"/>
        </w:rPr>
        <w:t>cation</w:t>
      </w:r>
      <w:r w:rsidRPr="00E56A8B">
        <w:rPr>
          <w:rFonts w:ascii="Times New Roman" w:hAnsi="Times New Roman" w:cs="Times New Roman"/>
          <w:sz w:val="24"/>
          <w:szCs w:val="24"/>
        </w:rPr>
        <w:t xml:space="preserve"> to the High Court for the eviction of the appellant. </w:t>
      </w:r>
      <w:r w:rsidR="00C74C39" w:rsidRPr="00E56A8B">
        <w:rPr>
          <w:rFonts w:ascii="Times New Roman" w:hAnsi="Times New Roman" w:cs="Times New Roman"/>
          <w:sz w:val="24"/>
          <w:szCs w:val="24"/>
        </w:rPr>
        <w:t xml:space="preserve"> </w:t>
      </w:r>
      <w:r w:rsidRPr="00E56A8B">
        <w:rPr>
          <w:rFonts w:ascii="Times New Roman" w:hAnsi="Times New Roman" w:cs="Times New Roman"/>
          <w:sz w:val="24"/>
          <w:szCs w:val="24"/>
        </w:rPr>
        <w:t xml:space="preserve">The appellant opposed </w:t>
      </w:r>
      <w:r w:rsidR="005D6985" w:rsidRPr="00E56A8B">
        <w:rPr>
          <w:rFonts w:ascii="Times New Roman" w:hAnsi="Times New Roman" w:cs="Times New Roman"/>
          <w:sz w:val="24"/>
          <w:szCs w:val="24"/>
        </w:rPr>
        <w:t>the application</w:t>
      </w:r>
      <w:r w:rsidRPr="00E56A8B">
        <w:rPr>
          <w:rFonts w:ascii="Times New Roman" w:hAnsi="Times New Roman" w:cs="Times New Roman"/>
          <w:sz w:val="24"/>
          <w:szCs w:val="24"/>
        </w:rPr>
        <w:t xml:space="preserve"> on the basis that the dispute between them was </w:t>
      </w:r>
      <w:r w:rsidRPr="00E56A8B">
        <w:rPr>
          <w:rFonts w:ascii="Times New Roman" w:hAnsi="Times New Roman" w:cs="Times New Roman"/>
          <w:i/>
          <w:sz w:val="24"/>
          <w:szCs w:val="24"/>
        </w:rPr>
        <w:t>res judic</w:t>
      </w:r>
      <w:r w:rsidR="00E62992" w:rsidRPr="00E56A8B">
        <w:rPr>
          <w:rFonts w:ascii="Times New Roman" w:hAnsi="Times New Roman" w:cs="Times New Roman"/>
          <w:i/>
          <w:sz w:val="24"/>
          <w:szCs w:val="24"/>
        </w:rPr>
        <w:t>a</w:t>
      </w:r>
      <w:r w:rsidRPr="00E56A8B">
        <w:rPr>
          <w:rFonts w:ascii="Times New Roman" w:hAnsi="Times New Roman" w:cs="Times New Roman"/>
          <w:i/>
          <w:sz w:val="24"/>
          <w:szCs w:val="24"/>
        </w:rPr>
        <w:t>ta</w:t>
      </w:r>
      <w:r w:rsidR="00242AE0" w:rsidRPr="00E56A8B">
        <w:rPr>
          <w:rFonts w:ascii="Times New Roman" w:hAnsi="Times New Roman" w:cs="Times New Roman"/>
          <w:i/>
          <w:sz w:val="24"/>
          <w:szCs w:val="24"/>
        </w:rPr>
        <w:t>,</w:t>
      </w:r>
      <w:r w:rsidRPr="00E56A8B">
        <w:rPr>
          <w:rFonts w:ascii="Times New Roman" w:hAnsi="Times New Roman" w:cs="Times New Roman"/>
          <w:sz w:val="24"/>
          <w:szCs w:val="24"/>
        </w:rPr>
        <w:t xml:space="preserve"> that there were material disputes of fact which could not be resolved through the application procedure</w:t>
      </w:r>
      <w:r w:rsidR="00242AE0" w:rsidRPr="00E56A8B">
        <w:rPr>
          <w:rFonts w:ascii="Times New Roman" w:hAnsi="Times New Roman" w:cs="Times New Roman"/>
          <w:sz w:val="24"/>
          <w:szCs w:val="24"/>
        </w:rPr>
        <w:t xml:space="preserve"> and that the applicant did not have </w:t>
      </w:r>
      <w:r w:rsidR="00242AE0" w:rsidRPr="00E56A8B">
        <w:rPr>
          <w:rFonts w:ascii="Times New Roman" w:hAnsi="Times New Roman" w:cs="Times New Roman"/>
          <w:i/>
          <w:sz w:val="24"/>
          <w:szCs w:val="24"/>
        </w:rPr>
        <w:t>locus standi</w:t>
      </w:r>
      <w:r w:rsidR="005C4833" w:rsidRPr="00E56A8B">
        <w:rPr>
          <w:rFonts w:ascii="Times New Roman" w:hAnsi="Times New Roman" w:cs="Times New Roman"/>
          <w:i/>
          <w:sz w:val="24"/>
          <w:szCs w:val="24"/>
        </w:rPr>
        <w:t xml:space="preserve"> to </w:t>
      </w:r>
      <w:r w:rsidR="005C4833" w:rsidRPr="00E56A8B">
        <w:rPr>
          <w:rFonts w:ascii="Times New Roman" w:hAnsi="Times New Roman" w:cs="Times New Roman"/>
          <w:sz w:val="24"/>
          <w:szCs w:val="24"/>
        </w:rPr>
        <w:t>institute eviction proceedings</w:t>
      </w:r>
      <w:r w:rsidR="00CD43E4" w:rsidRPr="00E56A8B">
        <w:rPr>
          <w:rFonts w:ascii="Times New Roman" w:hAnsi="Times New Roman" w:cs="Times New Roman"/>
          <w:sz w:val="24"/>
          <w:szCs w:val="24"/>
        </w:rPr>
        <w:t xml:space="preserve"> against him</w:t>
      </w:r>
      <w:r w:rsidRPr="00E56A8B">
        <w:rPr>
          <w:rFonts w:ascii="Times New Roman" w:hAnsi="Times New Roman" w:cs="Times New Roman"/>
          <w:sz w:val="24"/>
          <w:szCs w:val="24"/>
        </w:rPr>
        <w:t>.</w:t>
      </w:r>
      <w:r w:rsidR="00242AE0" w:rsidRPr="00E56A8B">
        <w:rPr>
          <w:rFonts w:ascii="Times New Roman" w:hAnsi="Times New Roman" w:cs="Times New Roman"/>
          <w:sz w:val="24"/>
          <w:szCs w:val="24"/>
        </w:rPr>
        <w:t xml:space="preserve"> </w:t>
      </w:r>
    </w:p>
    <w:p w:rsidR="00656123" w:rsidRPr="00E56A8B" w:rsidRDefault="00656123" w:rsidP="00656123">
      <w:pPr>
        <w:tabs>
          <w:tab w:val="left" w:pos="720"/>
        </w:tabs>
        <w:spacing w:after="0" w:line="240" w:lineRule="auto"/>
        <w:ind w:firstLine="1440"/>
        <w:jc w:val="both"/>
        <w:rPr>
          <w:rFonts w:ascii="Times New Roman" w:hAnsi="Times New Roman" w:cs="Times New Roman"/>
          <w:sz w:val="24"/>
          <w:szCs w:val="24"/>
        </w:rPr>
      </w:pPr>
    </w:p>
    <w:p w:rsidR="000B3A92" w:rsidRPr="00E56A8B" w:rsidRDefault="00242AE0" w:rsidP="00656123">
      <w:pPr>
        <w:spacing w:line="480" w:lineRule="auto"/>
        <w:ind w:firstLine="1440"/>
        <w:jc w:val="both"/>
        <w:rPr>
          <w:rFonts w:ascii="Times New Roman" w:hAnsi="Times New Roman" w:cs="Times New Roman"/>
          <w:sz w:val="24"/>
          <w:szCs w:val="24"/>
        </w:rPr>
      </w:pPr>
      <w:r w:rsidRPr="00E56A8B">
        <w:rPr>
          <w:rFonts w:ascii="Times New Roman" w:hAnsi="Times New Roman" w:cs="Times New Roman"/>
          <w:sz w:val="24"/>
          <w:szCs w:val="24"/>
        </w:rPr>
        <w:t>The High Court held that</w:t>
      </w:r>
      <w:r w:rsidR="00344DB3" w:rsidRPr="00E56A8B">
        <w:rPr>
          <w:rFonts w:ascii="Times New Roman" w:hAnsi="Times New Roman" w:cs="Times New Roman"/>
          <w:sz w:val="24"/>
          <w:szCs w:val="24"/>
        </w:rPr>
        <w:t xml:space="preserve"> t</w:t>
      </w:r>
      <w:r w:rsidRPr="00E56A8B">
        <w:rPr>
          <w:rFonts w:ascii="Times New Roman" w:hAnsi="Times New Roman" w:cs="Times New Roman"/>
          <w:sz w:val="24"/>
          <w:szCs w:val="24"/>
        </w:rPr>
        <w:t>he issue of</w:t>
      </w:r>
      <w:r w:rsidR="00621A02" w:rsidRPr="00E56A8B">
        <w:rPr>
          <w:rFonts w:ascii="Times New Roman" w:hAnsi="Times New Roman" w:cs="Times New Roman"/>
          <w:sz w:val="24"/>
          <w:szCs w:val="24"/>
        </w:rPr>
        <w:t xml:space="preserve"> the</w:t>
      </w:r>
      <w:r w:rsidRPr="00E56A8B">
        <w:rPr>
          <w:rFonts w:ascii="Times New Roman" w:hAnsi="Times New Roman" w:cs="Times New Roman"/>
          <w:sz w:val="24"/>
          <w:szCs w:val="24"/>
        </w:rPr>
        <w:t xml:space="preserve"> a</w:t>
      </w:r>
      <w:r w:rsidR="00344DB3" w:rsidRPr="00E56A8B">
        <w:rPr>
          <w:rFonts w:ascii="Times New Roman" w:hAnsi="Times New Roman" w:cs="Times New Roman"/>
          <w:sz w:val="24"/>
          <w:szCs w:val="24"/>
        </w:rPr>
        <w:t>p</w:t>
      </w:r>
      <w:r w:rsidRPr="00E56A8B">
        <w:rPr>
          <w:rFonts w:ascii="Times New Roman" w:hAnsi="Times New Roman" w:cs="Times New Roman"/>
          <w:sz w:val="24"/>
          <w:szCs w:val="24"/>
        </w:rPr>
        <w:t>pellant’s eviction</w:t>
      </w:r>
      <w:r w:rsidR="009B0B74" w:rsidRPr="00E56A8B">
        <w:rPr>
          <w:rFonts w:ascii="Times New Roman" w:hAnsi="Times New Roman" w:cs="Times New Roman"/>
          <w:sz w:val="24"/>
          <w:szCs w:val="24"/>
        </w:rPr>
        <w:t xml:space="preserve"> by the first respondent</w:t>
      </w:r>
      <w:r w:rsidRPr="00E56A8B">
        <w:rPr>
          <w:rFonts w:ascii="Times New Roman" w:hAnsi="Times New Roman" w:cs="Times New Roman"/>
          <w:sz w:val="24"/>
          <w:szCs w:val="24"/>
        </w:rPr>
        <w:t xml:space="preserve"> was no</w:t>
      </w:r>
      <w:r w:rsidR="00BC20BA" w:rsidRPr="00E56A8B">
        <w:rPr>
          <w:rFonts w:ascii="Times New Roman" w:hAnsi="Times New Roman" w:cs="Times New Roman"/>
          <w:sz w:val="24"/>
          <w:szCs w:val="24"/>
        </w:rPr>
        <w:t>t</w:t>
      </w:r>
      <w:r w:rsidRPr="00E56A8B">
        <w:rPr>
          <w:rFonts w:ascii="Times New Roman" w:hAnsi="Times New Roman" w:cs="Times New Roman"/>
          <w:sz w:val="24"/>
          <w:szCs w:val="24"/>
        </w:rPr>
        <w:t xml:space="preserve"> </w:t>
      </w:r>
      <w:r w:rsidRPr="00E56A8B">
        <w:rPr>
          <w:rFonts w:ascii="Times New Roman" w:hAnsi="Times New Roman" w:cs="Times New Roman"/>
          <w:i/>
          <w:sz w:val="24"/>
          <w:szCs w:val="24"/>
        </w:rPr>
        <w:t>res</w:t>
      </w:r>
      <w:r w:rsidR="00344DB3" w:rsidRPr="00E56A8B">
        <w:rPr>
          <w:rFonts w:ascii="Times New Roman" w:hAnsi="Times New Roman" w:cs="Times New Roman"/>
          <w:i/>
          <w:sz w:val="24"/>
          <w:szCs w:val="24"/>
        </w:rPr>
        <w:t xml:space="preserve"> </w:t>
      </w:r>
      <w:r w:rsidRPr="00E56A8B">
        <w:rPr>
          <w:rFonts w:ascii="Times New Roman" w:hAnsi="Times New Roman" w:cs="Times New Roman"/>
          <w:i/>
          <w:sz w:val="24"/>
          <w:szCs w:val="24"/>
        </w:rPr>
        <w:t>judicata</w:t>
      </w:r>
      <w:r w:rsidRPr="00E56A8B">
        <w:rPr>
          <w:rFonts w:ascii="Times New Roman" w:hAnsi="Times New Roman" w:cs="Times New Roman"/>
          <w:sz w:val="24"/>
          <w:szCs w:val="24"/>
        </w:rPr>
        <w:t xml:space="preserve"> and</w:t>
      </w:r>
      <w:r w:rsidR="00BC20BA" w:rsidRPr="00E56A8B">
        <w:rPr>
          <w:rFonts w:ascii="Times New Roman" w:hAnsi="Times New Roman" w:cs="Times New Roman"/>
          <w:sz w:val="24"/>
          <w:szCs w:val="24"/>
        </w:rPr>
        <w:t xml:space="preserve"> that</w:t>
      </w:r>
      <w:r w:rsidRPr="00E56A8B">
        <w:rPr>
          <w:rFonts w:ascii="Times New Roman" w:hAnsi="Times New Roman" w:cs="Times New Roman"/>
          <w:sz w:val="24"/>
          <w:szCs w:val="24"/>
        </w:rPr>
        <w:t xml:space="preserve"> the first respondent had </w:t>
      </w:r>
      <w:r w:rsidRPr="00E56A8B">
        <w:rPr>
          <w:rFonts w:ascii="Times New Roman" w:hAnsi="Times New Roman" w:cs="Times New Roman"/>
          <w:i/>
          <w:sz w:val="24"/>
          <w:szCs w:val="24"/>
        </w:rPr>
        <w:t>locus standi</w:t>
      </w:r>
      <w:r w:rsidR="00CF4D76" w:rsidRPr="00E56A8B">
        <w:rPr>
          <w:rFonts w:ascii="Times New Roman" w:hAnsi="Times New Roman" w:cs="Times New Roman"/>
          <w:i/>
          <w:sz w:val="24"/>
          <w:szCs w:val="24"/>
        </w:rPr>
        <w:t xml:space="preserve"> </w:t>
      </w:r>
      <w:r w:rsidR="00CF4D76" w:rsidRPr="00E56A8B">
        <w:rPr>
          <w:rFonts w:ascii="Times New Roman" w:hAnsi="Times New Roman" w:cs="Times New Roman"/>
          <w:sz w:val="24"/>
          <w:szCs w:val="24"/>
        </w:rPr>
        <w:t>to</w:t>
      </w:r>
      <w:r w:rsidR="00CF4D76" w:rsidRPr="00E56A8B">
        <w:rPr>
          <w:rFonts w:ascii="Times New Roman" w:hAnsi="Times New Roman" w:cs="Times New Roman"/>
          <w:i/>
          <w:sz w:val="24"/>
          <w:szCs w:val="24"/>
        </w:rPr>
        <w:t xml:space="preserve"> </w:t>
      </w:r>
      <w:r w:rsidR="00CF4D76" w:rsidRPr="00E56A8B">
        <w:rPr>
          <w:rFonts w:ascii="Times New Roman" w:hAnsi="Times New Roman" w:cs="Times New Roman"/>
          <w:sz w:val="24"/>
          <w:szCs w:val="24"/>
        </w:rPr>
        <w:t>evict the appellant</w:t>
      </w:r>
      <w:r w:rsidRPr="00E56A8B">
        <w:rPr>
          <w:rFonts w:ascii="Times New Roman" w:hAnsi="Times New Roman" w:cs="Times New Roman"/>
          <w:i/>
          <w:sz w:val="24"/>
          <w:szCs w:val="24"/>
        </w:rPr>
        <w:t>.</w:t>
      </w:r>
      <w:r w:rsidRPr="00E56A8B">
        <w:rPr>
          <w:rFonts w:ascii="Times New Roman" w:hAnsi="Times New Roman" w:cs="Times New Roman"/>
          <w:sz w:val="24"/>
          <w:szCs w:val="24"/>
        </w:rPr>
        <w:t xml:space="preserve"> It</w:t>
      </w:r>
      <w:r w:rsidR="002350BC" w:rsidRPr="00E56A8B">
        <w:rPr>
          <w:rFonts w:ascii="Times New Roman" w:hAnsi="Times New Roman" w:cs="Times New Roman"/>
          <w:sz w:val="24"/>
          <w:szCs w:val="24"/>
        </w:rPr>
        <w:t xml:space="preserve"> granted</w:t>
      </w:r>
      <w:r w:rsidR="00621A02" w:rsidRPr="00E56A8B">
        <w:rPr>
          <w:rFonts w:ascii="Times New Roman" w:hAnsi="Times New Roman" w:cs="Times New Roman"/>
          <w:sz w:val="24"/>
          <w:szCs w:val="24"/>
        </w:rPr>
        <w:t xml:space="preserve"> the</w:t>
      </w:r>
      <w:r w:rsidR="009B0B74" w:rsidRPr="00E56A8B">
        <w:rPr>
          <w:rFonts w:ascii="Times New Roman" w:hAnsi="Times New Roman" w:cs="Times New Roman"/>
          <w:sz w:val="24"/>
          <w:szCs w:val="24"/>
        </w:rPr>
        <w:t xml:space="preserve"> first</w:t>
      </w:r>
      <w:r w:rsidR="00621A02" w:rsidRPr="00E56A8B">
        <w:rPr>
          <w:rFonts w:ascii="Times New Roman" w:hAnsi="Times New Roman" w:cs="Times New Roman"/>
          <w:sz w:val="24"/>
          <w:szCs w:val="24"/>
        </w:rPr>
        <w:t xml:space="preserve"> respondent’s application for eviction</w:t>
      </w:r>
      <w:r w:rsidR="005335EA" w:rsidRPr="00E56A8B">
        <w:rPr>
          <w:rFonts w:ascii="Times New Roman" w:hAnsi="Times New Roman" w:cs="Times New Roman"/>
          <w:sz w:val="24"/>
          <w:szCs w:val="24"/>
        </w:rPr>
        <w:t xml:space="preserve"> without determining whether or not there were</w:t>
      </w:r>
      <w:r w:rsidRPr="00E56A8B">
        <w:rPr>
          <w:rFonts w:ascii="Times New Roman" w:hAnsi="Times New Roman" w:cs="Times New Roman"/>
          <w:sz w:val="24"/>
          <w:szCs w:val="24"/>
        </w:rPr>
        <w:t xml:space="preserve"> material disputes of</w:t>
      </w:r>
      <w:r w:rsidR="00344DB3" w:rsidRPr="00E56A8B">
        <w:rPr>
          <w:rFonts w:ascii="Times New Roman" w:hAnsi="Times New Roman" w:cs="Times New Roman"/>
          <w:sz w:val="24"/>
          <w:szCs w:val="24"/>
        </w:rPr>
        <w:t xml:space="preserve"> fact which could not be resolved through the application procedure.</w:t>
      </w:r>
    </w:p>
    <w:p w:rsidR="00656123" w:rsidRPr="00E56A8B" w:rsidRDefault="00656123" w:rsidP="00656123">
      <w:pPr>
        <w:spacing w:after="0" w:line="240" w:lineRule="auto"/>
        <w:ind w:firstLine="1440"/>
        <w:jc w:val="both"/>
        <w:rPr>
          <w:rFonts w:ascii="Times New Roman" w:hAnsi="Times New Roman" w:cs="Times New Roman"/>
          <w:sz w:val="24"/>
          <w:szCs w:val="24"/>
        </w:rPr>
      </w:pPr>
    </w:p>
    <w:p w:rsidR="00344DB3" w:rsidRPr="00E56A8B" w:rsidRDefault="00344DB3" w:rsidP="004E51E4">
      <w:pPr>
        <w:spacing w:after="0" w:line="480" w:lineRule="auto"/>
        <w:ind w:firstLine="1440"/>
        <w:jc w:val="both"/>
        <w:rPr>
          <w:rFonts w:ascii="Times New Roman" w:hAnsi="Times New Roman" w:cs="Times New Roman"/>
          <w:sz w:val="24"/>
          <w:szCs w:val="24"/>
        </w:rPr>
      </w:pPr>
      <w:r w:rsidRPr="00E56A8B">
        <w:rPr>
          <w:rFonts w:ascii="Times New Roman" w:hAnsi="Times New Roman" w:cs="Times New Roman"/>
          <w:sz w:val="24"/>
          <w:szCs w:val="24"/>
        </w:rPr>
        <w:t xml:space="preserve">The appellant appealed against that decision to this court. </w:t>
      </w:r>
      <w:r w:rsidR="00C74C39" w:rsidRPr="00E56A8B">
        <w:rPr>
          <w:rFonts w:ascii="Times New Roman" w:hAnsi="Times New Roman" w:cs="Times New Roman"/>
          <w:sz w:val="24"/>
          <w:szCs w:val="24"/>
        </w:rPr>
        <w:t xml:space="preserve"> </w:t>
      </w:r>
      <w:r w:rsidRPr="00E56A8B">
        <w:rPr>
          <w:rFonts w:ascii="Times New Roman" w:hAnsi="Times New Roman" w:cs="Times New Roman"/>
          <w:sz w:val="24"/>
          <w:szCs w:val="24"/>
        </w:rPr>
        <w:t>He in his gro</w:t>
      </w:r>
      <w:r w:rsidR="006216D8" w:rsidRPr="00E56A8B">
        <w:rPr>
          <w:rFonts w:ascii="Times New Roman" w:hAnsi="Times New Roman" w:cs="Times New Roman"/>
          <w:sz w:val="24"/>
          <w:szCs w:val="24"/>
        </w:rPr>
        <w:t>u</w:t>
      </w:r>
      <w:r w:rsidRPr="00E56A8B">
        <w:rPr>
          <w:rFonts w:ascii="Times New Roman" w:hAnsi="Times New Roman" w:cs="Times New Roman"/>
          <w:sz w:val="24"/>
          <w:szCs w:val="24"/>
        </w:rPr>
        <w:t xml:space="preserve">nds of appeal </w:t>
      </w:r>
      <w:r w:rsidR="006216D8" w:rsidRPr="00E56A8B">
        <w:rPr>
          <w:rFonts w:ascii="Times New Roman" w:hAnsi="Times New Roman" w:cs="Times New Roman"/>
          <w:sz w:val="24"/>
          <w:szCs w:val="24"/>
        </w:rPr>
        <w:t>s</w:t>
      </w:r>
      <w:r w:rsidRPr="00E56A8B">
        <w:rPr>
          <w:rFonts w:ascii="Times New Roman" w:hAnsi="Times New Roman" w:cs="Times New Roman"/>
          <w:sz w:val="24"/>
          <w:szCs w:val="24"/>
        </w:rPr>
        <w:t>ubm</w:t>
      </w:r>
      <w:r w:rsidR="006216D8" w:rsidRPr="00E56A8B">
        <w:rPr>
          <w:rFonts w:ascii="Times New Roman" w:hAnsi="Times New Roman" w:cs="Times New Roman"/>
          <w:sz w:val="24"/>
          <w:szCs w:val="24"/>
        </w:rPr>
        <w:t>it</w:t>
      </w:r>
      <w:r w:rsidRPr="00E56A8B">
        <w:rPr>
          <w:rFonts w:ascii="Times New Roman" w:hAnsi="Times New Roman" w:cs="Times New Roman"/>
          <w:sz w:val="24"/>
          <w:szCs w:val="24"/>
        </w:rPr>
        <w:t xml:space="preserve">ted that the court </w:t>
      </w:r>
      <w:r w:rsidRPr="00E56A8B">
        <w:rPr>
          <w:rFonts w:ascii="Times New Roman" w:hAnsi="Times New Roman" w:cs="Times New Roman"/>
          <w:i/>
          <w:sz w:val="24"/>
          <w:szCs w:val="24"/>
        </w:rPr>
        <w:t>a quo</w:t>
      </w:r>
      <w:r w:rsidRPr="00E56A8B">
        <w:rPr>
          <w:rFonts w:ascii="Times New Roman" w:hAnsi="Times New Roman" w:cs="Times New Roman"/>
          <w:sz w:val="24"/>
          <w:szCs w:val="24"/>
        </w:rPr>
        <w:t xml:space="preserve"> e</w:t>
      </w:r>
      <w:r w:rsidR="006216D8" w:rsidRPr="00E56A8B">
        <w:rPr>
          <w:rFonts w:ascii="Times New Roman" w:hAnsi="Times New Roman" w:cs="Times New Roman"/>
          <w:sz w:val="24"/>
          <w:szCs w:val="24"/>
        </w:rPr>
        <w:t>r</w:t>
      </w:r>
      <w:r w:rsidRPr="00E56A8B">
        <w:rPr>
          <w:rFonts w:ascii="Times New Roman" w:hAnsi="Times New Roman" w:cs="Times New Roman"/>
          <w:sz w:val="24"/>
          <w:szCs w:val="24"/>
        </w:rPr>
        <w:t xml:space="preserve">red </w:t>
      </w:r>
      <w:r w:rsidR="006216D8" w:rsidRPr="00E56A8B">
        <w:rPr>
          <w:rFonts w:ascii="Times New Roman" w:hAnsi="Times New Roman" w:cs="Times New Roman"/>
          <w:sz w:val="24"/>
          <w:szCs w:val="24"/>
        </w:rPr>
        <w:t>in the following respects</w:t>
      </w:r>
      <w:r w:rsidRPr="00E56A8B">
        <w:rPr>
          <w:rFonts w:ascii="Times New Roman" w:hAnsi="Times New Roman" w:cs="Times New Roman"/>
          <w:sz w:val="24"/>
          <w:szCs w:val="24"/>
        </w:rPr>
        <w:t>:</w:t>
      </w:r>
    </w:p>
    <w:p w:rsidR="00344DB3" w:rsidRPr="00E56A8B" w:rsidRDefault="006216D8" w:rsidP="004E51E4">
      <w:pPr>
        <w:pStyle w:val="ListParagraph"/>
        <w:numPr>
          <w:ilvl w:val="0"/>
          <w:numId w:val="1"/>
        </w:numPr>
        <w:spacing w:after="0"/>
        <w:ind w:left="1170" w:hanging="450"/>
        <w:jc w:val="both"/>
        <w:rPr>
          <w:rFonts w:ascii="Times New Roman" w:hAnsi="Times New Roman" w:cs="Times New Roman"/>
          <w:sz w:val="24"/>
          <w:szCs w:val="24"/>
        </w:rPr>
      </w:pPr>
      <w:r w:rsidRPr="00E56A8B">
        <w:rPr>
          <w:rFonts w:ascii="Times New Roman" w:hAnsi="Times New Roman" w:cs="Times New Roman"/>
          <w:sz w:val="24"/>
          <w:szCs w:val="24"/>
        </w:rPr>
        <w:t>In holding t</w:t>
      </w:r>
      <w:r w:rsidR="00344DB3" w:rsidRPr="00E56A8B">
        <w:rPr>
          <w:rFonts w:ascii="Times New Roman" w:hAnsi="Times New Roman" w:cs="Times New Roman"/>
          <w:sz w:val="24"/>
          <w:szCs w:val="24"/>
        </w:rPr>
        <w:t xml:space="preserve">hat the issue of </w:t>
      </w:r>
      <w:r w:rsidR="009B0B74" w:rsidRPr="00E56A8B">
        <w:rPr>
          <w:rFonts w:ascii="Times New Roman" w:hAnsi="Times New Roman" w:cs="Times New Roman"/>
          <w:sz w:val="24"/>
          <w:szCs w:val="24"/>
        </w:rPr>
        <w:t>his</w:t>
      </w:r>
      <w:r w:rsidR="00344DB3" w:rsidRPr="00E56A8B">
        <w:rPr>
          <w:rFonts w:ascii="Times New Roman" w:hAnsi="Times New Roman" w:cs="Times New Roman"/>
          <w:sz w:val="24"/>
          <w:szCs w:val="24"/>
        </w:rPr>
        <w:t xml:space="preserve"> evict</w:t>
      </w:r>
      <w:r w:rsidRPr="00E56A8B">
        <w:rPr>
          <w:rFonts w:ascii="Times New Roman" w:hAnsi="Times New Roman" w:cs="Times New Roman"/>
          <w:sz w:val="24"/>
          <w:szCs w:val="24"/>
        </w:rPr>
        <w:t>i</w:t>
      </w:r>
      <w:r w:rsidR="00344DB3" w:rsidRPr="00E56A8B">
        <w:rPr>
          <w:rFonts w:ascii="Times New Roman" w:hAnsi="Times New Roman" w:cs="Times New Roman"/>
          <w:sz w:val="24"/>
          <w:szCs w:val="24"/>
        </w:rPr>
        <w:t>o</w:t>
      </w:r>
      <w:r w:rsidRPr="00E56A8B">
        <w:rPr>
          <w:rFonts w:ascii="Times New Roman" w:hAnsi="Times New Roman" w:cs="Times New Roman"/>
          <w:sz w:val="24"/>
          <w:szCs w:val="24"/>
        </w:rPr>
        <w:t>n</w:t>
      </w:r>
      <w:r w:rsidR="009B0B74" w:rsidRPr="00E56A8B">
        <w:rPr>
          <w:rFonts w:ascii="Times New Roman" w:hAnsi="Times New Roman" w:cs="Times New Roman"/>
          <w:sz w:val="24"/>
          <w:szCs w:val="24"/>
        </w:rPr>
        <w:t xml:space="preserve"> by the first respondent</w:t>
      </w:r>
      <w:r w:rsidR="00344DB3" w:rsidRPr="00E56A8B">
        <w:rPr>
          <w:rFonts w:ascii="Times New Roman" w:hAnsi="Times New Roman" w:cs="Times New Roman"/>
          <w:sz w:val="24"/>
          <w:szCs w:val="24"/>
        </w:rPr>
        <w:t xml:space="preserve"> was not </w:t>
      </w:r>
      <w:r w:rsidR="00344DB3" w:rsidRPr="00E56A8B">
        <w:rPr>
          <w:rFonts w:ascii="Times New Roman" w:hAnsi="Times New Roman" w:cs="Times New Roman"/>
          <w:i/>
          <w:sz w:val="24"/>
          <w:szCs w:val="24"/>
        </w:rPr>
        <w:t>res judicata.</w:t>
      </w:r>
    </w:p>
    <w:p w:rsidR="00C74C39" w:rsidRPr="00E56A8B" w:rsidRDefault="00C74C39" w:rsidP="00C74C39">
      <w:pPr>
        <w:pStyle w:val="ListParagraph"/>
        <w:ind w:left="1530"/>
        <w:jc w:val="both"/>
        <w:rPr>
          <w:rFonts w:ascii="Times New Roman" w:hAnsi="Times New Roman" w:cs="Times New Roman"/>
          <w:sz w:val="24"/>
          <w:szCs w:val="24"/>
        </w:rPr>
      </w:pPr>
    </w:p>
    <w:p w:rsidR="00344DB3" w:rsidRPr="00E56A8B" w:rsidRDefault="006216D8" w:rsidP="00C74C39">
      <w:pPr>
        <w:pStyle w:val="ListParagraph"/>
        <w:numPr>
          <w:ilvl w:val="0"/>
          <w:numId w:val="1"/>
        </w:numPr>
        <w:ind w:left="1170" w:hanging="450"/>
        <w:jc w:val="both"/>
        <w:rPr>
          <w:rFonts w:ascii="Times New Roman" w:hAnsi="Times New Roman" w:cs="Times New Roman"/>
          <w:sz w:val="24"/>
          <w:szCs w:val="24"/>
        </w:rPr>
      </w:pPr>
      <w:r w:rsidRPr="00E56A8B">
        <w:rPr>
          <w:rFonts w:ascii="Times New Roman" w:hAnsi="Times New Roman" w:cs="Times New Roman"/>
          <w:sz w:val="24"/>
          <w:szCs w:val="24"/>
        </w:rPr>
        <w:t>In holding t</w:t>
      </w:r>
      <w:r w:rsidR="00344DB3" w:rsidRPr="00E56A8B">
        <w:rPr>
          <w:rFonts w:ascii="Times New Roman" w:hAnsi="Times New Roman" w:cs="Times New Roman"/>
          <w:sz w:val="24"/>
          <w:szCs w:val="24"/>
        </w:rPr>
        <w:t xml:space="preserve">hat the first respondent had </w:t>
      </w:r>
      <w:r w:rsidR="00344DB3" w:rsidRPr="00E56A8B">
        <w:rPr>
          <w:rFonts w:ascii="Times New Roman" w:hAnsi="Times New Roman" w:cs="Times New Roman"/>
          <w:i/>
          <w:sz w:val="24"/>
          <w:szCs w:val="24"/>
        </w:rPr>
        <w:t xml:space="preserve">locus </w:t>
      </w:r>
      <w:r w:rsidR="00535E73" w:rsidRPr="00E56A8B">
        <w:rPr>
          <w:rFonts w:ascii="Times New Roman" w:hAnsi="Times New Roman" w:cs="Times New Roman"/>
          <w:i/>
          <w:sz w:val="24"/>
          <w:szCs w:val="24"/>
        </w:rPr>
        <w:t>standi</w:t>
      </w:r>
      <w:r w:rsidR="00535E73" w:rsidRPr="00E56A8B">
        <w:rPr>
          <w:rFonts w:ascii="Times New Roman" w:hAnsi="Times New Roman" w:cs="Times New Roman"/>
          <w:sz w:val="24"/>
          <w:szCs w:val="24"/>
        </w:rPr>
        <w:t xml:space="preserve"> to</w:t>
      </w:r>
      <w:r w:rsidR="00344DB3" w:rsidRPr="00E56A8B">
        <w:rPr>
          <w:rFonts w:ascii="Times New Roman" w:hAnsi="Times New Roman" w:cs="Times New Roman"/>
          <w:sz w:val="24"/>
          <w:szCs w:val="24"/>
        </w:rPr>
        <w:t xml:space="preserve"> evict him</w:t>
      </w:r>
      <w:r w:rsidRPr="00E56A8B">
        <w:rPr>
          <w:rFonts w:ascii="Times New Roman" w:hAnsi="Times New Roman" w:cs="Times New Roman"/>
          <w:sz w:val="24"/>
          <w:szCs w:val="24"/>
        </w:rPr>
        <w:t>.</w:t>
      </w:r>
    </w:p>
    <w:p w:rsidR="00C74C39" w:rsidRPr="00E56A8B" w:rsidRDefault="00C74C39" w:rsidP="00C74C39">
      <w:pPr>
        <w:pStyle w:val="ListParagraph"/>
        <w:rPr>
          <w:rFonts w:ascii="Times New Roman" w:hAnsi="Times New Roman" w:cs="Times New Roman"/>
          <w:sz w:val="24"/>
          <w:szCs w:val="24"/>
        </w:rPr>
      </w:pPr>
    </w:p>
    <w:p w:rsidR="006216D8" w:rsidRPr="00E56A8B" w:rsidRDefault="006216D8" w:rsidP="00C74C39">
      <w:pPr>
        <w:pStyle w:val="ListParagraph"/>
        <w:numPr>
          <w:ilvl w:val="0"/>
          <w:numId w:val="1"/>
        </w:numPr>
        <w:tabs>
          <w:tab w:val="left" w:pos="1170"/>
        </w:tabs>
        <w:ind w:left="1260" w:hanging="540"/>
        <w:jc w:val="both"/>
        <w:rPr>
          <w:rFonts w:ascii="Times New Roman" w:hAnsi="Times New Roman" w:cs="Times New Roman"/>
          <w:sz w:val="24"/>
          <w:szCs w:val="24"/>
        </w:rPr>
      </w:pPr>
      <w:r w:rsidRPr="00E56A8B">
        <w:rPr>
          <w:rFonts w:ascii="Times New Roman" w:hAnsi="Times New Roman" w:cs="Times New Roman"/>
          <w:sz w:val="24"/>
          <w:szCs w:val="24"/>
        </w:rPr>
        <w:t>By not determining the issue of there being material disputes of fact which cannot be resolved through the application procedure.</w:t>
      </w:r>
    </w:p>
    <w:p w:rsidR="00D12F61" w:rsidRPr="00E56A8B" w:rsidRDefault="00D12F61" w:rsidP="00D12F61">
      <w:pPr>
        <w:pStyle w:val="ListParagraph"/>
        <w:rPr>
          <w:rFonts w:ascii="Times New Roman" w:hAnsi="Times New Roman" w:cs="Times New Roman"/>
          <w:sz w:val="24"/>
          <w:szCs w:val="24"/>
        </w:rPr>
      </w:pPr>
    </w:p>
    <w:p w:rsidR="00D12F61" w:rsidRPr="00E56A8B" w:rsidRDefault="00D12F61" w:rsidP="00D12F61">
      <w:pPr>
        <w:pStyle w:val="ListParagraph"/>
        <w:tabs>
          <w:tab w:val="left" w:pos="1170"/>
        </w:tabs>
        <w:ind w:left="0"/>
        <w:jc w:val="both"/>
        <w:rPr>
          <w:rFonts w:ascii="Times New Roman" w:hAnsi="Times New Roman" w:cs="Times New Roman"/>
          <w:sz w:val="24"/>
          <w:szCs w:val="24"/>
        </w:rPr>
      </w:pPr>
    </w:p>
    <w:p w:rsidR="00BE5FFE" w:rsidRDefault="00D12F61" w:rsidP="00D12F61">
      <w:pPr>
        <w:pStyle w:val="ListParagraph"/>
        <w:ind w:left="1260"/>
        <w:rPr>
          <w:rFonts w:ascii="Times New Roman" w:hAnsi="Times New Roman" w:cs="Times New Roman"/>
          <w:sz w:val="24"/>
          <w:szCs w:val="24"/>
        </w:rPr>
      </w:pPr>
      <w:r w:rsidRPr="00E56A8B">
        <w:rPr>
          <w:rFonts w:ascii="Times New Roman" w:hAnsi="Times New Roman" w:cs="Times New Roman"/>
          <w:sz w:val="24"/>
          <w:szCs w:val="24"/>
        </w:rPr>
        <w:t>I deal with each ground in turn.</w:t>
      </w:r>
    </w:p>
    <w:p w:rsidR="00B4459E" w:rsidRPr="00E56A8B" w:rsidRDefault="00B4459E" w:rsidP="00D12F61">
      <w:pPr>
        <w:pStyle w:val="ListParagraph"/>
        <w:ind w:left="1260"/>
        <w:rPr>
          <w:rFonts w:ascii="Times New Roman" w:hAnsi="Times New Roman" w:cs="Times New Roman"/>
          <w:sz w:val="24"/>
          <w:szCs w:val="24"/>
        </w:rPr>
      </w:pPr>
    </w:p>
    <w:p w:rsidR="0035062B" w:rsidRPr="00E56A8B" w:rsidRDefault="0035062B" w:rsidP="0035062B">
      <w:pPr>
        <w:pStyle w:val="ListParagraph"/>
        <w:rPr>
          <w:rFonts w:ascii="Times New Roman" w:hAnsi="Times New Roman" w:cs="Times New Roman"/>
          <w:sz w:val="24"/>
          <w:szCs w:val="24"/>
        </w:rPr>
      </w:pPr>
    </w:p>
    <w:p w:rsidR="005252BB" w:rsidRPr="00E56A8B" w:rsidRDefault="00BE5FFE" w:rsidP="00540EC3">
      <w:pPr>
        <w:pStyle w:val="ListParagraph"/>
        <w:numPr>
          <w:ilvl w:val="0"/>
          <w:numId w:val="7"/>
        </w:numPr>
        <w:jc w:val="both"/>
        <w:rPr>
          <w:rFonts w:ascii="Times New Roman" w:hAnsi="Times New Roman" w:cs="Times New Roman"/>
          <w:b/>
          <w:i/>
          <w:sz w:val="24"/>
          <w:szCs w:val="24"/>
        </w:rPr>
      </w:pPr>
      <w:r w:rsidRPr="00E56A8B">
        <w:rPr>
          <w:rFonts w:ascii="Times New Roman" w:hAnsi="Times New Roman" w:cs="Times New Roman"/>
          <w:b/>
          <w:i/>
          <w:sz w:val="24"/>
          <w:szCs w:val="24"/>
        </w:rPr>
        <w:lastRenderedPageBreak/>
        <w:t xml:space="preserve">RES JUDICATA </w:t>
      </w:r>
    </w:p>
    <w:p w:rsidR="00780CBE" w:rsidRPr="00E56A8B" w:rsidRDefault="00BE1482" w:rsidP="008E0AF1">
      <w:pPr>
        <w:spacing w:after="0" w:line="480" w:lineRule="auto"/>
        <w:ind w:firstLine="1440"/>
        <w:jc w:val="both"/>
        <w:rPr>
          <w:rFonts w:ascii="Times New Roman" w:hAnsi="Times New Roman" w:cs="Times New Roman"/>
          <w:sz w:val="24"/>
          <w:szCs w:val="24"/>
        </w:rPr>
      </w:pPr>
      <w:r w:rsidRPr="00E56A8B">
        <w:rPr>
          <w:rFonts w:ascii="Times New Roman" w:hAnsi="Times New Roman" w:cs="Times New Roman"/>
          <w:sz w:val="24"/>
          <w:szCs w:val="24"/>
        </w:rPr>
        <w:t>M</w:t>
      </w:r>
      <w:r w:rsidR="00197FE8" w:rsidRPr="00E56A8B">
        <w:rPr>
          <w:rFonts w:ascii="Times New Roman" w:hAnsi="Times New Roman" w:cs="Times New Roman"/>
          <w:sz w:val="24"/>
          <w:szCs w:val="24"/>
        </w:rPr>
        <w:t>rs</w:t>
      </w:r>
      <w:r w:rsidR="00780CBE" w:rsidRPr="00E56A8B">
        <w:rPr>
          <w:rFonts w:ascii="Times New Roman" w:hAnsi="Times New Roman" w:cs="Times New Roman"/>
          <w:sz w:val="24"/>
          <w:szCs w:val="24"/>
        </w:rPr>
        <w:t xml:space="preserve"> </w:t>
      </w:r>
      <w:r w:rsidR="00780CBE" w:rsidRPr="00E56A8B">
        <w:rPr>
          <w:rFonts w:ascii="Times New Roman" w:hAnsi="Times New Roman" w:cs="Times New Roman"/>
          <w:i/>
          <w:sz w:val="24"/>
          <w:szCs w:val="24"/>
        </w:rPr>
        <w:t>Mabwe</w:t>
      </w:r>
      <w:r w:rsidR="00780CBE" w:rsidRPr="00E56A8B">
        <w:rPr>
          <w:rFonts w:ascii="Times New Roman" w:hAnsi="Times New Roman" w:cs="Times New Roman"/>
          <w:sz w:val="24"/>
          <w:szCs w:val="24"/>
        </w:rPr>
        <w:t xml:space="preserve"> </w:t>
      </w:r>
      <w:r w:rsidRPr="00E56A8B">
        <w:rPr>
          <w:rFonts w:ascii="Times New Roman" w:hAnsi="Times New Roman" w:cs="Times New Roman"/>
          <w:sz w:val="24"/>
          <w:szCs w:val="24"/>
        </w:rPr>
        <w:t xml:space="preserve">for </w:t>
      </w:r>
      <w:r w:rsidR="00780CBE" w:rsidRPr="00E56A8B">
        <w:rPr>
          <w:rFonts w:ascii="Times New Roman" w:hAnsi="Times New Roman" w:cs="Times New Roman"/>
          <w:sz w:val="24"/>
          <w:szCs w:val="24"/>
        </w:rPr>
        <w:t>t</w:t>
      </w:r>
      <w:r w:rsidRPr="00E56A8B">
        <w:rPr>
          <w:rFonts w:ascii="Times New Roman" w:hAnsi="Times New Roman" w:cs="Times New Roman"/>
          <w:sz w:val="24"/>
          <w:szCs w:val="24"/>
        </w:rPr>
        <w:t>he appellant</w:t>
      </w:r>
      <w:r w:rsidR="0035062B" w:rsidRPr="00E56A8B">
        <w:rPr>
          <w:rFonts w:ascii="Times New Roman" w:hAnsi="Times New Roman" w:cs="Times New Roman"/>
          <w:sz w:val="24"/>
          <w:szCs w:val="24"/>
        </w:rPr>
        <w:t xml:space="preserve"> </w:t>
      </w:r>
      <w:r w:rsidR="000D46AD" w:rsidRPr="00E56A8B">
        <w:rPr>
          <w:rFonts w:ascii="Times New Roman" w:hAnsi="Times New Roman" w:cs="Times New Roman"/>
          <w:sz w:val="24"/>
          <w:szCs w:val="24"/>
        </w:rPr>
        <w:t>s</w:t>
      </w:r>
      <w:r w:rsidRPr="00E56A8B">
        <w:rPr>
          <w:rFonts w:ascii="Times New Roman" w:hAnsi="Times New Roman" w:cs="Times New Roman"/>
          <w:sz w:val="24"/>
          <w:szCs w:val="24"/>
        </w:rPr>
        <w:t>ubmitted</w:t>
      </w:r>
      <w:r w:rsidR="009B118C" w:rsidRPr="00E56A8B">
        <w:rPr>
          <w:rFonts w:ascii="Times New Roman" w:hAnsi="Times New Roman" w:cs="Times New Roman"/>
          <w:sz w:val="24"/>
          <w:szCs w:val="24"/>
        </w:rPr>
        <w:t>,</w:t>
      </w:r>
      <w:r w:rsidRPr="00E56A8B">
        <w:rPr>
          <w:rFonts w:ascii="Times New Roman" w:hAnsi="Times New Roman" w:cs="Times New Roman"/>
          <w:sz w:val="24"/>
          <w:szCs w:val="24"/>
        </w:rPr>
        <w:t xml:space="preserve"> that </w:t>
      </w:r>
      <w:r w:rsidR="00BE2B55" w:rsidRPr="00E56A8B">
        <w:rPr>
          <w:rFonts w:ascii="Times New Roman" w:hAnsi="Times New Roman" w:cs="Times New Roman"/>
          <w:sz w:val="24"/>
          <w:szCs w:val="24"/>
        </w:rPr>
        <w:t>the Magistrate</w:t>
      </w:r>
      <w:r w:rsidR="00197FE8" w:rsidRPr="00E56A8B">
        <w:rPr>
          <w:rFonts w:ascii="Times New Roman" w:hAnsi="Times New Roman" w:cs="Times New Roman"/>
          <w:sz w:val="24"/>
          <w:szCs w:val="24"/>
        </w:rPr>
        <w:t>’s decision that</w:t>
      </w:r>
      <w:r w:rsidR="00BE2B55" w:rsidRPr="00E56A8B">
        <w:rPr>
          <w:rFonts w:ascii="Times New Roman" w:hAnsi="Times New Roman" w:cs="Times New Roman"/>
          <w:sz w:val="24"/>
          <w:szCs w:val="24"/>
        </w:rPr>
        <w:t xml:space="preserve"> the first respondent </w:t>
      </w:r>
      <w:r w:rsidR="00197FE8" w:rsidRPr="00E56A8B">
        <w:rPr>
          <w:rFonts w:ascii="Times New Roman" w:hAnsi="Times New Roman" w:cs="Times New Roman"/>
          <w:sz w:val="24"/>
          <w:szCs w:val="24"/>
        </w:rPr>
        <w:t>did not have</w:t>
      </w:r>
      <w:r w:rsidR="00BE2B55" w:rsidRPr="00E56A8B">
        <w:rPr>
          <w:rFonts w:ascii="Times New Roman" w:hAnsi="Times New Roman" w:cs="Times New Roman"/>
          <w:sz w:val="24"/>
          <w:szCs w:val="24"/>
        </w:rPr>
        <w:t xml:space="preserve"> </w:t>
      </w:r>
      <w:r w:rsidR="00BE2B55" w:rsidRPr="00E56A8B">
        <w:rPr>
          <w:rFonts w:ascii="Times New Roman" w:hAnsi="Times New Roman" w:cs="Times New Roman"/>
          <w:i/>
          <w:sz w:val="24"/>
          <w:szCs w:val="24"/>
        </w:rPr>
        <w:t>locus standi</w:t>
      </w:r>
      <w:r w:rsidR="00BE2B55" w:rsidRPr="00E56A8B">
        <w:rPr>
          <w:rFonts w:ascii="Times New Roman" w:hAnsi="Times New Roman" w:cs="Times New Roman"/>
          <w:sz w:val="24"/>
          <w:szCs w:val="24"/>
        </w:rPr>
        <w:t xml:space="preserve"> to evict the appellant </w:t>
      </w:r>
      <w:r w:rsidR="000D46AD" w:rsidRPr="00E56A8B">
        <w:rPr>
          <w:rFonts w:ascii="Times New Roman" w:hAnsi="Times New Roman" w:cs="Times New Roman"/>
          <w:sz w:val="24"/>
          <w:szCs w:val="24"/>
        </w:rPr>
        <w:t xml:space="preserve">extinguished the first respondent’s claim to evict the appellant. </w:t>
      </w:r>
      <w:r w:rsidR="0035062B" w:rsidRPr="00E56A8B">
        <w:rPr>
          <w:rFonts w:ascii="Times New Roman" w:hAnsi="Times New Roman" w:cs="Times New Roman"/>
          <w:sz w:val="24"/>
          <w:szCs w:val="24"/>
        </w:rPr>
        <w:t xml:space="preserve"> </w:t>
      </w:r>
      <w:r w:rsidR="00587546">
        <w:rPr>
          <w:rFonts w:ascii="Times New Roman" w:hAnsi="Times New Roman" w:cs="Times New Roman"/>
          <w:sz w:val="24"/>
          <w:szCs w:val="24"/>
        </w:rPr>
        <w:t xml:space="preserve"> </w:t>
      </w:r>
      <w:r w:rsidR="00780CBE" w:rsidRPr="00E56A8B">
        <w:rPr>
          <w:rFonts w:ascii="Times New Roman" w:hAnsi="Times New Roman" w:cs="Times New Roman"/>
          <w:sz w:val="24"/>
          <w:szCs w:val="24"/>
        </w:rPr>
        <w:t>Sh</w:t>
      </w:r>
      <w:r w:rsidR="000D46AD" w:rsidRPr="00E56A8B">
        <w:rPr>
          <w:rFonts w:ascii="Times New Roman" w:hAnsi="Times New Roman" w:cs="Times New Roman"/>
          <w:sz w:val="24"/>
          <w:szCs w:val="24"/>
        </w:rPr>
        <w:t xml:space="preserve">e relied on the cases of </w:t>
      </w:r>
      <w:r w:rsidR="000D46AD" w:rsidRPr="00E56A8B">
        <w:rPr>
          <w:rFonts w:ascii="Times New Roman" w:hAnsi="Times New Roman" w:cs="Times New Roman"/>
          <w:i/>
          <w:sz w:val="24"/>
          <w:szCs w:val="24"/>
        </w:rPr>
        <w:t>Nyaguwa v Gwinyayi</w:t>
      </w:r>
      <w:r w:rsidR="000D46AD" w:rsidRPr="00E56A8B">
        <w:rPr>
          <w:rFonts w:ascii="Times New Roman" w:hAnsi="Times New Roman" w:cs="Times New Roman"/>
          <w:sz w:val="24"/>
          <w:szCs w:val="24"/>
        </w:rPr>
        <w:t xml:space="preserve"> 1981 ZLR 25 and </w:t>
      </w:r>
      <w:r w:rsidR="000D46AD" w:rsidRPr="00E56A8B">
        <w:rPr>
          <w:rFonts w:ascii="Times New Roman" w:hAnsi="Times New Roman" w:cs="Times New Roman"/>
          <w:i/>
          <w:sz w:val="24"/>
          <w:szCs w:val="24"/>
        </w:rPr>
        <w:t>Chimponda &amp; Anor v</w:t>
      </w:r>
      <w:r w:rsidR="000D46AD" w:rsidRPr="00E56A8B">
        <w:rPr>
          <w:rFonts w:ascii="Times New Roman" w:hAnsi="Times New Roman" w:cs="Times New Roman"/>
          <w:sz w:val="24"/>
          <w:szCs w:val="24"/>
        </w:rPr>
        <w:t xml:space="preserve"> </w:t>
      </w:r>
      <w:r w:rsidR="000D46AD" w:rsidRPr="00E56A8B">
        <w:rPr>
          <w:rFonts w:ascii="Times New Roman" w:hAnsi="Times New Roman" w:cs="Times New Roman"/>
          <w:i/>
          <w:sz w:val="24"/>
          <w:szCs w:val="24"/>
        </w:rPr>
        <w:t>Muvami</w:t>
      </w:r>
      <w:r w:rsidR="000D46AD" w:rsidRPr="00E56A8B">
        <w:rPr>
          <w:rFonts w:ascii="Times New Roman" w:hAnsi="Times New Roman" w:cs="Times New Roman"/>
          <w:sz w:val="24"/>
          <w:szCs w:val="24"/>
        </w:rPr>
        <w:t xml:space="preserve"> 2007 ZLR (2) 326. </w:t>
      </w:r>
      <w:r w:rsidR="00587546">
        <w:rPr>
          <w:rFonts w:ascii="Times New Roman" w:hAnsi="Times New Roman" w:cs="Times New Roman"/>
          <w:sz w:val="24"/>
          <w:szCs w:val="24"/>
        </w:rPr>
        <w:t xml:space="preserve"> </w:t>
      </w:r>
      <w:r w:rsidR="0035062B" w:rsidRPr="00E56A8B">
        <w:rPr>
          <w:rFonts w:ascii="Times New Roman" w:hAnsi="Times New Roman" w:cs="Times New Roman"/>
          <w:sz w:val="24"/>
          <w:szCs w:val="24"/>
        </w:rPr>
        <w:t xml:space="preserve"> </w:t>
      </w:r>
      <w:r w:rsidR="000D46AD" w:rsidRPr="00E56A8B">
        <w:rPr>
          <w:rFonts w:ascii="Times New Roman" w:hAnsi="Times New Roman" w:cs="Times New Roman"/>
          <w:sz w:val="24"/>
          <w:szCs w:val="24"/>
        </w:rPr>
        <w:t>M</w:t>
      </w:r>
      <w:r w:rsidR="00780CBE" w:rsidRPr="00E56A8B">
        <w:rPr>
          <w:rFonts w:ascii="Times New Roman" w:hAnsi="Times New Roman" w:cs="Times New Roman"/>
          <w:sz w:val="24"/>
          <w:szCs w:val="24"/>
        </w:rPr>
        <w:t xml:space="preserve">iss </w:t>
      </w:r>
      <w:r w:rsidR="00780CBE" w:rsidRPr="00E56A8B">
        <w:rPr>
          <w:rFonts w:ascii="Times New Roman" w:hAnsi="Times New Roman" w:cs="Times New Roman"/>
          <w:i/>
          <w:sz w:val="24"/>
          <w:szCs w:val="24"/>
        </w:rPr>
        <w:t>Makamure</w:t>
      </w:r>
      <w:r w:rsidR="000D46AD" w:rsidRPr="00E56A8B">
        <w:rPr>
          <w:rFonts w:ascii="Times New Roman" w:hAnsi="Times New Roman" w:cs="Times New Roman"/>
          <w:sz w:val="24"/>
          <w:szCs w:val="24"/>
        </w:rPr>
        <w:t xml:space="preserve"> for the</w:t>
      </w:r>
      <w:r w:rsidR="00780CBE" w:rsidRPr="00E56A8B">
        <w:rPr>
          <w:rFonts w:ascii="Times New Roman" w:hAnsi="Times New Roman" w:cs="Times New Roman"/>
          <w:sz w:val="24"/>
          <w:szCs w:val="24"/>
        </w:rPr>
        <w:t xml:space="preserve"> </w:t>
      </w:r>
      <w:r w:rsidR="0035062B" w:rsidRPr="00E56A8B">
        <w:rPr>
          <w:rFonts w:ascii="Times New Roman" w:hAnsi="Times New Roman" w:cs="Times New Roman"/>
          <w:sz w:val="24"/>
          <w:szCs w:val="24"/>
        </w:rPr>
        <w:t>first</w:t>
      </w:r>
      <w:r w:rsidR="00780CBE" w:rsidRPr="00E56A8B">
        <w:rPr>
          <w:rFonts w:ascii="Times New Roman" w:hAnsi="Times New Roman" w:cs="Times New Roman"/>
          <w:sz w:val="24"/>
          <w:szCs w:val="24"/>
        </w:rPr>
        <w:t xml:space="preserve"> </w:t>
      </w:r>
      <w:r w:rsidR="000D46AD" w:rsidRPr="00E56A8B">
        <w:rPr>
          <w:rFonts w:ascii="Times New Roman" w:hAnsi="Times New Roman" w:cs="Times New Roman"/>
          <w:sz w:val="24"/>
          <w:szCs w:val="24"/>
        </w:rPr>
        <w:t>respondent s</w:t>
      </w:r>
      <w:r w:rsidR="004B0B1F" w:rsidRPr="00E56A8B">
        <w:rPr>
          <w:rFonts w:ascii="Times New Roman" w:hAnsi="Times New Roman" w:cs="Times New Roman"/>
          <w:sz w:val="24"/>
          <w:szCs w:val="24"/>
        </w:rPr>
        <w:t>u</w:t>
      </w:r>
      <w:r w:rsidR="000D46AD" w:rsidRPr="00E56A8B">
        <w:rPr>
          <w:rFonts w:ascii="Times New Roman" w:hAnsi="Times New Roman" w:cs="Times New Roman"/>
          <w:sz w:val="24"/>
          <w:szCs w:val="24"/>
        </w:rPr>
        <w:t>p</w:t>
      </w:r>
      <w:r w:rsidR="004B0B1F" w:rsidRPr="00E56A8B">
        <w:rPr>
          <w:rFonts w:ascii="Times New Roman" w:hAnsi="Times New Roman" w:cs="Times New Roman"/>
          <w:sz w:val="24"/>
          <w:szCs w:val="24"/>
        </w:rPr>
        <w:t>p</w:t>
      </w:r>
      <w:r w:rsidR="000D46AD" w:rsidRPr="00E56A8B">
        <w:rPr>
          <w:rFonts w:ascii="Times New Roman" w:hAnsi="Times New Roman" w:cs="Times New Roman"/>
          <w:sz w:val="24"/>
          <w:szCs w:val="24"/>
        </w:rPr>
        <w:t>o</w:t>
      </w:r>
      <w:r w:rsidR="004B0B1F" w:rsidRPr="00E56A8B">
        <w:rPr>
          <w:rFonts w:ascii="Times New Roman" w:hAnsi="Times New Roman" w:cs="Times New Roman"/>
          <w:sz w:val="24"/>
          <w:szCs w:val="24"/>
        </w:rPr>
        <w:t>r</w:t>
      </w:r>
      <w:r w:rsidR="000D46AD" w:rsidRPr="00E56A8B">
        <w:rPr>
          <w:rFonts w:ascii="Times New Roman" w:hAnsi="Times New Roman" w:cs="Times New Roman"/>
          <w:sz w:val="24"/>
          <w:szCs w:val="24"/>
        </w:rPr>
        <w:t>t</w:t>
      </w:r>
      <w:r w:rsidR="004B0B1F" w:rsidRPr="00E56A8B">
        <w:rPr>
          <w:rFonts w:ascii="Times New Roman" w:hAnsi="Times New Roman" w:cs="Times New Roman"/>
          <w:sz w:val="24"/>
          <w:szCs w:val="24"/>
        </w:rPr>
        <w:t>ed</w:t>
      </w:r>
      <w:r w:rsidR="000D46AD" w:rsidRPr="00E56A8B">
        <w:rPr>
          <w:rFonts w:ascii="Times New Roman" w:hAnsi="Times New Roman" w:cs="Times New Roman"/>
          <w:sz w:val="24"/>
          <w:szCs w:val="24"/>
        </w:rPr>
        <w:t xml:space="preserve"> the court </w:t>
      </w:r>
      <w:r w:rsidR="000D46AD" w:rsidRPr="00E56A8B">
        <w:rPr>
          <w:rFonts w:ascii="Times New Roman" w:hAnsi="Times New Roman" w:cs="Times New Roman"/>
          <w:i/>
          <w:sz w:val="24"/>
          <w:szCs w:val="24"/>
        </w:rPr>
        <w:t>a quo</w:t>
      </w:r>
      <w:r w:rsidR="004B0B1F" w:rsidRPr="00E56A8B">
        <w:rPr>
          <w:rFonts w:ascii="Times New Roman" w:hAnsi="Times New Roman" w:cs="Times New Roman"/>
          <w:i/>
          <w:sz w:val="24"/>
          <w:szCs w:val="24"/>
        </w:rPr>
        <w:t>’s</w:t>
      </w:r>
      <w:r w:rsidR="000D46AD" w:rsidRPr="00E56A8B">
        <w:rPr>
          <w:rFonts w:ascii="Times New Roman" w:hAnsi="Times New Roman" w:cs="Times New Roman"/>
          <w:sz w:val="24"/>
          <w:szCs w:val="24"/>
        </w:rPr>
        <w:t xml:space="preserve"> </w:t>
      </w:r>
      <w:r w:rsidR="004B0B1F" w:rsidRPr="00E56A8B">
        <w:rPr>
          <w:rFonts w:ascii="Times New Roman" w:hAnsi="Times New Roman" w:cs="Times New Roman"/>
          <w:sz w:val="24"/>
          <w:szCs w:val="24"/>
        </w:rPr>
        <w:t>de</w:t>
      </w:r>
      <w:r w:rsidR="000D46AD" w:rsidRPr="00E56A8B">
        <w:rPr>
          <w:rFonts w:ascii="Times New Roman" w:hAnsi="Times New Roman" w:cs="Times New Roman"/>
          <w:sz w:val="24"/>
          <w:szCs w:val="24"/>
        </w:rPr>
        <w:t>cisio</w:t>
      </w:r>
      <w:r w:rsidR="004B0B1F" w:rsidRPr="00E56A8B">
        <w:rPr>
          <w:rFonts w:ascii="Times New Roman" w:hAnsi="Times New Roman" w:cs="Times New Roman"/>
          <w:sz w:val="24"/>
          <w:szCs w:val="24"/>
        </w:rPr>
        <w:t>n</w:t>
      </w:r>
      <w:r w:rsidR="000D46AD" w:rsidRPr="00E56A8B">
        <w:rPr>
          <w:rFonts w:ascii="Times New Roman" w:hAnsi="Times New Roman" w:cs="Times New Roman"/>
          <w:sz w:val="24"/>
          <w:szCs w:val="24"/>
        </w:rPr>
        <w:t xml:space="preserve"> that</w:t>
      </w:r>
      <w:r w:rsidR="004B0B1F" w:rsidRPr="00E56A8B">
        <w:rPr>
          <w:rFonts w:ascii="Times New Roman" w:hAnsi="Times New Roman" w:cs="Times New Roman"/>
          <w:sz w:val="24"/>
          <w:szCs w:val="24"/>
        </w:rPr>
        <w:t xml:space="preserve"> the Magis</w:t>
      </w:r>
      <w:r w:rsidR="00EA469C" w:rsidRPr="00E56A8B">
        <w:rPr>
          <w:rFonts w:ascii="Times New Roman" w:hAnsi="Times New Roman" w:cs="Times New Roman"/>
          <w:sz w:val="24"/>
          <w:szCs w:val="24"/>
        </w:rPr>
        <w:t>t</w:t>
      </w:r>
      <w:r w:rsidR="004B0B1F" w:rsidRPr="00E56A8B">
        <w:rPr>
          <w:rFonts w:ascii="Times New Roman" w:hAnsi="Times New Roman" w:cs="Times New Roman"/>
          <w:sz w:val="24"/>
          <w:szCs w:val="24"/>
        </w:rPr>
        <w:t>r</w:t>
      </w:r>
      <w:r w:rsidR="00EA469C" w:rsidRPr="00E56A8B">
        <w:rPr>
          <w:rFonts w:ascii="Times New Roman" w:hAnsi="Times New Roman" w:cs="Times New Roman"/>
          <w:sz w:val="24"/>
          <w:szCs w:val="24"/>
        </w:rPr>
        <w:t>at</w:t>
      </w:r>
      <w:r w:rsidR="004B0B1F" w:rsidRPr="00E56A8B">
        <w:rPr>
          <w:rFonts w:ascii="Times New Roman" w:hAnsi="Times New Roman" w:cs="Times New Roman"/>
          <w:sz w:val="24"/>
          <w:szCs w:val="24"/>
        </w:rPr>
        <w:t xml:space="preserve">e’s decision was “founded purely on adjectival law, regulating the manner in which the court is to be approached for the determination of the </w:t>
      </w:r>
      <w:r w:rsidR="00587546">
        <w:rPr>
          <w:rFonts w:ascii="Times New Roman" w:hAnsi="Times New Roman" w:cs="Times New Roman"/>
          <w:sz w:val="24"/>
          <w:szCs w:val="24"/>
        </w:rPr>
        <w:t xml:space="preserve">merits of the matter”. </w:t>
      </w:r>
      <w:r w:rsidR="004B0B1F" w:rsidRPr="00E56A8B">
        <w:rPr>
          <w:rFonts w:ascii="Times New Roman" w:hAnsi="Times New Roman" w:cs="Times New Roman"/>
          <w:sz w:val="24"/>
          <w:szCs w:val="24"/>
        </w:rPr>
        <w:t>I do not agree.</w:t>
      </w:r>
      <w:r w:rsidR="004B0B1F" w:rsidRPr="00E56A8B">
        <w:rPr>
          <w:rFonts w:ascii="Times New Roman" w:hAnsi="Times New Roman" w:cs="Times New Roman"/>
          <w:sz w:val="24"/>
          <w:szCs w:val="24"/>
        </w:rPr>
        <w:br/>
      </w:r>
    </w:p>
    <w:p w:rsidR="004B0B1F" w:rsidRPr="00E56A8B" w:rsidRDefault="004B0B1F" w:rsidP="00656123">
      <w:pPr>
        <w:spacing w:after="0" w:line="480" w:lineRule="auto"/>
        <w:ind w:firstLine="1440"/>
        <w:jc w:val="both"/>
        <w:rPr>
          <w:rFonts w:ascii="Times New Roman" w:hAnsi="Times New Roman" w:cs="Times New Roman"/>
          <w:sz w:val="24"/>
          <w:szCs w:val="24"/>
        </w:rPr>
      </w:pPr>
      <w:r w:rsidRPr="00E56A8B">
        <w:rPr>
          <w:rFonts w:ascii="Times New Roman" w:hAnsi="Times New Roman" w:cs="Times New Roman"/>
          <w:sz w:val="24"/>
          <w:szCs w:val="24"/>
        </w:rPr>
        <w:t>The tag of incompetence placed o</w:t>
      </w:r>
      <w:r w:rsidR="005607FC" w:rsidRPr="00E56A8B">
        <w:rPr>
          <w:rFonts w:ascii="Times New Roman" w:hAnsi="Times New Roman" w:cs="Times New Roman"/>
          <w:sz w:val="24"/>
          <w:szCs w:val="24"/>
        </w:rPr>
        <w:t>n</w:t>
      </w:r>
      <w:r w:rsidRPr="00E56A8B">
        <w:rPr>
          <w:rFonts w:ascii="Times New Roman" w:hAnsi="Times New Roman" w:cs="Times New Roman"/>
          <w:sz w:val="24"/>
          <w:szCs w:val="24"/>
        </w:rPr>
        <w:t xml:space="preserve"> the first </w:t>
      </w:r>
      <w:r w:rsidR="005607FC" w:rsidRPr="00E56A8B">
        <w:rPr>
          <w:rFonts w:ascii="Times New Roman" w:hAnsi="Times New Roman" w:cs="Times New Roman"/>
          <w:sz w:val="24"/>
          <w:szCs w:val="24"/>
        </w:rPr>
        <w:t>r</w:t>
      </w:r>
      <w:r w:rsidRPr="00E56A8B">
        <w:rPr>
          <w:rFonts w:ascii="Times New Roman" w:hAnsi="Times New Roman" w:cs="Times New Roman"/>
          <w:sz w:val="24"/>
          <w:szCs w:val="24"/>
        </w:rPr>
        <w:t>espond</w:t>
      </w:r>
      <w:r w:rsidR="005607FC" w:rsidRPr="00E56A8B">
        <w:rPr>
          <w:rFonts w:ascii="Times New Roman" w:hAnsi="Times New Roman" w:cs="Times New Roman"/>
          <w:sz w:val="24"/>
          <w:szCs w:val="24"/>
        </w:rPr>
        <w:t>e</w:t>
      </w:r>
      <w:r w:rsidRPr="00E56A8B">
        <w:rPr>
          <w:rFonts w:ascii="Times New Roman" w:hAnsi="Times New Roman" w:cs="Times New Roman"/>
          <w:sz w:val="24"/>
          <w:szCs w:val="24"/>
        </w:rPr>
        <w:t>nt by</w:t>
      </w:r>
      <w:r w:rsidR="005607FC" w:rsidRPr="00E56A8B">
        <w:rPr>
          <w:rFonts w:ascii="Times New Roman" w:hAnsi="Times New Roman" w:cs="Times New Roman"/>
          <w:sz w:val="24"/>
          <w:szCs w:val="24"/>
        </w:rPr>
        <w:t xml:space="preserve"> </w:t>
      </w:r>
      <w:r w:rsidRPr="00E56A8B">
        <w:rPr>
          <w:rFonts w:ascii="Times New Roman" w:hAnsi="Times New Roman" w:cs="Times New Roman"/>
          <w:sz w:val="24"/>
          <w:szCs w:val="24"/>
        </w:rPr>
        <w:t>the Magistrate is</w:t>
      </w:r>
      <w:r w:rsidR="005607FC" w:rsidRPr="00E56A8B">
        <w:rPr>
          <w:rFonts w:ascii="Times New Roman" w:hAnsi="Times New Roman" w:cs="Times New Roman"/>
          <w:sz w:val="24"/>
          <w:szCs w:val="24"/>
        </w:rPr>
        <w:t xml:space="preserve"> </w:t>
      </w:r>
      <w:r w:rsidRPr="00E56A8B">
        <w:rPr>
          <w:rFonts w:ascii="Times New Roman" w:hAnsi="Times New Roman" w:cs="Times New Roman"/>
          <w:sz w:val="24"/>
          <w:szCs w:val="24"/>
        </w:rPr>
        <w:t>definitive</w:t>
      </w:r>
      <w:r w:rsidR="00051171" w:rsidRPr="00E56A8B">
        <w:rPr>
          <w:rFonts w:ascii="Times New Roman" w:hAnsi="Times New Roman" w:cs="Times New Roman"/>
          <w:sz w:val="24"/>
          <w:szCs w:val="24"/>
        </w:rPr>
        <w:t xml:space="preserve"> and final</w:t>
      </w:r>
      <w:r w:rsidRPr="00E56A8B">
        <w:rPr>
          <w:rFonts w:ascii="Times New Roman" w:hAnsi="Times New Roman" w:cs="Times New Roman"/>
          <w:sz w:val="24"/>
          <w:szCs w:val="24"/>
        </w:rPr>
        <w:t xml:space="preserve"> </w:t>
      </w:r>
      <w:r w:rsidR="00774B01" w:rsidRPr="00E56A8B">
        <w:rPr>
          <w:rFonts w:ascii="Times New Roman" w:hAnsi="Times New Roman" w:cs="Times New Roman"/>
          <w:sz w:val="24"/>
          <w:szCs w:val="24"/>
        </w:rPr>
        <w:t>un</w:t>
      </w:r>
      <w:r w:rsidRPr="00E56A8B">
        <w:rPr>
          <w:rFonts w:ascii="Times New Roman" w:hAnsi="Times New Roman" w:cs="Times New Roman"/>
          <w:sz w:val="24"/>
          <w:szCs w:val="24"/>
        </w:rPr>
        <w:t>til set asi</w:t>
      </w:r>
      <w:r w:rsidR="005607FC" w:rsidRPr="00E56A8B">
        <w:rPr>
          <w:rFonts w:ascii="Times New Roman" w:hAnsi="Times New Roman" w:cs="Times New Roman"/>
          <w:sz w:val="24"/>
          <w:szCs w:val="24"/>
        </w:rPr>
        <w:t>de</w:t>
      </w:r>
      <w:r w:rsidRPr="00E56A8B">
        <w:rPr>
          <w:rFonts w:ascii="Times New Roman" w:hAnsi="Times New Roman" w:cs="Times New Roman"/>
          <w:sz w:val="24"/>
          <w:szCs w:val="24"/>
        </w:rPr>
        <w:t xml:space="preserve"> by</w:t>
      </w:r>
      <w:r w:rsidR="005607FC" w:rsidRPr="00E56A8B">
        <w:rPr>
          <w:rFonts w:ascii="Times New Roman" w:hAnsi="Times New Roman" w:cs="Times New Roman"/>
          <w:sz w:val="24"/>
          <w:szCs w:val="24"/>
        </w:rPr>
        <w:t xml:space="preserve"> a competent court. </w:t>
      </w:r>
      <w:r w:rsidR="0035062B" w:rsidRPr="00E56A8B">
        <w:rPr>
          <w:rFonts w:ascii="Times New Roman" w:hAnsi="Times New Roman" w:cs="Times New Roman"/>
          <w:sz w:val="24"/>
          <w:szCs w:val="24"/>
        </w:rPr>
        <w:t xml:space="preserve"> </w:t>
      </w:r>
      <w:r w:rsidR="005607FC" w:rsidRPr="00E56A8B">
        <w:rPr>
          <w:rFonts w:ascii="Times New Roman" w:hAnsi="Times New Roman" w:cs="Times New Roman"/>
          <w:sz w:val="24"/>
          <w:szCs w:val="24"/>
        </w:rPr>
        <w:t>The High Court had no authority to set it aside as it was not sit</w:t>
      </w:r>
      <w:r w:rsidR="00774B01" w:rsidRPr="00E56A8B">
        <w:rPr>
          <w:rFonts w:ascii="Times New Roman" w:hAnsi="Times New Roman" w:cs="Times New Roman"/>
          <w:sz w:val="24"/>
          <w:szCs w:val="24"/>
        </w:rPr>
        <w:t>t</w:t>
      </w:r>
      <w:r w:rsidR="005607FC" w:rsidRPr="00E56A8B">
        <w:rPr>
          <w:rFonts w:ascii="Times New Roman" w:hAnsi="Times New Roman" w:cs="Times New Roman"/>
          <w:sz w:val="24"/>
          <w:szCs w:val="24"/>
        </w:rPr>
        <w:t>ing as</w:t>
      </w:r>
      <w:r w:rsidR="00057F53" w:rsidRPr="00E56A8B">
        <w:rPr>
          <w:rFonts w:ascii="Times New Roman" w:hAnsi="Times New Roman" w:cs="Times New Roman"/>
          <w:sz w:val="24"/>
          <w:szCs w:val="24"/>
        </w:rPr>
        <w:t xml:space="preserve"> a review or</w:t>
      </w:r>
      <w:r w:rsidR="005607FC" w:rsidRPr="00E56A8B">
        <w:rPr>
          <w:rFonts w:ascii="Times New Roman" w:hAnsi="Times New Roman" w:cs="Times New Roman"/>
          <w:sz w:val="24"/>
          <w:szCs w:val="24"/>
        </w:rPr>
        <w:t xml:space="preserve"> an appellate court. </w:t>
      </w:r>
      <w:r w:rsidR="003F17CE" w:rsidRPr="00E56A8B">
        <w:rPr>
          <w:rFonts w:ascii="Times New Roman" w:hAnsi="Times New Roman" w:cs="Times New Roman"/>
          <w:sz w:val="24"/>
          <w:szCs w:val="24"/>
        </w:rPr>
        <w:t xml:space="preserve"> </w:t>
      </w:r>
      <w:r w:rsidR="005607FC" w:rsidRPr="00E56A8B">
        <w:rPr>
          <w:rFonts w:ascii="Times New Roman" w:hAnsi="Times New Roman" w:cs="Times New Roman"/>
          <w:sz w:val="24"/>
          <w:szCs w:val="24"/>
        </w:rPr>
        <w:t xml:space="preserve">In the </w:t>
      </w:r>
      <w:r w:rsidR="00656123" w:rsidRPr="00E56A8B">
        <w:rPr>
          <w:rFonts w:ascii="Times New Roman" w:hAnsi="Times New Roman" w:cs="Times New Roman"/>
          <w:sz w:val="24"/>
          <w:szCs w:val="24"/>
        </w:rPr>
        <w:t>Nyaguwa case</w:t>
      </w:r>
      <w:r w:rsidR="005607FC" w:rsidRPr="00E56A8B">
        <w:rPr>
          <w:rFonts w:ascii="Times New Roman" w:hAnsi="Times New Roman" w:cs="Times New Roman"/>
          <w:sz w:val="24"/>
          <w:szCs w:val="24"/>
        </w:rPr>
        <w:t xml:space="preserve"> (</w:t>
      </w:r>
      <w:r w:rsidR="005607FC" w:rsidRPr="00E56A8B">
        <w:rPr>
          <w:rFonts w:ascii="Times New Roman" w:hAnsi="Times New Roman" w:cs="Times New Roman"/>
          <w:i/>
          <w:sz w:val="24"/>
          <w:szCs w:val="24"/>
        </w:rPr>
        <w:t>supra</w:t>
      </w:r>
      <w:r w:rsidR="005607FC" w:rsidRPr="00E56A8B">
        <w:rPr>
          <w:rFonts w:ascii="Times New Roman" w:hAnsi="Times New Roman" w:cs="Times New Roman"/>
          <w:sz w:val="24"/>
          <w:szCs w:val="24"/>
        </w:rPr>
        <w:t xml:space="preserve">) </w:t>
      </w:r>
      <w:r w:rsidR="0035062B" w:rsidRPr="00E56A8B">
        <w:rPr>
          <w:rFonts w:ascii="Times New Roman" w:hAnsi="Times New Roman" w:cs="Times New Roman"/>
          <w:sz w:val="24"/>
          <w:szCs w:val="24"/>
        </w:rPr>
        <w:t>PITMAN J</w:t>
      </w:r>
      <w:r w:rsidR="00051171" w:rsidRPr="00E56A8B">
        <w:rPr>
          <w:rFonts w:ascii="Times New Roman" w:hAnsi="Times New Roman" w:cs="Times New Roman"/>
          <w:sz w:val="24"/>
          <w:szCs w:val="24"/>
        </w:rPr>
        <w:t xml:space="preserve"> </w:t>
      </w:r>
      <w:r w:rsidR="005607FC" w:rsidRPr="00E56A8B">
        <w:rPr>
          <w:rFonts w:ascii="Times New Roman" w:hAnsi="Times New Roman" w:cs="Times New Roman"/>
          <w:sz w:val="24"/>
          <w:szCs w:val="24"/>
        </w:rPr>
        <w:t xml:space="preserve">at p </w:t>
      </w:r>
      <w:r w:rsidR="00051171" w:rsidRPr="00E56A8B">
        <w:rPr>
          <w:rFonts w:ascii="Times New Roman" w:hAnsi="Times New Roman" w:cs="Times New Roman"/>
          <w:sz w:val="24"/>
          <w:szCs w:val="24"/>
        </w:rPr>
        <w:t xml:space="preserve">27 A to C </w:t>
      </w:r>
      <w:r w:rsidR="005607FC" w:rsidRPr="00E56A8B">
        <w:rPr>
          <w:rFonts w:ascii="Times New Roman" w:hAnsi="Times New Roman" w:cs="Times New Roman"/>
          <w:sz w:val="24"/>
          <w:szCs w:val="24"/>
        </w:rPr>
        <w:t>said:</w:t>
      </w:r>
    </w:p>
    <w:p w:rsidR="005607FC" w:rsidRPr="00E56A8B" w:rsidRDefault="005607FC" w:rsidP="00656123">
      <w:pPr>
        <w:spacing w:after="0"/>
        <w:ind w:left="720"/>
        <w:jc w:val="both"/>
        <w:rPr>
          <w:rFonts w:ascii="Times New Roman" w:hAnsi="Times New Roman" w:cs="Times New Roman"/>
          <w:sz w:val="24"/>
          <w:szCs w:val="24"/>
        </w:rPr>
      </w:pPr>
      <w:r w:rsidRPr="00E56A8B">
        <w:rPr>
          <w:rFonts w:ascii="Times New Roman" w:hAnsi="Times New Roman" w:cs="Times New Roman"/>
          <w:sz w:val="24"/>
          <w:szCs w:val="24"/>
        </w:rPr>
        <w:t>“</w:t>
      </w:r>
      <w:r w:rsidR="00D21797" w:rsidRPr="00E56A8B">
        <w:rPr>
          <w:rFonts w:ascii="Times New Roman" w:hAnsi="Times New Roman" w:cs="Times New Roman"/>
          <w:sz w:val="24"/>
          <w:szCs w:val="24"/>
        </w:rPr>
        <w:t>I was of the opinion that in this country, each court is a creature of Statute, and its powers are created and define</w:t>
      </w:r>
      <w:r w:rsidR="00FD5028" w:rsidRPr="00E56A8B">
        <w:rPr>
          <w:rFonts w:ascii="Times New Roman" w:hAnsi="Times New Roman" w:cs="Times New Roman"/>
          <w:sz w:val="24"/>
          <w:szCs w:val="24"/>
        </w:rPr>
        <w:t>d</w:t>
      </w:r>
      <w:r w:rsidR="00D21797" w:rsidRPr="00E56A8B">
        <w:rPr>
          <w:rFonts w:ascii="Times New Roman" w:hAnsi="Times New Roman" w:cs="Times New Roman"/>
          <w:sz w:val="24"/>
          <w:szCs w:val="24"/>
        </w:rPr>
        <w:t xml:space="preserve"> by statute. The function of every civil court is to recognize what it believes to be the rights of the parties before it. Once a civil court has given such recognition, that recognition must be accepted by each of the other courts, whatever its relative position in the hierarchy of courts may be, unless</w:t>
      </w:r>
      <w:r w:rsidR="000E44C0" w:rsidRPr="00E56A8B">
        <w:rPr>
          <w:rFonts w:ascii="Times New Roman" w:hAnsi="Times New Roman" w:cs="Times New Roman"/>
          <w:sz w:val="24"/>
          <w:szCs w:val="24"/>
        </w:rPr>
        <w:t xml:space="preserve"> authority to overrule such recognition has been conferred upon it by statute. If one court were to claim that it has some inherent power to overrule another court, instead of a power specifically created by statute, in effect it will be claiming the power to nullify the body of statute law which specifically relates to the establishment and powers of each of the civil courts in the country. As no power to overrule</w:t>
      </w:r>
      <w:r w:rsidR="00E375E0" w:rsidRPr="00E56A8B">
        <w:rPr>
          <w:rFonts w:ascii="Times New Roman" w:hAnsi="Times New Roman" w:cs="Times New Roman"/>
          <w:sz w:val="24"/>
          <w:szCs w:val="24"/>
        </w:rPr>
        <w:t xml:space="preserve"> the decisions of magistrate’s courts has been vested in the General Division of the High Court, I considered that this court could not grant the order sought by the petitioner</w:t>
      </w:r>
      <w:r w:rsidR="00877948" w:rsidRPr="00E56A8B">
        <w:rPr>
          <w:rFonts w:ascii="Times New Roman" w:hAnsi="Times New Roman" w:cs="Times New Roman"/>
          <w:sz w:val="24"/>
          <w:szCs w:val="24"/>
        </w:rPr>
        <w:t>”</w:t>
      </w:r>
      <w:r w:rsidR="00E375E0" w:rsidRPr="00E56A8B">
        <w:rPr>
          <w:rFonts w:ascii="Times New Roman" w:hAnsi="Times New Roman" w:cs="Times New Roman"/>
          <w:sz w:val="24"/>
          <w:szCs w:val="24"/>
        </w:rPr>
        <w:t>.</w:t>
      </w:r>
    </w:p>
    <w:p w:rsidR="0035062B" w:rsidRPr="00E56A8B" w:rsidRDefault="0035062B" w:rsidP="00094F07">
      <w:pPr>
        <w:ind w:left="720"/>
        <w:jc w:val="both"/>
        <w:rPr>
          <w:rFonts w:ascii="Times New Roman" w:hAnsi="Times New Roman" w:cs="Times New Roman"/>
          <w:sz w:val="24"/>
          <w:szCs w:val="24"/>
        </w:rPr>
      </w:pPr>
    </w:p>
    <w:p w:rsidR="00E375E0" w:rsidRPr="00E56A8B" w:rsidRDefault="00526A9C" w:rsidP="00774B01">
      <w:pPr>
        <w:spacing w:line="480" w:lineRule="auto"/>
        <w:ind w:firstLine="1440"/>
        <w:jc w:val="both"/>
        <w:rPr>
          <w:rFonts w:ascii="Times New Roman" w:hAnsi="Times New Roman" w:cs="Times New Roman"/>
          <w:sz w:val="24"/>
          <w:szCs w:val="24"/>
        </w:rPr>
      </w:pPr>
      <w:r w:rsidRPr="00E56A8B">
        <w:rPr>
          <w:rFonts w:ascii="Times New Roman" w:hAnsi="Times New Roman" w:cs="Times New Roman"/>
          <w:sz w:val="24"/>
          <w:szCs w:val="24"/>
        </w:rPr>
        <w:t>The High</w:t>
      </w:r>
      <w:r w:rsidR="00300D3D" w:rsidRPr="00E56A8B">
        <w:rPr>
          <w:rFonts w:ascii="Times New Roman" w:hAnsi="Times New Roman" w:cs="Times New Roman"/>
          <w:sz w:val="24"/>
          <w:szCs w:val="24"/>
        </w:rPr>
        <w:t xml:space="preserve"> Court,</w:t>
      </w:r>
      <w:r w:rsidRPr="00E56A8B">
        <w:rPr>
          <w:rFonts w:ascii="Times New Roman" w:hAnsi="Times New Roman" w:cs="Times New Roman"/>
          <w:sz w:val="24"/>
          <w:szCs w:val="24"/>
        </w:rPr>
        <w:t xml:space="preserve"> sitting as a court of first instance does not have authority to disregard or overrule extant decisions of the Magistrate’s court.</w:t>
      </w:r>
      <w:r w:rsidR="00774B01" w:rsidRPr="00E56A8B">
        <w:rPr>
          <w:rFonts w:ascii="Times New Roman" w:hAnsi="Times New Roman" w:cs="Times New Roman"/>
          <w:sz w:val="24"/>
          <w:szCs w:val="24"/>
        </w:rPr>
        <w:t xml:space="preserve"> </w:t>
      </w:r>
      <w:r w:rsidR="00E375E0" w:rsidRPr="00E56A8B">
        <w:rPr>
          <w:rFonts w:ascii="Times New Roman" w:hAnsi="Times New Roman" w:cs="Times New Roman"/>
          <w:sz w:val="24"/>
          <w:szCs w:val="24"/>
        </w:rPr>
        <w:t xml:space="preserve">The court </w:t>
      </w:r>
      <w:r w:rsidR="00E375E0" w:rsidRPr="00E56A8B">
        <w:rPr>
          <w:rFonts w:ascii="Times New Roman" w:hAnsi="Times New Roman" w:cs="Times New Roman"/>
          <w:i/>
          <w:sz w:val="24"/>
          <w:szCs w:val="24"/>
        </w:rPr>
        <w:t>a quo</w:t>
      </w:r>
      <w:r w:rsidR="00E375E0" w:rsidRPr="00E56A8B">
        <w:rPr>
          <w:rFonts w:ascii="Times New Roman" w:hAnsi="Times New Roman" w:cs="Times New Roman"/>
          <w:sz w:val="24"/>
          <w:szCs w:val="24"/>
        </w:rPr>
        <w:t xml:space="preserve"> shou</w:t>
      </w:r>
      <w:r w:rsidR="00714378" w:rsidRPr="00E56A8B">
        <w:rPr>
          <w:rFonts w:ascii="Times New Roman" w:hAnsi="Times New Roman" w:cs="Times New Roman"/>
          <w:sz w:val="24"/>
          <w:szCs w:val="24"/>
        </w:rPr>
        <w:t xml:space="preserve">ld therefore have declined to </w:t>
      </w:r>
      <w:r w:rsidR="00E375E0" w:rsidRPr="00E56A8B">
        <w:rPr>
          <w:rFonts w:ascii="Times New Roman" w:hAnsi="Times New Roman" w:cs="Times New Roman"/>
          <w:sz w:val="24"/>
          <w:szCs w:val="24"/>
        </w:rPr>
        <w:t>determine the</w:t>
      </w:r>
      <w:r w:rsidR="00714378" w:rsidRPr="00E56A8B">
        <w:rPr>
          <w:rFonts w:ascii="Times New Roman" w:hAnsi="Times New Roman" w:cs="Times New Roman"/>
          <w:sz w:val="24"/>
          <w:szCs w:val="24"/>
        </w:rPr>
        <w:t xml:space="preserve"> already determined</w:t>
      </w:r>
      <w:r w:rsidR="00E375E0" w:rsidRPr="00E56A8B">
        <w:rPr>
          <w:rFonts w:ascii="Times New Roman" w:hAnsi="Times New Roman" w:cs="Times New Roman"/>
          <w:sz w:val="24"/>
          <w:szCs w:val="24"/>
        </w:rPr>
        <w:t xml:space="preserve"> issue of the first respondent’s </w:t>
      </w:r>
      <w:r w:rsidR="00E375E0" w:rsidRPr="00E56A8B">
        <w:rPr>
          <w:rFonts w:ascii="Times New Roman" w:hAnsi="Times New Roman" w:cs="Times New Roman"/>
          <w:i/>
          <w:sz w:val="24"/>
          <w:szCs w:val="24"/>
        </w:rPr>
        <w:t>locus standi</w:t>
      </w:r>
      <w:r w:rsidR="00631F9A" w:rsidRPr="00E56A8B">
        <w:rPr>
          <w:rFonts w:ascii="Times New Roman" w:hAnsi="Times New Roman" w:cs="Times New Roman"/>
          <w:i/>
          <w:sz w:val="24"/>
          <w:szCs w:val="24"/>
        </w:rPr>
        <w:t xml:space="preserve"> </w:t>
      </w:r>
      <w:r w:rsidR="00631F9A" w:rsidRPr="00E56A8B">
        <w:rPr>
          <w:rFonts w:ascii="Times New Roman" w:hAnsi="Times New Roman" w:cs="Times New Roman"/>
          <w:sz w:val="24"/>
          <w:szCs w:val="24"/>
        </w:rPr>
        <w:t>to evict the appellant,</w:t>
      </w:r>
      <w:r w:rsidR="00E375E0" w:rsidRPr="00E56A8B">
        <w:rPr>
          <w:rFonts w:ascii="Times New Roman" w:hAnsi="Times New Roman" w:cs="Times New Roman"/>
          <w:sz w:val="24"/>
          <w:szCs w:val="24"/>
        </w:rPr>
        <w:t xml:space="preserve"> while the decision of the Magistrate remained ext</w:t>
      </w:r>
      <w:r w:rsidR="00631F9A" w:rsidRPr="00E56A8B">
        <w:rPr>
          <w:rFonts w:ascii="Times New Roman" w:hAnsi="Times New Roman" w:cs="Times New Roman"/>
          <w:sz w:val="24"/>
          <w:szCs w:val="24"/>
        </w:rPr>
        <w:t>a</w:t>
      </w:r>
      <w:r w:rsidR="00E375E0" w:rsidRPr="00E56A8B">
        <w:rPr>
          <w:rFonts w:ascii="Times New Roman" w:hAnsi="Times New Roman" w:cs="Times New Roman"/>
          <w:sz w:val="24"/>
          <w:szCs w:val="24"/>
        </w:rPr>
        <w:t>nt.</w:t>
      </w:r>
    </w:p>
    <w:p w:rsidR="00A24B81" w:rsidRPr="00E56A8B" w:rsidRDefault="005607FC" w:rsidP="00656123">
      <w:pPr>
        <w:spacing w:after="0" w:line="480" w:lineRule="auto"/>
        <w:ind w:firstLine="1440"/>
        <w:jc w:val="both"/>
        <w:rPr>
          <w:rFonts w:ascii="Times New Roman" w:hAnsi="Times New Roman" w:cs="Times New Roman"/>
          <w:sz w:val="24"/>
          <w:szCs w:val="24"/>
        </w:rPr>
      </w:pPr>
      <w:r w:rsidRPr="00E56A8B">
        <w:rPr>
          <w:rFonts w:ascii="Times New Roman" w:hAnsi="Times New Roman" w:cs="Times New Roman"/>
          <w:sz w:val="24"/>
          <w:szCs w:val="24"/>
        </w:rPr>
        <w:lastRenderedPageBreak/>
        <w:t xml:space="preserve">The court </w:t>
      </w:r>
      <w:r w:rsidRPr="00E56A8B">
        <w:rPr>
          <w:rFonts w:ascii="Times New Roman" w:hAnsi="Times New Roman" w:cs="Times New Roman"/>
          <w:i/>
          <w:sz w:val="24"/>
          <w:szCs w:val="24"/>
        </w:rPr>
        <w:t>a quo</w:t>
      </w:r>
      <w:r w:rsidRPr="00E56A8B">
        <w:rPr>
          <w:rFonts w:ascii="Times New Roman" w:hAnsi="Times New Roman" w:cs="Times New Roman"/>
          <w:sz w:val="24"/>
          <w:szCs w:val="24"/>
        </w:rPr>
        <w:t xml:space="preserve"> </w:t>
      </w:r>
      <w:r w:rsidR="00044042" w:rsidRPr="00E56A8B">
        <w:rPr>
          <w:rFonts w:ascii="Times New Roman" w:hAnsi="Times New Roman" w:cs="Times New Roman"/>
          <w:sz w:val="24"/>
          <w:szCs w:val="24"/>
        </w:rPr>
        <w:t xml:space="preserve">failed to appreciate that the first respondent’s </w:t>
      </w:r>
      <w:r w:rsidR="00877948" w:rsidRPr="00E56A8B">
        <w:rPr>
          <w:rFonts w:ascii="Times New Roman" w:hAnsi="Times New Roman" w:cs="Times New Roman"/>
          <w:sz w:val="24"/>
          <w:szCs w:val="24"/>
        </w:rPr>
        <w:t>application</w:t>
      </w:r>
      <w:r w:rsidR="00044042" w:rsidRPr="00E56A8B">
        <w:rPr>
          <w:rFonts w:ascii="Times New Roman" w:hAnsi="Times New Roman" w:cs="Times New Roman"/>
          <w:sz w:val="24"/>
          <w:szCs w:val="24"/>
        </w:rPr>
        <w:t xml:space="preserve"> was</w:t>
      </w:r>
      <w:r w:rsidR="00170085" w:rsidRPr="00E56A8B">
        <w:rPr>
          <w:rFonts w:ascii="Times New Roman" w:hAnsi="Times New Roman" w:cs="Times New Roman"/>
          <w:sz w:val="24"/>
          <w:szCs w:val="24"/>
        </w:rPr>
        <w:t xml:space="preserve"> aimed at seeking a re </w:t>
      </w:r>
      <w:r w:rsidR="00340C3E" w:rsidRPr="00E56A8B">
        <w:rPr>
          <w:rFonts w:ascii="Times New Roman" w:hAnsi="Times New Roman" w:cs="Times New Roman"/>
          <w:sz w:val="24"/>
          <w:szCs w:val="24"/>
        </w:rPr>
        <w:t xml:space="preserve">determination of the first respondent’s </w:t>
      </w:r>
      <w:r w:rsidR="00340C3E" w:rsidRPr="00E56A8B">
        <w:rPr>
          <w:rFonts w:ascii="Times New Roman" w:hAnsi="Times New Roman" w:cs="Times New Roman"/>
          <w:i/>
          <w:sz w:val="24"/>
          <w:szCs w:val="24"/>
        </w:rPr>
        <w:t>locus standi</w:t>
      </w:r>
      <w:r w:rsidR="00340C3E" w:rsidRPr="00E56A8B">
        <w:rPr>
          <w:rFonts w:ascii="Times New Roman" w:hAnsi="Times New Roman" w:cs="Times New Roman"/>
          <w:sz w:val="24"/>
          <w:szCs w:val="24"/>
        </w:rPr>
        <w:t xml:space="preserve"> to evict the appellant or the avoidance of the magistrate’s determination of that issue</w:t>
      </w:r>
      <w:r w:rsidR="00A06C1F" w:rsidRPr="00E56A8B">
        <w:rPr>
          <w:rFonts w:ascii="Times New Roman" w:hAnsi="Times New Roman" w:cs="Times New Roman"/>
          <w:sz w:val="24"/>
          <w:szCs w:val="24"/>
        </w:rPr>
        <w:t xml:space="preserve">.  </w:t>
      </w:r>
      <w:r w:rsidR="00660683" w:rsidRPr="00E56A8B">
        <w:rPr>
          <w:rFonts w:ascii="Times New Roman" w:hAnsi="Times New Roman" w:cs="Times New Roman"/>
          <w:sz w:val="24"/>
          <w:szCs w:val="24"/>
        </w:rPr>
        <w:t>The failure to</w:t>
      </w:r>
      <w:r w:rsidR="00044042" w:rsidRPr="00E56A8B">
        <w:rPr>
          <w:rFonts w:ascii="Times New Roman" w:hAnsi="Times New Roman" w:cs="Times New Roman"/>
          <w:sz w:val="24"/>
          <w:szCs w:val="24"/>
        </w:rPr>
        <w:t xml:space="preserve"> appreciate</w:t>
      </w:r>
      <w:r w:rsidR="00660683" w:rsidRPr="00E56A8B">
        <w:rPr>
          <w:rFonts w:ascii="Times New Roman" w:hAnsi="Times New Roman" w:cs="Times New Roman"/>
          <w:sz w:val="24"/>
          <w:szCs w:val="24"/>
        </w:rPr>
        <w:t xml:space="preserve"> the nature of the application led to its failure to realise that it</w:t>
      </w:r>
      <w:r w:rsidR="00340C3E" w:rsidRPr="00E56A8B">
        <w:rPr>
          <w:rFonts w:ascii="Times New Roman" w:hAnsi="Times New Roman" w:cs="Times New Roman"/>
          <w:sz w:val="24"/>
          <w:szCs w:val="24"/>
        </w:rPr>
        <w:t xml:space="preserve"> had no authority to overrule the</w:t>
      </w:r>
      <w:r w:rsidR="00C25831" w:rsidRPr="00E56A8B">
        <w:rPr>
          <w:rFonts w:ascii="Times New Roman" w:hAnsi="Times New Roman" w:cs="Times New Roman"/>
          <w:sz w:val="24"/>
          <w:szCs w:val="24"/>
        </w:rPr>
        <w:t xml:space="preserve"> </w:t>
      </w:r>
      <w:r w:rsidR="00631F9A" w:rsidRPr="00E56A8B">
        <w:rPr>
          <w:rFonts w:ascii="Times New Roman" w:hAnsi="Times New Roman" w:cs="Times New Roman"/>
          <w:sz w:val="24"/>
          <w:szCs w:val="24"/>
        </w:rPr>
        <w:t xml:space="preserve">Magistrate’s definitive finding that the first respondent had no </w:t>
      </w:r>
      <w:r w:rsidR="00631F9A" w:rsidRPr="00E56A8B">
        <w:rPr>
          <w:rFonts w:ascii="Times New Roman" w:hAnsi="Times New Roman" w:cs="Times New Roman"/>
          <w:i/>
          <w:sz w:val="24"/>
          <w:szCs w:val="24"/>
        </w:rPr>
        <w:t>locus standi</w:t>
      </w:r>
      <w:r w:rsidR="00AB46E8" w:rsidRPr="00E56A8B">
        <w:rPr>
          <w:rFonts w:ascii="Times New Roman" w:hAnsi="Times New Roman" w:cs="Times New Roman"/>
          <w:i/>
          <w:sz w:val="24"/>
          <w:szCs w:val="24"/>
        </w:rPr>
        <w:t xml:space="preserve"> </w:t>
      </w:r>
      <w:r w:rsidR="00631F9A" w:rsidRPr="00E56A8B">
        <w:rPr>
          <w:rFonts w:ascii="Times New Roman" w:hAnsi="Times New Roman" w:cs="Times New Roman"/>
          <w:sz w:val="24"/>
          <w:szCs w:val="24"/>
        </w:rPr>
        <w:t xml:space="preserve">to evict </w:t>
      </w:r>
      <w:r w:rsidR="00877948" w:rsidRPr="00E56A8B">
        <w:rPr>
          <w:rFonts w:ascii="Times New Roman" w:hAnsi="Times New Roman" w:cs="Times New Roman"/>
          <w:sz w:val="24"/>
          <w:szCs w:val="24"/>
        </w:rPr>
        <w:t>the appe</w:t>
      </w:r>
      <w:r w:rsidR="00F02091" w:rsidRPr="00E56A8B">
        <w:rPr>
          <w:rFonts w:ascii="Times New Roman" w:hAnsi="Times New Roman" w:cs="Times New Roman"/>
          <w:sz w:val="24"/>
          <w:szCs w:val="24"/>
        </w:rPr>
        <w:t>ll</w:t>
      </w:r>
      <w:r w:rsidR="00877948" w:rsidRPr="00E56A8B">
        <w:rPr>
          <w:rFonts w:ascii="Times New Roman" w:hAnsi="Times New Roman" w:cs="Times New Roman"/>
          <w:sz w:val="24"/>
          <w:szCs w:val="24"/>
        </w:rPr>
        <w:t>ant.</w:t>
      </w:r>
      <w:r w:rsidR="00340C3E" w:rsidRPr="00E56A8B">
        <w:rPr>
          <w:rFonts w:ascii="Times New Roman" w:hAnsi="Times New Roman" w:cs="Times New Roman"/>
          <w:sz w:val="24"/>
          <w:szCs w:val="24"/>
        </w:rPr>
        <w:t xml:space="preserve"> </w:t>
      </w:r>
      <w:r w:rsidR="00C25831" w:rsidRPr="00E56A8B">
        <w:rPr>
          <w:rFonts w:ascii="Times New Roman" w:hAnsi="Times New Roman" w:cs="Times New Roman"/>
          <w:sz w:val="24"/>
          <w:szCs w:val="24"/>
        </w:rPr>
        <w:t xml:space="preserve"> </w:t>
      </w:r>
      <w:r w:rsidR="00F02091" w:rsidRPr="00E56A8B">
        <w:rPr>
          <w:rFonts w:ascii="Times New Roman" w:hAnsi="Times New Roman" w:cs="Times New Roman"/>
          <w:sz w:val="24"/>
          <w:szCs w:val="24"/>
        </w:rPr>
        <w:t>In the case of Chimponda (</w:t>
      </w:r>
      <w:r w:rsidR="00F02091" w:rsidRPr="00E56A8B">
        <w:rPr>
          <w:rFonts w:ascii="Times New Roman" w:hAnsi="Times New Roman" w:cs="Times New Roman"/>
          <w:i/>
          <w:sz w:val="24"/>
          <w:szCs w:val="24"/>
        </w:rPr>
        <w:t>supra</w:t>
      </w:r>
      <w:r w:rsidR="00C25831" w:rsidRPr="00E56A8B">
        <w:rPr>
          <w:rFonts w:ascii="Times New Roman" w:hAnsi="Times New Roman" w:cs="Times New Roman"/>
          <w:sz w:val="24"/>
          <w:szCs w:val="24"/>
        </w:rPr>
        <w:t xml:space="preserve">) MAKARAU JP </w:t>
      </w:r>
      <w:r w:rsidR="00A24B81" w:rsidRPr="00E56A8B">
        <w:rPr>
          <w:rFonts w:ascii="Times New Roman" w:hAnsi="Times New Roman" w:cs="Times New Roman"/>
          <w:sz w:val="24"/>
          <w:szCs w:val="24"/>
        </w:rPr>
        <w:t>(as she then was)</w:t>
      </w:r>
      <w:r w:rsidR="00F02091" w:rsidRPr="00E56A8B">
        <w:rPr>
          <w:rFonts w:ascii="Times New Roman" w:hAnsi="Times New Roman" w:cs="Times New Roman"/>
          <w:sz w:val="24"/>
          <w:szCs w:val="24"/>
        </w:rPr>
        <w:t xml:space="preserve"> at p</w:t>
      </w:r>
      <w:r w:rsidR="00C25831" w:rsidRPr="00E56A8B">
        <w:rPr>
          <w:rFonts w:ascii="Times New Roman" w:hAnsi="Times New Roman" w:cs="Times New Roman"/>
          <w:sz w:val="24"/>
          <w:szCs w:val="24"/>
        </w:rPr>
        <w:t>p</w:t>
      </w:r>
      <w:r w:rsidR="00A24B81" w:rsidRPr="00E56A8B">
        <w:rPr>
          <w:rFonts w:ascii="Times New Roman" w:hAnsi="Times New Roman" w:cs="Times New Roman"/>
          <w:sz w:val="24"/>
          <w:szCs w:val="24"/>
        </w:rPr>
        <w:t xml:space="preserve"> 329</w:t>
      </w:r>
      <w:r w:rsidR="00340C3E" w:rsidRPr="00E56A8B">
        <w:rPr>
          <w:rFonts w:ascii="Times New Roman" w:hAnsi="Times New Roman" w:cs="Times New Roman"/>
          <w:sz w:val="24"/>
          <w:szCs w:val="24"/>
        </w:rPr>
        <w:t xml:space="preserve">G to 330 C </w:t>
      </w:r>
      <w:r w:rsidR="00A24B81" w:rsidRPr="00E56A8B">
        <w:rPr>
          <w:rFonts w:ascii="Times New Roman" w:hAnsi="Times New Roman" w:cs="Times New Roman"/>
          <w:sz w:val="24"/>
          <w:szCs w:val="24"/>
        </w:rPr>
        <w:t>said:</w:t>
      </w:r>
    </w:p>
    <w:p w:rsidR="00F02091" w:rsidRPr="00E56A8B" w:rsidRDefault="00C25831" w:rsidP="00656123">
      <w:pPr>
        <w:spacing w:after="0"/>
        <w:ind w:left="720" w:hanging="720"/>
        <w:jc w:val="both"/>
        <w:rPr>
          <w:rFonts w:ascii="Times New Roman" w:hAnsi="Times New Roman" w:cs="Times New Roman"/>
          <w:sz w:val="24"/>
          <w:szCs w:val="24"/>
        </w:rPr>
      </w:pPr>
      <w:r w:rsidRPr="00E56A8B">
        <w:rPr>
          <w:rFonts w:ascii="Times New Roman" w:hAnsi="Times New Roman" w:cs="Times New Roman"/>
          <w:sz w:val="24"/>
          <w:szCs w:val="24"/>
        </w:rPr>
        <w:t xml:space="preserve">      </w:t>
      </w:r>
      <w:r w:rsidR="009157FB">
        <w:rPr>
          <w:rFonts w:ascii="Times New Roman" w:hAnsi="Times New Roman" w:cs="Times New Roman"/>
          <w:sz w:val="24"/>
          <w:szCs w:val="24"/>
        </w:rPr>
        <w:tab/>
      </w:r>
      <w:r w:rsidR="00F02091" w:rsidRPr="00E56A8B">
        <w:rPr>
          <w:rFonts w:ascii="Times New Roman" w:hAnsi="Times New Roman" w:cs="Times New Roman"/>
          <w:sz w:val="24"/>
          <w:szCs w:val="24"/>
        </w:rPr>
        <w:t xml:space="preserve">“The requirements for the plea of </w:t>
      </w:r>
      <w:r w:rsidR="00F02091" w:rsidRPr="00E56A8B">
        <w:rPr>
          <w:rFonts w:ascii="Times New Roman" w:hAnsi="Times New Roman" w:cs="Times New Roman"/>
          <w:i/>
          <w:sz w:val="24"/>
          <w:szCs w:val="24"/>
        </w:rPr>
        <w:t>res judicata</w:t>
      </w:r>
      <w:r w:rsidR="00F02091" w:rsidRPr="00E56A8B">
        <w:rPr>
          <w:rFonts w:ascii="Times New Roman" w:hAnsi="Times New Roman" w:cs="Times New Roman"/>
          <w:sz w:val="24"/>
          <w:szCs w:val="24"/>
        </w:rPr>
        <w:t xml:space="preserve"> are settled. Our law</w:t>
      </w:r>
      <w:r w:rsidR="002C4F73" w:rsidRPr="00E56A8B">
        <w:rPr>
          <w:rFonts w:ascii="Times New Roman" w:hAnsi="Times New Roman" w:cs="Times New Roman"/>
          <w:sz w:val="24"/>
          <w:szCs w:val="24"/>
        </w:rPr>
        <w:t xml:space="preserve"> recognizes that once a dispute between the same parties has been exhausted by a competent court it cannot be brought up for adjudication again as there is need for finality in litigation. To allow litigants to plough over the same ground hoping for a different result will have the effect of introducing </w:t>
      </w:r>
      <w:r w:rsidR="0054158F" w:rsidRPr="00E56A8B">
        <w:rPr>
          <w:rFonts w:ascii="Times New Roman" w:hAnsi="Times New Roman" w:cs="Times New Roman"/>
          <w:sz w:val="24"/>
          <w:szCs w:val="24"/>
        </w:rPr>
        <w:t>uncertainty</w:t>
      </w:r>
      <w:r w:rsidR="002C4F73" w:rsidRPr="00E56A8B">
        <w:rPr>
          <w:rFonts w:ascii="Times New Roman" w:hAnsi="Times New Roman" w:cs="Times New Roman"/>
          <w:sz w:val="24"/>
          <w:szCs w:val="24"/>
        </w:rPr>
        <w:t xml:space="preserve"> into court decisions and will bring the administration of justice into disrepute.</w:t>
      </w:r>
    </w:p>
    <w:p w:rsidR="00656123" w:rsidRPr="00E56A8B" w:rsidRDefault="00656123" w:rsidP="00656123">
      <w:pPr>
        <w:spacing w:after="0" w:line="240" w:lineRule="auto"/>
        <w:ind w:left="720" w:hanging="720"/>
        <w:jc w:val="both"/>
        <w:rPr>
          <w:rFonts w:ascii="Times New Roman" w:hAnsi="Times New Roman" w:cs="Times New Roman"/>
          <w:sz w:val="24"/>
          <w:szCs w:val="24"/>
        </w:rPr>
      </w:pPr>
    </w:p>
    <w:p w:rsidR="00A76E42" w:rsidRPr="00E56A8B" w:rsidRDefault="005100F7" w:rsidP="00094F07">
      <w:pPr>
        <w:ind w:left="720" w:hanging="720"/>
        <w:jc w:val="both"/>
        <w:rPr>
          <w:rFonts w:ascii="Times New Roman" w:hAnsi="Times New Roman" w:cs="Times New Roman"/>
          <w:b/>
          <w:sz w:val="24"/>
          <w:szCs w:val="24"/>
        </w:rPr>
      </w:pPr>
      <w:r w:rsidRPr="00E56A8B">
        <w:rPr>
          <w:rFonts w:ascii="Times New Roman" w:hAnsi="Times New Roman" w:cs="Times New Roman"/>
          <w:sz w:val="24"/>
          <w:szCs w:val="24"/>
        </w:rPr>
        <w:t xml:space="preserve">     </w:t>
      </w:r>
      <w:r w:rsidR="009157FB">
        <w:rPr>
          <w:rFonts w:ascii="Times New Roman" w:hAnsi="Times New Roman" w:cs="Times New Roman"/>
          <w:sz w:val="24"/>
          <w:szCs w:val="24"/>
        </w:rPr>
        <w:tab/>
      </w:r>
      <w:r w:rsidR="00A76E42" w:rsidRPr="00E56A8B">
        <w:rPr>
          <w:rFonts w:ascii="Times New Roman" w:hAnsi="Times New Roman" w:cs="Times New Roman"/>
          <w:sz w:val="24"/>
          <w:szCs w:val="24"/>
        </w:rPr>
        <w:t xml:space="preserve">For the plea to be upheld, the matter must have been finally and definitively dealt with in the prior proceedings. In other words, </w:t>
      </w:r>
      <w:r w:rsidR="00A76E42" w:rsidRPr="00E56A8B">
        <w:rPr>
          <w:rFonts w:ascii="Times New Roman" w:hAnsi="Times New Roman" w:cs="Times New Roman"/>
          <w:b/>
          <w:sz w:val="24"/>
          <w:szCs w:val="24"/>
        </w:rPr>
        <w:t>the judgment raised in the</w:t>
      </w:r>
      <w:r w:rsidR="007C7660" w:rsidRPr="00E56A8B">
        <w:rPr>
          <w:rFonts w:ascii="Times New Roman" w:hAnsi="Times New Roman" w:cs="Times New Roman"/>
          <w:b/>
          <w:sz w:val="24"/>
          <w:szCs w:val="24"/>
        </w:rPr>
        <w:t xml:space="preserve"> </w:t>
      </w:r>
      <w:r w:rsidR="00A76E42" w:rsidRPr="00E56A8B">
        <w:rPr>
          <w:rFonts w:ascii="Times New Roman" w:hAnsi="Times New Roman" w:cs="Times New Roman"/>
          <w:b/>
          <w:sz w:val="24"/>
          <w:szCs w:val="24"/>
        </w:rPr>
        <w:t>p</w:t>
      </w:r>
      <w:r w:rsidR="007C7660" w:rsidRPr="00E56A8B">
        <w:rPr>
          <w:rFonts w:ascii="Times New Roman" w:hAnsi="Times New Roman" w:cs="Times New Roman"/>
          <w:b/>
          <w:sz w:val="24"/>
          <w:szCs w:val="24"/>
        </w:rPr>
        <w:t>l</w:t>
      </w:r>
      <w:r w:rsidR="00A76E42" w:rsidRPr="00E56A8B">
        <w:rPr>
          <w:rFonts w:ascii="Times New Roman" w:hAnsi="Times New Roman" w:cs="Times New Roman"/>
          <w:b/>
          <w:sz w:val="24"/>
          <w:szCs w:val="24"/>
        </w:rPr>
        <w:t>ea as</w:t>
      </w:r>
      <w:r w:rsidR="007C7660" w:rsidRPr="00E56A8B">
        <w:rPr>
          <w:rFonts w:ascii="Times New Roman" w:hAnsi="Times New Roman" w:cs="Times New Roman"/>
          <w:b/>
          <w:sz w:val="24"/>
          <w:szCs w:val="24"/>
        </w:rPr>
        <w:t xml:space="preserve"> </w:t>
      </w:r>
      <w:r w:rsidR="00A76E42" w:rsidRPr="00E56A8B">
        <w:rPr>
          <w:rFonts w:ascii="Times New Roman" w:hAnsi="Times New Roman" w:cs="Times New Roman"/>
          <w:b/>
          <w:sz w:val="24"/>
          <w:szCs w:val="24"/>
        </w:rPr>
        <w:t>having</w:t>
      </w:r>
      <w:r w:rsidR="007C7660" w:rsidRPr="00E56A8B">
        <w:rPr>
          <w:rFonts w:ascii="Times New Roman" w:hAnsi="Times New Roman" w:cs="Times New Roman"/>
          <w:b/>
          <w:sz w:val="24"/>
          <w:szCs w:val="24"/>
        </w:rPr>
        <w:t xml:space="preserve"> </w:t>
      </w:r>
      <w:r w:rsidR="00A76E42" w:rsidRPr="00E56A8B">
        <w:rPr>
          <w:rFonts w:ascii="Times New Roman" w:hAnsi="Times New Roman" w:cs="Times New Roman"/>
          <w:b/>
          <w:sz w:val="24"/>
          <w:szCs w:val="24"/>
        </w:rPr>
        <w:t xml:space="preserve">determined the matter must have put to rest the dispute between </w:t>
      </w:r>
      <w:r w:rsidR="000D1C4D" w:rsidRPr="00E56A8B">
        <w:rPr>
          <w:rFonts w:ascii="Times New Roman" w:hAnsi="Times New Roman" w:cs="Times New Roman"/>
          <w:b/>
          <w:sz w:val="24"/>
          <w:szCs w:val="24"/>
        </w:rPr>
        <w:t>the parties</w:t>
      </w:r>
      <w:r w:rsidR="00714378" w:rsidRPr="00E56A8B">
        <w:rPr>
          <w:rFonts w:ascii="Times New Roman" w:hAnsi="Times New Roman" w:cs="Times New Roman"/>
          <w:b/>
          <w:sz w:val="24"/>
          <w:szCs w:val="24"/>
        </w:rPr>
        <w:t>,</w:t>
      </w:r>
      <w:r w:rsidR="00A76E42" w:rsidRPr="00E56A8B">
        <w:rPr>
          <w:rFonts w:ascii="Times New Roman" w:hAnsi="Times New Roman" w:cs="Times New Roman"/>
          <w:b/>
          <w:sz w:val="24"/>
          <w:szCs w:val="24"/>
        </w:rPr>
        <w:t xml:space="preserve"> by making a finding in law and / or in fact against one of the</w:t>
      </w:r>
      <w:r w:rsidR="007C7660" w:rsidRPr="00E56A8B">
        <w:rPr>
          <w:rFonts w:ascii="Times New Roman" w:hAnsi="Times New Roman" w:cs="Times New Roman"/>
          <w:b/>
          <w:sz w:val="24"/>
          <w:szCs w:val="24"/>
        </w:rPr>
        <w:t xml:space="preserve"> </w:t>
      </w:r>
      <w:r w:rsidR="00A76E42" w:rsidRPr="00E56A8B">
        <w:rPr>
          <w:rFonts w:ascii="Times New Roman" w:hAnsi="Times New Roman" w:cs="Times New Roman"/>
          <w:b/>
          <w:sz w:val="24"/>
          <w:szCs w:val="24"/>
        </w:rPr>
        <w:t>parties on the substantive issues before the court or on the competence of the parties to bring or to defend the proceedings. The cause of action as between the pa</w:t>
      </w:r>
      <w:r w:rsidR="007C7660" w:rsidRPr="00E56A8B">
        <w:rPr>
          <w:rFonts w:ascii="Times New Roman" w:hAnsi="Times New Roman" w:cs="Times New Roman"/>
          <w:b/>
          <w:sz w:val="24"/>
          <w:szCs w:val="24"/>
        </w:rPr>
        <w:t>r</w:t>
      </w:r>
      <w:r w:rsidR="00A76E42" w:rsidRPr="00E56A8B">
        <w:rPr>
          <w:rFonts w:ascii="Times New Roman" w:hAnsi="Times New Roman" w:cs="Times New Roman"/>
          <w:b/>
          <w:sz w:val="24"/>
          <w:szCs w:val="24"/>
        </w:rPr>
        <w:t>ties must have been extinguished by the judgment.</w:t>
      </w:r>
    </w:p>
    <w:p w:rsidR="00AE2FCE" w:rsidRPr="00E56A8B" w:rsidRDefault="00AE2FCE" w:rsidP="00094F07">
      <w:pPr>
        <w:ind w:left="720" w:hanging="720"/>
        <w:jc w:val="both"/>
        <w:rPr>
          <w:rFonts w:ascii="Times New Roman" w:hAnsi="Times New Roman" w:cs="Times New Roman"/>
          <w:sz w:val="24"/>
          <w:szCs w:val="24"/>
        </w:rPr>
      </w:pPr>
      <w:r w:rsidRPr="00E56A8B">
        <w:rPr>
          <w:rFonts w:ascii="Times New Roman" w:hAnsi="Times New Roman" w:cs="Times New Roman"/>
          <w:sz w:val="24"/>
          <w:szCs w:val="24"/>
        </w:rPr>
        <w:t xml:space="preserve"> </w:t>
      </w:r>
      <w:r w:rsidR="000D1C4D" w:rsidRPr="00E56A8B">
        <w:rPr>
          <w:rFonts w:ascii="Times New Roman" w:hAnsi="Times New Roman" w:cs="Times New Roman"/>
          <w:sz w:val="24"/>
          <w:szCs w:val="24"/>
        </w:rPr>
        <w:t xml:space="preserve">    </w:t>
      </w:r>
      <w:r w:rsidR="009157FB">
        <w:rPr>
          <w:rFonts w:ascii="Times New Roman" w:hAnsi="Times New Roman" w:cs="Times New Roman"/>
          <w:sz w:val="24"/>
          <w:szCs w:val="24"/>
        </w:rPr>
        <w:tab/>
      </w:r>
      <w:r w:rsidRPr="00E56A8B">
        <w:rPr>
          <w:rFonts w:ascii="Times New Roman" w:hAnsi="Times New Roman" w:cs="Times New Roman"/>
          <w:sz w:val="24"/>
          <w:szCs w:val="24"/>
        </w:rPr>
        <w:t xml:space="preserve">A judgment founded purely in adjectival law, regulating the manner in which the court is to be approached for the determination of the merits of the matter does not in my view constitute a final </w:t>
      </w:r>
      <w:r w:rsidR="00E675DE" w:rsidRPr="00E56A8B">
        <w:rPr>
          <w:rFonts w:ascii="Times New Roman" w:hAnsi="Times New Roman" w:cs="Times New Roman"/>
          <w:sz w:val="24"/>
          <w:szCs w:val="24"/>
        </w:rPr>
        <w:t>a</w:t>
      </w:r>
      <w:r w:rsidRPr="00E56A8B">
        <w:rPr>
          <w:rFonts w:ascii="Times New Roman" w:hAnsi="Times New Roman" w:cs="Times New Roman"/>
          <w:sz w:val="24"/>
          <w:szCs w:val="24"/>
        </w:rPr>
        <w:t xml:space="preserve">nd definitive judgment in the matter. It appears </w:t>
      </w:r>
      <w:r w:rsidR="0054158F" w:rsidRPr="00E56A8B">
        <w:rPr>
          <w:rFonts w:ascii="Times New Roman" w:hAnsi="Times New Roman" w:cs="Times New Roman"/>
          <w:sz w:val="24"/>
          <w:szCs w:val="24"/>
        </w:rPr>
        <w:t>t</w:t>
      </w:r>
      <w:r w:rsidRPr="00E56A8B">
        <w:rPr>
          <w:rFonts w:ascii="Times New Roman" w:hAnsi="Times New Roman" w:cs="Times New Roman"/>
          <w:sz w:val="24"/>
          <w:szCs w:val="24"/>
        </w:rPr>
        <w:t>o me that such a judgment is</w:t>
      </w:r>
      <w:r w:rsidR="004B56D7" w:rsidRPr="00E56A8B">
        <w:rPr>
          <w:rFonts w:ascii="Times New Roman" w:hAnsi="Times New Roman" w:cs="Times New Roman"/>
          <w:sz w:val="24"/>
          <w:szCs w:val="24"/>
        </w:rPr>
        <w:t xml:space="preserve"> </w:t>
      </w:r>
      <w:r w:rsidRPr="00E56A8B">
        <w:rPr>
          <w:rFonts w:ascii="Times New Roman" w:hAnsi="Times New Roman" w:cs="Times New Roman"/>
          <w:sz w:val="24"/>
          <w:szCs w:val="24"/>
        </w:rPr>
        <w:t xml:space="preserve">merely a simple interlocutory judgment directing the parties on how to approach the court if </w:t>
      </w:r>
      <w:r w:rsidR="00E675DE" w:rsidRPr="00E56A8B">
        <w:rPr>
          <w:rFonts w:ascii="Times New Roman" w:hAnsi="Times New Roman" w:cs="Times New Roman"/>
          <w:sz w:val="24"/>
          <w:szCs w:val="24"/>
        </w:rPr>
        <w:t>t</w:t>
      </w:r>
      <w:r w:rsidRPr="00E56A8B">
        <w:rPr>
          <w:rFonts w:ascii="Times New Roman" w:hAnsi="Times New Roman" w:cs="Times New Roman"/>
          <w:sz w:val="24"/>
          <w:szCs w:val="24"/>
        </w:rPr>
        <w:t>hey wish</w:t>
      </w:r>
      <w:r w:rsidR="004B56D7" w:rsidRPr="00E56A8B">
        <w:rPr>
          <w:rFonts w:ascii="Times New Roman" w:hAnsi="Times New Roman" w:cs="Times New Roman"/>
          <w:sz w:val="24"/>
          <w:szCs w:val="24"/>
        </w:rPr>
        <w:t xml:space="preserve"> t</w:t>
      </w:r>
      <w:r w:rsidRPr="00E56A8B">
        <w:rPr>
          <w:rFonts w:ascii="Times New Roman" w:hAnsi="Times New Roman" w:cs="Times New Roman"/>
          <w:sz w:val="24"/>
          <w:szCs w:val="24"/>
        </w:rPr>
        <w:t xml:space="preserve">o have their </w:t>
      </w:r>
      <w:r w:rsidR="004B56D7" w:rsidRPr="00E56A8B">
        <w:rPr>
          <w:rFonts w:ascii="Times New Roman" w:hAnsi="Times New Roman" w:cs="Times New Roman"/>
          <w:sz w:val="24"/>
          <w:szCs w:val="24"/>
        </w:rPr>
        <w:t>d</w:t>
      </w:r>
      <w:r w:rsidRPr="00E56A8B">
        <w:rPr>
          <w:rFonts w:ascii="Times New Roman" w:hAnsi="Times New Roman" w:cs="Times New Roman"/>
          <w:sz w:val="24"/>
          <w:szCs w:val="24"/>
        </w:rPr>
        <w:t>ispute resolved</w:t>
      </w:r>
      <w:r w:rsidR="00E675DE" w:rsidRPr="00E56A8B">
        <w:rPr>
          <w:rFonts w:ascii="Times New Roman" w:hAnsi="Times New Roman" w:cs="Times New Roman"/>
          <w:sz w:val="24"/>
          <w:szCs w:val="24"/>
        </w:rPr>
        <w:t>.</w:t>
      </w:r>
      <w:r w:rsidR="004B56D7" w:rsidRPr="00E56A8B">
        <w:rPr>
          <w:rFonts w:ascii="Times New Roman" w:hAnsi="Times New Roman" w:cs="Times New Roman"/>
          <w:sz w:val="24"/>
          <w:szCs w:val="24"/>
        </w:rPr>
        <w:t>”</w:t>
      </w:r>
      <w:r w:rsidR="0054158F" w:rsidRPr="00E56A8B">
        <w:rPr>
          <w:rFonts w:ascii="Times New Roman" w:hAnsi="Times New Roman" w:cs="Times New Roman"/>
          <w:sz w:val="24"/>
          <w:szCs w:val="24"/>
        </w:rPr>
        <w:t xml:space="preserve"> (emphasis added)</w:t>
      </w:r>
    </w:p>
    <w:p w:rsidR="000D1C4D" w:rsidRPr="00E56A8B" w:rsidRDefault="000D1C4D" w:rsidP="00094F07">
      <w:pPr>
        <w:ind w:left="720" w:hanging="720"/>
        <w:jc w:val="both"/>
        <w:rPr>
          <w:rFonts w:ascii="Times New Roman" w:hAnsi="Times New Roman" w:cs="Times New Roman"/>
          <w:sz w:val="24"/>
          <w:szCs w:val="24"/>
        </w:rPr>
      </w:pPr>
    </w:p>
    <w:p w:rsidR="00F463BF" w:rsidRPr="00E56A8B" w:rsidRDefault="004F6E22" w:rsidP="00656123">
      <w:pPr>
        <w:spacing w:after="0" w:line="480" w:lineRule="auto"/>
        <w:ind w:firstLine="1440"/>
        <w:jc w:val="both"/>
        <w:rPr>
          <w:rFonts w:ascii="Times New Roman" w:hAnsi="Times New Roman" w:cs="Times New Roman"/>
          <w:sz w:val="24"/>
          <w:szCs w:val="24"/>
        </w:rPr>
      </w:pPr>
      <w:r w:rsidRPr="00E56A8B">
        <w:rPr>
          <w:rFonts w:ascii="Times New Roman" w:hAnsi="Times New Roman" w:cs="Times New Roman"/>
          <w:sz w:val="24"/>
          <w:szCs w:val="24"/>
        </w:rPr>
        <w:t xml:space="preserve">A determination by </w:t>
      </w:r>
      <w:r w:rsidR="00774B01" w:rsidRPr="00E56A8B">
        <w:rPr>
          <w:rFonts w:ascii="Times New Roman" w:hAnsi="Times New Roman" w:cs="Times New Roman"/>
          <w:sz w:val="24"/>
          <w:szCs w:val="24"/>
        </w:rPr>
        <w:t>the Magistrate</w:t>
      </w:r>
      <w:r w:rsidRPr="00E56A8B">
        <w:rPr>
          <w:rFonts w:ascii="Times New Roman" w:hAnsi="Times New Roman" w:cs="Times New Roman"/>
          <w:sz w:val="24"/>
          <w:szCs w:val="24"/>
        </w:rPr>
        <w:t xml:space="preserve"> on t</w:t>
      </w:r>
      <w:r w:rsidR="000D1C4D" w:rsidRPr="00E56A8B">
        <w:rPr>
          <w:rFonts w:ascii="Times New Roman" w:hAnsi="Times New Roman" w:cs="Times New Roman"/>
          <w:sz w:val="24"/>
          <w:szCs w:val="24"/>
        </w:rPr>
        <w:t xml:space="preserve">he competence of the </w:t>
      </w:r>
      <w:r w:rsidR="00774B01" w:rsidRPr="00E56A8B">
        <w:rPr>
          <w:rFonts w:ascii="Times New Roman" w:hAnsi="Times New Roman" w:cs="Times New Roman"/>
          <w:sz w:val="24"/>
          <w:szCs w:val="24"/>
        </w:rPr>
        <w:t>first respondent</w:t>
      </w:r>
      <w:r w:rsidR="00EC6EAF" w:rsidRPr="00E56A8B">
        <w:rPr>
          <w:rFonts w:ascii="Times New Roman" w:hAnsi="Times New Roman" w:cs="Times New Roman"/>
          <w:sz w:val="24"/>
          <w:szCs w:val="24"/>
        </w:rPr>
        <w:t xml:space="preserve"> to </w:t>
      </w:r>
      <w:r w:rsidR="00381985" w:rsidRPr="00E56A8B">
        <w:rPr>
          <w:rFonts w:ascii="Times New Roman" w:hAnsi="Times New Roman" w:cs="Times New Roman"/>
          <w:sz w:val="24"/>
          <w:szCs w:val="24"/>
        </w:rPr>
        <w:t>institute eviction</w:t>
      </w:r>
      <w:r w:rsidR="00EC6EAF" w:rsidRPr="00E56A8B">
        <w:rPr>
          <w:rFonts w:ascii="Times New Roman" w:hAnsi="Times New Roman" w:cs="Times New Roman"/>
          <w:sz w:val="24"/>
          <w:szCs w:val="24"/>
        </w:rPr>
        <w:t xml:space="preserve"> </w:t>
      </w:r>
      <w:r w:rsidR="00F463BF" w:rsidRPr="00E56A8B">
        <w:rPr>
          <w:rFonts w:ascii="Times New Roman" w:hAnsi="Times New Roman" w:cs="Times New Roman"/>
          <w:sz w:val="24"/>
          <w:szCs w:val="24"/>
        </w:rPr>
        <w:t>proceedings</w:t>
      </w:r>
      <w:r w:rsidR="00E632E4" w:rsidRPr="00E56A8B">
        <w:rPr>
          <w:rFonts w:ascii="Times New Roman" w:hAnsi="Times New Roman" w:cs="Times New Roman"/>
          <w:sz w:val="24"/>
          <w:szCs w:val="24"/>
        </w:rPr>
        <w:t xml:space="preserve"> against the appellant</w:t>
      </w:r>
      <w:r w:rsidR="00F463BF" w:rsidRPr="00E56A8B">
        <w:rPr>
          <w:rFonts w:ascii="Times New Roman" w:hAnsi="Times New Roman" w:cs="Times New Roman"/>
          <w:sz w:val="24"/>
          <w:szCs w:val="24"/>
        </w:rPr>
        <w:t xml:space="preserve"> is not a finding in adjectival law regulating the manner in which</w:t>
      </w:r>
      <w:r w:rsidR="00EC6EAF" w:rsidRPr="00E56A8B">
        <w:rPr>
          <w:rFonts w:ascii="Times New Roman" w:hAnsi="Times New Roman" w:cs="Times New Roman"/>
          <w:sz w:val="24"/>
          <w:szCs w:val="24"/>
        </w:rPr>
        <w:t xml:space="preserve"> </w:t>
      </w:r>
      <w:r w:rsidR="00C07663" w:rsidRPr="00E56A8B">
        <w:rPr>
          <w:rFonts w:ascii="Times New Roman" w:hAnsi="Times New Roman" w:cs="Times New Roman"/>
          <w:sz w:val="24"/>
          <w:szCs w:val="24"/>
        </w:rPr>
        <w:t xml:space="preserve">the </w:t>
      </w:r>
      <w:r w:rsidR="00EC5C8F" w:rsidRPr="00E56A8B">
        <w:rPr>
          <w:rFonts w:ascii="Times New Roman" w:hAnsi="Times New Roman" w:cs="Times New Roman"/>
          <w:sz w:val="24"/>
          <w:szCs w:val="24"/>
        </w:rPr>
        <w:t xml:space="preserve">court is to be </w:t>
      </w:r>
      <w:r w:rsidR="00C07663" w:rsidRPr="00E56A8B">
        <w:rPr>
          <w:rFonts w:ascii="Times New Roman" w:hAnsi="Times New Roman" w:cs="Times New Roman"/>
          <w:sz w:val="24"/>
          <w:szCs w:val="24"/>
        </w:rPr>
        <w:t>approached for the determination of the merits of the matter. It is a</w:t>
      </w:r>
      <w:r w:rsidR="00F463BF" w:rsidRPr="00E56A8B">
        <w:rPr>
          <w:rFonts w:ascii="Times New Roman" w:hAnsi="Times New Roman" w:cs="Times New Roman"/>
          <w:sz w:val="24"/>
          <w:szCs w:val="24"/>
        </w:rPr>
        <w:t xml:space="preserve"> final</w:t>
      </w:r>
      <w:r w:rsidR="000D1C4D" w:rsidRPr="00E56A8B">
        <w:rPr>
          <w:rFonts w:ascii="Times New Roman" w:hAnsi="Times New Roman" w:cs="Times New Roman"/>
          <w:sz w:val="24"/>
          <w:szCs w:val="24"/>
        </w:rPr>
        <w:t xml:space="preserve"> </w:t>
      </w:r>
      <w:r w:rsidR="00F463BF" w:rsidRPr="00E56A8B">
        <w:rPr>
          <w:rFonts w:ascii="Times New Roman" w:hAnsi="Times New Roman" w:cs="Times New Roman"/>
          <w:sz w:val="24"/>
          <w:szCs w:val="24"/>
        </w:rPr>
        <w:t xml:space="preserve">and definitive determination barring </w:t>
      </w:r>
      <w:r w:rsidR="00774B01" w:rsidRPr="00E56A8B">
        <w:rPr>
          <w:rFonts w:ascii="Times New Roman" w:hAnsi="Times New Roman" w:cs="Times New Roman"/>
          <w:sz w:val="24"/>
          <w:szCs w:val="24"/>
        </w:rPr>
        <w:t xml:space="preserve">the </w:t>
      </w:r>
      <w:r w:rsidR="00381985" w:rsidRPr="00E56A8B">
        <w:rPr>
          <w:rFonts w:ascii="Times New Roman" w:hAnsi="Times New Roman" w:cs="Times New Roman"/>
          <w:sz w:val="24"/>
          <w:szCs w:val="24"/>
        </w:rPr>
        <w:t>first respondent from</w:t>
      </w:r>
      <w:r w:rsidR="00C07663" w:rsidRPr="00E56A8B">
        <w:rPr>
          <w:rFonts w:ascii="Times New Roman" w:hAnsi="Times New Roman" w:cs="Times New Roman"/>
          <w:sz w:val="24"/>
          <w:szCs w:val="24"/>
        </w:rPr>
        <w:t xml:space="preserve"> instituting</w:t>
      </w:r>
      <w:r w:rsidR="00E632E4" w:rsidRPr="00E56A8B">
        <w:rPr>
          <w:rFonts w:ascii="Times New Roman" w:hAnsi="Times New Roman" w:cs="Times New Roman"/>
          <w:sz w:val="24"/>
          <w:szCs w:val="24"/>
        </w:rPr>
        <w:t xml:space="preserve"> </w:t>
      </w:r>
      <w:r w:rsidR="00C07663" w:rsidRPr="00E56A8B">
        <w:rPr>
          <w:rFonts w:ascii="Times New Roman" w:hAnsi="Times New Roman" w:cs="Times New Roman"/>
          <w:sz w:val="24"/>
          <w:szCs w:val="24"/>
        </w:rPr>
        <w:t>proceedings</w:t>
      </w:r>
      <w:r w:rsidR="00DA699B" w:rsidRPr="00E56A8B">
        <w:rPr>
          <w:rFonts w:ascii="Times New Roman" w:hAnsi="Times New Roman" w:cs="Times New Roman"/>
          <w:sz w:val="24"/>
          <w:szCs w:val="24"/>
        </w:rPr>
        <w:t xml:space="preserve"> on the same cause of action</w:t>
      </w:r>
      <w:r w:rsidR="00E632E4" w:rsidRPr="00E56A8B">
        <w:rPr>
          <w:rFonts w:ascii="Times New Roman" w:hAnsi="Times New Roman" w:cs="Times New Roman"/>
          <w:sz w:val="24"/>
          <w:szCs w:val="24"/>
        </w:rPr>
        <w:t xml:space="preserve"> against the appellant</w:t>
      </w:r>
      <w:r w:rsidR="00F463BF" w:rsidRPr="00E56A8B">
        <w:rPr>
          <w:rFonts w:ascii="Times New Roman" w:hAnsi="Times New Roman" w:cs="Times New Roman"/>
          <w:sz w:val="24"/>
          <w:szCs w:val="24"/>
        </w:rPr>
        <w:t xml:space="preserve">. Such a finding finally and </w:t>
      </w:r>
      <w:r w:rsidR="00F463BF" w:rsidRPr="00E56A8B">
        <w:rPr>
          <w:rFonts w:ascii="Times New Roman" w:hAnsi="Times New Roman" w:cs="Times New Roman"/>
          <w:sz w:val="24"/>
          <w:szCs w:val="24"/>
        </w:rPr>
        <w:lastRenderedPageBreak/>
        <w:t xml:space="preserve">definitively determines the </w:t>
      </w:r>
      <w:r w:rsidR="00C07663" w:rsidRPr="00E56A8B">
        <w:rPr>
          <w:rFonts w:ascii="Times New Roman" w:hAnsi="Times New Roman" w:cs="Times New Roman"/>
          <w:sz w:val="24"/>
          <w:szCs w:val="24"/>
        </w:rPr>
        <w:t>capacity of a litigant to institute</w:t>
      </w:r>
      <w:r w:rsidR="000D1C4D" w:rsidRPr="00E56A8B">
        <w:rPr>
          <w:rFonts w:ascii="Times New Roman" w:hAnsi="Times New Roman" w:cs="Times New Roman"/>
          <w:sz w:val="24"/>
          <w:szCs w:val="24"/>
        </w:rPr>
        <w:t xml:space="preserve"> </w:t>
      </w:r>
      <w:r w:rsidR="00B710F9" w:rsidRPr="00E56A8B">
        <w:rPr>
          <w:rFonts w:ascii="Times New Roman" w:hAnsi="Times New Roman" w:cs="Times New Roman"/>
          <w:sz w:val="24"/>
          <w:szCs w:val="24"/>
        </w:rPr>
        <w:t>or defend</w:t>
      </w:r>
      <w:r w:rsidR="00E632E4" w:rsidRPr="00E56A8B">
        <w:rPr>
          <w:rFonts w:ascii="Times New Roman" w:hAnsi="Times New Roman" w:cs="Times New Roman"/>
          <w:sz w:val="24"/>
          <w:szCs w:val="24"/>
        </w:rPr>
        <w:t xml:space="preserve"> the same</w:t>
      </w:r>
      <w:r w:rsidR="00B710F9" w:rsidRPr="00E56A8B">
        <w:rPr>
          <w:rFonts w:ascii="Times New Roman" w:hAnsi="Times New Roman" w:cs="Times New Roman"/>
          <w:sz w:val="24"/>
          <w:szCs w:val="24"/>
        </w:rPr>
        <w:t xml:space="preserve"> </w:t>
      </w:r>
      <w:r w:rsidR="00A9581E" w:rsidRPr="00E56A8B">
        <w:rPr>
          <w:rFonts w:ascii="Times New Roman" w:hAnsi="Times New Roman" w:cs="Times New Roman"/>
          <w:sz w:val="24"/>
          <w:szCs w:val="24"/>
        </w:rPr>
        <w:t>cause of action</w:t>
      </w:r>
      <w:r w:rsidR="00F463BF" w:rsidRPr="00E56A8B">
        <w:rPr>
          <w:rFonts w:ascii="Times New Roman" w:hAnsi="Times New Roman" w:cs="Times New Roman"/>
          <w:sz w:val="24"/>
          <w:szCs w:val="24"/>
        </w:rPr>
        <w:t xml:space="preserve"> before the courts.</w:t>
      </w:r>
    </w:p>
    <w:p w:rsidR="000D1C4D" w:rsidRPr="00E56A8B" w:rsidRDefault="000D1C4D" w:rsidP="000D1C4D">
      <w:pPr>
        <w:spacing w:after="0" w:line="240" w:lineRule="auto"/>
        <w:ind w:firstLine="1440"/>
        <w:jc w:val="both"/>
        <w:rPr>
          <w:rFonts w:ascii="Times New Roman" w:hAnsi="Times New Roman" w:cs="Times New Roman"/>
          <w:sz w:val="24"/>
          <w:szCs w:val="24"/>
        </w:rPr>
      </w:pPr>
    </w:p>
    <w:p w:rsidR="00C07663" w:rsidRPr="00E56A8B" w:rsidRDefault="00C07663" w:rsidP="00094F07">
      <w:pPr>
        <w:spacing w:after="0" w:line="240" w:lineRule="auto"/>
        <w:ind w:left="720" w:hanging="720"/>
        <w:jc w:val="both"/>
        <w:rPr>
          <w:rFonts w:ascii="Times New Roman" w:hAnsi="Times New Roman" w:cs="Times New Roman"/>
          <w:sz w:val="24"/>
          <w:szCs w:val="24"/>
        </w:rPr>
      </w:pPr>
      <w:r w:rsidRPr="00E56A8B">
        <w:rPr>
          <w:rFonts w:ascii="Times New Roman" w:hAnsi="Times New Roman" w:cs="Times New Roman"/>
          <w:sz w:val="24"/>
          <w:szCs w:val="24"/>
        </w:rPr>
        <w:t xml:space="preserve"> </w:t>
      </w:r>
    </w:p>
    <w:p w:rsidR="00C71DAC" w:rsidRPr="00E56A8B" w:rsidRDefault="000D1C4D" w:rsidP="00656123">
      <w:pPr>
        <w:tabs>
          <w:tab w:val="left" w:pos="1440"/>
        </w:tabs>
        <w:spacing w:after="0" w:line="480" w:lineRule="auto"/>
        <w:ind w:left="90" w:hanging="90"/>
        <w:jc w:val="both"/>
        <w:rPr>
          <w:rFonts w:ascii="Times New Roman" w:hAnsi="Times New Roman" w:cs="Times New Roman"/>
          <w:sz w:val="24"/>
          <w:szCs w:val="24"/>
        </w:rPr>
      </w:pPr>
      <w:r w:rsidRPr="00E56A8B">
        <w:rPr>
          <w:rFonts w:ascii="Times New Roman" w:hAnsi="Times New Roman" w:cs="Times New Roman"/>
          <w:sz w:val="24"/>
          <w:szCs w:val="24"/>
        </w:rPr>
        <w:t xml:space="preserve"> </w:t>
      </w:r>
      <w:r w:rsidR="00692F76">
        <w:rPr>
          <w:rFonts w:ascii="Times New Roman" w:hAnsi="Times New Roman" w:cs="Times New Roman"/>
          <w:sz w:val="24"/>
          <w:szCs w:val="24"/>
        </w:rPr>
        <w:tab/>
      </w:r>
      <w:r w:rsidRPr="00E56A8B">
        <w:rPr>
          <w:rFonts w:ascii="Times New Roman" w:hAnsi="Times New Roman" w:cs="Times New Roman"/>
          <w:sz w:val="24"/>
          <w:szCs w:val="24"/>
        </w:rPr>
        <w:tab/>
      </w:r>
      <w:r w:rsidR="00E675DE" w:rsidRPr="00E56A8B">
        <w:rPr>
          <w:rFonts w:ascii="Times New Roman" w:hAnsi="Times New Roman" w:cs="Times New Roman"/>
          <w:sz w:val="24"/>
          <w:szCs w:val="24"/>
        </w:rPr>
        <w:t xml:space="preserve">The court </w:t>
      </w:r>
      <w:r w:rsidR="00E675DE" w:rsidRPr="00E56A8B">
        <w:rPr>
          <w:rFonts w:ascii="Times New Roman" w:hAnsi="Times New Roman" w:cs="Times New Roman"/>
          <w:i/>
          <w:sz w:val="24"/>
          <w:szCs w:val="24"/>
        </w:rPr>
        <w:t>a quo</w:t>
      </w:r>
      <w:r w:rsidR="00E675DE" w:rsidRPr="00E56A8B">
        <w:rPr>
          <w:rFonts w:ascii="Times New Roman" w:hAnsi="Times New Roman" w:cs="Times New Roman"/>
          <w:sz w:val="24"/>
          <w:szCs w:val="24"/>
        </w:rPr>
        <w:t xml:space="preserve"> failed to distinguish</w:t>
      </w:r>
      <w:r w:rsidR="00FF7F8E" w:rsidRPr="00E56A8B">
        <w:rPr>
          <w:rFonts w:ascii="Times New Roman" w:hAnsi="Times New Roman" w:cs="Times New Roman"/>
          <w:sz w:val="24"/>
          <w:szCs w:val="24"/>
        </w:rPr>
        <w:t xml:space="preserve"> between</w:t>
      </w:r>
      <w:r w:rsidR="00E675DE" w:rsidRPr="00E56A8B">
        <w:rPr>
          <w:rFonts w:ascii="Times New Roman" w:hAnsi="Times New Roman" w:cs="Times New Roman"/>
          <w:sz w:val="24"/>
          <w:szCs w:val="24"/>
        </w:rPr>
        <w:t xml:space="preserve"> the Magistrate’s dismissal of the</w:t>
      </w:r>
      <w:r w:rsidRPr="00E56A8B">
        <w:rPr>
          <w:rFonts w:ascii="Times New Roman" w:hAnsi="Times New Roman" w:cs="Times New Roman"/>
          <w:sz w:val="24"/>
          <w:szCs w:val="24"/>
        </w:rPr>
        <w:t xml:space="preserve"> </w:t>
      </w:r>
      <w:r w:rsidR="00EC6EAF" w:rsidRPr="00E56A8B">
        <w:rPr>
          <w:rFonts w:ascii="Times New Roman" w:hAnsi="Times New Roman" w:cs="Times New Roman"/>
          <w:sz w:val="24"/>
          <w:szCs w:val="24"/>
        </w:rPr>
        <w:t>application for summary judgment</w:t>
      </w:r>
      <w:r w:rsidR="009A5E58" w:rsidRPr="00E56A8B">
        <w:rPr>
          <w:rFonts w:ascii="Times New Roman" w:hAnsi="Times New Roman" w:cs="Times New Roman"/>
          <w:sz w:val="24"/>
          <w:szCs w:val="24"/>
        </w:rPr>
        <w:t>,</w:t>
      </w:r>
      <w:r w:rsidR="00EC6EAF" w:rsidRPr="00E56A8B">
        <w:rPr>
          <w:rFonts w:ascii="Times New Roman" w:hAnsi="Times New Roman" w:cs="Times New Roman"/>
          <w:sz w:val="24"/>
          <w:szCs w:val="24"/>
        </w:rPr>
        <w:t xml:space="preserve"> which could be </w:t>
      </w:r>
      <w:r w:rsidR="00C44FEE" w:rsidRPr="00E56A8B">
        <w:rPr>
          <w:rFonts w:ascii="Times New Roman" w:hAnsi="Times New Roman" w:cs="Times New Roman"/>
          <w:sz w:val="24"/>
          <w:szCs w:val="24"/>
        </w:rPr>
        <w:t>interlocutory</w:t>
      </w:r>
      <w:r w:rsidR="0054158F" w:rsidRPr="00E56A8B">
        <w:rPr>
          <w:rFonts w:ascii="Times New Roman" w:hAnsi="Times New Roman" w:cs="Times New Roman"/>
          <w:sz w:val="24"/>
          <w:szCs w:val="24"/>
        </w:rPr>
        <w:t>,</w:t>
      </w:r>
      <w:r w:rsidR="00C44FEE" w:rsidRPr="00E56A8B">
        <w:rPr>
          <w:rFonts w:ascii="Times New Roman" w:hAnsi="Times New Roman" w:cs="Times New Roman"/>
          <w:sz w:val="24"/>
          <w:szCs w:val="24"/>
        </w:rPr>
        <w:t xml:space="preserve"> from the reason for </w:t>
      </w:r>
      <w:r w:rsidR="009A5E58" w:rsidRPr="00E56A8B">
        <w:rPr>
          <w:rFonts w:ascii="Times New Roman" w:hAnsi="Times New Roman" w:cs="Times New Roman"/>
          <w:sz w:val="24"/>
          <w:szCs w:val="24"/>
        </w:rPr>
        <w:t>the</w:t>
      </w:r>
      <w:r w:rsidRPr="00E56A8B">
        <w:rPr>
          <w:rFonts w:ascii="Times New Roman" w:hAnsi="Times New Roman" w:cs="Times New Roman"/>
          <w:sz w:val="24"/>
          <w:szCs w:val="24"/>
        </w:rPr>
        <w:t xml:space="preserve"> </w:t>
      </w:r>
      <w:r w:rsidR="00C07663" w:rsidRPr="00E56A8B">
        <w:rPr>
          <w:rFonts w:ascii="Times New Roman" w:hAnsi="Times New Roman" w:cs="Times New Roman"/>
          <w:sz w:val="24"/>
          <w:szCs w:val="24"/>
        </w:rPr>
        <w:t>dismissal which is definitive and</w:t>
      </w:r>
      <w:r w:rsidR="00A31B06" w:rsidRPr="00E56A8B">
        <w:rPr>
          <w:rFonts w:ascii="Times New Roman" w:hAnsi="Times New Roman" w:cs="Times New Roman"/>
          <w:sz w:val="24"/>
          <w:szCs w:val="24"/>
        </w:rPr>
        <w:t xml:space="preserve"> </w:t>
      </w:r>
      <w:r w:rsidR="00C07663" w:rsidRPr="00E56A8B">
        <w:rPr>
          <w:rFonts w:ascii="Times New Roman" w:hAnsi="Times New Roman" w:cs="Times New Roman"/>
          <w:sz w:val="24"/>
          <w:szCs w:val="24"/>
        </w:rPr>
        <w:t>finally closes the door to the first respondent due to legal incompetence to li</w:t>
      </w:r>
      <w:r w:rsidR="00B8036C" w:rsidRPr="00E56A8B">
        <w:rPr>
          <w:rFonts w:ascii="Times New Roman" w:hAnsi="Times New Roman" w:cs="Times New Roman"/>
          <w:sz w:val="24"/>
          <w:szCs w:val="24"/>
        </w:rPr>
        <w:t>ti</w:t>
      </w:r>
      <w:r w:rsidR="00C07663" w:rsidRPr="00E56A8B">
        <w:rPr>
          <w:rFonts w:ascii="Times New Roman" w:hAnsi="Times New Roman" w:cs="Times New Roman"/>
          <w:sz w:val="24"/>
          <w:szCs w:val="24"/>
        </w:rPr>
        <w:t>gate over the appellant’s eviction. The Magistrate’s judgment remain</w:t>
      </w:r>
      <w:r w:rsidR="00C71DAC" w:rsidRPr="00E56A8B">
        <w:rPr>
          <w:rFonts w:ascii="Times New Roman" w:hAnsi="Times New Roman" w:cs="Times New Roman"/>
          <w:sz w:val="24"/>
          <w:szCs w:val="24"/>
        </w:rPr>
        <w:t>s</w:t>
      </w:r>
      <w:r w:rsidR="00A31B06" w:rsidRPr="00E56A8B">
        <w:rPr>
          <w:rFonts w:ascii="Times New Roman" w:hAnsi="Times New Roman" w:cs="Times New Roman"/>
          <w:sz w:val="24"/>
          <w:szCs w:val="24"/>
        </w:rPr>
        <w:t xml:space="preserve"> extant. The first respondent could not therefore be entertained by any court on this issue except on appeal or review against the Magistrate’s decision that it had no</w:t>
      </w:r>
      <w:r w:rsidR="00A31B06" w:rsidRPr="00E56A8B">
        <w:rPr>
          <w:rFonts w:ascii="Times New Roman" w:hAnsi="Times New Roman" w:cs="Times New Roman"/>
          <w:i/>
          <w:sz w:val="24"/>
          <w:szCs w:val="24"/>
        </w:rPr>
        <w:t xml:space="preserve"> locus standi</w:t>
      </w:r>
      <w:r w:rsidR="00C71DAC" w:rsidRPr="00E56A8B">
        <w:rPr>
          <w:rFonts w:ascii="Times New Roman" w:hAnsi="Times New Roman" w:cs="Times New Roman"/>
          <w:i/>
          <w:sz w:val="24"/>
          <w:szCs w:val="24"/>
        </w:rPr>
        <w:t xml:space="preserve"> </w:t>
      </w:r>
      <w:r w:rsidR="00C71DAC" w:rsidRPr="00E56A8B">
        <w:rPr>
          <w:rFonts w:ascii="Times New Roman" w:hAnsi="Times New Roman" w:cs="Times New Roman"/>
          <w:sz w:val="24"/>
          <w:szCs w:val="24"/>
        </w:rPr>
        <w:t>to</w:t>
      </w:r>
      <w:r w:rsidRPr="00E56A8B">
        <w:rPr>
          <w:rFonts w:ascii="Times New Roman" w:hAnsi="Times New Roman" w:cs="Times New Roman"/>
          <w:sz w:val="24"/>
          <w:szCs w:val="24"/>
        </w:rPr>
        <w:t xml:space="preserve"> </w:t>
      </w:r>
      <w:r w:rsidR="00C71DAC" w:rsidRPr="00E56A8B">
        <w:rPr>
          <w:rFonts w:ascii="Times New Roman" w:hAnsi="Times New Roman" w:cs="Times New Roman"/>
          <w:sz w:val="24"/>
          <w:szCs w:val="24"/>
        </w:rPr>
        <w:t xml:space="preserve">evict the appellant. </w:t>
      </w:r>
    </w:p>
    <w:p w:rsidR="00A31B06" w:rsidRPr="00E56A8B" w:rsidRDefault="00C71DAC" w:rsidP="00094F07">
      <w:pPr>
        <w:spacing w:after="0" w:line="240" w:lineRule="auto"/>
        <w:ind w:left="720" w:hanging="720"/>
        <w:jc w:val="both"/>
        <w:rPr>
          <w:rFonts w:ascii="Times New Roman" w:hAnsi="Times New Roman" w:cs="Times New Roman"/>
          <w:sz w:val="24"/>
          <w:szCs w:val="24"/>
        </w:rPr>
      </w:pPr>
      <w:r w:rsidRPr="00E56A8B">
        <w:rPr>
          <w:rFonts w:ascii="Times New Roman" w:hAnsi="Times New Roman" w:cs="Times New Roman"/>
          <w:sz w:val="24"/>
          <w:szCs w:val="24"/>
        </w:rPr>
        <w:t xml:space="preserve"> </w:t>
      </w:r>
    </w:p>
    <w:p w:rsidR="00BC038A" w:rsidRPr="00E56A8B" w:rsidRDefault="000D1C4D" w:rsidP="00540EC3">
      <w:pPr>
        <w:pStyle w:val="ListParagraph"/>
        <w:numPr>
          <w:ilvl w:val="0"/>
          <w:numId w:val="7"/>
        </w:numPr>
        <w:jc w:val="both"/>
        <w:rPr>
          <w:rFonts w:ascii="Times New Roman" w:hAnsi="Times New Roman" w:cs="Times New Roman"/>
          <w:b/>
          <w:sz w:val="24"/>
          <w:szCs w:val="24"/>
        </w:rPr>
      </w:pPr>
      <w:r w:rsidRPr="00E56A8B">
        <w:rPr>
          <w:rFonts w:ascii="Times New Roman" w:hAnsi="Times New Roman" w:cs="Times New Roman"/>
          <w:b/>
          <w:sz w:val="24"/>
          <w:szCs w:val="24"/>
        </w:rPr>
        <w:t>W</w:t>
      </w:r>
      <w:r w:rsidR="00B8036C" w:rsidRPr="00E56A8B">
        <w:rPr>
          <w:rFonts w:ascii="Times New Roman" w:hAnsi="Times New Roman" w:cs="Times New Roman"/>
          <w:b/>
          <w:sz w:val="24"/>
          <w:szCs w:val="24"/>
        </w:rPr>
        <w:t xml:space="preserve">hether the first respondent has </w:t>
      </w:r>
      <w:r w:rsidR="00B8036C" w:rsidRPr="00E56A8B">
        <w:rPr>
          <w:rFonts w:ascii="Times New Roman" w:hAnsi="Times New Roman" w:cs="Times New Roman"/>
          <w:b/>
          <w:i/>
          <w:sz w:val="24"/>
          <w:szCs w:val="24"/>
        </w:rPr>
        <w:t>locus standi</w:t>
      </w:r>
      <w:r w:rsidR="00B8036C" w:rsidRPr="00E56A8B">
        <w:rPr>
          <w:rFonts w:ascii="Times New Roman" w:hAnsi="Times New Roman" w:cs="Times New Roman"/>
          <w:b/>
          <w:sz w:val="24"/>
          <w:szCs w:val="24"/>
        </w:rPr>
        <w:t xml:space="preserve"> to evict the appellant?</w:t>
      </w:r>
    </w:p>
    <w:p w:rsidR="00BC038A" w:rsidRPr="00E56A8B" w:rsidRDefault="00DB41B3" w:rsidP="00656123">
      <w:pPr>
        <w:spacing w:line="480" w:lineRule="auto"/>
        <w:ind w:firstLine="1440"/>
        <w:jc w:val="both"/>
        <w:rPr>
          <w:rFonts w:ascii="Times New Roman" w:hAnsi="Times New Roman" w:cs="Times New Roman"/>
          <w:i/>
          <w:sz w:val="24"/>
          <w:szCs w:val="24"/>
        </w:rPr>
      </w:pPr>
      <w:r w:rsidRPr="00E56A8B">
        <w:rPr>
          <w:rFonts w:ascii="Times New Roman" w:hAnsi="Times New Roman" w:cs="Times New Roman"/>
          <w:sz w:val="24"/>
          <w:szCs w:val="24"/>
        </w:rPr>
        <w:t xml:space="preserve">The issue of </w:t>
      </w:r>
      <w:r w:rsidRPr="00E56A8B">
        <w:rPr>
          <w:rFonts w:ascii="Times New Roman" w:hAnsi="Times New Roman" w:cs="Times New Roman"/>
          <w:i/>
          <w:sz w:val="24"/>
          <w:szCs w:val="24"/>
        </w:rPr>
        <w:t>locus standi</w:t>
      </w:r>
      <w:r w:rsidRPr="00E56A8B">
        <w:rPr>
          <w:rFonts w:ascii="Times New Roman" w:hAnsi="Times New Roman" w:cs="Times New Roman"/>
          <w:sz w:val="24"/>
          <w:szCs w:val="24"/>
        </w:rPr>
        <w:t xml:space="preserve"> was improperly before the court </w:t>
      </w:r>
      <w:r w:rsidRPr="00E56A8B">
        <w:rPr>
          <w:rFonts w:ascii="Times New Roman" w:hAnsi="Times New Roman" w:cs="Times New Roman"/>
          <w:i/>
          <w:sz w:val="24"/>
          <w:szCs w:val="24"/>
        </w:rPr>
        <w:t>a quo</w:t>
      </w:r>
      <w:r w:rsidRPr="00E56A8B">
        <w:rPr>
          <w:rFonts w:ascii="Times New Roman" w:hAnsi="Times New Roman" w:cs="Times New Roman"/>
          <w:sz w:val="24"/>
          <w:szCs w:val="24"/>
        </w:rPr>
        <w:t xml:space="preserve"> because it was </w:t>
      </w:r>
      <w:r w:rsidRPr="00E56A8B">
        <w:rPr>
          <w:rFonts w:ascii="Times New Roman" w:hAnsi="Times New Roman" w:cs="Times New Roman"/>
          <w:i/>
          <w:sz w:val="24"/>
          <w:szCs w:val="24"/>
        </w:rPr>
        <w:t xml:space="preserve">res judicata. </w:t>
      </w:r>
      <w:r w:rsidR="000D1C4D" w:rsidRPr="00E56A8B">
        <w:rPr>
          <w:rFonts w:ascii="Times New Roman" w:hAnsi="Times New Roman" w:cs="Times New Roman"/>
          <w:i/>
          <w:sz w:val="24"/>
          <w:szCs w:val="24"/>
        </w:rPr>
        <w:t xml:space="preserve"> </w:t>
      </w:r>
      <w:r w:rsidRPr="00E56A8B">
        <w:rPr>
          <w:rFonts w:ascii="Times New Roman" w:hAnsi="Times New Roman" w:cs="Times New Roman"/>
          <w:sz w:val="24"/>
          <w:szCs w:val="24"/>
        </w:rPr>
        <w:t>It had been</w:t>
      </w:r>
      <w:r w:rsidR="00B10268" w:rsidRPr="00E56A8B">
        <w:rPr>
          <w:rFonts w:ascii="Times New Roman" w:hAnsi="Times New Roman" w:cs="Times New Roman"/>
          <w:sz w:val="24"/>
          <w:szCs w:val="24"/>
        </w:rPr>
        <w:t xml:space="preserve"> finally and</w:t>
      </w:r>
      <w:r w:rsidRPr="00E56A8B">
        <w:rPr>
          <w:rFonts w:ascii="Times New Roman" w:hAnsi="Times New Roman" w:cs="Times New Roman"/>
          <w:sz w:val="24"/>
          <w:szCs w:val="24"/>
        </w:rPr>
        <w:t xml:space="preserve"> definitively determined by the Magistrate</w:t>
      </w:r>
      <w:r w:rsidR="00B10268" w:rsidRPr="00E56A8B">
        <w:rPr>
          <w:rFonts w:ascii="Times New Roman" w:hAnsi="Times New Roman" w:cs="Times New Roman"/>
          <w:sz w:val="24"/>
          <w:szCs w:val="24"/>
        </w:rPr>
        <w:t>’s court</w:t>
      </w:r>
      <w:r w:rsidRPr="00E56A8B">
        <w:rPr>
          <w:rFonts w:ascii="Times New Roman" w:hAnsi="Times New Roman" w:cs="Times New Roman"/>
          <w:sz w:val="24"/>
          <w:szCs w:val="24"/>
        </w:rPr>
        <w:t xml:space="preserve">, and remains so determined until that decision is upset by a properly constituted review or appellate court. </w:t>
      </w:r>
      <w:r w:rsidR="000D1C4D" w:rsidRPr="00E56A8B">
        <w:rPr>
          <w:rFonts w:ascii="Times New Roman" w:hAnsi="Times New Roman" w:cs="Times New Roman"/>
          <w:sz w:val="24"/>
          <w:szCs w:val="24"/>
        </w:rPr>
        <w:t xml:space="preserve"> </w:t>
      </w:r>
      <w:r w:rsidRPr="00E56A8B">
        <w:rPr>
          <w:rFonts w:ascii="Times New Roman" w:hAnsi="Times New Roman" w:cs="Times New Roman"/>
          <w:sz w:val="24"/>
          <w:szCs w:val="24"/>
        </w:rPr>
        <w:t xml:space="preserve">The court </w:t>
      </w:r>
      <w:r w:rsidRPr="00E56A8B">
        <w:rPr>
          <w:rFonts w:ascii="Times New Roman" w:hAnsi="Times New Roman" w:cs="Times New Roman"/>
          <w:i/>
          <w:sz w:val="24"/>
          <w:szCs w:val="24"/>
        </w:rPr>
        <w:t>a quo</w:t>
      </w:r>
      <w:r w:rsidRPr="00E56A8B">
        <w:rPr>
          <w:rFonts w:ascii="Times New Roman" w:hAnsi="Times New Roman" w:cs="Times New Roman"/>
          <w:sz w:val="24"/>
          <w:szCs w:val="24"/>
        </w:rPr>
        <w:t xml:space="preserve"> should not have made a determination on that issue. This </w:t>
      </w:r>
      <w:r w:rsidR="00540EC3" w:rsidRPr="00E56A8B">
        <w:rPr>
          <w:rFonts w:ascii="Times New Roman" w:hAnsi="Times New Roman" w:cs="Times New Roman"/>
          <w:sz w:val="24"/>
          <w:szCs w:val="24"/>
        </w:rPr>
        <w:t>C</w:t>
      </w:r>
      <w:r w:rsidRPr="00E56A8B">
        <w:rPr>
          <w:rFonts w:ascii="Times New Roman" w:hAnsi="Times New Roman" w:cs="Times New Roman"/>
          <w:sz w:val="24"/>
          <w:szCs w:val="24"/>
        </w:rPr>
        <w:t xml:space="preserve">ourt sitting as an appellate court </w:t>
      </w:r>
      <w:r w:rsidR="0066374F" w:rsidRPr="00E56A8B">
        <w:rPr>
          <w:rFonts w:ascii="Times New Roman" w:hAnsi="Times New Roman" w:cs="Times New Roman"/>
          <w:sz w:val="24"/>
          <w:szCs w:val="24"/>
        </w:rPr>
        <w:t>over</w:t>
      </w:r>
      <w:r w:rsidRPr="00E56A8B">
        <w:rPr>
          <w:rFonts w:ascii="Times New Roman" w:hAnsi="Times New Roman" w:cs="Times New Roman"/>
          <w:sz w:val="24"/>
          <w:szCs w:val="24"/>
        </w:rPr>
        <w:t xml:space="preserve"> the High Court’s decision cannot pronounce itself over a matter which is not properly before it</w:t>
      </w:r>
      <w:r w:rsidR="0066374F" w:rsidRPr="00E56A8B">
        <w:rPr>
          <w:rFonts w:ascii="Times New Roman" w:hAnsi="Times New Roman" w:cs="Times New Roman"/>
          <w:sz w:val="24"/>
          <w:szCs w:val="24"/>
        </w:rPr>
        <w:t xml:space="preserve"> and over which there is an ext</w:t>
      </w:r>
      <w:r w:rsidR="00BF2DFC" w:rsidRPr="00E56A8B">
        <w:rPr>
          <w:rFonts w:ascii="Times New Roman" w:hAnsi="Times New Roman" w:cs="Times New Roman"/>
          <w:sz w:val="24"/>
          <w:szCs w:val="24"/>
        </w:rPr>
        <w:t>a</w:t>
      </w:r>
      <w:r w:rsidR="0066374F" w:rsidRPr="00E56A8B">
        <w:rPr>
          <w:rFonts w:ascii="Times New Roman" w:hAnsi="Times New Roman" w:cs="Times New Roman"/>
          <w:sz w:val="24"/>
          <w:szCs w:val="24"/>
        </w:rPr>
        <w:t>n</w:t>
      </w:r>
      <w:r w:rsidR="00BF2DFC" w:rsidRPr="00E56A8B">
        <w:rPr>
          <w:rFonts w:ascii="Times New Roman" w:hAnsi="Times New Roman" w:cs="Times New Roman"/>
          <w:sz w:val="24"/>
          <w:szCs w:val="24"/>
        </w:rPr>
        <w:t>t</w:t>
      </w:r>
      <w:r w:rsidR="0066374F" w:rsidRPr="00E56A8B">
        <w:rPr>
          <w:rFonts w:ascii="Times New Roman" w:hAnsi="Times New Roman" w:cs="Times New Roman"/>
          <w:sz w:val="24"/>
          <w:szCs w:val="24"/>
        </w:rPr>
        <w:t xml:space="preserve"> judgment which has not been appealed against.</w:t>
      </w:r>
      <w:r w:rsidR="00BF2DFC" w:rsidRPr="00E56A8B">
        <w:rPr>
          <w:rFonts w:ascii="Times New Roman" w:hAnsi="Times New Roman" w:cs="Times New Roman"/>
          <w:sz w:val="24"/>
          <w:szCs w:val="24"/>
        </w:rPr>
        <w:t xml:space="preserve"> </w:t>
      </w:r>
      <w:r w:rsidR="000D1C4D" w:rsidRPr="00E56A8B">
        <w:rPr>
          <w:rFonts w:ascii="Times New Roman" w:hAnsi="Times New Roman" w:cs="Times New Roman"/>
          <w:sz w:val="24"/>
          <w:szCs w:val="24"/>
        </w:rPr>
        <w:t xml:space="preserve"> </w:t>
      </w:r>
      <w:r w:rsidR="00BF2DFC" w:rsidRPr="00E56A8B">
        <w:rPr>
          <w:rFonts w:ascii="Times New Roman" w:hAnsi="Times New Roman" w:cs="Times New Roman"/>
          <w:sz w:val="24"/>
          <w:szCs w:val="24"/>
        </w:rPr>
        <w:t xml:space="preserve">The court </w:t>
      </w:r>
      <w:r w:rsidR="00BF2DFC" w:rsidRPr="00E56A8B">
        <w:rPr>
          <w:rFonts w:ascii="Times New Roman" w:hAnsi="Times New Roman" w:cs="Times New Roman"/>
          <w:i/>
          <w:sz w:val="24"/>
          <w:szCs w:val="24"/>
        </w:rPr>
        <w:t>a quo</w:t>
      </w:r>
      <w:r w:rsidR="00BF2DFC" w:rsidRPr="00E56A8B">
        <w:rPr>
          <w:rFonts w:ascii="Times New Roman" w:hAnsi="Times New Roman" w:cs="Times New Roman"/>
          <w:sz w:val="24"/>
          <w:szCs w:val="24"/>
        </w:rPr>
        <w:t xml:space="preserve"> therefore erred when it determined an issue which was </w:t>
      </w:r>
      <w:r w:rsidR="00BF2DFC" w:rsidRPr="00E56A8B">
        <w:rPr>
          <w:rFonts w:ascii="Times New Roman" w:hAnsi="Times New Roman" w:cs="Times New Roman"/>
          <w:i/>
          <w:sz w:val="24"/>
          <w:szCs w:val="24"/>
        </w:rPr>
        <w:t>res judicata.</w:t>
      </w:r>
    </w:p>
    <w:p w:rsidR="00BC038A" w:rsidRPr="00E56A8B" w:rsidRDefault="00BC038A" w:rsidP="00540EC3">
      <w:pPr>
        <w:pStyle w:val="ListParagraph"/>
        <w:numPr>
          <w:ilvl w:val="0"/>
          <w:numId w:val="7"/>
        </w:numPr>
        <w:jc w:val="both"/>
        <w:rPr>
          <w:rFonts w:ascii="Times New Roman" w:hAnsi="Times New Roman" w:cs="Times New Roman"/>
          <w:b/>
          <w:sz w:val="24"/>
          <w:szCs w:val="24"/>
        </w:rPr>
      </w:pPr>
      <w:r w:rsidRPr="00E56A8B">
        <w:rPr>
          <w:rFonts w:ascii="Times New Roman" w:hAnsi="Times New Roman" w:cs="Times New Roman"/>
          <w:b/>
          <w:sz w:val="24"/>
          <w:szCs w:val="24"/>
        </w:rPr>
        <w:t xml:space="preserve">Whether or not the court </w:t>
      </w:r>
      <w:r w:rsidRPr="00E56A8B">
        <w:rPr>
          <w:rFonts w:ascii="Times New Roman" w:hAnsi="Times New Roman" w:cs="Times New Roman"/>
          <w:b/>
          <w:i/>
          <w:sz w:val="24"/>
          <w:szCs w:val="24"/>
        </w:rPr>
        <w:t>a q</w:t>
      </w:r>
      <w:r w:rsidR="00BF2DFC" w:rsidRPr="00E56A8B">
        <w:rPr>
          <w:rFonts w:ascii="Times New Roman" w:hAnsi="Times New Roman" w:cs="Times New Roman"/>
          <w:b/>
          <w:i/>
          <w:sz w:val="24"/>
          <w:szCs w:val="24"/>
        </w:rPr>
        <w:t>u</w:t>
      </w:r>
      <w:r w:rsidRPr="00E56A8B">
        <w:rPr>
          <w:rFonts w:ascii="Times New Roman" w:hAnsi="Times New Roman" w:cs="Times New Roman"/>
          <w:b/>
          <w:i/>
          <w:sz w:val="24"/>
          <w:szCs w:val="24"/>
        </w:rPr>
        <w:t>o</w:t>
      </w:r>
      <w:r w:rsidRPr="00E56A8B">
        <w:rPr>
          <w:rFonts w:ascii="Times New Roman" w:hAnsi="Times New Roman" w:cs="Times New Roman"/>
          <w:b/>
          <w:sz w:val="24"/>
          <w:szCs w:val="24"/>
        </w:rPr>
        <w:t xml:space="preserve"> erred by not determining whether or not there were disputes of fact which could not be </w:t>
      </w:r>
      <w:r w:rsidR="009B118C" w:rsidRPr="00E56A8B">
        <w:rPr>
          <w:rFonts w:ascii="Times New Roman" w:hAnsi="Times New Roman" w:cs="Times New Roman"/>
          <w:b/>
          <w:sz w:val="24"/>
          <w:szCs w:val="24"/>
        </w:rPr>
        <w:t>re</w:t>
      </w:r>
      <w:r w:rsidRPr="00E56A8B">
        <w:rPr>
          <w:rFonts w:ascii="Times New Roman" w:hAnsi="Times New Roman" w:cs="Times New Roman"/>
          <w:b/>
          <w:sz w:val="24"/>
          <w:szCs w:val="24"/>
        </w:rPr>
        <w:t>solved through the application procedure?</w:t>
      </w:r>
    </w:p>
    <w:p w:rsidR="00F56095" w:rsidRPr="00E56A8B" w:rsidRDefault="00955F71" w:rsidP="00656123">
      <w:pPr>
        <w:spacing w:after="0" w:line="480" w:lineRule="auto"/>
        <w:ind w:firstLine="1440"/>
        <w:jc w:val="both"/>
        <w:rPr>
          <w:rFonts w:ascii="Times New Roman" w:hAnsi="Times New Roman" w:cs="Times New Roman"/>
          <w:sz w:val="24"/>
          <w:szCs w:val="24"/>
        </w:rPr>
      </w:pPr>
      <w:r w:rsidRPr="00E56A8B">
        <w:rPr>
          <w:rFonts w:ascii="Times New Roman" w:hAnsi="Times New Roman" w:cs="Times New Roman"/>
          <w:sz w:val="24"/>
          <w:szCs w:val="24"/>
        </w:rPr>
        <w:t xml:space="preserve">The purpose of litigation is for the court to determine disputes placed before it by the parties. </w:t>
      </w:r>
      <w:r w:rsidR="000D1C4D" w:rsidRPr="00E56A8B">
        <w:rPr>
          <w:rFonts w:ascii="Times New Roman" w:hAnsi="Times New Roman" w:cs="Times New Roman"/>
          <w:sz w:val="24"/>
          <w:szCs w:val="24"/>
        </w:rPr>
        <w:t xml:space="preserve"> </w:t>
      </w:r>
      <w:r w:rsidRPr="00E56A8B">
        <w:rPr>
          <w:rFonts w:ascii="Times New Roman" w:hAnsi="Times New Roman" w:cs="Times New Roman"/>
          <w:sz w:val="24"/>
          <w:szCs w:val="24"/>
        </w:rPr>
        <w:t xml:space="preserve">The court </w:t>
      </w:r>
      <w:r w:rsidR="00A40E30" w:rsidRPr="00E56A8B">
        <w:rPr>
          <w:rFonts w:ascii="Times New Roman" w:hAnsi="Times New Roman" w:cs="Times New Roman"/>
          <w:sz w:val="24"/>
          <w:szCs w:val="24"/>
        </w:rPr>
        <w:t>must</w:t>
      </w:r>
      <w:r w:rsidRPr="00E56A8B">
        <w:rPr>
          <w:rFonts w:ascii="Times New Roman" w:hAnsi="Times New Roman" w:cs="Times New Roman"/>
          <w:sz w:val="24"/>
          <w:szCs w:val="24"/>
        </w:rPr>
        <w:t xml:space="preserve"> therefore</w:t>
      </w:r>
      <w:r w:rsidR="00C71DAC" w:rsidRPr="00E56A8B">
        <w:rPr>
          <w:rFonts w:ascii="Times New Roman" w:hAnsi="Times New Roman" w:cs="Times New Roman"/>
          <w:sz w:val="24"/>
          <w:szCs w:val="24"/>
        </w:rPr>
        <w:t xml:space="preserve"> give reasons stating how it</w:t>
      </w:r>
      <w:r w:rsidRPr="00E56A8B">
        <w:rPr>
          <w:rFonts w:ascii="Times New Roman" w:hAnsi="Times New Roman" w:cs="Times New Roman"/>
          <w:sz w:val="24"/>
          <w:szCs w:val="24"/>
        </w:rPr>
        <w:t xml:space="preserve"> resolve</w:t>
      </w:r>
      <w:r w:rsidR="00C71DAC" w:rsidRPr="00E56A8B">
        <w:rPr>
          <w:rFonts w:ascii="Times New Roman" w:hAnsi="Times New Roman" w:cs="Times New Roman"/>
          <w:sz w:val="24"/>
          <w:szCs w:val="24"/>
        </w:rPr>
        <w:t>d</w:t>
      </w:r>
      <w:r w:rsidRPr="00E56A8B">
        <w:rPr>
          <w:rFonts w:ascii="Times New Roman" w:hAnsi="Times New Roman" w:cs="Times New Roman"/>
          <w:sz w:val="24"/>
          <w:szCs w:val="24"/>
        </w:rPr>
        <w:t xml:space="preserve"> all the disputes</w:t>
      </w:r>
      <w:r w:rsidR="00C71DAC" w:rsidRPr="00E56A8B">
        <w:rPr>
          <w:rFonts w:ascii="Times New Roman" w:hAnsi="Times New Roman" w:cs="Times New Roman"/>
          <w:sz w:val="24"/>
          <w:szCs w:val="24"/>
        </w:rPr>
        <w:t xml:space="preserve"> placed before it,</w:t>
      </w:r>
      <w:r w:rsidRPr="00E56A8B">
        <w:rPr>
          <w:rFonts w:ascii="Times New Roman" w:hAnsi="Times New Roman" w:cs="Times New Roman"/>
          <w:sz w:val="24"/>
          <w:szCs w:val="24"/>
        </w:rPr>
        <w:t xml:space="preserve"> unless the determination of one or some of the issues</w:t>
      </w:r>
      <w:r w:rsidR="00A40E30" w:rsidRPr="00E56A8B">
        <w:rPr>
          <w:rFonts w:ascii="Times New Roman" w:hAnsi="Times New Roman" w:cs="Times New Roman"/>
          <w:sz w:val="24"/>
          <w:szCs w:val="24"/>
        </w:rPr>
        <w:t xml:space="preserve"> clearly</w:t>
      </w:r>
      <w:r w:rsidRPr="00E56A8B">
        <w:rPr>
          <w:rFonts w:ascii="Times New Roman" w:hAnsi="Times New Roman" w:cs="Times New Roman"/>
          <w:sz w:val="24"/>
          <w:szCs w:val="24"/>
        </w:rPr>
        <w:t xml:space="preserve"> renders the </w:t>
      </w:r>
      <w:r w:rsidRPr="00E56A8B">
        <w:rPr>
          <w:rFonts w:ascii="Times New Roman" w:hAnsi="Times New Roman" w:cs="Times New Roman"/>
          <w:sz w:val="24"/>
          <w:szCs w:val="24"/>
        </w:rPr>
        <w:lastRenderedPageBreak/>
        <w:t>determination of one or other issues unnecessary. The issue of whether or not there were disputes of fact was critical as to whether or not the respondent had used the correct procedure.</w:t>
      </w:r>
      <w:r w:rsidR="003C533D" w:rsidRPr="00E56A8B">
        <w:rPr>
          <w:rFonts w:ascii="Times New Roman" w:hAnsi="Times New Roman" w:cs="Times New Roman"/>
          <w:sz w:val="24"/>
          <w:szCs w:val="24"/>
        </w:rPr>
        <w:t xml:space="preserve"> </w:t>
      </w:r>
      <w:r w:rsidR="000D1C4D" w:rsidRPr="00E56A8B">
        <w:rPr>
          <w:rFonts w:ascii="Times New Roman" w:hAnsi="Times New Roman" w:cs="Times New Roman"/>
          <w:sz w:val="24"/>
          <w:szCs w:val="24"/>
        </w:rPr>
        <w:t xml:space="preserve"> </w:t>
      </w:r>
      <w:r w:rsidR="003C533D" w:rsidRPr="00E56A8B">
        <w:rPr>
          <w:rFonts w:ascii="Times New Roman" w:hAnsi="Times New Roman" w:cs="Times New Roman"/>
          <w:sz w:val="24"/>
          <w:szCs w:val="24"/>
        </w:rPr>
        <w:t xml:space="preserve">It </w:t>
      </w:r>
      <w:r w:rsidR="00F6031C" w:rsidRPr="00E56A8B">
        <w:rPr>
          <w:rFonts w:ascii="Times New Roman" w:hAnsi="Times New Roman" w:cs="Times New Roman"/>
          <w:sz w:val="24"/>
          <w:szCs w:val="24"/>
        </w:rPr>
        <w:t>could have established</w:t>
      </w:r>
      <w:r w:rsidR="00EC6D2F" w:rsidRPr="00E56A8B">
        <w:rPr>
          <w:rFonts w:ascii="Times New Roman" w:hAnsi="Times New Roman" w:cs="Times New Roman"/>
          <w:sz w:val="24"/>
          <w:szCs w:val="24"/>
        </w:rPr>
        <w:t xml:space="preserve"> that</w:t>
      </w:r>
      <w:r w:rsidR="003C533D" w:rsidRPr="00E56A8B">
        <w:rPr>
          <w:rFonts w:ascii="Times New Roman" w:hAnsi="Times New Roman" w:cs="Times New Roman"/>
          <w:sz w:val="24"/>
          <w:szCs w:val="24"/>
        </w:rPr>
        <w:t xml:space="preserve"> the application</w:t>
      </w:r>
      <w:r w:rsidR="00365B57" w:rsidRPr="00E56A8B">
        <w:rPr>
          <w:rFonts w:ascii="Times New Roman" w:hAnsi="Times New Roman" w:cs="Times New Roman"/>
          <w:sz w:val="24"/>
          <w:szCs w:val="24"/>
        </w:rPr>
        <w:t xml:space="preserve"> procedure</w:t>
      </w:r>
      <w:r w:rsidR="00EC6D2F" w:rsidRPr="00E56A8B">
        <w:rPr>
          <w:rFonts w:ascii="Times New Roman" w:hAnsi="Times New Roman" w:cs="Times New Roman"/>
          <w:sz w:val="24"/>
          <w:szCs w:val="24"/>
        </w:rPr>
        <w:t xml:space="preserve"> was</w:t>
      </w:r>
      <w:r w:rsidR="003C533D" w:rsidRPr="00E56A8B">
        <w:rPr>
          <w:rFonts w:ascii="Times New Roman" w:hAnsi="Times New Roman" w:cs="Times New Roman"/>
          <w:sz w:val="24"/>
          <w:szCs w:val="24"/>
        </w:rPr>
        <w:t xml:space="preserve"> inappropriate</w:t>
      </w:r>
      <w:r w:rsidR="00EC6D2F" w:rsidRPr="00E56A8B">
        <w:rPr>
          <w:rFonts w:ascii="Times New Roman" w:hAnsi="Times New Roman" w:cs="Times New Roman"/>
          <w:sz w:val="24"/>
          <w:szCs w:val="24"/>
        </w:rPr>
        <w:t xml:space="preserve">. That in turn would have left the court </w:t>
      </w:r>
      <w:r w:rsidR="00EC6D2F" w:rsidRPr="00E56A8B">
        <w:rPr>
          <w:rFonts w:ascii="Times New Roman" w:hAnsi="Times New Roman" w:cs="Times New Roman"/>
          <w:i/>
          <w:sz w:val="24"/>
          <w:szCs w:val="24"/>
        </w:rPr>
        <w:t>a quo</w:t>
      </w:r>
      <w:r w:rsidR="00EC6D2F" w:rsidRPr="00E56A8B">
        <w:rPr>
          <w:rFonts w:ascii="Times New Roman" w:hAnsi="Times New Roman" w:cs="Times New Roman"/>
          <w:sz w:val="24"/>
          <w:szCs w:val="24"/>
        </w:rPr>
        <w:t xml:space="preserve"> with the option of either dismissing the application</w:t>
      </w:r>
      <w:r w:rsidR="003C533D" w:rsidRPr="00E56A8B">
        <w:rPr>
          <w:rFonts w:ascii="Times New Roman" w:hAnsi="Times New Roman" w:cs="Times New Roman"/>
          <w:sz w:val="24"/>
          <w:szCs w:val="24"/>
        </w:rPr>
        <w:t xml:space="preserve"> </w:t>
      </w:r>
      <w:r w:rsidR="00EC6D2F" w:rsidRPr="00E56A8B">
        <w:rPr>
          <w:rFonts w:ascii="Times New Roman" w:hAnsi="Times New Roman" w:cs="Times New Roman"/>
          <w:sz w:val="24"/>
          <w:szCs w:val="24"/>
        </w:rPr>
        <w:t>or</w:t>
      </w:r>
      <w:r w:rsidR="003C533D" w:rsidRPr="00E56A8B">
        <w:rPr>
          <w:rFonts w:ascii="Times New Roman" w:hAnsi="Times New Roman" w:cs="Times New Roman"/>
          <w:sz w:val="24"/>
          <w:szCs w:val="24"/>
        </w:rPr>
        <w:t xml:space="preserve"> referr</w:t>
      </w:r>
      <w:r w:rsidR="00EC6D2F" w:rsidRPr="00E56A8B">
        <w:rPr>
          <w:rFonts w:ascii="Times New Roman" w:hAnsi="Times New Roman" w:cs="Times New Roman"/>
          <w:sz w:val="24"/>
          <w:szCs w:val="24"/>
        </w:rPr>
        <w:t>ing</w:t>
      </w:r>
      <w:r w:rsidR="008F5658" w:rsidRPr="00E56A8B">
        <w:rPr>
          <w:rFonts w:ascii="Times New Roman" w:hAnsi="Times New Roman" w:cs="Times New Roman"/>
          <w:sz w:val="24"/>
          <w:szCs w:val="24"/>
        </w:rPr>
        <w:t xml:space="preserve"> it</w:t>
      </w:r>
      <w:r w:rsidR="003C533D" w:rsidRPr="00E56A8B">
        <w:rPr>
          <w:rFonts w:ascii="Times New Roman" w:hAnsi="Times New Roman" w:cs="Times New Roman"/>
          <w:sz w:val="24"/>
          <w:szCs w:val="24"/>
        </w:rPr>
        <w:t xml:space="preserve"> to trial</w:t>
      </w:r>
      <w:r w:rsidR="008F5658" w:rsidRPr="00E56A8B">
        <w:rPr>
          <w:rFonts w:ascii="Times New Roman" w:hAnsi="Times New Roman" w:cs="Times New Roman"/>
          <w:sz w:val="24"/>
          <w:szCs w:val="24"/>
        </w:rPr>
        <w:t>. There would in either of the two options have been no need to</w:t>
      </w:r>
      <w:r w:rsidR="00365B57" w:rsidRPr="00E56A8B">
        <w:rPr>
          <w:rFonts w:ascii="Times New Roman" w:hAnsi="Times New Roman" w:cs="Times New Roman"/>
          <w:sz w:val="24"/>
          <w:szCs w:val="24"/>
        </w:rPr>
        <w:t xml:space="preserve"> determin</w:t>
      </w:r>
      <w:r w:rsidR="008F5658" w:rsidRPr="00E56A8B">
        <w:rPr>
          <w:rFonts w:ascii="Times New Roman" w:hAnsi="Times New Roman" w:cs="Times New Roman"/>
          <w:sz w:val="24"/>
          <w:szCs w:val="24"/>
        </w:rPr>
        <w:t xml:space="preserve">e </w:t>
      </w:r>
      <w:r w:rsidR="00365B57" w:rsidRPr="00E56A8B">
        <w:rPr>
          <w:rFonts w:ascii="Times New Roman" w:hAnsi="Times New Roman" w:cs="Times New Roman"/>
          <w:sz w:val="24"/>
          <w:szCs w:val="24"/>
        </w:rPr>
        <w:t>the other issues</w:t>
      </w:r>
      <w:r w:rsidR="003C533D" w:rsidRPr="00E56A8B">
        <w:rPr>
          <w:rFonts w:ascii="Times New Roman" w:hAnsi="Times New Roman" w:cs="Times New Roman"/>
          <w:sz w:val="24"/>
          <w:szCs w:val="24"/>
        </w:rPr>
        <w:t>.</w:t>
      </w:r>
      <w:r w:rsidR="00A06C1F" w:rsidRPr="00E56A8B">
        <w:rPr>
          <w:rFonts w:ascii="Times New Roman" w:hAnsi="Times New Roman" w:cs="Times New Roman"/>
          <w:sz w:val="24"/>
          <w:szCs w:val="24"/>
        </w:rPr>
        <w:t xml:space="preserve">  </w:t>
      </w:r>
      <w:r w:rsidR="00246C45" w:rsidRPr="00E56A8B">
        <w:rPr>
          <w:rFonts w:ascii="Times New Roman" w:hAnsi="Times New Roman" w:cs="Times New Roman"/>
          <w:sz w:val="24"/>
          <w:szCs w:val="24"/>
        </w:rPr>
        <w:t>Therefore the issue of whether or not there were material disputes of fact should have been determined</w:t>
      </w:r>
      <w:r w:rsidRPr="00E56A8B">
        <w:rPr>
          <w:rFonts w:ascii="Times New Roman" w:hAnsi="Times New Roman" w:cs="Times New Roman"/>
          <w:sz w:val="24"/>
          <w:szCs w:val="24"/>
        </w:rPr>
        <w:t xml:space="preserve"> before the court could determine other issues. </w:t>
      </w:r>
      <w:r w:rsidR="000D1C4D" w:rsidRPr="00E56A8B">
        <w:rPr>
          <w:rFonts w:ascii="Times New Roman" w:hAnsi="Times New Roman" w:cs="Times New Roman"/>
          <w:sz w:val="24"/>
          <w:szCs w:val="24"/>
        </w:rPr>
        <w:t xml:space="preserve"> </w:t>
      </w:r>
      <w:r w:rsidR="00F56095" w:rsidRPr="00E56A8B">
        <w:rPr>
          <w:rFonts w:ascii="Times New Roman" w:hAnsi="Times New Roman" w:cs="Times New Roman"/>
          <w:sz w:val="24"/>
          <w:szCs w:val="24"/>
        </w:rPr>
        <w:t xml:space="preserve">The court </w:t>
      </w:r>
      <w:r w:rsidR="00F56095" w:rsidRPr="00E56A8B">
        <w:rPr>
          <w:rFonts w:ascii="Times New Roman" w:hAnsi="Times New Roman" w:cs="Times New Roman"/>
          <w:i/>
          <w:sz w:val="24"/>
          <w:szCs w:val="24"/>
        </w:rPr>
        <w:t>a quo</w:t>
      </w:r>
      <w:r w:rsidRPr="00E56A8B">
        <w:rPr>
          <w:rFonts w:ascii="Times New Roman" w:hAnsi="Times New Roman" w:cs="Times New Roman"/>
          <w:sz w:val="24"/>
          <w:szCs w:val="24"/>
        </w:rPr>
        <w:t xml:space="preserve"> therefore</w:t>
      </w:r>
      <w:r w:rsidR="00F56095" w:rsidRPr="00E56A8B">
        <w:rPr>
          <w:rFonts w:ascii="Times New Roman" w:hAnsi="Times New Roman" w:cs="Times New Roman"/>
          <w:sz w:val="24"/>
          <w:szCs w:val="24"/>
        </w:rPr>
        <w:t xml:space="preserve"> erred </w:t>
      </w:r>
      <w:r w:rsidR="005F0597" w:rsidRPr="00E56A8B">
        <w:rPr>
          <w:rFonts w:ascii="Times New Roman" w:hAnsi="Times New Roman" w:cs="Times New Roman"/>
          <w:sz w:val="24"/>
          <w:szCs w:val="24"/>
        </w:rPr>
        <w:t xml:space="preserve">when it failed to determine </w:t>
      </w:r>
      <w:r w:rsidR="003C533D" w:rsidRPr="00E56A8B">
        <w:rPr>
          <w:rFonts w:ascii="Times New Roman" w:hAnsi="Times New Roman" w:cs="Times New Roman"/>
          <w:sz w:val="24"/>
          <w:szCs w:val="24"/>
        </w:rPr>
        <w:t>this critical</w:t>
      </w:r>
      <w:r w:rsidR="005F0597" w:rsidRPr="00E56A8B">
        <w:rPr>
          <w:rFonts w:ascii="Times New Roman" w:hAnsi="Times New Roman" w:cs="Times New Roman"/>
          <w:sz w:val="24"/>
          <w:szCs w:val="24"/>
        </w:rPr>
        <w:t xml:space="preserve"> issue</w:t>
      </w:r>
      <w:r w:rsidR="003C533D" w:rsidRPr="00E56A8B">
        <w:rPr>
          <w:rFonts w:ascii="Times New Roman" w:hAnsi="Times New Roman" w:cs="Times New Roman"/>
          <w:sz w:val="24"/>
          <w:szCs w:val="24"/>
        </w:rPr>
        <w:t>.</w:t>
      </w:r>
      <w:r w:rsidR="005F0597" w:rsidRPr="00E56A8B">
        <w:rPr>
          <w:rFonts w:ascii="Times New Roman" w:hAnsi="Times New Roman" w:cs="Times New Roman"/>
          <w:sz w:val="24"/>
          <w:szCs w:val="24"/>
        </w:rPr>
        <w:t xml:space="preserve"> </w:t>
      </w:r>
      <w:r w:rsidR="000D1C4D" w:rsidRPr="00E56A8B">
        <w:rPr>
          <w:rFonts w:ascii="Times New Roman" w:hAnsi="Times New Roman" w:cs="Times New Roman"/>
          <w:sz w:val="24"/>
          <w:szCs w:val="24"/>
        </w:rPr>
        <w:t xml:space="preserve"> </w:t>
      </w:r>
      <w:r w:rsidR="005F0597" w:rsidRPr="00E56A8B">
        <w:rPr>
          <w:rFonts w:ascii="Times New Roman" w:hAnsi="Times New Roman" w:cs="Times New Roman"/>
          <w:sz w:val="24"/>
          <w:szCs w:val="24"/>
        </w:rPr>
        <w:t xml:space="preserve">In the case of </w:t>
      </w:r>
      <w:r w:rsidR="005F0597" w:rsidRPr="00E56A8B">
        <w:rPr>
          <w:rFonts w:ascii="Times New Roman" w:hAnsi="Times New Roman" w:cs="Times New Roman"/>
          <w:i/>
          <w:sz w:val="24"/>
          <w:szCs w:val="24"/>
        </w:rPr>
        <w:t>Gwaradzimba v C. J. Petron and Company (Pvt) Ltd</w:t>
      </w:r>
      <w:r w:rsidR="005F0597" w:rsidRPr="00E56A8B">
        <w:rPr>
          <w:rFonts w:ascii="Times New Roman" w:hAnsi="Times New Roman" w:cs="Times New Roman"/>
          <w:sz w:val="24"/>
          <w:szCs w:val="24"/>
        </w:rPr>
        <w:t xml:space="preserve"> SC 12/</w:t>
      </w:r>
      <w:r w:rsidR="00656123" w:rsidRPr="00E56A8B">
        <w:rPr>
          <w:rFonts w:ascii="Times New Roman" w:hAnsi="Times New Roman" w:cs="Times New Roman"/>
          <w:sz w:val="24"/>
          <w:szCs w:val="24"/>
        </w:rPr>
        <w:t xml:space="preserve">16 GARWE JA </w:t>
      </w:r>
      <w:r w:rsidR="005F0597" w:rsidRPr="00E56A8B">
        <w:rPr>
          <w:rFonts w:ascii="Times New Roman" w:hAnsi="Times New Roman" w:cs="Times New Roman"/>
          <w:sz w:val="24"/>
          <w:szCs w:val="24"/>
        </w:rPr>
        <w:t>said:</w:t>
      </w:r>
    </w:p>
    <w:p w:rsidR="005F0597" w:rsidRPr="00E56A8B" w:rsidRDefault="005F0597" w:rsidP="00656123">
      <w:pPr>
        <w:spacing w:after="0"/>
        <w:ind w:left="720"/>
        <w:jc w:val="both"/>
        <w:rPr>
          <w:rFonts w:ascii="Times New Roman" w:hAnsi="Times New Roman" w:cs="Times New Roman"/>
          <w:sz w:val="24"/>
          <w:szCs w:val="24"/>
        </w:rPr>
      </w:pPr>
      <w:r w:rsidRPr="00E56A8B">
        <w:rPr>
          <w:rFonts w:ascii="Times New Roman" w:hAnsi="Times New Roman" w:cs="Times New Roman"/>
          <w:sz w:val="24"/>
          <w:szCs w:val="24"/>
        </w:rPr>
        <w:t xml:space="preserve">“The position is well settled that a court must not make a determination on only one of the issues raised by the parties and say nothing about other equally important issues raised, “unless the issue so determined can put </w:t>
      </w:r>
      <w:r w:rsidR="003C533D" w:rsidRPr="00E56A8B">
        <w:rPr>
          <w:rFonts w:ascii="Times New Roman" w:hAnsi="Times New Roman" w:cs="Times New Roman"/>
          <w:sz w:val="24"/>
          <w:szCs w:val="24"/>
        </w:rPr>
        <w:t xml:space="preserve">the </w:t>
      </w:r>
      <w:r w:rsidRPr="00E56A8B">
        <w:rPr>
          <w:rFonts w:ascii="Times New Roman" w:hAnsi="Times New Roman" w:cs="Times New Roman"/>
          <w:sz w:val="24"/>
          <w:szCs w:val="24"/>
        </w:rPr>
        <w:t>whole matter to rest”</w:t>
      </w:r>
      <w:r w:rsidR="00F02D73" w:rsidRPr="00E56A8B">
        <w:rPr>
          <w:rFonts w:ascii="Times New Roman" w:hAnsi="Times New Roman" w:cs="Times New Roman"/>
          <w:sz w:val="24"/>
          <w:szCs w:val="24"/>
        </w:rPr>
        <w:t xml:space="preserve"> </w:t>
      </w:r>
      <w:r w:rsidRPr="00E56A8B">
        <w:rPr>
          <w:rFonts w:ascii="Times New Roman" w:hAnsi="Times New Roman" w:cs="Times New Roman"/>
          <w:sz w:val="24"/>
          <w:szCs w:val="24"/>
        </w:rPr>
        <w:t>-</w:t>
      </w:r>
      <w:r w:rsidR="00F02D73" w:rsidRPr="00E56A8B">
        <w:rPr>
          <w:rFonts w:ascii="Times New Roman" w:hAnsi="Times New Roman" w:cs="Times New Roman"/>
          <w:sz w:val="24"/>
          <w:szCs w:val="24"/>
        </w:rPr>
        <w:t xml:space="preserve"> </w:t>
      </w:r>
      <w:r w:rsidRPr="00E56A8B">
        <w:rPr>
          <w:rFonts w:ascii="Times New Roman" w:hAnsi="Times New Roman" w:cs="Times New Roman"/>
          <w:i/>
          <w:sz w:val="24"/>
          <w:szCs w:val="24"/>
        </w:rPr>
        <w:t>Longman Zimbabwe (Pvt)</w:t>
      </w:r>
      <w:r w:rsidR="00E84F1A" w:rsidRPr="00E56A8B">
        <w:rPr>
          <w:rFonts w:ascii="Times New Roman" w:hAnsi="Times New Roman" w:cs="Times New Roman"/>
          <w:i/>
          <w:sz w:val="24"/>
          <w:szCs w:val="24"/>
        </w:rPr>
        <w:t xml:space="preserve"> Ltd v Midzi &amp; Ors</w:t>
      </w:r>
      <w:r w:rsidR="00E84F1A" w:rsidRPr="00E56A8B">
        <w:rPr>
          <w:rFonts w:ascii="Times New Roman" w:hAnsi="Times New Roman" w:cs="Times New Roman"/>
          <w:sz w:val="24"/>
          <w:szCs w:val="24"/>
        </w:rPr>
        <w:t xml:space="preserve"> 2008 (1) 198, 203 D (S)</w:t>
      </w:r>
    </w:p>
    <w:p w:rsidR="00656123" w:rsidRPr="00E56A8B" w:rsidRDefault="00656123" w:rsidP="00656123">
      <w:pPr>
        <w:spacing w:after="0" w:line="240" w:lineRule="auto"/>
        <w:jc w:val="both"/>
        <w:rPr>
          <w:rFonts w:ascii="Times New Roman" w:hAnsi="Times New Roman" w:cs="Times New Roman"/>
          <w:sz w:val="24"/>
          <w:szCs w:val="24"/>
        </w:rPr>
      </w:pPr>
    </w:p>
    <w:p w:rsidR="00BC038A" w:rsidRPr="00E56A8B" w:rsidRDefault="00E84F1A" w:rsidP="000D1C4D">
      <w:pPr>
        <w:ind w:left="720"/>
        <w:jc w:val="both"/>
        <w:rPr>
          <w:rFonts w:ascii="Times New Roman" w:hAnsi="Times New Roman" w:cs="Times New Roman"/>
          <w:sz w:val="24"/>
          <w:szCs w:val="24"/>
        </w:rPr>
      </w:pPr>
      <w:r w:rsidRPr="00E56A8B">
        <w:rPr>
          <w:rFonts w:ascii="Times New Roman" w:hAnsi="Times New Roman" w:cs="Times New Roman"/>
          <w:sz w:val="24"/>
          <w:szCs w:val="24"/>
        </w:rPr>
        <w:t>The position is also settled that where there is a dispute on some question of law or fact, there must be a judicial decision or determination on the issue in dispute. Indeed the failure to resolve the dispute or give reasons for a d</w:t>
      </w:r>
      <w:r w:rsidR="003C533D" w:rsidRPr="00E56A8B">
        <w:rPr>
          <w:rFonts w:ascii="Times New Roman" w:hAnsi="Times New Roman" w:cs="Times New Roman"/>
          <w:sz w:val="24"/>
          <w:szCs w:val="24"/>
        </w:rPr>
        <w:t>e</w:t>
      </w:r>
      <w:r w:rsidRPr="00E56A8B">
        <w:rPr>
          <w:rFonts w:ascii="Times New Roman" w:hAnsi="Times New Roman" w:cs="Times New Roman"/>
          <w:sz w:val="24"/>
          <w:szCs w:val="24"/>
        </w:rPr>
        <w:t>termination is</w:t>
      </w:r>
      <w:r w:rsidR="00C71DAC" w:rsidRPr="00E56A8B">
        <w:rPr>
          <w:rFonts w:ascii="Times New Roman" w:hAnsi="Times New Roman" w:cs="Times New Roman"/>
          <w:sz w:val="24"/>
          <w:szCs w:val="24"/>
        </w:rPr>
        <w:t xml:space="preserve"> a misdirection</w:t>
      </w:r>
      <w:r w:rsidRPr="00E56A8B">
        <w:rPr>
          <w:rFonts w:ascii="Times New Roman" w:hAnsi="Times New Roman" w:cs="Times New Roman"/>
          <w:sz w:val="24"/>
          <w:szCs w:val="24"/>
        </w:rPr>
        <w:t xml:space="preserve"> one that vitiates the order given at the end of the trial. </w:t>
      </w:r>
      <w:r w:rsidRPr="00E56A8B">
        <w:rPr>
          <w:rFonts w:ascii="Times New Roman" w:hAnsi="Times New Roman" w:cs="Times New Roman"/>
          <w:i/>
          <w:sz w:val="24"/>
          <w:szCs w:val="24"/>
        </w:rPr>
        <w:t>Charles Kazingizi v Revesai Dzinoruma</w:t>
      </w:r>
      <w:r w:rsidRPr="00E56A8B">
        <w:rPr>
          <w:rFonts w:ascii="Times New Roman" w:hAnsi="Times New Roman" w:cs="Times New Roman"/>
          <w:sz w:val="24"/>
          <w:szCs w:val="24"/>
        </w:rPr>
        <w:t xml:space="preserve"> HH 106/2006; </w:t>
      </w:r>
      <w:r w:rsidRPr="00E56A8B">
        <w:rPr>
          <w:rFonts w:ascii="Times New Roman" w:hAnsi="Times New Roman" w:cs="Times New Roman"/>
          <w:i/>
          <w:sz w:val="24"/>
          <w:szCs w:val="24"/>
        </w:rPr>
        <w:t>Muchapondwa v Madake &amp; Ors</w:t>
      </w:r>
      <w:r w:rsidRPr="00E56A8B">
        <w:rPr>
          <w:rFonts w:ascii="Times New Roman" w:hAnsi="Times New Roman" w:cs="Times New Roman"/>
          <w:sz w:val="24"/>
          <w:szCs w:val="24"/>
        </w:rPr>
        <w:t xml:space="preserve"> 2006 (</w:t>
      </w:r>
      <w:r w:rsidR="001B1CD9" w:rsidRPr="00E56A8B">
        <w:rPr>
          <w:rFonts w:ascii="Times New Roman" w:hAnsi="Times New Roman" w:cs="Times New Roman"/>
          <w:sz w:val="24"/>
          <w:szCs w:val="24"/>
        </w:rPr>
        <w:t>1) ZLR</w:t>
      </w:r>
      <w:r w:rsidR="000D1C4D" w:rsidRPr="00E56A8B">
        <w:rPr>
          <w:rFonts w:ascii="Times New Roman" w:hAnsi="Times New Roman" w:cs="Times New Roman"/>
          <w:sz w:val="24"/>
          <w:szCs w:val="24"/>
        </w:rPr>
        <w:t xml:space="preserve"> </w:t>
      </w:r>
      <w:r w:rsidR="000C113C" w:rsidRPr="00E56A8B">
        <w:rPr>
          <w:rFonts w:ascii="Times New Roman" w:hAnsi="Times New Roman" w:cs="Times New Roman"/>
          <w:sz w:val="24"/>
          <w:szCs w:val="24"/>
        </w:rPr>
        <w:t>196</w:t>
      </w:r>
      <w:r w:rsidR="000D1C4D" w:rsidRPr="00E56A8B">
        <w:rPr>
          <w:rFonts w:ascii="Times New Roman" w:hAnsi="Times New Roman" w:cs="Times New Roman"/>
          <w:sz w:val="24"/>
          <w:szCs w:val="24"/>
        </w:rPr>
        <w:t xml:space="preserve"> …… </w:t>
      </w:r>
      <w:r w:rsidR="000C113C" w:rsidRPr="00E56A8B">
        <w:rPr>
          <w:rFonts w:ascii="Times New Roman" w:hAnsi="Times New Roman" w:cs="Times New Roman"/>
          <w:sz w:val="24"/>
          <w:szCs w:val="24"/>
        </w:rPr>
        <w:t xml:space="preserve">D—G 201A (H); </w:t>
      </w:r>
      <w:r w:rsidR="000C113C" w:rsidRPr="00E56A8B">
        <w:rPr>
          <w:rFonts w:ascii="Times New Roman" w:hAnsi="Times New Roman" w:cs="Times New Roman"/>
          <w:i/>
          <w:sz w:val="24"/>
          <w:szCs w:val="24"/>
        </w:rPr>
        <w:t>GMB v Muchero</w:t>
      </w:r>
      <w:r w:rsidR="000C113C" w:rsidRPr="00E56A8B">
        <w:rPr>
          <w:rFonts w:ascii="Times New Roman" w:hAnsi="Times New Roman" w:cs="Times New Roman"/>
          <w:sz w:val="24"/>
          <w:szCs w:val="24"/>
        </w:rPr>
        <w:t xml:space="preserve"> 2008 (1) ZLR 216 </w:t>
      </w:r>
      <w:r w:rsidR="000D1C4D" w:rsidRPr="00E56A8B">
        <w:rPr>
          <w:rFonts w:ascii="Times New Roman" w:hAnsi="Times New Roman" w:cs="Times New Roman"/>
          <w:sz w:val="24"/>
          <w:szCs w:val="24"/>
        </w:rPr>
        <w:t>at 221 C-D (S)”.</w:t>
      </w:r>
    </w:p>
    <w:p w:rsidR="000D1C4D" w:rsidRPr="00E56A8B" w:rsidRDefault="000D1C4D" w:rsidP="000D1C4D">
      <w:pPr>
        <w:ind w:left="720"/>
        <w:jc w:val="both"/>
        <w:rPr>
          <w:rFonts w:ascii="Times New Roman" w:hAnsi="Times New Roman" w:cs="Times New Roman"/>
          <w:sz w:val="24"/>
          <w:szCs w:val="24"/>
        </w:rPr>
      </w:pPr>
    </w:p>
    <w:p w:rsidR="000D1C4D" w:rsidRPr="00E56A8B" w:rsidRDefault="000C113C" w:rsidP="007E48D3">
      <w:pPr>
        <w:spacing w:line="480" w:lineRule="auto"/>
        <w:ind w:firstLine="1440"/>
        <w:jc w:val="both"/>
        <w:rPr>
          <w:rFonts w:ascii="Times New Roman" w:hAnsi="Times New Roman" w:cs="Times New Roman"/>
          <w:sz w:val="24"/>
          <w:szCs w:val="24"/>
        </w:rPr>
      </w:pPr>
      <w:r w:rsidRPr="00E56A8B">
        <w:rPr>
          <w:rFonts w:ascii="Times New Roman" w:hAnsi="Times New Roman" w:cs="Times New Roman"/>
          <w:sz w:val="24"/>
          <w:szCs w:val="24"/>
        </w:rPr>
        <w:t xml:space="preserve">I therefore agree that the court </w:t>
      </w:r>
      <w:r w:rsidRPr="00E56A8B">
        <w:rPr>
          <w:rFonts w:ascii="Times New Roman" w:hAnsi="Times New Roman" w:cs="Times New Roman"/>
          <w:i/>
          <w:sz w:val="24"/>
          <w:szCs w:val="24"/>
        </w:rPr>
        <w:t>a quo</w:t>
      </w:r>
      <w:r w:rsidRPr="00E56A8B">
        <w:rPr>
          <w:rFonts w:ascii="Times New Roman" w:hAnsi="Times New Roman" w:cs="Times New Roman"/>
          <w:sz w:val="24"/>
          <w:szCs w:val="24"/>
        </w:rPr>
        <w:t xml:space="preserve"> misdirected itself when it </w:t>
      </w:r>
      <w:r w:rsidR="008F5658" w:rsidRPr="00E56A8B">
        <w:rPr>
          <w:rFonts w:ascii="Times New Roman" w:hAnsi="Times New Roman" w:cs="Times New Roman"/>
          <w:sz w:val="24"/>
          <w:szCs w:val="24"/>
        </w:rPr>
        <w:t>failed</w:t>
      </w:r>
      <w:r w:rsidR="00BF2DFC" w:rsidRPr="00E56A8B">
        <w:rPr>
          <w:rFonts w:ascii="Times New Roman" w:hAnsi="Times New Roman" w:cs="Times New Roman"/>
          <w:sz w:val="24"/>
          <w:szCs w:val="24"/>
        </w:rPr>
        <w:t xml:space="preserve"> to determine</w:t>
      </w:r>
      <w:r w:rsidR="00C45C77" w:rsidRPr="00E56A8B">
        <w:rPr>
          <w:rFonts w:ascii="Times New Roman" w:hAnsi="Times New Roman" w:cs="Times New Roman"/>
          <w:sz w:val="24"/>
          <w:szCs w:val="24"/>
        </w:rPr>
        <w:t xml:space="preserve"> </w:t>
      </w:r>
      <w:r w:rsidRPr="00E56A8B">
        <w:rPr>
          <w:rFonts w:ascii="Times New Roman" w:hAnsi="Times New Roman" w:cs="Times New Roman"/>
          <w:sz w:val="24"/>
          <w:szCs w:val="24"/>
        </w:rPr>
        <w:t xml:space="preserve">the issue of </w:t>
      </w:r>
      <w:r w:rsidR="00365B57" w:rsidRPr="00E56A8B">
        <w:rPr>
          <w:rFonts w:ascii="Times New Roman" w:hAnsi="Times New Roman" w:cs="Times New Roman"/>
          <w:sz w:val="24"/>
          <w:szCs w:val="24"/>
        </w:rPr>
        <w:t xml:space="preserve">whether or not </w:t>
      </w:r>
      <w:r w:rsidRPr="00E56A8B">
        <w:rPr>
          <w:rFonts w:ascii="Times New Roman" w:hAnsi="Times New Roman" w:cs="Times New Roman"/>
          <w:sz w:val="24"/>
          <w:szCs w:val="24"/>
        </w:rPr>
        <w:t>there</w:t>
      </w:r>
      <w:r w:rsidR="00C45C77" w:rsidRPr="00E56A8B">
        <w:rPr>
          <w:rFonts w:ascii="Times New Roman" w:hAnsi="Times New Roman" w:cs="Times New Roman"/>
          <w:sz w:val="24"/>
          <w:szCs w:val="24"/>
        </w:rPr>
        <w:t xml:space="preserve"> </w:t>
      </w:r>
      <w:r w:rsidR="00365B57" w:rsidRPr="00E56A8B">
        <w:rPr>
          <w:rFonts w:ascii="Times New Roman" w:hAnsi="Times New Roman" w:cs="Times New Roman"/>
          <w:sz w:val="24"/>
          <w:szCs w:val="24"/>
        </w:rPr>
        <w:t>were</w:t>
      </w:r>
      <w:r w:rsidRPr="00E56A8B">
        <w:rPr>
          <w:rFonts w:ascii="Times New Roman" w:hAnsi="Times New Roman" w:cs="Times New Roman"/>
          <w:sz w:val="24"/>
          <w:szCs w:val="24"/>
        </w:rPr>
        <w:t xml:space="preserve"> material disputes of fact.</w:t>
      </w:r>
    </w:p>
    <w:p w:rsidR="00243791" w:rsidRPr="00E56A8B" w:rsidRDefault="00BF2DFC" w:rsidP="007E48D3">
      <w:pPr>
        <w:spacing w:after="0" w:line="240" w:lineRule="auto"/>
        <w:ind w:firstLine="1440"/>
        <w:jc w:val="both"/>
        <w:rPr>
          <w:rFonts w:ascii="Times New Roman" w:hAnsi="Times New Roman" w:cs="Times New Roman"/>
          <w:sz w:val="24"/>
          <w:szCs w:val="24"/>
        </w:rPr>
      </w:pPr>
      <w:r w:rsidRPr="00E56A8B">
        <w:rPr>
          <w:rFonts w:ascii="Times New Roman" w:hAnsi="Times New Roman" w:cs="Times New Roman"/>
          <w:sz w:val="24"/>
          <w:szCs w:val="24"/>
        </w:rPr>
        <w:t xml:space="preserve"> </w:t>
      </w:r>
    </w:p>
    <w:p w:rsidR="000404EB" w:rsidRPr="00E56A8B" w:rsidRDefault="00BF2DFC" w:rsidP="00057822">
      <w:pPr>
        <w:spacing w:line="480" w:lineRule="auto"/>
        <w:ind w:firstLine="1440"/>
        <w:jc w:val="both"/>
        <w:rPr>
          <w:rFonts w:ascii="Times New Roman" w:hAnsi="Times New Roman" w:cs="Times New Roman"/>
          <w:sz w:val="24"/>
          <w:szCs w:val="24"/>
        </w:rPr>
      </w:pPr>
      <w:r w:rsidRPr="00E56A8B">
        <w:rPr>
          <w:rFonts w:ascii="Times New Roman" w:hAnsi="Times New Roman" w:cs="Times New Roman"/>
          <w:sz w:val="24"/>
          <w:szCs w:val="24"/>
        </w:rPr>
        <w:t>I</w:t>
      </w:r>
      <w:r w:rsidR="00057822" w:rsidRPr="00E56A8B">
        <w:rPr>
          <w:rFonts w:ascii="Times New Roman" w:hAnsi="Times New Roman" w:cs="Times New Roman"/>
          <w:sz w:val="24"/>
          <w:szCs w:val="24"/>
        </w:rPr>
        <w:t>t was i</w:t>
      </w:r>
      <w:r w:rsidR="00972291" w:rsidRPr="00E56A8B">
        <w:rPr>
          <w:rFonts w:ascii="Times New Roman" w:hAnsi="Times New Roman" w:cs="Times New Roman"/>
          <w:sz w:val="24"/>
          <w:szCs w:val="24"/>
        </w:rPr>
        <w:t xml:space="preserve">n </w:t>
      </w:r>
      <w:r w:rsidRPr="00E56A8B">
        <w:rPr>
          <w:rFonts w:ascii="Times New Roman" w:hAnsi="Times New Roman" w:cs="Times New Roman"/>
          <w:sz w:val="24"/>
          <w:szCs w:val="24"/>
        </w:rPr>
        <w:t>view of the</w:t>
      </w:r>
      <w:r w:rsidR="00057822" w:rsidRPr="00E56A8B">
        <w:rPr>
          <w:rFonts w:ascii="Times New Roman" w:hAnsi="Times New Roman" w:cs="Times New Roman"/>
          <w:sz w:val="24"/>
          <w:szCs w:val="24"/>
        </w:rPr>
        <w:t>se</w:t>
      </w:r>
      <w:r w:rsidR="00243791" w:rsidRPr="00E56A8B">
        <w:rPr>
          <w:rFonts w:ascii="Times New Roman" w:hAnsi="Times New Roman" w:cs="Times New Roman"/>
          <w:sz w:val="24"/>
          <w:szCs w:val="24"/>
        </w:rPr>
        <w:t xml:space="preserve"> findings</w:t>
      </w:r>
      <w:r w:rsidR="00083A5D" w:rsidRPr="00E56A8B">
        <w:rPr>
          <w:rFonts w:ascii="Times New Roman" w:hAnsi="Times New Roman" w:cs="Times New Roman"/>
          <w:sz w:val="24"/>
          <w:szCs w:val="24"/>
        </w:rPr>
        <w:t>,</w:t>
      </w:r>
      <w:r w:rsidR="00243791" w:rsidRPr="00E56A8B">
        <w:rPr>
          <w:rFonts w:ascii="Times New Roman" w:hAnsi="Times New Roman" w:cs="Times New Roman"/>
          <w:sz w:val="24"/>
          <w:szCs w:val="24"/>
        </w:rPr>
        <w:t xml:space="preserve"> </w:t>
      </w:r>
      <w:r w:rsidR="00057822" w:rsidRPr="00E56A8B">
        <w:rPr>
          <w:rFonts w:ascii="Times New Roman" w:hAnsi="Times New Roman" w:cs="Times New Roman"/>
          <w:sz w:val="24"/>
          <w:szCs w:val="24"/>
        </w:rPr>
        <w:t xml:space="preserve">that </w:t>
      </w:r>
      <w:r w:rsidR="00A6429D" w:rsidRPr="00E56A8B">
        <w:rPr>
          <w:rFonts w:ascii="Times New Roman" w:hAnsi="Times New Roman" w:cs="Times New Roman"/>
          <w:sz w:val="24"/>
          <w:szCs w:val="24"/>
        </w:rPr>
        <w:t>we</w:t>
      </w:r>
      <w:r w:rsidR="00057822" w:rsidRPr="00E56A8B">
        <w:rPr>
          <w:rFonts w:ascii="Times New Roman" w:hAnsi="Times New Roman" w:cs="Times New Roman"/>
          <w:sz w:val="24"/>
          <w:szCs w:val="24"/>
        </w:rPr>
        <w:t xml:space="preserve"> upheld the appeal and granted the order set</w:t>
      </w:r>
      <w:r w:rsidR="005D7508" w:rsidRPr="00E56A8B">
        <w:rPr>
          <w:rFonts w:ascii="Times New Roman" w:hAnsi="Times New Roman" w:cs="Times New Roman"/>
          <w:sz w:val="24"/>
          <w:szCs w:val="24"/>
        </w:rPr>
        <w:t xml:space="preserve"> out </w:t>
      </w:r>
      <w:r w:rsidR="00057822" w:rsidRPr="00E56A8B">
        <w:rPr>
          <w:rFonts w:ascii="Times New Roman" w:hAnsi="Times New Roman" w:cs="Times New Roman"/>
          <w:sz w:val="24"/>
          <w:szCs w:val="24"/>
        </w:rPr>
        <w:t>o</w:t>
      </w:r>
      <w:r w:rsidR="00C43A02" w:rsidRPr="00E56A8B">
        <w:rPr>
          <w:rFonts w:ascii="Times New Roman" w:hAnsi="Times New Roman" w:cs="Times New Roman"/>
          <w:sz w:val="24"/>
          <w:szCs w:val="24"/>
        </w:rPr>
        <w:t xml:space="preserve">n page 1 </w:t>
      </w:r>
      <w:r w:rsidR="00057822" w:rsidRPr="00E56A8B">
        <w:rPr>
          <w:rFonts w:ascii="Times New Roman" w:hAnsi="Times New Roman" w:cs="Times New Roman"/>
          <w:sz w:val="24"/>
          <w:szCs w:val="24"/>
        </w:rPr>
        <w:t>of this judgment.</w:t>
      </w:r>
    </w:p>
    <w:p w:rsidR="007E48D3" w:rsidRPr="00E56A8B" w:rsidRDefault="007E48D3" w:rsidP="00094F07">
      <w:pPr>
        <w:jc w:val="both"/>
        <w:rPr>
          <w:rFonts w:ascii="Times New Roman" w:hAnsi="Times New Roman" w:cs="Times New Roman"/>
          <w:sz w:val="24"/>
          <w:szCs w:val="24"/>
        </w:rPr>
      </w:pPr>
    </w:p>
    <w:p w:rsidR="000D1C4D" w:rsidRPr="00E56A8B" w:rsidRDefault="000D1C4D" w:rsidP="000D1C4D">
      <w:pPr>
        <w:ind w:left="720" w:firstLine="720"/>
        <w:jc w:val="both"/>
        <w:rPr>
          <w:rFonts w:ascii="Times New Roman" w:hAnsi="Times New Roman" w:cs="Times New Roman"/>
          <w:sz w:val="24"/>
          <w:szCs w:val="24"/>
        </w:rPr>
      </w:pPr>
      <w:r w:rsidRPr="00E56A8B">
        <w:rPr>
          <w:rFonts w:ascii="Times New Roman" w:hAnsi="Times New Roman" w:cs="Times New Roman"/>
          <w:b/>
          <w:sz w:val="24"/>
          <w:szCs w:val="24"/>
        </w:rPr>
        <w:t>ZIYAMBI JA:</w:t>
      </w:r>
      <w:r w:rsidRPr="00E56A8B">
        <w:rPr>
          <w:rFonts w:ascii="Times New Roman" w:hAnsi="Times New Roman" w:cs="Times New Roman"/>
          <w:b/>
          <w:sz w:val="24"/>
          <w:szCs w:val="24"/>
        </w:rPr>
        <w:tab/>
      </w:r>
      <w:r w:rsidRPr="00E56A8B">
        <w:rPr>
          <w:rFonts w:ascii="Times New Roman" w:hAnsi="Times New Roman" w:cs="Times New Roman"/>
          <w:b/>
          <w:sz w:val="24"/>
          <w:szCs w:val="24"/>
        </w:rPr>
        <w:tab/>
      </w:r>
      <w:r w:rsidRPr="00E56A8B">
        <w:rPr>
          <w:rFonts w:ascii="Times New Roman" w:hAnsi="Times New Roman" w:cs="Times New Roman"/>
          <w:sz w:val="24"/>
          <w:szCs w:val="24"/>
        </w:rPr>
        <w:t xml:space="preserve"> </w:t>
      </w:r>
      <w:r w:rsidR="00A67126" w:rsidRPr="00E56A8B">
        <w:rPr>
          <w:rFonts w:ascii="Times New Roman" w:hAnsi="Times New Roman" w:cs="Times New Roman"/>
          <w:sz w:val="24"/>
          <w:szCs w:val="24"/>
        </w:rPr>
        <w:t xml:space="preserve">I agree </w:t>
      </w:r>
    </w:p>
    <w:p w:rsidR="000D1C4D" w:rsidRPr="00E56A8B" w:rsidRDefault="000D1C4D" w:rsidP="000D1C4D">
      <w:pPr>
        <w:ind w:left="720" w:firstLine="720"/>
        <w:jc w:val="both"/>
        <w:rPr>
          <w:rFonts w:ascii="Times New Roman" w:hAnsi="Times New Roman" w:cs="Times New Roman"/>
          <w:sz w:val="24"/>
          <w:szCs w:val="24"/>
        </w:rPr>
      </w:pPr>
    </w:p>
    <w:p w:rsidR="007E48D3" w:rsidRPr="00E56A8B" w:rsidRDefault="007E48D3" w:rsidP="000D1C4D">
      <w:pPr>
        <w:ind w:left="720" w:firstLine="720"/>
        <w:jc w:val="both"/>
        <w:rPr>
          <w:rFonts w:ascii="Times New Roman" w:hAnsi="Times New Roman" w:cs="Times New Roman"/>
          <w:sz w:val="24"/>
          <w:szCs w:val="24"/>
        </w:rPr>
      </w:pPr>
    </w:p>
    <w:p w:rsidR="00A67126" w:rsidRPr="00E56A8B" w:rsidRDefault="000D1C4D" w:rsidP="000D1C4D">
      <w:pPr>
        <w:ind w:left="720" w:firstLine="720"/>
        <w:jc w:val="both"/>
        <w:rPr>
          <w:rFonts w:ascii="Times New Roman" w:hAnsi="Times New Roman" w:cs="Times New Roman"/>
          <w:sz w:val="24"/>
          <w:szCs w:val="24"/>
        </w:rPr>
      </w:pPr>
      <w:r w:rsidRPr="00E56A8B">
        <w:rPr>
          <w:rFonts w:ascii="Times New Roman" w:hAnsi="Times New Roman" w:cs="Times New Roman"/>
          <w:b/>
          <w:sz w:val="24"/>
          <w:szCs w:val="24"/>
        </w:rPr>
        <w:lastRenderedPageBreak/>
        <w:t>BHUNU JA:</w:t>
      </w:r>
      <w:r w:rsidRPr="00E56A8B">
        <w:rPr>
          <w:rFonts w:ascii="Times New Roman" w:hAnsi="Times New Roman" w:cs="Times New Roman"/>
          <w:b/>
          <w:sz w:val="24"/>
          <w:szCs w:val="24"/>
        </w:rPr>
        <w:tab/>
      </w:r>
      <w:r w:rsidRPr="00E56A8B">
        <w:rPr>
          <w:rFonts w:ascii="Times New Roman" w:hAnsi="Times New Roman" w:cs="Times New Roman"/>
          <w:b/>
          <w:sz w:val="24"/>
          <w:szCs w:val="24"/>
        </w:rPr>
        <w:tab/>
      </w:r>
      <w:r w:rsidRPr="00E56A8B">
        <w:rPr>
          <w:rFonts w:ascii="Times New Roman" w:hAnsi="Times New Roman" w:cs="Times New Roman"/>
          <w:b/>
          <w:sz w:val="24"/>
          <w:szCs w:val="24"/>
        </w:rPr>
        <w:tab/>
        <w:t xml:space="preserve"> </w:t>
      </w:r>
      <w:r w:rsidRPr="00E56A8B">
        <w:rPr>
          <w:rFonts w:ascii="Times New Roman" w:hAnsi="Times New Roman" w:cs="Times New Roman"/>
          <w:sz w:val="24"/>
          <w:szCs w:val="24"/>
        </w:rPr>
        <w:t xml:space="preserve">I </w:t>
      </w:r>
      <w:r w:rsidR="00A67126" w:rsidRPr="00E56A8B">
        <w:rPr>
          <w:rFonts w:ascii="Times New Roman" w:hAnsi="Times New Roman" w:cs="Times New Roman"/>
          <w:sz w:val="24"/>
          <w:szCs w:val="24"/>
        </w:rPr>
        <w:t xml:space="preserve">agree </w:t>
      </w:r>
    </w:p>
    <w:p w:rsidR="00243791" w:rsidRPr="00E56A8B" w:rsidRDefault="00243791" w:rsidP="00094F07">
      <w:pPr>
        <w:jc w:val="both"/>
        <w:rPr>
          <w:rFonts w:ascii="Times New Roman" w:hAnsi="Times New Roman" w:cs="Times New Roman"/>
          <w:sz w:val="24"/>
          <w:szCs w:val="24"/>
        </w:rPr>
      </w:pPr>
    </w:p>
    <w:p w:rsidR="007E48D3" w:rsidRPr="00E56A8B" w:rsidRDefault="007E48D3" w:rsidP="00094F07">
      <w:pPr>
        <w:jc w:val="both"/>
        <w:rPr>
          <w:rFonts w:ascii="Times New Roman" w:hAnsi="Times New Roman" w:cs="Times New Roman"/>
          <w:sz w:val="24"/>
          <w:szCs w:val="24"/>
        </w:rPr>
      </w:pPr>
    </w:p>
    <w:p w:rsidR="00C44FEE" w:rsidRPr="00E56A8B" w:rsidRDefault="00A67126" w:rsidP="00094F07">
      <w:pPr>
        <w:spacing w:after="0" w:line="240" w:lineRule="auto"/>
        <w:ind w:left="720" w:hanging="720"/>
        <w:jc w:val="both"/>
        <w:rPr>
          <w:rFonts w:ascii="Times New Roman" w:hAnsi="Times New Roman" w:cs="Times New Roman"/>
          <w:sz w:val="24"/>
          <w:szCs w:val="24"/>
        </w:rPr>
      </w:pPr>
      <w:r w:rsidRPr="00E56A8B">
        <w:rPr>
          <w:rFonts w:ascii="Times New Roman" w:hAnsi="Times New Roman" w:cs="Times New Roman"/>
          <w:i/>
          <w:sz w:val="24"/>
          <w:szCs w:val="24"/>
        </w:rPr>
        <w:t>Messers Koto and Company</w:t>
      </w:r>
      <w:r w:rsidR="007E48D3" w:rsidRPr="00E56A8B">
        <w:rPr>
          <w:rFonts w:ascii="Times New Roman" w:hAnsi="Times New Roman" w:cs="Times New Roman"/>
          <w:i/>
          <w:sz w:val="24"/>
          <w:szCs w:val="24"/>
        </w:rPr>
        <w:t>,</w:t>
      </w:r>
      <w:r w:rsidRPr="00E56A8B">
        <w:rPr>
          <w:rFonts w:ascii="Times New Roman" w:hAnsi="Times New Roman" w:cs="Times New Roman"/>
          <w:sz w:val="24"/>
          <w:szCs w:val="24"/>
        </w:rPr>
        <w:t xml:space="preserve"> </w:t>
      </w:r>
      <w:r w:rsidR="007E48D3" w:rsidRPr="00E56A8B">
        <w:rPr>
          <w:rFonts w:ascii="Times New Roman" w:hAnsi="Times New Roman" w:cs="Times New Roman"/>
          <w:sz w:val="24"/>
          <w:szCs w:val="24"/>
        </w:rPr>
        <w:t>a</w:t>
      </w:r>
      <w:r w:rsidRPr="00E56A8B">
        <w:rPr>
          <w:rFonts w:ascii="Times New Roman" w:hAnsi="Times New Roman" w:cs="Times New Roman"/>
          <w:sz w:val="24"/>
          <w:szCs w:val="24"/>
        </w:rPr>
        <w:t xml:space="preserve">ppellant’s </w:t>
      </w:r>
      <w:r w:rsidR="007E48D3" w:rsidRPr="00E56A8B">
        <w:rPr>
          <w:rFonts w:ascii="Times New Roman" w:hAnsi="Times New Roman" w:cs="Times New Roman"/>
          <w:sz w:val="24"/>
          <w:szCs w:val="24"/>
        </w:rPr>
        <w:t>l</w:t>
      </w:r>
      <w:r w:rsidRPr="00E56A8B">
        <w:rPr>
          <w:rFonts w:ascii="Times New Roman" w:hAnsi="Times New Roman" w:cs="Times New Roman"/>
          <w:sz w:val="24"/>
          <w:szCs w:val="24"/>
        </w:rPr>
        <w:t xml:space="preserve">egal </w:t>
      </w:r>
      <w:r w:rsidR="007E48D3" w:rsidRPr="00E56A8B">
        <w:rPr>
          <w:rFonts w:ascii="Times New Roman" w:hAnsi="Times New Roman" w:cs="Times New Roman"/>
          <w:sz w:val="24"/>
          <w:szCs w:val="24"/>
        </w:rPr>
        <w:t>p</w:t>
      </w:r>
      <w:r w:rsidRPr="00E56A8B">
        <w:rPr>
          <w:rFonts w:ascii="Times New Roman" w:hAnsi="Times New Roman" w:cs="Times New Roman"/>
          <w:sz w:val="24"/>
          <w:szCs w:val="24"/>
        </w:rPr>
        <w:t>ractitioners.</w:t>
      </w:r>
    </w:p>
    <w:p w:rsidR="00A67126" w:rsidRPr="00E56A8B" w:rsidRDefault="00A67126" w:rsidP="00094F07">
      <w:pPr>
        <w:spacing w:after="0" w:line="240" w:lineRule="auto"/>
        <w:ind w:left="720" w:hanging="720"/>
        <w:jc w:val="both"/>
        <w:rPr>
          <w:rFonts w:ascii="Times New Roman" w:hAnsi="Times New Roman" w:cs="Times New Roman"/>
          <w:sz w:val="24"/>
          <w:szCs w:val="24"/>
        </w:rPr>
      </w:pPr>
    </w:p>
    <w:p w:rsidR="00A67126" w:rsidRPr="00E56A8B" w:rsidRDefault="007E48D3" w:rsidP="007E48D3">
      <w:pPr>
        <w:spacing w:after="0" w:line="240" w:lineRule="auto"/>
        <w:jc w:val="both"/>
        <w:rPr>
          <w:rFonts w:ascii="Times New Roman" w:hAnsi="Times New Roman" w:cs="Times New Roman"/>
          <w:sz w:val="24"/>
          <w:szCs w:val="24"/>
        </w:rPr>
      </w:pPr>
      <w:r w:rsidRPr="00E56A8B">
        <w:rPr>
          <w:rFonts w:ascii="Times New Roman" w:hAnsi="Times New Roman" w:cs="Times New Roman"/>
          <w:i/>
          <w:sz w:val="24"/>
          <w:szCs w:val="24"/>
        </w:rPr>
        <w:t xml:space="preserve">Messers Kantor &amp; Immaman, </w:t>
      </w:r>
      <w:r w:rsidRPr="00E56A8B">
        <w:rPr>
          <w:rFonts w:ascii="Times New Roman" w:hAnsi="Times New Roman" w:cs="Times New Roman"/>
          <w:sz w:val="24"/>
          <w:szCs w:val="24"/>
        </w:rPr>
        <w:t>respondent’s legal practitioners</w:t>
      </w:r>
    </w:p>
    <w:sectPr w:rsidR="00A67126" w:rsidRPr="00E56A8B">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94D" w:rsidRDefault="0062794D" w:rsidP="00094F07">
      <w:pPr>
        <w:spacing w:after="0" w:line="240" w:lineRule="auto"/>
      </w:pPr>
      <w:r>
        <w:separator/>
      </w:r>
    </w:p>
  </w:endnote>
  <w:endnote w:type="continuationSeparator" w:id="0">
    <w:p w:rsidR="0062794D" w:rsidRDefault="0062794D" w:rsidP="00094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94D" w:rsidRDefault="0062794D" w:rsidP="00094F07">
      <w:pPr>
        <w:spacing w:after="0" w:line="240" w:lineRule="auto"/>
      </w:pPr>
      <w:r>
        <w:separator/>
      </w:r>
    </w:p>
  </w:footnote>
  <w:footnote w:type="continuationSeparator" w:id="0">
    <w:p w:rsidR="0062794D" w:rsidRDefault="0062794D" w:rsidP="00094F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152" w:type="dxa"/>
      <w:tblLook w:val="01E0" w:firstRow="1" w:lastRow="1" w:firstColumn="1" w:lastColumn="1" w:noHBand="0" w:noVBand="0"/>
    </w:tblPr>
    <w:tblGrid>
      <w:gridCol w:w="7874"/>
      <w:gridCol w:w="1152"/>
    </w:tblGrid>
    <w:tr w:rsidR="00094F07">
      <w:tc>
        <w:tcPr>
          <w:tcW w:w="0" w:type="auto"/>
          <w:tcBorders>
            <w:right w:val="single" w:sz="6" w:space="0" w:color="000000" w:themeColor="text1"/>
          </w:tcBorders>
        </w:tcPr>
        <w:sdt>
          <w:sdtPr>
            <w:alias w:val="Company"/>
            <w:id w:val="78735422"/>
            <w:placeholder>
              <w:docPart w:val="569CD423CAD048F78204C1B110C2AC94"/>
            </w:placeholder>
            <w:dataBinding w:prefixMappings="xmlns:ns0='http://schemas.openxmlformats.org/officeDocument/2006/extended-properties'" w:xpath="/ns0:Properties[1]/ns0:Company[1]" w:storeItemID="{6668398D-A668-4E3E-A5EB-62B293D839F1}"/>
            <w:text/>
          </w:sdtPr>
          <w:sdtEndPr/>
          <w:sdtContent>
            <w:p w:rsidR="00094F07" w:rsidRDefault="00094F07">
              <w:pPr>
                <w:pStyle w:val="Header"/>
                <w:jc w:val="right"/>
              </w:pPr>
              <w:r>
                <w:t xml:space="preserve">Judgment No. SC </w:t>
              </w:r>
              <w:r w:rsidR="00CC115A">
                <w:t>15</w:t>
              </w:r>
              <w:r>
                <w:t>/2017</w:t>
              </w:r>
            </w:p>
          </w:sdtContent>
        </w:sdt>
        <w:sdt>
          <w:sdtPr>
            <w:rPr>
              <w:b/>
              <w:bCs/>
            </w:rPr>
            <w:alias w:val="Title"/>
            <w:id w:val="78735415"/>
            <w:placeholder>
              <w:docPart w:val="365BBABD956E442F9AB4F550CE55B1E0"/>
            </w:placeholder>
            <w:dataBinding w:prefixMappings="xmlns:ns0='http://schemas.openxmlformats.org/package/2006/metadata/core-properties' xmlns:ns1='http://purl.org/dc/elements/1.1/'" w:xpath="/ns0:coreProperties[1]/ns1:title[1]" w:storeItemID="{6C3C8BC8-F283-45AE-878A-BAB7291924A1}"/>
            <w:text/>
          </w:sdtPr>
          <w:sdtEndPr/>
          <w:sdtContent>
            <w:p w:rsidR="00094F07" w:rsidRDefault="00094F07" w:rsidP="00094F07">
              <w:pPr>
                <w:pStyle w:val="Header"/>
                <w:jc w:val="right"/>
                <w:rPr>
                  <w:b/>
                  <w:bCs/>
                </w:rPr>
              </w:pPr>
              <w:r>
                <w:rPr>
                  <w:b/>
                  <w:bCs/>
                </w:rPr>
                <w:t>Civil Appeal No. SC 201/15</w:t>
              </w:r>
            </w:p>
          </w:sdtContent>
        </w:sdt>
      </w:tc>
      <w:tc>
        <w:tcPr>
          <w:tcW w:w="1152" w:type="dxa"/>
          <w:tcBorders>
            <w:left w:val="single" w:sz="6" w:space="0" w:color="000000" w:themeColor="text1"/>
          </w:tcBorders>
        </w:tcPr>
        <w:p w:rsidR="00094F07" w:rsidRDefault="00094F07">
          <w:pPr>
            <w:pStyle w:val="Header"/>
            <w:rPr>
              <w:b/>
              <w:bCs/>
            </w:rPr>
          </w:pPr>
          <w:r>
            <w:fldChar w:fldCharType="begin"/>
          </w:r>
          <w:r>
            <w:instrText xml:space="preserve"> PAGE   \* MERGEFORMAT </w:instrText>
          </w:r>
          <w:r>
            <w:fldChar w:fldCharType="separate"/>
          </w:r>
          <w:r w:rsidR="00F207C0">
            <w:rPr>
              <w:noProof/>
            </w:rPr>
            <w:t>1</w:t>
          </w:r>
          <w:r>
            <w:rPr>
              <w:noProof/>
            </w:rPr>
            <w:fldChar w:fldCharType="end"/>
          </w:r>
        </w:p>
      </w:tc>
    </w:tr>
  </w:tbl>
  <w:p w:rsidR="00094F07" w:rsidRDefault="00094F0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15A62"/>
    <w:multiLevelType w:val="hybridMultilevel"/>
    <w:tmpl w:val="60BA2CA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DD84706"/>
    <w:multiLevelType w:val="hybridMultilevel"/>
    <w:tmpl w:val="255ECB22"/>
    <w:lvl w:ilvl="0" w:tplc="9D58A818">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18B46062"/>
    <w:multiLevelType w:val="hybridMultilevel"/>
    <w:tmpl w:val="78DC1700"/>
    <w:lvl w:ilvl="0" w:tplc="92E6E784">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3" w15:restartNumberingAfterBreak="0">
    <w:nsid w:val="2D571DDD"/>
    <w:multiLevelType w:val="hybridMultilevel"/>
    <w:tmpl w:val="4FE67F72"/>
    <w:lvl w:ilvl="0" w:tplc="86CCB15A">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4" w15:restartNumberingAfterBreak="0">
    <w:nsid w:val="6DC90513"/>
    <w:multiLevelType w:val="hybridMultilevel"/>
    <w:tmpl w:val="D4DCAFDA"/>
    <w:lvl w:ilvl="0" w:tplc="3009000F">
      <w:start w:val="1"/>
      <w:numFmt w:val="decimal"/>
      <w:lvlText w:val="%1."/>
      <w:lvlJc w:val="left"/>
      <w:pPr>
        <w:ind w:left="1080" w:hanging="360"/>
      </w:pPr>
      <w:rPr>
        <w:rFonts w:hint="default"/>
        <w:b w:val="0"/>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73166BBD"/>
    <w:multiLevelType w:val="hybridMultilevel"/>
    <w:tmpl w:val="D700CEC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7CB21A76"/>
    <w:multiLevelType w:val="hybridMultilevel"/>
    <w:tmpl w:val="D700CEC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AAB"/>
    <w:rsid w:val="000404EB"/>
    <w:rsid w:val="00044042"/>
    <w:rsid w:val="00051171"/>
    <w:rsid w:val="00054206"/>
    <w:rsid w:val="00057822"/>
    <w:rsid w:val="00057F53"/>
    <w:rsid w:val="000617A1"/>
    <w:rsid w:val="00083A5D"/>
    <w:rsid w:val="00094F07"/>
    <w:rsid w:val="000B3A92"/>
    <w:rsid w:val="000C113C"/>
    <w:rsid w:val="000D1226"/>
    <w:rsid w:val="000D1C4D"/>
    <w:rsid w:val="000D46AD"/>
    <w:rsid w:val="000E44C0"/>
    <w:rsid w:val="000F513B"/>
    <w:rsid w:val="00101A83"/>
    <w:rsid w:val="00111F35"/>
    <w:rsid w:val="001207C6"/>
    <w:rsid w:val="001223E4"/>
    <w:rsid w:val="00143B3D"/>
    <w:rsid w:val="00150A92"/>
    <w:rsid w:val="00170085"/>
    <w:rsid w:val="00176331"/>
    <w:rsid w:val="00181482"/>
    <w:rsid w:val="00197FE8"/>
    <w:rsid w:val="001B1CD9"/>
    <w:rsid w:val="001C0898"/>
    <w:rsid w:val="001E33BB"/>
    <w:rsid w:val="001F5F4F"/>
    <w:rsid w:val="00214F23"/>
    <w:rsid w:val="002307F4"/>
    <w:rsid w:val="002350BC"/>
    <w:rsid w:val="00242AE0"/>
    <w:rsid w:val="00243791"/>
    <w:rsid w:val="00246C45"/>
    <w:rsid w:val="0028029B"/>
    <w:rsid w:val="002B4E8D"/>
    <w:rsid w:val="002C4F73"/>
    <w:rsid w:val="002D2A8A"/>
    <w:rsid w:val="002F2574"/>
    <w:rsid w:val="00300D3D"/>
    <w:rsid w:val="00303AC1"/>
    <w:rsid w:val="00314C81"/>
    <w:rsid w:val="00315082"/>
    <w:rsid w:val="0032240A"/>
    <w:rsid w:val="00340C3E"/>
    <w:rsid w:val="00344DB3"/>
    <w:rsid w:val="0035062B"/>
    <w:rsid w:val="00361AA4"/>
    <w:rsid w:val="00365B57"/>
    <w:rsid w:val="00381985"/>
    <w:rsid w:val="00396DBB"/>
    <w:rsid w:val="003C533D"/>
    <w:rsid w:val="003F17CE"/>
    <w:rsid w:val="003F745C"/>
    <w:rsid w:val="0041580E"/>
    <w:rsid w:val="00423E95"/>
    <w:rsid w:val="00433737"/>
    <w:rsid w:val="00444525"/>
    <w:rsid w:val="00462AFA"/>
    <w:rsid w:val="004B0B1F"/>
    <w:rsid w:val="004B56D7"/>
    <w:rsid w:val="004E51E4"/>
    <w:rsid w:val="004F6E22"/>
    <w:rsid w:val="005100F7"/>
    <w:rsid w:val="005252BB"/>
    <w:rsid w:val="00526A9C"/>
    <w:rsid w:val="0052720E"/>
    <w:rsid w:val="005335EA"/>
    <w:rsid w:val="00535E73"/>
    <w:rsid w:val="00540EC3"/>
    <w:rsid w:val="0054158F"/>
    <w:rsid w:val="005578DE"/>
    <w:rsid w:val="005607FC"/>
    <w:rsid w:val="00562A4B"/>
    <w:rsid w:val="00587546"/>
    <w:rsid w:val="00587FFB"/>
    <w:rsid w:val="005A00BF"/>
    <w:rsid w:val="005C4833"/>
    <w:rsid w:val="005D39FA"/>
    <w:rsid w:val="005D6985"/>
    <w:rsid w:val="005D7508"/>
    <w:rsid w:val="005F0597"/>
    <w:rsid w:val="005F6AD8"/>
    <w:rsid w:val="005F72E4"/>
    <w:rsid w:val="006216D8"/>
    <w:rsid w:val="00621A02"/>
    <w:rsid w:val="0062794D"/>
    <w:rsid w:val="00631F9A"/>
    <w:rsid w:val="00642DA1"/>
    <w:rsid w:val="00652FFB"/>
    <w:rsid w:val="00656123"/>
    <w:rsid w:val="00660517"/>
    <w:rsid w:val="00660683"/>
    <w:rsid w:val="0066374F"/>
    <w:rsid w:val="0067050F"/>
    <w:rsid w:val="006827FA"/>
    <w:rsid w:val="00684419"/>
    <w:rsid w:val="00692F76"/>
    <w:rsid w:val="006D680A"/>
    <w:rsid w:val="006F1009"/>
    <w:rsid w:val="007101C5"/>
    <w:rsid w:val="007105CE"/>
    <w:rsid w:val="00714378"/>
    <w:rsid w:val="0073725A"/>
    <w:rsid w:val="00760CD8"/>
    <w:rsid w:val="00767163"/>
    <w:rsid w:val="00774B01"/>
    <w:rsid w:val="00780CBE"/>
    <w:rsid w:val="007B7E44"/>
    <w:rsid w:val="007C7660"/>
    <w:rsid w:val="007D7215"/>
    <w:rsid w:val="007E48D3"/>
    <w:rsid w:val="0080609A"/>
    <w:rsid w:val="00836516"/>
    <w:rsid w:val="00877948"/>
    <w:rsid w:val="008A2B8C"/>
    <w:rsid w:val="008B5030"/>
    <w:rsid w:val="008B5AEE"/>
    <w:rsid w:val="008B6AAB"/>
    <w:rsid w:val="008E0AF1"/>
    <w:rsid w:val="008F5658"/>
    <w:rsid w:val="009079C3"/>
    <w:rsid w:val="009157FB"/>
    <w:rsid w:val="00954A4C"/>
    <w:rsid w:val="00955F71"/>
    <w:rsid w:val="00972291"/>
    <w:rsid w:val="009A5E58"/>
    <w:rsid w:val="009B0B74"/>
    <w:rsid w:val="009B118C"/>
    <w:rsid w:val="009F4FB2"/>
    <w:rsid w:val="00A06C1F"/>
    <w:rsid w:val="00A24B81"/>
    <w:rsid w:val="00A31B06"/>
    <w:rsid w:val="00A40E30"/>
    <w:rsid w:val="00A44917"/>
    <w:rsid w:val="00A6429D"/>
    <w:rsid w:val="00A67126"/>
    <w:rsid w:val="00A76E42"/>
    <w:rsid w:val="00A9581E"/>
    <w:rsid w:val="00AB2852"/>
    <w:rsid w:val="00AB46E8"/>
    <w:rsid w:val="00AC47AB"/>
    <w:rsid w:val="00AC49F1"/>
    <w:rsid w:val="00AE11A7"/>
    <w:rsid w:val="00AE1D38"/>
    <w:rsid w:val="00AE2FCE"/>
    <w:rsid w:val="00B10268"/>
    <w:rsid w:val="00B4459E"/>
    <w:rsid w:val="00B44D0F"/>
    <w:rsid w:val="00B553B7"/>
    <w:rsid w:val="00B710F9"/>
    <w:rsid w:val="00B8036C"/>
    <w:rsid w:val="00B86A63"/>
    <w:rsid w:val="00BA276B"/>
    <w:rsid w:val="00BC038A"/>
    <w:rsid w:val="00BC20BA"/>
    <w:rsid w:val="00BD04C0"/>
    <w:rsid w:val="00BE1482"/>
    <w:rsid w:val="00BE2B55"/>
    <w:rsid w:val="00BE5FFE"/>
    <w:rsid w:val="00BF0E32"/>
    <w:rsid w:val="00BF2DFC"/>
    <w:rsid w:val="00C07663"/>
    <w:rsid w:val="00C25831"/>
    <w:rsid w:val="00C43A02"/>
    <w:rsid w:val="00C44FEE"/>
    <w:rsid w:val="00C45C77"/>
    <w:rsid w:val="00C55666"/>
    <w:rsid w:val="00C71DAC"/>
    <w:rsid w:val="00C74C39"/>
    <w:rsid w:val="00C82E56"/>
    <w:rsid w:val="00CC115A"/>
    <w:rsid w:val="00CC6595"/>
    <w:rsid w:val="00CD43E4"/>
    <w:rsid w:val="00CE66EF"/>
    <w:rsid w:val="00CF4D76"/>
    <w:rsid w:val="00D12F61"/>
    <w:rsid w:val="00D21797"/>
    <w:rsid w:val="00D33E47"/>
    <w:rsid w:val="00D36D36"/>
    <w:rsid w:val="00D77F52"/>
    <w:rsid w:val="00D8150F"/>
    <w:rsid w:val="00DA699B"/>
    <w:rsid w:val="00DB41B3"/>
    <w:rsid w:val="00DC1C75"/>
    <w:rsid w:val="00DC3EA6"/>
    <w:rsid w:val="00DE454C"/>
    <w:rsid w:val="00DF5BAF"/>
    <w:rsid w:val="00E21DAC"/>
    <w:rsid w:val="00E23003"/>
    <w:rsid w:val="00E375E0"/>
    <w:rsid w:val="00E56A8B"/>
    <w:rsid w:val="00E62992"/>
    <w:rsid w:val="00E632E4"/>
    <w:rsid w:val="00E675DE"/>
    <w:rsid w:val="00E7026C"/>
    <w:rsid w:val="00E84F1A"/>
    <w:rsid w:val="00E864D7"/>
    <w:rsid w:val="00EA469C"/>
    <w:rsid w:val="00EC5C8F"/>
    <w:rsid w:val="00EC6D2F"/>
    <w:rsid w:val="00EC6EAF"/>
    <w:rsid w:val="00ED2356"/>
    <w:rsid w:val="00EF39B1"/>
    <w:rsid w:val="00F02091"/>
    <w:rsid w:val="00F02D73"/>
    <w:rsid w:val="00F05347"/>
    <w:rsid w:val="00F1527F"/>
    <w:rsid w:val="00F207C0"/>
    <w:rsid w:val="00F244B4"/>
    <w:rsid w:val="00F463BF"/>
    <w:rsid w:val="00F534E3"/>
    <w:rsid w:val="00F56095"/>
    <w:rsid w:val="00F6031C"/>
    <w:rsid w:val="00F82B0F"/>
    <w:rsid w:val="00F85D2F"/>
    <w:rsid w:val="00F9307F"/>
    <w:rsid w:val="00FB0437"/>
    <w:rsid w:val="00FD5028"/>
    <w:rsid w:val="00FF7F8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4FC6E2-D455-455F-A5EB-2DA064A39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A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DB3"/>
    <w:pPr>
      <w:ind w:left="720"/>
      <w:contextualSpacing/>
    </w:pPr>
  </w:style>
  <w:style w:type="paragraph" w:styleId="Header">
    <w:name w:val="header"/>
    <w:basedOn w:val="Normal"/>
    <w:link w:val="HeaderChar"/>
    <w:uiPriority w:val="99"/>
    <w:unhideWhenUsed/>
    <w:rsid w:val="00094F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F07"/>
  </w:style>
  <w:style w:type="paragraph" w:styleId="Footer">
    <w:name w:val="footer"/>
    <w:basedOn w:val="Normal"/>
    <w:link w:val="FooterChar"/>
    <w:uiPriority w:val="99"/>
    <w:unhideWhenUsed/>
    <w:rsid w:val="00094F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4F07"/>
  </w:style>
  <w:style w:type="paragraph" w:styleId="BalloonText">
    <w:name w:val="Balloon Text"/>
    <w:basedOn w:val="Normal"/>
    <w:link w:val="BalloonTextChar"/>
    <w:uiPriority w:val="99"/>
    <w:semiHidden/>
    <w:unhideWhenUsed/>
    <w:rsid w:val="00094F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F07"/>
    <w:rPr>
      <w:rFonts w:ascii="Tahoma" w:hAnsi="Tahoma" w:cs="Tahoma"/>
      <w:sz w:val="16"/>
      <w:szCs w:val="16"/>
    </w:rPr>
  </w:style>
  <w:style w:type="paragraph" w:styleId="Subtitle">
    <w:name w:val="Subtitle"/>
    <w:basedOn w:val="Normal"/>
    <w:next w:val="Normal"/>
    <w:link w:val="SubtitleChar"/>
    <w:uiPriority w:val="11"/>
    <w:qFormat/>
    <w:rsid w:val="00CC115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115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0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69CD423CAD048F78204C1B110C2AC94"/>
        <w:category>
          <w:name w:val="General"/>
          <w:gallery w:val="placeholder"/>
        </w:category>
        <w:types>
          <w:type w:val="bbPlcHdr"/>
        </w:types>
        <w:behaviors>
          <w:behavior w:val="content"/>
        </w:behaviors>
        <w:guid w:val="{2D8D0A82-404C-46D8-ABC2-262C30A4203E}"/>
      </w:docPartPr>
      <w:docPartBody>
        <w:p w:rsidR="000B0184" w:rsidRDefault="00A104CF" w:rsidP="00A104CF">
          <w:pPr>
            <w:pStyle w:val="569CD423CAD048F78204C1B110C2AC94"/>
          </w:pPr>
          <w:r>
            <w:t>[Type the company name]</w:t>
          </w:r>
        </w:p>
      </w:docPartBody>
    </w:docPart>
    <w:docPart>
      <w:docPartPr>
        <w:name w:val="365BBABD956E442F9AB4F550CE55B1E0"/>
        <w:category>
          <w:name w:val="General"/>
          <w:gallery w:val="placeholder"/>
        </w:category>
        <w:types>
          <w:type w:val="bbPlcHdr"/>
        </w:types>
        <w:behaviors>
          <w:behavior w:val="content"/>
        </w:behaviors>
        <w:guid w:val="{3DE759CC-B758-4DD3-B1B8-338F3A438A61}"/>
      </w:docPartPr>
      <w:docPartBody>
        <w:p w:rsidR="000B0184" w:rsidRDefault="00A104CF" w:rsidP="00A104CF">
          <w:pPr>
            <w:pStyle w:val="365BBABD956E442F9AB4F550CE55B1E0"/>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CF"/>
    <w:rsid w:val="000B0184"/>
    <w:rsid w:val="001F70A8"/>
    <w:rsid w:val="00526A7D"/>
    <w:rsid w:val="007F73BB"/>
    <w:rsid w:val="0085361B"/>
    <w:rsid w:val="00913D15"/>
    <w:rsid w:val="00A104CF"/>
    <w:rsid w:val="00A91657"/>
    <w:rsid w:val="00AB4C04"/>
    <w:rsid w:val="00EA2958"/>
    <w:rsid w:val="00EA404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9CD423CAD048F78204C1B110C2AC94">
    <w:name w:val="569CD423CAD048F78204C1B110C2AC94"/>
    <w:rsid w:val="00A104CF"/>
  </w:style>
  <w:style w:type="paragraph" w:customStyle="1" w:styleId="365BBABD956E442F9AB4F550CE55B1E0">
    <w:name w:val="365BBABD956E442F9AB4F550CE55B1E0"/>
    <w:rsid w:val="00A104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Civil Appeal No. SC 201/15</vt:lpstr>
    </vt:vector>
  </TitlesOfParts>
  <Company>Judgment No. SC 15/2017</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201/15</dc:title>
  <dc:creator>usetr</dc:creator>
  <cp:lastModifiedBy>JSC</cp:lastModifiedBy>
  <cp:revision>2</cp:revision>
  <cp:lastPrinted>2017-02-27T18:45:00Z</cp:lastPrinted>
  <dcterms:created xsi:type="dcterms:W3CDTF">2017-03-02T22:58:00Z</dcterms:created>
  <dcterms:modified xsi:type="dcterms:W3CDTF">2017-03-02T22:58:00Z</dcterms:modified>
</cp:coreProperties>
</file>