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90" w:rsidRPr="00060088" w:rsidRDefault="00060088" w:rsidP="00D93B64">
      <w:pPr>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ab/>
        <w:t>(41)</w:t>
      </w:r>
      <w:bookmarkStart w:id="0" w:name="_GoBack"/>
      <w:bookmarkEnd w:id="0"/>
    </w:p>
    <w:p w:rsidR="007F0990" w:rsidRPr="00545160" w:rsidRDefault="00152B5A" w:rsidP="00D93B64">
      <w:pPr>
        <w:spacing w:after="0" w:line="240" w:lineRule="auto"/>
        <w:jc w:val="center"/>
        <w:rPr>
          <w:rFonts w:ascii="Times New Roman" w:hAnsi="Times New Roman" w:cs="Times New Roman"/>
          <w:b/>
          <w:sz w:val="24"/>
          <w:szCs w:val="24"/>
        </w:rPr>
      </w:pPr>
      <w:r w:rsidRPr="00545160">
        <w:rPr>
          <w:rFonts w:ascii="Times New Roman" w:hAnsi="Times New Roman" w:cs="Times New Roman"/>
          <w:b/>
          <w:sz w:val="24"/>
          <w:szCs w:val="24"/>
        </w:rPr>
        <w:t xml:space="preserve">ZB </w:t>
      </w:r>
      <w:r w:rsidR="00D93B64" w:rsidRPr="00545160">
        <w:rPr>
          <w:rFonts w:ascii="Times New Roman" w:hAnsi="Times New Roman" w:cs="Times New Roman"/>
          <w:b/>
          <w:sz w:val="24"/>
          <w:szCs w:val="24"/>
        </w:rPr>
        <w:t xml:space="preserve">    </w:t>
      </w:r>
      <w:r w:rsidRPr="00545160">
        <w:rPr>
          <w:rFonts w:ascii="Times New Roman" w:hAnsi="Times New Roman" w:cs="Times New Roman"/>
          <w:b/>
          <w:sz w:val="24"/>
          <w:szCs w:val="24"/>
        </w:rPr>
        <w:t>BANK</w:t>
      </w:r>
    </w:p>
    <w:p w:rsidR="007F0990" w:rsidRPr="00545160" w:rsidRDefault="00152B5A" w:rsidP="00D93B64">
      <w:pPr>
        <w:spacing w:after="0" w:line="240" w:lineRule="auto"/>
        <w:jc w:val="center"/>
        <w:rPr>
          <w:rFonts w:ascii="Times New Roman" w:hAnsi="Times New Roman" w:cs="Times New Roman"/>
          <w:b/>
          <w:sz w:val="24"/>
          <w:szCs w:val="24"/>
        </w:rPr>
      </w:pPr>
      <w:proofErr w:type="gramStart"/>
      <w:r w:rsidRPr="00545160">
        <w:rPr>
          <w:rFonts w:ascii="Times New Roman" w:hAnsi="Times New Roman" w:cs="Times New Roman"/>
          <w:b/>
          <w:sz w:val="24"/>
          <w:szCs w:val="24"/>
        </w:rPr>
        <w:t>v</w:t>
      </w:r>
      <w:proofErr w:type="gramEnd"/>
    </w:p>
    <w:p w:rsidR="00354C61" w:rsidRPr="00545160" w:rsidRDefault="007F0990" w:rsidP="00D93B64">
      <w:pPr>
        <w:spacing w:line="480" w:lineRule="auto"/>
        <w:jc w:val="center"/>
        <w:rPr>
          <w:rFonts w:ascii="Times New Roman" w:hAnsi="Times New Roman" w:cs="Times New Roman"/>
          <w:b/>
          <w:sz w:val="24"/>
          <w:szCs w:val="24"/>
        </w:rPr>
      </w:pPr>
      <w:r w:rsidRPr="00545160">
        <w:rPr>
          <w:rFonts w:ascii="Times New Roman" w:hAnsi="Times New Roman" w:cs="Times New Roman"/>
          <w:b/>
          <w:sz w:val="24"/>
          <w:szCs w:val="24"/>
        </w:rPr>
        <w:t xml:space="preserve">MARIA </w:t>
      </w:r>
      <w:r w:rsidR="00D93B64" w:rsidRPr="00545160">
        <w:rPr>
          <w:rFonts w:ascii="Times New Roman" w:hAnsi="Times New Roman" w:cs="Times New Roman"/>
          <w:b/>
          <w:sz w:val="24"/>
          <w:szCs w:val="24"/>
        </w:rPr>
        <w:t xml:space="preserve">    </w:t>
      </w:r>
      <w:r w:rsidRPr="00545160">
        <w:rPr>
          <w:rFonts w:ascii="Times New Roman" w:hAnsi="Times New Roman" w:cs="Times New Roman"/>
          <w:b/>
          <w:sz w:val="24"/>
          <w:szCs w:val="24"/>
        </w:rPr>
        <w:t>MASUNDA</w:t>
      </w:r>
    </w:p>
    <w:p w:rsidR="00D93B64" w:rsidRPr="00545160" w:rsidRDefault="00D93B64" w:rsidP="00D93B64">
      <w:pPr>
        <w:spacing w:line="480" w:lineRule="auto"/>
        <w:jc w:val="both"/>
        <w:rPr>
          <w:rFonts w:ascii="Times New Roman" w:hAnsi="Times New Roman" w:cs="Times New Roman"/>
          <w:b/>
          <w:sz w:val="24"/>
          <w:szCs w:val="24"/>
        </w:rPr>
      </w:pPr>
    </w:p>
    <w:p w:rsidR="00354C61" w:rsidRPr="00545160" w:rsidRDefault="00EE4C6B" w:rsidP="00D93B64">
      <w:pPr>
        <w:spacing w:after="0" w:line="240" w:lineRule="auto"/>
        <w:jc w:val="both"/>
        <w:rPr>
          <w:rFonts w:ascii="Times New Roman" w:hAnsi="Times New Roman" w:cs="Times New Roman"/>
          <w:b/>
          <w:sz w:val="24"/>
          <w:szCs w:val="24"/>
        </w:rPr>
      </w:pPr>
      <w:r w:rsidRPr="00545160">
        <w:rPr>
          <w:rFonts w:ascii="Times New Roman" w:hAnsi="Times New Roman" w:cs="Times New Roman"/>
          <w:b/>
          <w:sz w:val="24"/>
          <w:szCs w:val="24"/>
        </w:rPr>
        <w:t>SUPREME COURT OF ZIMBABWE</w:t>
      </w:r>
    </w:p>
    <w:p w:rsidR="00354C61" w:rsidRPr="00545160" w:rsidRDefault="0006339B" w:rsidP="00D93B64">
      <w:pPr>
        <w:spacing w:after="0" w:line="240" w:lineRule="auto"/>
        <w:jc w:val="both"/>
        <w:rPr>
          <w:rFonts w:ascii="Times New Roman" w:hAnsi="Times New Roman" w:cs="Times New Roman"/>
          <w:b/>
          <w:sz w:val="24"/>
          <w:szCs w:val="24"/>
        </w:rPr>
      </w:pPr>
      <w:r w:rsidRPr="00545160">
        <w:rPr>
          <w:rFonts w:ascii="Times New Roman" w:hAnsi="Times New Roman" w:cs="Times New Roman"/>
          <w:b/>
          <w:sz w:val="24"/>
          <w:szCs w:val="24"/>
        </w:rPr>
        <w:t>ZIYAMBI JA</w:t>
      </w:r>
      <w:r w:rsidR="00F330D3" w:rsidRPr="00545160">
        <w:rPr>
          <w:rFonts w:ascii="Times New Roman" w:hAnsi="Times New Roman" w:cs="Times New Roman"/>
          <w:b/>
          <w:sz w:val="24"/>
          <w:szCs w:val="24"/>
        </w:rPr>
        <w:t>,</w:t>
      </w:r>
      <w:r w:rsidR="00EE4C6B" w:rsidRPr="00545160">
        <w:rPr>
          <w:rFonts w:ascii="Times New Roman" w:hAnsi="Times New Roman" w:cs="Times New Roman"/>
          <w:b/>
          <w:sz w:val="24"/>
          <w:szCs w:val="24"/>
        </w:rPr>
        <w:t xml:space="preserve"> GOWORA JA </w:t>
      </w:r>
      <w:r w:rsidR="00D93B64" w:rsidRPr="00545160">
        <w:rPr>
          <w:rFonts w:ascii="Times New Roman" w:hAnsi="Times New Roman" w:cs="Times New Roman"/>
          <w:b/>
          <w:sz w:val="24"/>
          <w:szCs w:val="24"/>
        </w:rPr>
        <w:t>&amp;</w:t>
      </w:r>
      <w:r w:rsidR="00EE4C6B" w:rsidRPr="00545160">
        <w:rPr>
          <w:rFonts w:ascii="Times New Roman" w:hAnsi="Times New Roman" w:cs="Times New Roman"/>
          <w:b/>
          <w:sz w:val="24"/>
          <w:szCs w:val="24"/>
        </w:rPr>
        <w:t xml:space="preserve"> GUVAVA JA</w:t>
      </w:r>
    </w:p>
    <w:p w:rsidR="00354C61" w:rsidRPr="00545160" w:rsidRDefault="00EE4C6B" w:rsidP="00D93B64">
      <w:pPr>
        <w:spacing w:line="480" w:lineRule="auto"/>
        <w:jc w:val="both"/>
        <w:rPr>
          <w:rFonts w:ascii="Times New Roman" w:hAnsi="Times New Roman" w:cs="Times New Roman"/>
          <w:b/>
          <w:sz w:val="24"/>
          <w:szCs w:val="24"/>
        </w:rPr>
      </w:pPr>
      <w:r w:rsidRPr="00545160">
        <w:rPr>
          <w:rFonts w:ascii="Times New Roman" w:hAnsi="Times New Roman" w:cs="Times New Roman"/>
          <w:b/>
          <w:sz w:val="24"/>
          <w:szCs w:val="24"/>
        </w:rPr>
        <w:t>HARARE, 23 MAY</w:t>
      </w:r>
      <w:r w:rsidR="00523185" w:rsidRPr="00545160">
        <w:rPr>
          <w:rFonts w:ascii="Times New Roman" w:hAnsi="Times New Roman" w:cs="Times New Roman"/>
          <w:b/>
          <w:sz w:val="24"/>
          <w:szCs w:val="24"/>
        </w:rPr>
        <w:t>,</w:t>
      </w:r>
      <w:r w:rsidRPr="00545160">
        <w:rPr>
          <w:rFonts w:ascii="Times New Roman" w:hAnsi="Times New Roman" w:cs="Times New Roman"/>
          <w:b/>
          <w:sz w:val="24"/>
          <w:szCs w:val="24"/>
        </w:rPr>
        <w:t xml:space="preserve"> 2014</w:t>
      </w:r>
      <w:r w:rsidR="007F0990" w:rsidRPr="00545160">
        <w:rPr>
          <w:rFonts w:ascii="Times New Roman" w:hAnsi="Times New Roman" w:cs="Times New Roman"/>
          <w:b/>
          <w:sz w:val="24"/>
          <w:szCs w:val="24"/>
        </w:rPr>
        <w:t xml:space="preserve"> &amp; </w:t>
      </w:r>
      <w:r w:rsidR="00523185" w:rsidRPr="00545160">
        <w:rPr>
          <w:rFonts w:ascii="Times New Roman" w:hAnsi="Times New Roman" w:cs="Times New Roman"/>
          <w:b/>
          <w:sz w:val="24"/>
          <w:szCs w:val="24"/>
        </w:rPr>
        <w:t>1 NOVEMBER,</w:t>
      </w:r>
      <w:r w:rsidR="00D93B64" w:rsidRPr="00545160">
        <w:rPr>
          <w:rFonts w:ascii="Times New Roman" w:hAnsi="Times New Roman" w:cs="Times New Roman"/>
          <w:b/>
          <w:sz w:val="24"/>
          <w:szCs w:val="24"/>
        </w:rPr>
        <w:t xml:space="preserve"> 2016</w:t>
      </w:r>
    </w:p>
    <w:p w:rsidR="007F0990" w:rsidRPr="00545160" w:rsidRDefault="007F0990" w:rsidP="00D93B64">
      <w:pPr>
        <w:spacing w:line="480" w:lineRule="auto"/>
        <w:jc w:val="both"/>
        <w:rPr>
          <w:rFonts w:ascii="Times New Roman" w:hAnsi="Times New Roman" w:cs="Times New Roman"/>
          <w:i/>
          <w:sz w:val="24"/>
          <w:szCs w:val="24"/>
        </w:rPr>
      </w:pPr>
    </w:p>
    <w:p w:rsidR="00354C61" w:rsidRPr="00545160" w:rsidRDefault="008C163F" w:rsidP="00D93B64">
      <w:pPr>
        <w:spacing w:line="480" w:lineRule="auto"/>
        <w:jc w:val="both"/>
        <w:rPr>
          <w:rFonts w:ascii="Times New Roman" w:hAnsi="Times New Roman" w:cs="Times New Roman"/>
          <w:i/>
          <w:sz w:val="24"/>
          <w:szCs w:val="24"/>
        </w:rPr>
      </w:pPr>
      <w:r w:rsidRPr="00545160">
        <w:rPr>
          <w:rFonts w:ascii="Times New Roman" w:hAnsi="Times New Roman" w:cs="Times New Roman"/>
          <w:i/>
          <w:sz w:val="24"/>
          <w:szCs w:val="24"/>
        </w:rPr>
        <w:t xml:space="preserve">T </w:t>
      </w:r>
      <w:proofErr w:type="spellStart"/>
      <w:r w:rsidRPr="00545160">
        <w:rPr>
          <w:rFonts w:ascii="Times New Roman" w:hAnsi="Times New Roman" w:cs="Times New Roman"/>
          <w:i/>
          <w:sz w:val="24"/>
          <w:szCs w:val="24"/>
        </w:rPr>
        <w:t>Mpofu</w:t>
      </w:r>
      <w:proofErr w:type="spellEnd"/>
      <w:r w:rsidR="00D93B64" w:rsidRPr="00545160">
        <w:rPr>
          <w:rFonts w:ascii="Times New Roman" w:hAnsi="Times New Roman" w:cs="Times New Roman"/>
          <w:i/>
          <w:sz w:val="24"/>
          <w:szCs w:val="24"/>
        </w:rPr>
        <w:t>,</w:t>
      </w:r>
      <w:r w:rsidRPr="00545160">
        <w:rPr>
          <w:rFonts w:ascii="Times New Roman" w:hAnsi="Times New Roman" w:cs="Times New Roman"/>
          <w:i/>
          <w:sz w:val="24"/>
          <w:szCs w:val="24"/>
        </w:rPr>
        <w:t xml:space="preserve"> </w:t>
      </w:r>
      <w:r w:rsidRPr="00545160">
        <w:rPr>
          <w:rFonts w:ascii="Times New Roman" w:hAnsi="Times New Roman" w:cs="Times New Roman"/>
          <w:sz w:val="24"/>
          <w:szCs w:val="24"/>
        </w:rPr>
        <w:t>for the appellant</w:t>
      </w:r>
    </w:p>
    <w:p w:rsidR="008C163F" w:rsidRPr="00545160" w:rsidRDefault="008C163F" w:rsidP="00D93B64">
      <w:pPr>
        <w:spacing w:line="480" w:lineRule="auto"/>
        <w:jc w:val="both"/>
        <w:rPr>
          <w:rFonts w:ascii="Times New Roman" w:hAnsi="Times New Roman" w:cs="Times New Roman"/>
          <w:sz w:val="24"/>
          <w:szCs w:val="24"/>
        </w:rPr>
      </w:pPr>
      <w:r w:rsidRPr="00545160">
        <w:rPr>
          <w:rFonts w:ascii="Times New Roman" w:hAnsi="Times New Roman" w:cs="Times New Roman"/>
          <w:i/>
          <w:sz w:val="24"/>
          <w:szCs w:val="24"/>
        </w:rPr>
        <w:t xml:space="preserve">C </w:t>
      </w:r>
      <w:proofErr w:type="spellStart"/>
      <w:r w:rsidRPr="00545160">
        <w:rPr>
          <w:rFonts w:ascii="Times New Roman" w:hAnsi="Times New Roman" w:cs="Times New Roman"/>
          <w:i/>
          <w:sz w:val="24"/>
          <w:szCs w:val="24"/>
        </w:rPr>
        <w:t>Mucheche</w:t>
      </w:r>
      <w:proofErr w:type="spellEnd"/>
      <w:r w:rsidR="0037322A" w:rsidRPr="00545160">
        <w:rPr>
          <w:rFonts w:ascii="Times New Roman" w:hAnsi="Times New Roman" w:cs="Times New Roman"/>
          <w:i/>
          <w:sz w:val="24"/>
          <w:szCs w:val="24"/>
        </w:rPr>
        <w:t>,</w:t>
      </w:r>
      <w:r w:rsidRPr="00545160">
        <w:rPr>
          <w:rFonts w:ascii="Times New Roman" w:hAnsi="Times New Roman" w:cs="Times New Roman"/>
          <w:sz w:val="24"/>
          <w:szCs w:val="24"/>
        </w:rPr>
        <w:t xml:space="preserve"> for the respondent</w:t>
      </w:r>
    </w:p>
    <w:p w:rsidR="007F0990" w:rsidRPr="00545160" w:rsidRDefault="007F0990" w:rsidP="00545160">
      <w:pPr>
        <w:spacing w:line="240" w:lineRule="auto"/>
        <w:jc w:val="both"/>
        <w:rPr>
          <w:rFonts w:ascii="Times New Roman" w:hAnsi="Times New Roman" w:cs="Times New Roman"/>
          <w:b/>
          <w:sz w:val="24"/>
          <w:szCs w:val="24"/>
        </w:rPr>
      </w:pPr>
    </w:p>
    <w:p w:rsidR="00A57E1E" w:rsidRPr="00545160" w:rsidRDefault="008C163F" w:rsidP="00D93B64">
      <w:pPr>
        <w:spacing w:line="480" w:lineRule="auto"/>
        <w:ind w:firstLine="1440"/>
        <w:jc w:val="both"/>
        <w:rPr>
          <w:rFonts w:ascii="Times New Roman" w:hAnsi="Times New Roman" w:cs="Times New Roman"/>
          <w:sz w:val="24"/>
          <w:szCs w:val="24"/>
        </w:rPr>
      </w:pPr>
      <w:r w:rsidRPr="00545160">
        <w:rPr>
          <w:rFonts w:ascii="Times New Roman" w:hAnsi="Times New Roman" w:cs="Times New Roman"/>
          <w:b/>
          <w:sz w:val="24"/>
          <w:szCs w:val="24"/>
        </w:rPr>
        <w:t>GUVAVA JA</w:t>
      </w:r>
      <w:r w:rsidRPr="00545160">
        <w:rPr>
          <w:rFonts w:ascii="Times New Roman" w:hAnsi="Times New Roman" w:cs="Times New Roman"/>
          <w:sz w:val="24"/>
          <w:szCs w:val="24"/>
        </w:rPr>
        <w:t xml:space="preserve">: </w:t>
      </w:r>
      <w:r w:rsidR="00FA0693" w:rsidRPr="00545160">
        <w:rPr>
          <w:rFonts w:ascii="Times New Roman" w:hAnsi="Times New Roman" w:cs="Times New Roman"/>
          <w:sz w:val="24"/>
          <w:szCs w:val="24"/>
        </w:rPr>
        <w:t>This is an appeal against a</w:t>
      </w:r>
      <w:r w:rsidR="00354C61" w:rsidRPr="00545160">
        <w:rPr>
          <w:rFonts w:ascii="Times New Roman" w:hAnsi="Times New Roman" w:cs="Times New Roman"/>
          <w:sz w:val="24"/>
          <w:szCs w:val="24"/>
        </w:rPr>
        <w:t xml:space="preserve"> decision of the </w:t>
      </w:r>
      <w:proofErr w:type="spellStart"/>
      <w:r w:rsidR="00354C61" w:rsidRPr="00545160">
        <w:rPr>
          <w:rFonts w:ascii="Times New Roman" w:hAnsi="Times New Roman" w:cs="Times New Roman"/>
          <w:sz w:val="24"/>
          <w:szCs w:val="24"/>
        </w:rPr>
        <w:t>Labo</w:t>
      </w:r>
      <w:r w:rsidR="00FA0693" w:rsidRPr="00545160">
        <w:rPr>
          <w:rFonts w:ascii="Times New Roman" w:hAnsi="Times New Roman" w:cs="Times New Roman"/>
          <w:sz w:val="24"/>
          <w:szCs w:val="24"/>
        </w:rPr>
        <w:t>u</w:t>
      </w:r>
      <w:r w:rsidR="00354C61" w:rsidRPr="00545160">
        <w:rPr>
          <w:rFonts w:ascii="Times New Roman" w:hAnsi="Times New Roman" w:cs="Times New Roman"/>
          <w:sz w:val="24"/>
          <w:szCs w:val="24"/>
        </w:rPr>
        <w:t>r</w:t>
      </w:r>
      <w:proofErr w:type="spellEnd"/>
      <w:r w:rsidR="00354C61" w:rsidRPr="00545160">
        <w:rPr>
          <w:rFonts w:ascii="Times New Roman" w:hAnsi="Times New Roman" w:cs="Times New Roman"/>
          <w:sz w:val="24"/>
          <w:szCs w:val="24"/>
        </w:rPr>
        <w:t xml:space="preserve"> Court</w:t>
      </w:r>
      <w:r w:rsidR="0006339B" w:rsidRPr="00545160">
        <w:rPr>
          <w:rFonts w:ascii="Times New Roman" w:hAnsi="Times New Roman" w:cs="Times New Roman"/>
          <w:sz w:val="24"/>
          <w:szCs w:val="24"/>
        </w:rPr>
        <w:t xml:space="preserve"> dated 1 December 2011</w:t>
      </w:r>
      <w:r w:rsidR="00354C61" w:rsidRPr="00545160">
        <w:rPr>
          <w:rFonts w:ascii="Times New Roman" w:hAnsi="Times New Roman" w:cs="Times New Roman"/>
          <w:sz w:val="24"/>
          <w:szCs w:val="24"/>
        </w:rPr>
        <w:t>.</w:t>
      </w:r>
      <w:r w:rsidR="00A57E1E" w:rsidRPr="00545160">
        <w:rPr>
          <w:rFonts w:ascii="Times New Roman" w:hAnsi="Times New Roman" w:cs="Times New Roman"/>
          <w:sz w:val="24"/>
          <w:szCs w:val="24"/>
        </w:rPr>
        <w:t xml:space="preserve"> The background to</w:t>
      </w:r>
      <w:r w:rsidR="00D8074C" w:rsidRPr="00545160">
        <w:rPr>
          <w:rFonts w:ascii="Times New Roman" w:hAnsi="Times New Roman" w:cs="Times New Roman"/>
          <w:sz w:val="24"/>
          <w:szCs w:val="24"/>
        </w:rPr>
        <w:t xml:space="preserve"> this matter</w:t>
      </w:r>
      <w:r w:rsidR="00D93B64" w:rsidRPr="00545160">
        <w:rPr>
          <w:rFonts w:ascii="Times New Roman" w:hAnsi="Times New Roman" w:cs="Times New Roman"/>
          <w:sz w:val="24"/>
          <w:szCs w:val="24"/>
        </w:rPr>
        <w:t xml:space="preserve"> may be summarized as follows:</w:t>
      </w:r>
    </w:p>
    <w:p w:rsidR="00D93B64" w:rsidRPr="00545160" w:rsidRDefault="00D93B64" w:rsidP="00545160">
      <w:pPr>
        <w:spacing w:line="240" w:lineRule="auto"/>
        <w:ind w:firstLine="1440"/>
        <w:jc w:val="both"/>
        <w:rPr>
          <w:rFonts w:ascii="Times New Roman" w:hAnsi="Times New Roman" w:cs="Times New Roman"/>
          <w:sz w:val="24"/>
          <w:szCs w:val="24"/>
        </w:rPr>
      </w:pPr>
    </w:p>
    <w:p w:rsidR="00F330D3" w:rsidRPr="00545160" w:rsidRDefault="00A57E1E" w:rsidP="00D93B64">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 T</w:t>
      </w:r>
      <w:r w:rsidR="007B53DC" w:rsidRPr="00545160">
        <w:rPr>
          <w:rFonts w:ascii="Times New Roman" w:hAnsi="Times New Roman" w:cs="Times New Roman"/>
          <w:sz w:val="24"/>
          <w:szCs w:val="24"/>
        </w:rPr>
        <w:t>he responden</w:t>
      </w:r>
      <w:r w:rsidR="007F0990" w:rsidRPr="00545160">
        <w:rPr>
          <w:rFonts w:ascii="Times New Roman" w:hAnsi="Times New Roman" w:cs="Times New Roman"/>
          <w:sz w:val="24"/>
          <w:szCs w:val="24"/>
        </w:rPr>
        <w:t>t was employed by the appellant</w:t>
      </w:r>
      <w:r w:rsidR="00D93B64" w:rsidRPr="00545160">
        <w:rPr>
          <w:rFonts w:ascii="Times New Roman" w:hAnsi="Times New Roman" w:cs="Times New Roman"/>
          <w:sz w:val="24"/>
          <w:szCs w:val="24"/>
        </w:rPr>
        <w:t xml:space="preserve"> as a Health Education O</w:t>
      </w:r>
      <w:r w:rsidR="007B53DC" w:rsidRPr="00545160">
        <w:rPr>
          <w:rFonts w:ascii="Times New Roman" w:hAnsi="Times New Roman" w:cs="Times New Roman"/>
          <w:sz w:val="24"/>
          <w:szCs w:val="24"/>
        </w:rPr>
        <w:t>fficer.</w:t>
      </w:r>
      <w:r w:rsidR="00C61D1E" w:rsidRPr="00545160">
        <w:rPr>
          <w:rFonts w:ascii="Times New Roman" w:hAnsi="Times New Roman" w:cs="Times New Roman"/>
          <w:sz w:val="24"/>
          <w:szCs w:val="24"/>
        </w:rPr>
        <w:t xml:space="preserve"> In August 2007 the respondent approached her supervisor, </w:t>
      </w:r>
      <w:r w:rsidR="00D93B64" w:rsidRPr="00545160">
        <w:rPr>
          <w:rFonts w:ascii="Times New Roman" w:hAnsi="Times New Roman" w:cs="Times New Roman"/>
          <w:sz w:val="24"/>
          <w:szCs w:val="24"/>
        </w:rPr>
        <w:t xml:space="preserve">a </w:t>
      </w:r>
      <w:proofErr w:type="spellStart"/>
      <w:r w:rsidR="00D93B64" w:rsidRPr="00545160">
        <w:rPr>
          <w:rFonts w:ascii="Times New Roman" w:hAnsi="Times New Roman" w:cs="Times New Roman"/>
          <w:sz w:val="24"/>
          <w:szCs w:val="24"/>
        </w:rPr>
        <w:t>Mrs</w:t>
      </w:r>
      <w:proofErr w:type="spellEnd"/>
      <w:r w:rsidR="00C61D1E" w:rsidRPr="00545160">
        <w:rPr>
          <w:rFonts w:ascii="Times New Roman" w:hAnsi="Times New Roman" w:cs="Times New Roman"/>
          <w:sz w:val="24"/>
          <w:szCs w:val="24"/>
        </w:rPr>
        <w:t xml:space="preserve"> </w:t>
      </w:r>
      <w:proofErr w:type="spellStart"/>
      <w:r w:rsidR="00C61D1E" w:rsidRPr="00545160">
        <w:rPr>
          <w:rFonts w:ascii="Times New Roman" w:hAnsi="Times New Roman" w:cs="Times New Roman"/>
          <w:sz w:val="24"/>
          <w:szCs w:val="24"/>
        </w:rPr>
        <w:t>Chimhamhiwa</w:t>
      </w:r>
      <w:proofErr w:type="spellEnd"/>
      <w:r w:rsidR="00F330D3" w:rsidRPr="00545160">
        <w:rPr>
          <w:rFonts w:ascii="Times New Roman" w:hAnsi="Times New Roman" w:cs="Times New Roman"/>
          <w:sz w:val="24"/>
          <w:szCs w:val="24"/>
        </w:rPr>
        <w:t>, and advised her</w:t>
      </w:r>
      <w:r w:rsidR="00C61D1E" w:rsidRPr="00545160">
        <w:rPr>
          <w:rFonts w:ascii="Times New Roman" w:hAnsi="Times New Roman" w:cs="Times New Roman"/>
          <w:sz w:val="24"/>
          <w:szCs w:val="24"/>
        </w:rPr>
        <w:t xml:space="preserve"> that they were overwhelmed at the clini</w:t>
      </w:r>
      <w:r w:rsidR="00D93B64" w:rsidRPr="00545160">
        <w:rPr>
          <w:rFonts w:ascii="Times New Roman" w:hAnsi="Times New Roman" w:cs="Times New Roman"/>
          <w:sz w:val="24"/>
          <w:szCs w:val="24"/>
        </w:rPr>
        <w:t>c because of the growth of the g</w:t>
      </w:r>
      <w:r w:rsidR="00C61D1E" w:rsidRPr="00545160">
        <w:rPr>
          <w:rFonts w:ascii="Times New Roman" w:hAnsi="Times New Roman" w:cs="Times New Roman"/>
          <w:sz w:val="24"/>
          <w:szCs w:val="24"/>
        </w:rPr>
        <w:t xml:space="preserve">roup. </w:t>
      </w:r>
      <w:r w:rsidR="0006339B" w:rsidRPr="00545160">
        <w:rPr>
          <w:rFonts w:ascii="Times New Roman" w:hAnsi="Times New Roman" w:cs="Times New Roman"/>
          <w:sz w:val="24"/>
          <w:szCs w:val="24"/>
        </w:rPr>
        <w:t xml:space="preserve">During this period the respondent was granted permission to attend </w:t>
      </w:r>
      <w:r w:rsidR="00F91E3C" w:rsidRPr="00545160">
        <w:rPr>
          <w:rFonts w:ascii="Times New Roman" w:hAnsi="Times New Roman" w:cs="Times New Roman"/>
          <w:sz w:val="24"/>
          <w:szCs w:val="24"/>
        </w:rPr>
        <w:t>a</w:t>
      </w:r>
      <w:r w:rsidR="00C61D1E" w:rsidRPr="00545160">
        <w:rPr>
          <w:rFonts w:ascii="Times New Roman" w:hAnsi="Times New Roman" w:cs="Times New Roman"/>
          <w:sz w:val="24"/>
          <w:szCs w:val="24"/>
        </w:rPr>
        <w:t xml:space="preserve"> training course in December 2007 until the end of the month at the Red Cross. In </w:t>
      </w:r>
      <w:r w:rsidR="00F91E3C" w:rsidRPr="00545160">
        <w:rPr>
          <w:rFonts w:ascii="Times New Roman" w:hAnsi="Times New Roman" w:cs="Times New Roman"/>
          <w:sz w:val="24"/>
          <w:szCs w:val="24"/>
        </w:rPr>
        <w:t>January</w:t>
      </w:r>
      <w:r w:rsidR="00C61D1E" w:rsidRPr="00545160">
        <w:rPr>
          <w:rFonts w:ascii="Times New Roman" w:hAnsi="Times New Roman" w:cs="Times New Roman"/>
          <w:sz w:val="24"/>
          <w:szCs w:val="24"/>
        </w:rPr>
        <w:t xml:space="preserve"> 2008, on completion of the training respondent went on leave</w:t>
      </w:r>
      <w:r w:rsidR="00F330D3" w:rsidRPr="00545160">
        <w:rPr>
          <w:rFonts w:ascii="Times New Roman" w:hAnsi="Times New Roman" w:cs="Times New Roman"/>
          <w:sz w:val="24"/>
          <w:szCs w:val="24"/>
        </w:rPr>
        <w:t xml:space="preserve"> which was</w:t>
      </w:r>
      <w:r w:rsidR="00C61D1E" w:rsidRPr="00545160">
        <w:rPr>
          <w:rFonts w:ascii="Times New Roman" w:hAnsi="Times New Roman" w:cs="Times New Roman"/>
          <w:sz w:val="24"/>
          <w:szCs w:val="24"/>
        </w:rPr>
        <w:t xml:space="preserve"> approved </w:t>
      </w:r>
      <w:r w:rsidR="00F330D3" w:rsidRPr="00545160">
        <w:rPr>
          <w:rFonts w:ascii="Times New Roman" w:hAnsi="Times New Roman" w:cs="Times New Roman"/>
          <w:sz w:val="24"/>
          <w:szCs w:val="24"/>
        </w:rPr>
        <w:t>by the employer.  Upon her return</w:t>
      </w:r>
      <w:r w:rsidR="00C61D1E" w:rsidRPr="00545160">
        <w:rPr>
          <w:rFonts w:ascii="Times New Roman" w:hAnsi="Times New Roman" w:cs="Times New Roman"/>
          <w:sz w:val="24"/>
          <w:szCs w:val="24"/>
        </w:rPr>
        <w:t xml:space="preserve"> from leave </w:t>
      </w:r>
      <w:r w:rsidR="00134DF0" w:rsidRPr="00545160">
        <w:rPr>
          <w:rFonts w:ascii="Times New Roman" w:hAnsi="Times New Roman" w:cs="Times New Roman"/>
          <w:sz w:val="24"/>
          <w:szCs w:val="24"/>
        </w:rPr>
        <w:t xml:space="preserve">the </w:t>
      </w:r>
      <w:r w:rsidR="00C61D1E" w:rsidRPr="00545160">
        <w:rPr>
          <w:rFonts w:ascii="Times New Roman" w:hAnsi="Times New Roman" w:cs="Times New Roman"/>
          <w:sz w:val="24"/>
          <w:szCs w:val="24"/>
        </w:rPr>
        <w:t xml:space="preserve">respondent wrote an email to </w:t>
      </w:r>
      <w:proofErr w:type="spellStart"/>
      <w:r w:rsidR="00F91E3C" w:rsidRPr="00545160">
        <w:rPr>
          <w:rFonts w:ascii="Times New Roman" w:hAnsi="Times New Roman" w:cs="Times New Roman"/>
          <w:sz w:val="24"/>
          <w:szCs w:val="24"/>
        </w:rPr>
        <w:t>Mrs</w:t>
      </w:r>
      <w:proofErr w:type="spellEnd"/>
      <w:r w:rsidR="00C61D1E" w:rsidRPr="00545160">
        <w:rPr>
          <w:rFonts w:ascii="Times New Roman" w:hAnsi="Times New Roman" w:cs="Times New Roman"/>
          <w:sz w:val="24"/>
          <w:szCs w:val="24"/>
        </w:rPr>
        <w:t xml:space="preserve"> </w:t>
      </w:r>
      <w:proofErr w:type="spellStart"/>
      <w:r w:rsidR="00C61D1E" w:rsidRPr="00545160">
        <w:rPr>
          <w:rFonts w:ascii="Times New Roman" w:hAnsi="Times New Roman" w:cs="Times New Roman"/>
          <w:sz w:val="24"/>
          <w:szCs w:val="24"/>
        </w:rPr>
        <w:t>Chi</w:t>
      </w:r>
      <w:r w:rsidR="00F330D3" w:rsidRPr="00545160">
        <w:rPr>
          <w:rFonts w:ascii="Times New Roman" w:hAnsi="Times New Roman" w:cs="Times New Roman"/>
          <w:sz w:val="24"/>
          <w:szCs w:val="24"/>
        </w:rPr>
        <w:t>mhamhiwa</w:t>
      </w:r>
      <w:proofErr w:type="spellEnd"/>
      <w:r w:rsidR="00F330D3" w:rsidRPr="00545160">
        <w:rPr>
          <w:rFonts w:ascii="Times New Roman" w:hAnsi="Times New Roman" w:cs="Times New Roman"/>
          <w:sz w:val="24"/>
          <w:szCs w:val="24"/>
        </w:rPr>
        <w:t xml:space="preserve"> indicating that she required</w:t>
      </w:r>
      <w:r w:rsidR="00D93B64" w:rsidRPr="00545160">
        <w:rPr>
          <w:rFonts w:ascii="Times New Roman" w:hAnsi="Times New Roman" w:cs="Times New Roman"/>
          <w:sz w:val="24"/>
          <w:szCs w:val="24"/>
        </w:rPr>
        <w:t xml:space="preserve"> the assistance of a C</w:t>
      </w:r>
      <w:r w:rsidR="00C61D1E" w:rsidRPr="00545160">
        <w:rPr>
          <w:rFonts w:ascii="Times New Roman" w:hAnsi="Times New Roman" w:cs="Times New Roman"/>
          <w:sz w:val="24"/>
          <w:szCs w:val="24"/>
        </w:rPr>
        <w:t>lerk to clear</w:t>
      </w:r>
      <w:r w:rsidR="001F5D98" w:rsidRPr="00545160">
        <w:rPr>
          <w:rFonts w:ascii="Times New Roman" w:hAnsi="Times New Roman" w:cs="Times New Roman"/>
          <w:sz w:val="24"/>
          <w:szCs w:val="24"/>
        </w:rPr>
        <w:t>, for reimbursement,</w:t>
      </w:r>
      <w:r w:rsidR="00C61D1E" w:rsidRPr="00545160">
        <w:rPr>
          <w:rFonts w:ascii="Times New Roman" w:hAnsi="Times New Roman" w:cs="Times New Roman"/>
          <w:sz w:val="24"/>
          <w:szCs w:val="24"/>
        </w:rPr>
        <w:t xml:space="preserve"> all medical aid forms </w:t>
      </w:r>
      <w:r w:rsidR="00F330D3" w:rsidRPr="00545160">
        <w:rPr>
          <w:rFonts w:ascii="Times New Roman" w:hAnsi="Times New Roman" w:cs="Times New Roman"/>
          <w:sz w:val="24"/>
          <w:szCs w:val="24"/>
        </w:rPr>
        <w:t>which had accumulated</w:t>
      </w:r>
      <w:r w:rsidR="00C61D1E" w:rsidRPr="00545160">
        <w:rPr>
          <w:rFonts w:ascii="Times New Roman" w:hAnsi="Times New Roman" w:cs="Times New Roman"/>
          <w:sz w:val="24"/>
          <w:szCs w:val="24"/>
        </w:rPr>
        <w:t xml:space="preserve">. </w:t>
      </w:r>
      <w:r w:rsidR="00F330D3" w:rsidRPr="00545160">
        <w:rPr>
          <w:rFonts w:ascii="Times New Roman" w:hAnsi="Times New Roman" w:cs="Times New Roman"/>
          <w:sz w:val="24"/>
          <w:szCs w:val="24"/>
        </w:rPr>
        <w:t xml:space="preserve">In spite of the request </w:t>
      </w:r>
      <w:r w:rsidR="00F91E3C" w:rsidRPr="00545160">
        <w:rPr>
          <w:rFonts w:ascii="Times New Roman" w:hAnsi="Times New Roman" w:cs="Times New Roman"/>
          <w:sz w:val="24"/>
          <w:szCs w:val="24"/>
        </w:rPr>
        <w:t xml:space="preserve">no </w:t>
      </w:r>
      <w:r w:rsidR="00F91E3C" w:rsidRPr="00545160">
        <w:rPr>
          <w:rFonts w:ascii="Times New Roman" w:hAnsi="Times New Roman" w:cs="Times New Roman"/>
          <w:sz w:val="24"/>
          <w:szCs w:val="24"/>
        </w:rPr>
        <w:lastRenderedPageBreak/>
        <w:t xml:space="preserve">additional personnel </w:t>
      </w:r>
      <w:r w:rsidR="00F330D3" w:rsidRPr="00545160">
        <w:rPr>
          <w:rFonts w:ascii="Times New Roman" w:hAnsi="Times New Roman" w:cs="Times New Roman"/>
          <w:sz w:val="24"/>
          <w:szCs w:val="24"/>
        </w:rPr>
        <w:t xml:space="preserve">was </w:t>
      </w:r>
      <w:r w:rsidR="00F91E3C" w:rsidRPr="00545160">
        <w:rPr>
          <w:rFonts w:ascii="Times New Roman" w:hAnsi="Times New Roman" w:cs="Times New Roman"/>
          <w:sz w:val="24"/>
          <w:szCs w:val="24"/>
        </w:rPr>
        <w:t>appointed to the office of the respondent to assist with filin</w:t>
      </w:r>
      <w:r w:rsidR="00F330D3" w:rsidRPr="00545160">
        <w:rPr>
          <w:rFonts w:ascii="Times New Roman" w:hAnsi="Times New Roman" w:cs="Times New Roman"/>
          <w:sz w:val="24"/>
          <w:szCs w:val="24"/>
        </w:rPr>
        <w:t>g of the medical aid forms</w:t>
      </w:r>
      <w:r w:rsidR="00423D37" w:rsidRPr="00545160">
        <w:rPr>
          <w:rFonts w:ascii="Times New Roman" w:hAnsi="Times New Roman" w:cs="Times New Roman"/>
          <w:sz w:val="24"/>
          <w:szCs w:val="24"/>
        </w:rPr>
        <w:t xml:space="preserve">. The </w:t>
      </w:r>
      <w:r w:rsidR="00F91E3C" w:rsidRPr="00545160">
        <w:rPr>
          <w:rFonts w:ascii="Times New Roman" w:hAnsi="Times New Roman" w:cs="Times New Roman"/>
          <w:sz w:val="24"/>
          <w:szCs w:val="24"/>
        </w:rPr>
        <w:t>respo</w:t>
      </w:r>
      <w:r w:rsidR="00F330D3" w:rsidRPr="00545160">
        <w:rPr>
          <w:rFonts w:ascii="Times New Roman" w:hAnsi="Times New Roman" w:cs="Times New Roman"/>
          <w:sz w:val="24"/>
          <w:szCs w:val="24"/>
        </w:rPr>
        <w:t>ndent did not indicate to her superior</w:t>
      </w:r>
      <w:r w:rsidR="00423D37" w:rsidRPr="00545160">
        <w:rPr>
          <w:rFonts w:ascii="Times New Roman" w:hAnsi="Times New Roman" w:cs="Times New Roman"/>
          <w:sz w:val="24"/>
          <w:szCs w:val="24"/>
        </w:rPr>
        <w:t xml:space="preserve"> that the</w:t>
      </w:r>
      <w:r w:rsidR="00F91E3C" w:rsidRPr="00545160">
        <w:rPr>
          <w:rFonts w:ascii="Times New Roman" w:hAnsi="Times New Roman" w:cs="Times New Roman"/>
          <w:sz w:val="24"/>
          <w:szCs w:val="24"/>
        </w:rPr>
        <w:t xml:space="preserve"> medical aid forms for reimbursement had not been filed as is required</w:t>
      </w:r>
      <w:r w:rsidR="00F330D3" w:rsidRPr="00545160">
        <w:rPr>
          <w:rFonts w:ascii="Times New Roman" w:hAnsi="Times New Roman" w:cs="Times New Roman"/>
          <w:sz w:val="24"/>
          <w:szCs w:val="24"/>
        </w:rPr>
        <w:t xml:space="preserve"> in terms of their laid down procedure</w:t>
      </w:r>
      <w:r w:rsidR="00F91E3C" w:rsidRPr="00545160">
        <w:rPr>
          <w:rFonts w:ascii="Times New Roman" w:hAnsi="Times New Roman" w:cs="Times New Roman"/>
          <w:sz w:val="24"/>
          <w:szCs w:val="24"/>
        </w:rPr>
        <w:t xml:space="preserve">. </w:t>
      </w:r>
      <w:r w:rsidR="00F330D3" w:rsidRPr="00545160">
        <w:rPr>
          <w:rFonts w:ascii="Times New Roman" w:hAnsi="Times New Roman" w:cs="Times New Roman"/>
          <w:sz w:val="24"/>
          <w:szCs w:val="24"/>
        </w:rPr>
        <w:t>She merely</w:t>
      </w:r>
      <w:r w:rsidR="00423D37" w:rsidRPr="00545160">
        <w:rPr>
          <w:rFonts w:ascii="Times New Roman" w:hAnsi="Times New Roman" w:cs="Times New Roman"/>
          <w:sz w:val="24"/>
          <w:szCs w:val="24"/>
        </w:rPr>
        <w:t xml:space="preserve"> indicated that there was pressure in</w:t>
      </w:r>
      <w:r w:rsidR="004422F8" w:rsidRPr="00545160">
        <w:rPr>
          <w:rFonts w:ascii="Times New Roman" w:hAnsi="Times New Roman" w:cs="Times New Roman"/>
          <w:sz w:val="24"/>
          <w:szCs w:val="24"/>
        </w:rPr>
        <w:t xml:space="preserve"> her department and they were la</w:t>
      </w:r>
      <w:r w:rsidR="00423D37" w:rsidRPr="00545160">
        <w:rPr>
          <w:rFonts w:ascii="Times New Roman" w:hAnsi="Times New Roman" w:cs="Times New Roman"/>
          <w:sz w:val="24"/>
          <w:szCs w:val="24"/>
        </w:rPr>
        <w:t>gging behind.</w:t>
      </w:r>
    </w:p>
    <w:p w:rsidR="00D93B64" w:rsidRPr="00545160" w:rsidRDefault="00423D37" w:rsidP="006E1270">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 </w:t>
      </w:r>
    </w:p>
    <w:p w:rsidR="00386E8E" w:rsidRPr="00545160" w:rsidRDefault="00423D37" w:rsidP="00D93B64">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A new m</w:t>
      </w:r>
      <w:r w:rsidR="00F330D3" w:rsidRPr="00545160">
        <w:rPr>
          <w:rFonts w:ascii="Times New Roman" w:hAnsi="Times New Roman" w:cs="Times New Roman"/>
          <w:sz w:val="24"/>
          <w:szCs w:val="24"/>
        </w:rPr>
        <w:t>anager was appointed in June</w:t>
      </w:r>
      <w:r w:rsidR="008A319B" w:rsidRPr="00545160">
        <w:rPr>
          <w:rFonts w:ascii="Times New Roman" w:hAnsi="Times New Roman" w:cs="Times New Roman"/>
          <w:sz w:val="24"/>
          <w:szCs w:val="24"/>
        </w:rPr>
        <w:t xml:space="preserve"> 2008. She</w:t>
      </w:r>
      <w:r w:rsidRPr="00545160">
        <w:rPr>
          <w:rFonts w:ascii="Times New Roman" w:hAnsi="Times New Roman" w:cs="Times New Roman"/>
          <w:sz w:val="24"/>
          <w:szCs w:val="24"/>
        </w:rPr>
        <w:t xml:space="preserve"> noticed that the medical aid forms had not been filed.</w:t>
      </w:r>
      <w:r w:rsidR="008A319B" w:rsidRPr="00545160">
        <w:rPr>
          <w:rFonts w:ascii="Times New Roman" w:hAnsi="Times New Roman" w:cs="Times New Roman"/>
          <w:sz w:val="24"/>
          <w:szCs w:val="24"/>
        </w:rPr>
        <w:t xml:space="preserve"> She made a report</w:t>
      </w:r>
      <w:r w:rsidR="00F330D3" w:rsidRPr="00545160">
        <w:rPr>
          <w:rFonts w:ascii="Times New Roman" w:hAnsi="Times New Roman" w:cs="Times New Roman"/>
          <w:sz w:val="24"/>
          <w:szCs w:val="24"/>
        </w:rPr>
        <w:t xml:space="preserve"> and the respondent was charged with misconduct.</w:t>
      </w:r>
      <w:r w:rsidR="006F4C38" w:rsidRPr="00545160">
        <w:rPr>
          <w:rFonts w:ascii="Times New Roman" w:hAnsi="Times New Roman" w:cs="Times New Roman"/>
          <w:sz w:val="24"/>
          <w:szCs w:val="24"/>
        </w:rPr>
        <w:t xml:space="preserve"> She was charged with contravening s 10 (2)</w:t>
      </w:r>
      <w:r w:rsidR="00134DF0" w:rsidRPr="00545160">
        <w:rPr>
          <w:rFonts w:ascii="Times New Roman" w:hAnsi="Times New Roman" w:cs="Times New Roman"/>
          <w:sz w:val="24"/>
          <w:szCs w:val="24"/>
        </w:rPr>
        <w:t xml:space="preserve"> of the Code of Conduct for the Banking Undertaking Statutory Instrument 273 of 2000 for </w:t>
      </w:r>
      <w:r w:rsidR="00386E8E" w:rsidRPr="00545160">
        <w:rPr>
          <w:rFonts w:ascii="Times New Roman" w:hAnsi="Times New Roman" w:cs="Times New Roman"/>
          <w:sz w:val="24"/>
          <w:szCs w:val="24"/>
        </w:rPr>
        <w:t>‘negligence causing</w:t>
      </w:r>
      <w:r w:rsidR="00134DF0" w:rsidRPr="00545160">
        <w:rPr>
          <w:rFonts w:ascii="Times New Roman" w:hAnsi="Times New Roman" w:cs="Times New Roman"/>
          <w:sz w:val="24"/>
          <w:szCs w:val="24"/>
        </w:rPr>
        <w:t xml:space="preserve"> substantial loss to the bank’ and in the alternative, ‘failure to comply with standing instructions or follow established procedure resulting in substantial loss to the Bank.’ </w:t>
      </w:r>
      <w:r w:rsidR="009F18A8" w:rsidRPr="00545160">
        <w:rPr>
          <w:rFonts w:ascii="Times New Roman" w:hAnsi="Times New Roman" w:cs="Times New Roman"/>
          <w:sz w:val="24"/>
          <w:szCs w:val="24"/>
        </w:rPr>
        <w:t>In terms of that code this offence was a category C offence</w:t>
      </w:r>
      <w:r w:rsidR="00386E8E" w:rsidRPr="00545160">
        <w:rPr>
          <w:rFonts w:ascii="Times New Roman" w:hAnsi="Times New Roman" w:cs="Times New Roman"/>
          <w:sz w:val="24"/>
          <w:szCs w:val="24"/>
        </w:rPr>
        <w:t xml:space="preserve"> which did</w:t>
      </w:r>
      <w:r w:rsidR="0006339B" w:rsidRPr="00545160">
        <w:rPr>
          <w:rFonts w:ascii="Times New Roman" w:hAnsi="Times New Roman" w:cs="Times New Roman"/>
          <w:sz w:val="24"/>
          <w:szCs w:val="24"/>
        </w:rPr>
        <w:t xml:space="preserve"> not warrant a penalty of dismissal</w:t>
      </w:r>
      <w:r w:rsidR="009F18A8" w:rsidRPr="00545160">
        <w:rPr>
          <w:rFonts w:ascii="Times New Roman" w:hAnsi="Times New Roman" w:cs="Times New Roman"/>
          <w:sz w:val="24"/>
          <w:szCs w:val="24"/>
        </w:rPr>
        <w:t xml:space="preserve">. </w:t>
      </w:r>
      <w:r w:rsidR="00134DF0" w:rsidRPr="00545160">
        <w:rPr>
          <w:rFonts w:ascii="Times New Roman" w:hAnsi="Times New Roman" w:cs="Times New Roman"/>
          <w:sz w:val="24"/>
          <w:szCs w:val="24"/>
        </w:rPr>
        <w:t>At the end of the disc</w:t>
      </w:r>
      <w:r w:rsidR="00386E8E" w:rsidRPr="00545160">
        <w:rPr>
          <w:rFonts w:ascii="Times New Roman" w:hAnsi="Times New Roman" w:cs="Times New Roman"/>
          <w:sz w:val="24"/>
          <w:szCs w:val="24"/>
        </w:rPr>
        <w:t>iplinary hearing the</w:t>
      </w:r>
      <w:r w:rsidR="00134DF0" w:rsidRPr="00545160">
        <w:rPr>
          <w:rFonts w:ascii="Times New Roman" w:hAnsi="Times New Roman" w:cs="Times New Roman"/>
          <w:sz w:val="24"/>
          <w:szCs w:val="24"/>
        </w:rPr>
        <w:t xml:space="preserve"> respondent was found guilty of </w:t>
      </w:r>
      <w:r w:rsidRPr="00545160">
        <w:rPr>
          <w:rFonts w:ascii="Times New Roman" w:hAnsi="Times New Roman" w:cs="Times New Roman"/>
          <w:sz w:val="24"/>
          <w:szCs w:val="24"/>
        </w:rPr>
        <w:t>‘</w:t>
      </w:r>
      <w:r w:rsidR="00134DF0" w:rsidRPr="00545160">
        <w:rPr>
          <w:rFonts w:ascii="Times New Roman" w:hAnsi="Times New Roman" w:cs="Times New Roman"/>
          <w:sz w:val="24"/>
          <w:szCs w:val="24"/>
        </w:rPr>
        <w:t>gross negligence</w:t>
      </w:r>
      <w:r w:rsidRPr="00545160">
        <w:rPr>
          <w:rFonts w:ascii="Times New Roman" w:hAnsi="Times New Roman" w:cs="Times New Roman"/>
          <w:sz w:val="24"/>
          <w:szCs w:val="24"/>
        </w:rPr>
        <w:t>’</w:t>
      </w:r>
      <w:r w:rsidR="00134DF0" w:rsidRPr="00545160">
        <w:rPr>
          <w:rFonts w:ascii="Times New Roman" w:hAnsi="Times New Roman" w:cs="Times New Roman"/>
          <w:sz w:val="24"/>
          <w:szCs w:val="24"/>
        </w:rPr>
        <w:t xml:space="preserve"> by not submitting CIMAS claims totaling ZW$623 trillion over the period December 2007 to May 2008.</w:t>
      </w:r>
      <w:r w:rsidR="00386E8E" w:rsidRPr="00545160">
        <w:rPr>
          <w:rFonts w:ascii="Times New Roman" w:hAnsi="Times New Roman" w:cs="Times New Roman"/>
          <w:sz w:val="24"/>
          <w:szCs w:val="24"/>
        </w:rPr>
        <w:t xml:space="preserve"> In terms of the Code of Conduct,</w:t>
      </w:r>
      <w:r w:rsidR="0011115F" w:rsidRPr="00545160">
        <w:rPr>
          <w:rFonts w:ascii="Times New Roman" w:hAnsi="Times New Roman" w:cs="Times New Roman"/>
          <w:sz w:val="24"/>
          <w:szCs w:val="24"/>
        </w:rPr>
        <w:t xml:space="preserve"> </w:t>
      </w:r>
      <w:r w:rsidR="00386E8E" w:rsidRPr="00545160">
        <w:rPr>
          <w:rFonts w:ascii="Times New Roman" w:hAnsi="Times New Roman" w:cs="Times New Roman"/>
          <w:sz w:val="24"/>
          <w:szCs w:val="24"/>
        </w:rPr>
        <w:t>t</w:t>
      </w:r>
      <w:r w:rsidR="009F18A8" w:rsidRPr="00545160">
        <w:rPr>
          <w:rFonts w:ascii="Times New Roman" w:hAnsi="Times New Roman" w:cs="Times New Roman"/>
          <w:sz w:val="24"/>
          <w:szCs w:val="24"/>
        </w:rPr>
        <w:t>his offence was a category D offence</w:t>
      </w:r>
      <w:r w:rsidR="00386E8E" w:rsidRPr="00545160">
        <w:rPr>
          <w:rFonts w:ascii="Times New Roman" w:hAnsi="Times New Roman" w:cs="Times New Roman"/>
          <w:sz w:val="24"/>
          <w:szCs w:val="24"/>
        </w:rPr>
        <w:t xml:space="preserve"> which warranted</w:t>
      </w:r>
      <w:r w:rsidR="0006339B" w:rsidRPr="00545160">
        <w:rPr>
          <w:rFonts w:ascii="Times New Roman" w:hAnsi="Times New Roman" w:cs="Times New Roman"/>
          <w:sz w:val="24"/>
          <w:szCs w:val="24"/>
        </w:rPr>
        <w:t xml:space="preserve"> a penalty of dismissal</w:t>
      </w:r>
      <w:r w:rsidR="009F18A8" w:rsidRPr="00545160">
        <w:rPr>
          <w:rFonts w:ascii="Times New Roman" w:hAnsi="Times New Roman" w:cs="Times New Roman"/>
          <w:sz w:val="24"/>
          <w:szCs w:val="24"/>
        </w:rPr>
        <w:t>.</w:t>
      </w:r>
    </w:p>
    <w:p w:rsidR="00D93B64" w:rsidRPr="00545160" w:rsidRDefault="00D93B64" w:rsidP="006E1270">
      <w:pPr>
        <w:spacing w:after="0" w:line="480" w:lineRule="auto"/>
        <w:ind w:firstLine="1440"/>
        <w:jc w:val="both"/>
        <w:rPr>
          <w:rFonts w:ascii="Times New Roman" w:hAnsi="Times New Roman" w:cs="Times New Roman"/>
          <w:sz w:val="24"/>
          <w:szCs w:val="24"/>
        </w:rPr>
      </w:pPr>
    </w:p>
    <w:p w:rsidR="00386E8E" w:rsidRPr="00545160" w:rsidRDefault="00BC2D6B" w:rsidP="00D93B64">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 The respondent noted an ap</w:t>
      </w:r>
      <w:r w:rsidR="00D36621" w:rsidRPr="00545160">
        <w:rPr>
          <w:rFonts w:ascii="Times New Roman" w:hAnsi="Times New Roman" w:cs="Times New Roman"/>
          <w:sz w:val="24"/>
          <w:szCs w:val="24"/>
        </w:rPr>
        <w:t>peal against this decision to the</w:t>
      </w:r>
      <w:r w:rsidRPr="00545160">
        <w:rPr>
          <w:rFonts w:ascii="Times New Roman" w:hAnsi="Times New Roman" w:cs="Times New Roman"/>
          <w:sz w:val="24"/>
          <w:szCs w:val="24"/>
        </w:rPr>
        <w:t xml:space="preserve"> National Employment Council Appeals Board</w:t>
      </w:r>
      <w:r w:rsidR="00386E8E" w:rsidRPr="00545160">
        <w:rPr>
          <w:rFonts w:ascii="Times New Roman" w:hAnsi="Times New Roman" w:cs="Times New Roman"/>
          <w:sz w:val="24"/>
          <w:szCs w:val="24"/>
        </w:rPr>
        <w:t>. The Board found that she had been wrongfully dismissed and ordered</w:t>
      </w:r>
      <w:r w:rsidRPr="00545160">
        <w:rPr>
          <w:rFonts w:ascii="Times New Roman" w:hAnsi="Times New Roman" w:cs="Times New Roman"/>
          <w:sz w:val="24"/>
          <w:szCs w:val="24"/>
        </w:rPr>
        <w:t xml:space="preserve"> </w:t>
      </w:r>
      <w:r w:rsidR="00386E8E" w:rsidRPr="00545160">
        <w:rPr>
          <w:rFonts w:ascii="Times New Roman" w:hAnsi="Times New Roman" w:cs="Times New Roman"/>
          <w:sz w:val="24"/>
          <w:szCs w:val="24"/>
        </w:rPr>
        <w:t>her reinstatement</w:t>
      </w:r>
      <w:r w:rsidR="00D36621" w:rsidRPr="00545160">
        <w:rPr>
          <w:rFonts w:ascii="Times New Roman" w:hAnsi="Times New Roman" w:cs="Times New Roman"/>
          <w:sz w:val="24"/>
          <w:szCs w:val="24"/>
        </w:rPr>
        <w:t xml:space="preserve"> without loss of salary and benefits from the date of wrongful </w:t>
      </w:r>
      <w:r w:rsidR="00F65246" w:rsidRPr="00545160">
        <w:rPr>
          <w:rFonts w:ascii="Times New Roman" w:hAnsi="Times New Roman" w:cs="Times New Roman"/>
          <w:sz w:val="24"/>
          <w:szCs w:val="24"/>
        </w:rPr>
        <w:t xml:space="preserve">dismissal. </w:t>
      </w:r>
      <w:r w:rsidR="00386E8E" w:rsidRPr="00545160">
        <w:rPr>
          <w:rFonts w:ascii="Times New Roman" w:hAnsi="Times New Roman" w:cs="Times New Roman"/>
          <w:sz w:val="24"/>
          <w:szCs w:val="24"/>
        </w:rPr>
        <w:t>In making the award, the</w:t>
      </w:r>
      <w:r w:rsidR="00D36621" w:rsidRPr="00545160">
        <w:rPr>
          <w:rFonts w:ascii="Times New Roman" w:hAnsi="Times New Roman" w:cs="Times New Roman"/>
          <w:sz w:val="24"/>
          <w:szCs w:val="24"/>
        </w:rPr>
        <w:t xml:space="preserve"> board noted that the bank had showed no evidence of having taken any disciplinary mea</w:t>
      </w:r>
      <w:r w:rsidR="001F5D98" w:rsidRPr="00545160">
        <w:rPr>
          <w:rFonts w:ascii="Times New Roman" w:hAnsi="Times New Roman" w:cs="Times New Roman"/>
          <w:sz w:val="24"/>
          <w:szCs w:val="24"/>
        </w:rPr>
        <w:t>sures against</w:t>
      </w:r>
      <w:r w:rsidR="00386E8E" w:rsidRPr="00545160">
        <w:rPr>
          <w:rFonts w:ascii="Times New Roman" w:hAnsi="Times New Roman" w:cs="Times New Roman"/>
          <w:sz w:val="24"/>
          <w:szCs w:val="24"/>
        </w:rPr>
        <w:t xml:space="preserve"> the employee</w:t>
      </w:r>
      <w:r w:rsidR="00D36621" w:rsidRPr="00545160">
        <w:rPr>
          <w:rFonts w:ascii="Times New Roman" w:hAnsi="Times New Roman" w:cs="Times New Roman"/>
          <w:sz w:val="24"/>
          <w:szCs w:val="24"/>
        </w:rPr>
        <w:t xml:space="preserve"> before taking the drastic measure to dismiss her. It also observed that the bank went on to </w:t>
      </w:r>
      <w:r w:rsidR="00F65246" w:rsidRPr="00545160">
        <w:rPr>
          <w:rFonts w:ascii="Times New Roman" w:hAnsi="Times New Roman" w:cs="Times New Roman"/>
          <w:sz w:val="24"/>
          <w:szCs w:val="24"/>
        </w:rPr>
        <w:t>employ</w:t>
      </w:r>
      <w:r w:rsidR="00D36621" w:rsidRPr="00545160">
        <w:rPr>
          <w:rFonts w:ascii="Times New Roman" w:hAnsi="Times New Roman" w:cs="Times New Roman"/>
          <w:sz w:val="24"/>
          <w:szCs w:val="24"/>
        </w:rPr>
        <w:t xml:space="preserve"> tw</w:t>
      </w:r>
      <w:r w:rsidR="00423D37" w:rsidRPr="00545160">
        <w:rPr>
          <w:rFonts w:ascii="Times New Roman" w:hAnsi="Times New Roman" w:cs="Times New Roman"/>
          <w:sz w:val="24"/>
          <w:szCs w:val="24"/>
        </w:rPr>
        <w:t xml:space="preserve">o people to cover the </w:t>
      </w:r>
      <w:r w:rsidR="00D36621" w:rsidRPr="00545160">
        <w:rPr>
          <w:rFonts w:ascii="Times New Roman" w:hAnsi="Times New Roman" w:cs="Times New Roman"/>
          <w:sz w:val="24"/>
          <w:szCs w:val="24"/>
        </w:rPr>
        <w:t>employee’s dut</w:t>
      </w:r>
      <w:r w:rsidR="00386E8E" w:rsidRPr="00545160">
        <w:rPr>
          <w:rFonts w:ascii="Times New Roman" w:hAnsi="Times New Roman" w:cs="Times New Roman"/>
          <w:sz w:val="24"/>
          <w:szCs w:val="24"/>
        </w:rPr>
        <w:t>ies after dismissing her, which</w:t>
      </w:r>
      <w:r w:rsidR="00D36621" w:rsidRPr="00545160">
        <w:rPr>
          <w:rFonts w:ascii="Times New Roman" w:hAnsi="Times New Roman" w:cs="Times New Roman"/>
          <w:sz w:val="24"/>
          <w:szCs w:val="24"/>
        </w:rPr>
        <w:t xml:space="preserve"> prove</w:t>
      </w:r>
      <w:r w:rsidR="00386E8E" w:rsidRPr="00545160">
        <w:rPr>
          <w:rFonts w:ascii="Times New Roman" w:hAnsi="Times New Roman" w:cs="Times New Roman"/>
          <w:sz w:val="24"/>
          <w:szCs w:val="24"/>
        </w:rPr>
        <w:t>d</w:t>
      </w:r>
      <w:r w:rsidR="00D36621" w:rsidRPr="00545160">
        <w:rPr>
          <w:rFonts w:ascii="Times New Roman" w:hAnsi="Times New Roman" w:cs="Times New Roman"/>
          <w:sz w:val="24"/>
          <w:szCs w:val="24"/>
        </w:rPr>
        <w:t xml:space="preserve"> that the job was demanding as had been reported by the employee </w:t>
      </w:r>
      <w:r w:rsidR="00D36621" w:rsidRPr="00545160">
        <w:rPr>
          <w:rFonts w:ascii="Times New Roman" w:hAnsi="Times New Roman" w:cs="Times New Roman"/>
          <w:sz w:val="24"/>
          <w:szCs w:val="24"/>
        </w:rPr>
        <w:lastRenderedPageBreak/>
        <w:t xml:space="preserve">and also that it </w:t>
      </w:r>
      <w:r w:rsidR="0006339B" w:rsidRPr="00545160">
        <w:rPr>
          <w:rFonts w:ascii="Times New Roman" w:hAnsi="Times New Roman" w:cs="Times New Roman"/>
          <w:sz w:val="24"/>
          <w:szCs w:val="24"/>
        </w:rPr>
        <w:t>‘</w:t>
      </w:r>
      <w:r w:rsidR="00D36621" w:rsidRPr="00545160">
        <w:rPr>
          <w:rFonts w:ascii="Times New Roman" w:hAnsi="Times New Roman" w:cs="Times New Roman"/>
          <w:sz w:val="24"/>
          <w:szCs w:val="24"/>
        </w:rPr>
        <w:t>doubted</w:t>
      </w:r>
      <w:r w:rsidR="0006339B" w:rsidRPr="00545160">
        <w:rPr>
          <w:rFonts w:ascii="Times New Roman" w:hAnsi="Times New Roman" w:cs="Times New Roman"/>
          <w:sz w:val="24"/>
          <w:szCs w:val="24"/>
        </w:rPr>
        <w:t>’</w:t>
      </w:r>
      <w:r w:rsidR="00D36621" w:rsidRPr="00545160">
        <w:rPr>
          <w:rFonts w:ascii="Times New Roman" w:hAnsi="Times New Roman" w:cs="Times New Roman"/>
          <w:sz w:val="24"/>
          <w:szCs w:val="24"/>
        </w:rPr>
        <w:t xml:space="preserve"> the correctness of the charge of negligence on the grounds that the issue com</w:t>
      </w:r>
      <w:r w:rsidR="00A062B1" w:rsidRPr="00545160">
        <w:rPr>
          <w:rFonts w:ascii="Times New Roman" w:hAnsi="Times New Roman" w:cs="Times New Roman"/>
          <w:sz w:val="24"/>
          <w:szCs w:val="24"/>
        </w:rPr>
        <w:t xml:space="preserve">plained of was a one off incident. </w:t>
      </w:r>
    </w:p>
    <w:p w:rsidR="00D93B64" w:rsidRPr="00545160" w:rsidRDefault="00D93B64" w:rsidP="006E1270">
      <w:pPr>
        <w:spacing w:after="0" w:line="480" w:lineRule="auto"/>
        <w:ind w:firstLine="720"/>
        <w:jc w:val="both"/>
        <w:rPr>
          <w:rFonts w:ascii="Times New Roman" w:hAnsi="Times New Roman" w:cs="Times New Roman"/>
          <w:sz w:val="24"/>
          <w:szCs w:val="24"/>
        </w:rPr>
      </w:pPr>
    </w:p>
    <w:p w:rsidR="00F65246" w:rsidRPr="00545160" w:rsidRDefault="00D93B64" w:rsidP="0037322A">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The appellant</w:t>
      </w:r>
      <w:r w:rsidR="00A062B1" w:rsidRPr="00545160">
        <w:rPr>
          <w:rFonts w:ascii="Times New Roman" w:hAnsi="Times New Roman" w:cs="Times New Roman"/>
          <w:sz w:val="24"/>
          <w:szCs w:val="24"/>
        </w:rPr>
        <w:t xml:space="preserve"> noted an appeal against that d</w:t>
      </w:r>
      <w:r w:rsidR="001F5D98" w:rsidRPr="00545160">
        <w:rPr>
          <w:rFonts w:ascii="Times New Roman" w:hAnsi="Times New Roman" w:cs="Times New Roman"/>
          <w:sz w:val="24"/>
          <w:szCs w:val="24"/>
        </w:rPr>
        <w:t>ecision to the Labour Court. That</w:t>
      </w:r>
      <w:r w:rsidR="00A062B1" w:rsidRPr="00545160">
        <w:rPr>
          <w:rFonts w:ascii="Times New Roman" w:hAnsi="Times New Roman" w:cs="Times New Roman"/>
          <w:sz w:val="24"/>
          <w:szCs w:val="24"/>
        </w:rPr>
        <w:t xml:space="preserve"> </w:t>
      </w:r>
      <w:r w:rsidR="00F65246" w:rsidRPr="00545160">
        <w:rPr>
          <w:rFonts w:ascii="Times New Roman" w:hAnsi="Times New Roman" w:cs="Times New Roman"/>
          <w:sz w:val="24"/>
          <w:szCs w:val="24"/>
        </w:rPr>
        <w:t xml:space="preserve">court dismissed the appeal. The appellant </w:t>
      </w:r>
      <w:r w:rsidR="001F5D98" w:rsidRPr="00545160">
        <w:rPr>
          <w:rFonts w:ascii="Times New Roman" w:hAnsi="Times New Roman" w:cs="Times New Roman"/>
          <w:sz w:val="24"/>
          <w:szCs w:val="24"/>
        </w:rPr>
        <w:t>now appeals</w:t>
      </w:r>
      <w:r w:rsidR="00F65246" w:rsidRPr="00545160">
        <w:rPr>
          <w:rFonts w:ascii="Times New Roman" w:hAnsi="Times New Roman" w:cs="Times New Roman"/>
          <w:sz w:val="24"/>
          <w:szCs w:val="24"/>
        </w:rPr>
        <w:t xml:space="preserve"> against </w:t>
      </w:r>
      <w:r w:rsidR="00386E8E" w:rsidRPr="00545160">
        <w:rPr>
          <w:rFonts w:ascii="Times New Roman" w:hAnsi="Times New Roman" w:cs="Times New Roman"/>
          <w:sz w:val="24"/>
          <w:szCs w:val="24"/>
        </w:rPr>
        <w:t>that decision to this</w:t>
      </w:r>
      <w:r w:rsidR="00F65246" w:rsidRPr="00545160">
        <w:rPr>
          <w:rFonts w:ascii="Times New Roman" w:hAnsi="Times New Roman" w:cs="Times New Roman"/>
          <w:sz w:val="24"/>
          <w:szCs w:val="24"/>
        </w:rPr>
        <w:t xml:space="preserve"> </w:t>
      </w:r>
      <w:r w:rsidR="00402971" w:rsidRPr="00545160">
        <w:rPr>
          <w:rFonts w:ascii="Times New Roman" w:hAnsi="Times New Roman" w:cs="Times New Roman"/>
          <w:sz w:val="24"/>
          <w:szCs w:val="24"/>
        </w:rPr>
        <w:t>court</w:t>
      </w:r>
      <w:r w:rsidR="001F5D98" w:rsidRPr="00545160">
        <w:rPr>
          <w:rFonts w:ascii="Times New Roman" w:hAnsi="Times New Roman" w:cs="Times New Roman"/>
          <w:sz w:val="24"/>
          <w:szCs w:val="24"/>
        </w:rPr>
        <w:t xml:space="preserve"> on the following grounds:</w:t>
      </w:r>
      <w:r w:rsidR="00402971" w:rsidRPr="00545160">
        <w:rPr>
          <w:rFonts w:ascii="Times New Roman" w:hAnsi="Times New Roman" w:cs="Times New Roman"/>
          <w:sz w:val="24"/>
          <w:szCs w:val="24"/>
        </w:rPr>
        <w:t xml:space="preserve"> </w:t>
      </w:r>
    </w:p>
    <w:p w:rsidR="00F65246" w:rsidRPr="00545160" w:rsidRDefault="0037322A" w:rsidP="0037322A">
      <w:pPr>
        <w:spacing w:line="240" w:lineRule="auto"/>
        <w:ind w:left="1440" w:hanging="720"/>
        <w:jc w:val="both"/>
        <w:rPr>
          <w:rFonts w:ascii="Times New Roman" w:hAnsi="Times New Roman" w:cs="Times New Roman"/>
          <w:sz w:val="24"/>
          <w:szCs w:val="24"/>
        </w:rPr>
      </w:pPr>
      <w:r w:rsidRPr="00545160">
        <w:rPr>
          <w:rFonts w:ascii="Times New Roman" w:hAnsi="Times New Roman" w:cs="Times New Roman"/>
          <w:sz w:val="24"/>
          <w:szCs w:val="24"/>
        </w:rPr>
        <w:t>“1.</w:t>
      </w:r>
      <w:r w:rsidRPr="00545160">
        <w:rPr>
          <w:rFonts w:ascii="Times New Roman" w:hAnsi="Times New Roman" w:cs="Times New Roman"/>
          <w:sz w:val="24"/>
          <w:szCs w:val="24"/>
        </w:rPr>
        <w:tab/>
      </w:r>
      <w:r w:rsidR="00F65246" w:rsidRPr="00545160">
        <w:rPr>
          <w:rFonts w:ascii="Times New Roman" w:hAnsi="Times New Roman" w:cs="Times New Roman"/>
          <w:sz w:val="24"/>
          <w:szCs w:val="24"/>
        </w:rPr>
        <w:t xml:space="preserve">The </w:t>
      </w:r>
      <w:r w:rsidR="00402971" w:rsidRPr="00545160">
        <w:rPr>
          <w:rFonts w:ascii="Times New Roman" w:hAnsi="Times New Roman" w:cs="Times New Roman"/>
          <w:sz w:val="24"/>
          <w:szCs w:val="24"/>
        </w:rPr>
        <w:t>learned</w:t>
      </w:r>
      <w:r w:rsidR="00F65246" w:rsidRPr="00545160">
        <w:rPr>
          <w:rFonts w:ascii="Times New Roman" w:hAnsi="Times New Roman" w:cs="Times New Roman"/>
          <w:sz w:val="24"/>
          <w:szCs w:val="24"/>
        </w:rPr>
        <w:t xml:space="preserve"> president fell into error when she grossly misdirected herself on a point of fact when she found that the </w:t>
      </w:r>
      <w:r w:rsidR="00402971" w:rsidRPr="00545160">
        <w:rPr>
          <w:rFonts w:ascii="Times New Roman" w:hAnsi="Times New Roman" w:cs="Times New Roman"/>
          <w:sz w:val="24"/>
          <w:szCs w:val="24"/>
        </w:rPr>
        <w:t>respondent’s</w:t>
      </w:r>
      <w:r w:rsidR="00F65246" w:rsidRPr="00545160">
        <w:rPr>
          <w:rFonts w:ascii="Times New Roman" w:hAnsi="Times New Roman" w:cs="Times New Roman"/>
          <w:sz w:val="24"/>
          <w:szCs w:val="24"/>
        </w:rPr>
        <w:t xml:space="preserve"> failure to submit claims forms was in fact caused by the applicant who did not respond to the increased volumes of work.</w:t>
      </w:r>
    </w:p>
    <w:p w:rsidR="00402971" w:rsidRPr="00545160" w:rsidRDefault="0037322A" w:rsidP="0037322A">
      <w:pPr>
        <w:spacing w:line="240" w:lineRule="auto"/>
        <w:ind w:left="1440" w:hanging="720"/>
        <w:jc w:val="both"/>
        <w:rPr>
          <w:rFonts w:ascii="Times New Roman" w:hAnsi="Times New Roman" w:cs="Times New Roman"/>
          <w:sz w:val="24"/>
          <w:szCs w:val="24"/>
        </w:rPr>
      </w:pPr>
      <w:r w:rsidRPr="00545160">
        <w:rPr>
          <w:rFonts w:ascii="Times New Roman" w:hAnsi="Times New Roman" w:cs="Times New Roman"/>
          <w:sz w:val="24"/>
          <w:szCs w:val="24"/>
        </w:rPr>
        <w:t>2.</w:t>
      </w:r>
      <w:r w:rsidRPr="00545160">
        <w:rPr>
          <w:rFonts w:ascii="Times New Roman" w:hAnsi="Times New Roman" w:cs="Times New Roman"/>
          <w:sz w:val="24"/>
          <w:szCs w:val="24"/>
        </w:rPr>
        <w:tab/>
      </w:r>
      <w:r w:rsidR="00F65246" w:rsidRPr="00545160">
        <w:rPr>
          <w:rFonts w:ascii="Times New Roman" w:hAnsi="Times New Roman" w:cs="Times New Roman"/>
          <w:sz w:val="24"/>
          <w:szCs w:val="24"/>
        </w:rPr>
        <w:t xml:space="preserve">The learned president misdirected herself that negligence </w:t>
      </w:r>
      <w:r w:rsidR="00402971" w:rsidRPr="00545160">
        <w:rPr>
          <w:rFonts w:ascii="Times New Roman" w:hAnsi="Times New Roman" w:cs="Times New Roman"/>
          <w:sz w:val="24"/>
          <w:szCs w:val="24"/>
        </w:rPr>
        <w:t>had not been proved when in fact the respondent did not deny that negligence had been proved. Further and in any event, in her capacity as a Health Education Officer, failure to submit claims forms to CIMAS weekly was total disregard of her duty.</w:t>
      </w:r>
    </w:p>
    <w:p w:rsidR="00402971" w:rsidRPr="00545160" w:rsidRDefault="0037322A" w:rsidP="0037322A">
      <w:pPr>
        <w:spacing w:line="240" w:lineRule="auto"/>
        <w:ind w:left="1440" w:hanging="720"/>
        <w:jc w:val="both"/>
        <w:rPr>
          <w:rFonts w:ascii="Times New Roman" w:hAnsi="Times New Roman" w:cs="Times New Roman"/>
          <w:sz w:val="24"/>
          <w:szCs w:val="24"/>
        </w:rPr>
      </w:pPr>
      <w:r w:rsidRPr="00545160">
        <w:rPr>
          <w:rFonts w:ascii="Times New Roman" w:hAnsi="Times New Roman" w:cs="Times New Roman"/>
          <w:sz w:val="24"/>
          <w:szCs w:val="24"/>
        </w:rPr>
        <w:t>3.</w:t>
      </w:r>
      <w:r w:rsidRPr="00545160">
        <w:rPr>
          <w:rFonts w:ascii="Times New Roman" w:hAnsi="Times New Roman" w:cs="Times New Roman"/>
          <w:sz w:val="24"/>
          <w:szCs w:val="24"/>
        </w:rPr>
        <w:tab/>
      </w:r>
      <w:r w:rsidR="00402971" w:rsidRPr="00545160">
        <w:rPr>
          <w:rFonts w:ascii="Times New Roman" w:hAnsi="Times New Roman" w:cs="Times New Roman"/>
          <w:sz w:val="24"/>
          <w:szCs w:val="24"/>
        </w:rPr>
        <w:t>The learned president erred on a point of law by failing to pay due regard to the fact that the evidence presented proved the charge of gross negligence and accordingly the respondent was correctly found guilty of that charge</w:t>
      </w:r>
      <w:r w:rsidR="00D93B64" w:rsidRPr="00545160">
        <w:rPr>
          <w:rFonts w:ascii="Times New Roman" w:hAnsi="Times New Roman" w:cs="Times New Roman"/>
          <w:sz w:val="24"/>
          <w:szCs w:val="24"/>
        </w:rPr>
        <w:t>.</w:t>
      </w:r>
    </w:p>
    <w:p w:rsidR="00354C61" w:rsidRPr="00545160" w:rsidRDefault="00467A50" w:rsidP="0037322A">
      <w:pPr>
        <w:pStyle w:val="ListParagraph"/>
        <w:numPr>
          <w:ilvl w:val="0"/>
          <w:numId w:val="4"/>
        </w:numPr>
        <w:spacing w:line="240" w:lineRule="auto"/>
        <w:ind w:left="1440" w:hanging="720"/>
        <w:jc w:val="both"/>
        <w:rPr>
          <w:rFonts w:ascii="Times New Roman" w:hAnsi="Times New Roman" w:cs="Times New Roman"/>
          <w:sz w:val="24"/>
          <w:szCs w:val="24"/>
        </w:rPr>
      </w:pPr>
      <w:r w:rsidRPr="00545160">
        <w:rPr>
          <w:rFonts w:ascii="Times New Roman" w:hAnsi="Times New Roman" w:cs="Times New Roman"/>
          <w:sz w:val="24"/>
          <w:szCs w:val="24"/>
        </w:rPr>
        <w:t>The learned p</w:t>
      </w:r>
      <w:r w:rsidR="00402971" w:rsidRPr="00545160">
        <w:rPr>
          <w:rFonts w:ascii="Times New Roman" w:hAnsi="Times New Roman" w:cs="Times New Roman"/>
          <w:sz w:val="24"/>
          <w:szCs w:val="24"/>
        </w:rPr>
        <w:t>resident also fell into error by failing to order payment of damages as an alternative to reinstatement as she was legally bound to.</w:t>
      </w:r>
      <w:r w:rsidR="008A319B" w:rsidRPr="00545160">
        <w:rPr>
          <w:rFonts w:ascii="Times New Roman" w:hAnsi="Times New Roman" w:cs="Times New Roman"/>
          <w:sz w:val="24"/>
          <w:szCs w:val="24"/>
        </w:rPr>
        <w:t>“</w:t>
      </w:r>
    </w:p>
    <w:p w:rsidR="0037322A" w:rsidRPr="00545160" w:rsidRDefault="0037322A" w:rsidP="00467A50">
      <w:pPr>
        <w:spacing w:line="480" w:lineRule="auto"/>
        <w:ind w:firstLine="1440"/>
        <w:jc w:val="both"/>
        <w:rPr>
          <w:rFonts w:ascii="Times New Roman" w:hAnsi="Times New Roman" w:cs="Times New Roman"/>
          <w:sz w:val="24"/>
          <w:szCs w:val="24"/>
        </w:rPr>
      </w:pPr>
    </w:p>
    <w:p w:rsidR="00386E8E" w:rsidRPr="00545160" w:rsidRDefault="00402971" w:rsidP="00467A5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The relief sought by the appellant was that the respondent be dismissed from empl</w:t>
      </w:r>
      <w:r w:rsidR="00467A50" w:rsidRPr="00545160">
        <w:rPr>
          <w:rFonts w:ascii="Times New Roman" w:hAnsi="Times New Roman" w:cs="Times New Roman"/>
          <w:sz w:val="24"/>
          <w:szCs w:val="24"/>
        </w:rPr>
        <w:t>oyment with effect from 13 July </w:t>
      </w:r>
      <w:r w:rsidRPr="00545160">
        <w:rPr>
          <w:rFonts w:ascii="Times New Roman" w:hAnsi="Times New Roman" w:cs="Times New Roman"/>
          <w:sz w:val="24"/>
          <w:szCs w:val="24"/>
        </w:rPr>
        <w:t xml:space="preserve">2008 and </w:t>
      </w:r>
      <w:r w:rsidR="00B8714E" w:rsidRPr="00545160">
        <w:rPr>
          <w:rFonts w:ascii="Times New Roman" w:hAnsi="Times New Roman" w:cs="Times New Roman"/>
          <w:sz w:val="24"/>
          <w:szCs w:val="24"/>
        </w:rPr>
        <w:t>that respondent pays</w:t>
      </w:r>
      <w:r w:rsidRPr="00545160">
        <w:rPr>
          <w:rFonts w:ascii="Times New Roman" w:hAnsi="Times New Roman" w:cs="Times New Roman"/>
          <w:sz w:val="24"/>
          <w:szCs w:val="24"/>
        </w:rPr>
        <w:t xml:space="preserve"> the costs of the appeal.</w:t>
      </w:r>
    </w:p>
    <w:p w:rsidR="00467A50" w:rsidRPr="00545160" w:rsidRDefault="00C81432" w:rsidP="006E1270">
      <w:pPr>
        <w:spacing w:after="0" w:line="480" w:lineRule="auto"/>
        <w:ind w:firstLine="720"/>
        <w:jc w:val="both"/>
        <w:rPr>
          <w:rFonts w:ascii="Times New Roman" w:hAnsi="Times New Roman" w:cs="Times New Roman"/>
          <w:sz w:val="24"/>
          <w:szCs w:val="24"/>
        </w:rPr>
      </w:pPr>
      <w:r w:rsidRPr="00545160">
        <w:rPr>
          <w:rFonts w:ascii="Times New Roman" w:hAnsi="Times New Roman" w:cs="Times New Roman"/>
          <w:sz w:val="24"/>
          <w:szCs w:val="24"/>
        </w:rPr>
        <w:t xml:space="preserve"> </w:t>
      </w:r>
    </w:p>
    <w:p w:rsidR="00C81432" w:rsidRPr="00545160" w:rsidRDefault="008A319B" w:rsidP="00467A5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The appellant</w:t>
      </w:r>
      <w:r w:rsidR="00C81432" w:rsidRPr="00545160">
        <w:rPr>
          <w:rFonts w:ascii="Times New Roman" w:hAnsi="Times New Roman" w:cs="Times New Roman"/>
          <w:sz w:val="24"/>
          <w:szCs w:val="24"/>
        </w:rPr>
        <w:t xml:space="preserve"> indicated</w:t>
      </w:r>
      <w:r w:rsidRPr="00545160">
        <w:rPr>
          <w:rFonts w:ascii="Times New Roman" w:hAnsi="Times New Roman" w:cs="Times New Roman"/>
          <w:sz w:val="24"/>
          <w:szCs w:val="24"/>
        </w:rPr>
        <w:t xml:space="preserve"> in its</w:t>
      </w:r>
      <w:r w:rsidR="00C81432" w:rsidRPr="00545160">
        <w:rPr>
          <w:rFonts w:ascii="Times New Roman" w:hAnsi="Times New Roman" w:cs="Times New Roman"/>
          <w:sz w:val="24"/>
          <w:szCs w:val="24"/>
        </w:rPr>
        <w:t xml:space="preserve"> heads of argument</w:t>
      </w:r>
      <w:r w:rsidR="00A66F4E" w:rsidRPr="00545160">
        <w:rPr>
          <w:rFonts w:ascii="Times New Roman" w:hAnsi="Times New Roman" w:cs="Times New Roman"/>
          <w:sz w:val="24"/>
          <w:szCs w:val="24"/>
        </w:rPr>
        <w:t xml:space="preserve"> and in submissions to this</w:t>
      </w:r>
      <w:r w:rsidR="003D5725" w:rsidRPr="00545160">
        <w:rPr>
          <w:rFonts w:ascii="Times New Roman" w:hAnsi="Times New Roman" w:cs="Times New Roman"/>
          <w:sz w:val="24"/>
          <w:szCs w:val="24"/>
        </w:rPr>
        <w:t xml:space="preserve"> court </w:t>
      </w:r>
      <w:r w:rsidR="00C81432" w:rsidRPr="00545160">
        <w:rPr>
          <w:rFonts w:ascii="Times New Roman" w:hAnsi="Times New Roman" w:cs="Times New Roman"/>
          <w:sz w:val="24"/>
          <w:szCs w:val="24"/>
        </w:rPr>
        <w:t>that the main issues t</w:t>
      </w:r>
      <w:r w:rsidR="003D5725" w:rsidRPr="00545160">
        <w:rPr>
          <w:rFonts w:ascii="Times New Roman" w:hAnsi="Times New Roman" w:cs="Times New Roman"/>
          <w:sz w:val="24"/>
          <w:szCs w:val="24"/>
        </w:rPr>
        <w:t>o be determined are</w:t>
      </w:r>
      <w:r w:rsidR="00C81432" w:rsidRPr="00545160">
        <w:rPr>
          <w:rFonts w:ascii="Times New Roman" w:hAnsi="Times New Roman" w:cs="Times New Roman"/>
          <w:sz w:val="24"/>
          <w:szCs w:val="24"/>
        </w:rPr>
        <w:t xml:space="preserve"> whether the respondent was negligent and if she was negligent, whether the appellant properly took a serious view of her negligence.</w:t>
      </w:r>
    </w:p>
    <w:p w:rsidR="00134DF0" w:rsidRPr="00545160" w:rsidRDefault="00A66F4E" w:rsidP="0037322A">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lastRenderedPageBreak/>
        <w:t>As</w:t>
      </w:r>
      <w:r w:rsidR="008A319B" w:rsidRPr="00545160">
        <w:rPr>
          <w:rFonts w:ascii="Times New Roman" w:hAnsi="Times New Roman" w:cs="Times New Roman"/>
          <w:sz w:val="24"/>
          <w:szCs w:val="24"/>
        </w:rPr>
        <w:t xml:space="preserve"> is apparent f</w:t>
      </w:r>
      <w:r w:rsidR="00C81432" w:rsidRPr="00545160">
        <w:rPr>
          <w:rFonts w:ascii="Times New Roman" w:hAnsi="Times New Roman" w:cs="Times New Roman"/>
          <w:sz w:val="24"/>
          <w:szCs w:val="24"/>
        </w:rPr>
        <w:t>rom the facts placed before this court the respondent was charged with ‘negligence causing substantial loss to the bank’ and in the alternative, ‘failure to comply with standing instructions or follow established procedures resulting in substantial loss to the Bank’ in terms of the Code of Conduct for the Banking Undertaking Statutory Instrument 273 of 2000.</w:t>
      </w:r>
      <w:r w:rsidR="00423D37" w:rsidRPr="00545160">
        <w:rPr>
          <w:rFonts w:ascii="Times New Roman" w:hAnsi="Times New Roman" w:cs="Times New Roman"/>
          <w:sz w:val="24"/>
          <w:szCs w:val="24"/>
        </w:rPr>
        <w:t xml:space="preserve"> This offence is a </w:t>
      </w:r>
      <w:r w:rsidR="00935492" w:rsidRPr="00545160">
        <w:rPr>
          <w:rFonts w:ascii="Times New Roman" w:hAnsi="Times New Roman" w:cs="Times New Roman"/>
          <w:sz w:val="24"/>
          <w:szCs w:val="24"/>
        </w:rPr>
        <w:t>category C offence which does not warrant a penalty of dismissal.</w:t>
      </w:r>
      <w:r w:rsidR="00423D37" w:rsidRPr="00545160">
        <w:rPr>
          <w:rFonts w:ascii="Times New Roman" w:hAnsi="Times New Roman" w:cs="Times New Roman"/>
          <w:sz w:val="24"/>
          <w:szCs w:val="24"/>
        </w:rPr>
        <w:t xml:space="preserve"> </w:t>
      </w:r>
      <w:r w:rsidR="00C81432" w:rsidRPr="00545160">
        <w:rPr>
          <w:rFonts w:ascii="Times New Roman" w:hAnsi="Times New Roman" w:cs="Times New Roman"/>
          <w:sz w:val="24"/>
          <w:szCs w:val="24"/>
        </w:rPr>
        <w:t>However</w:t>
      </w:r>
      <w:r w:rsidR="00423D37" w:rsidRPr="00545160">
        <w:rPr>
          <w:rFonts w:ascii="Times New Roman" w:hAnsi="Times New Roman" w:cs="Times New Roman"/>
          <w:sz w:val="24"/>
          <w:szCs w:val="24"/>
        </w:rPr>
        <w:t>,</w:t>
      </w:r>
      <w:r w:rsidR="003D5725" w:rsidRPr="00545160">
        <w:rPr>
          <w:rFonts w:ascii="Times New Roman" w:hAnsi="Times New Roman" w:cs="Times New Roman"/>
          <w:sz w:val="24"/>
          <w:szCs w:val="24"/>
        </w:rPr>
        <w:t xml:space="preserve"> the hearing officer</w:t>
      </w:r>
      <w:r w:rsidR="00C81432" w:rsidRPr="00545160">
        <w:rPr>
          <w:rFonts w:ascii="Times New Roman" w:hAnsi="Times New Roman" w:cs="Times New Roman"/>
          <w:sz w:val="24"/>
          <w:szCs w:val="24"/>
        </w:rPr>
        <w:t xml:space="preserve"> found her guilty of </w:t>
      </w:r>
      <w:r w:rsidR="00935492" w:rsidRPr="00545160">
        <w:rPr>
          <w:rFonts w:ascii="Times New Roman" w:hAnsi="Times New Roman" w:cs="Times New Roman"/>
          <w:sz w:val="24"/>
          <w:szCs w:val="24"/>
        </w:rPr>
        <w:t>‘</w:t>
      </w:r>
      <w:r w:rsidR="00C81432" w:rsidRPr="00545160">
        <w:rPr>
          <w:rFonts w:ascii="Times New Roman" w:hAnsi="Times New Roman" w:cs="Times New Roman"/>
          <w:sz w:val="24"/>
          <w:szCs w:val="24"/>
        </w:rPr>
        <w:t>gross negligence</w:t>
      </w:r>
      <w:r w:rsidR="00935492" w:rsidRPr="00545160">
        <w:rPr>
          <w:rFonts w:ascii="Times New Roman" w:hAnsi="Times New Roman" w:cs="Times New Roman"/>
          <w:sz w:val="24"/>
          <w:szCs w:val="24"/>
        </w:rPr>
        <w:t>’ which is a category D offence</w:t>
      </w:r>
      <w:r w:rsidR="00C81432" w:rsidRPr="00545160">
        <w:rPr>
          <w:rFonts w:ascii="Times New Roman" w:hAnsi="Times New Roman" w:cs="Times New Roman"/>
          <w:sz w:val="24"/>
          <w:szCs w:val="24"/>
        </w:rPr>
        <w:t xml:space="preserve"> resulting in her </w:t>
      </w:r>
      <w:r w:rsidR="00EE4C6B" w:rsidRPr="00545160">
        <w:rPr>
          <w:rFonts w:ascii="Times New Roman" w:hAnsi="Times New Roman" w:cs="Times New Roman"/>
          <w:sz w:val="24"/>
          <w:szCs w:val="24"/>
        </w:rPr>
        <w:t>dismissal. The</w:t>
      </w:r>
      <w:r w:rsidR="00B411FA" w:rsidRPr="00545160">
        <w:rPr>
          <w:rFonts w:ascii="Times New Roman" w:hAnsi="Times New Roman" w:cs="Times New Roman"/>
          <w:sz w:val="24"/>
          <w:szCs w:val="24"/>
        </w:rPr>
        <w:t xml:space="preserve"> N</w:t>
      </w:r>
      <w:r w:rsidR="00EE4C6B" w:rsidRPr="00545160">
        <w:rPr>
          <w:rFonts w:ascii="Times New Roman" w:hAnsi="Times New Roman" w:cs="Times New Roman"/>
          <w:sz w:val="24"/>
          <w:szCs w:val="24"/>
        </w:rPr>
        <w:t xml:space="preserve">ational </w:t>
      </w:r>
      <w:r w:rsidR="00B411FA" w:rsidRPr="00545160">
        <w:rPr>
          <w:rFonts w:ascii="Times New Roman" w:hAnsi="Times New Roman" w:cs="Times New Roman"/>
          <w:sz w:val="24"/>
          <w:szCs w:val="24"/>
        </w:rPr>
        <w:t>E</w:t>
      </w:r>
      <w:r w:rsidR="00EE4C6B" w:rsidRPr="00545160">
        <w:rPr>
          <w:rFonts w:ascii="Times New Roman" w:hAnsi="Times New Roman" w:cs="Times New Roman"/>
          <w:sz w:val="24"/>
          <w:szCs w:val="24"/>
        </w:rPr>
        <w:t xml:space="preserve">mployment </w:t>
      </w:r>
      <w:r w:rsidR="00B411FA" w:rsidRPr="00545160">
        <w:rPr>
          <w:rFonts w:ascii="Times New Roman" w:hAnsi="Times New Roman" w:cs="Times New Roman"/>
          <w:sz w:val="24"/>
          <w:szCs w:val="24"/>
        </w:rPr>
        <w:t>C</w:t>
      </w:r>
      <w:r w:rsidR="00EE4C6B" w:rsidRPr="00545160">
        <w:rPr>
          <w:rFonts w:ascii="Times New Roman" w:hAnsi="Times New Roman" w:cs="Times New Roman"/>
          <w:sz w:val="24"/>
          <w:szCs w:val="24"/>
        </w:rPr>
        <w:t>ouncil</w:t>
      </w:r>
      <w:r w:rsidR="00B411FA" w:rsidRPr="00545160">
        <w:rPr>
          <w:rFonts w:ascii="Times New Roman" w:hAnsi="Times New Roman" w:cs="Times New Roman"/>
          <w:sz w:val="24"/>
          <w:szCs w:val="24"/>
        </w:rPr>
        <w:t xml:space="preserve"> Appeals Board ordered the reinstatement of the respondent but did not make a finding on this aspect regarding the decision that was being appealed against. The court </w:t>
      </w:r>
      <w:r w:rsidR="00B411FA" w:rsidRPr="00545160">
        <w:rPr>
          <w:rFonts w:ascii="Times New Roman" w:hAnsi="Times New Roman" w:cs="Times New Roman"/>
          <w:i/>
          <w:sz w:val="24"/>
          <w:szCs w:val="24"/>
        </w:rPr>
        <w:t>a quo</w:t>
      </w:r>
      <w:r w:rsidR="00B411FA" w:rsidRPr="00545160">
        <w:rPr>
          <w:rFonts w:ascii="Times New Roman" w:hAnsi="Times New Roman" w:cs="Times New Roman"/>
          <w:sz w:val="24"/>
          <w:szCs w:val="24"/>
        </w:rPr>
        <w:t xml:space="preserve"> </w:t>
      </w:r>
      <w:r w:rsidR="008A319B" w:rsidRPr="00545160">
        <w:rPr>
          <w:rFonts w:ascii="Times New Roman" w:hAnsi="Times New Roman" w:cs="Times New Roman"/>
          <w:sz w:val="24"/>
          <w:szCs w:val="24"/>
        </w:rPr>
        <w:t>made</w:t>
      </w:r>
      <w:r w:rsidR="00B411FA" w:rsidRPr="00545160">
        <w:rPr>
          <w:rFonts w:ascii="Times New Roman" w:hAnsi="Times New Roman" w:cs="Times New Roman"/>
          <w:sz w:val="24"/>
          <w:szCs w:val="24"/>
        </w:rPr>
        <w:t xml:space="preserve"> mention o</w:t>
      </w:r>
      <w:r w:rsidR="00EE4C6B" w:rsidRPr="00545160">
        <w:rPr>
          <w:rFonts w:ascii="Times New Roman" w:hAnsi="Times New Roman" w:cs="Times New Roman"/>
          <w:sz w:val="24"/>
          <w:szCs w:val="24"/>
        </w:rPr>
        <w:t>f this</w:t>
      </w:r>
      <w:r w:rsidR="00B411FA" w:rsidRPr="00545160">
        <w:rPr>
          <w:rFonts w:ascii="Times New Roman" w:hAnsi="Times New Roman" w:cs="Times New Roman"/>
          <w:sz w:val="24"/>
          <w:szCs w:val="24"/>
        </w:rPr>
        <w:t xml:space="preserve"> in its judgment.</w:t>
      </w:r>
      <w:r w:rsidR="00EE4C6B" w:rsidRPr="00545160">
        <w:rPr>
          <w:rFonts w:ascii="Times New Roman" w:hAnsi="Times New Roman" w:cs="Times New Roman"/>
          <w:sz w:val="24"/>
          <w:szCs w:val="24"/>
        </w:rPr>
        <w:t xml:space="preserve"> </w:t>
      </w:r>
      <w:r w:rsidR="00B411FA" w:rsidRPr="00545160">
        <w:rPr>
          <w:rFonts w:ascii="Times New Roman" w:hAnsi="Times New Roman" w:cs="Times New Roman"/>
          <w:sz w:val="24"/>
          <w:szCs w:val="24"/>
        </w:rPr>
        <w:t>On page 2 of the judgment of</w:t>
      </w:r>
      <w:r w:rsidR="00EF16BF" w:rsidRPr="00545160">
        <w:rPr>
          <w:rFonts w:ascii="Times New Roman" w:hAnsi="Times New Roman" w:cs="Times New Roman"/>
          <w:sz w:val="24"/>
          <w:szCs w:val="24"/>
        </w:rPr>
        <w:t xml:space="preserve"> the court </w:t>
      </w:r>
      <w:r w:rsidR="00EF16BF" w:rsidRPr="00545160">
        <w:rPr>
          <w:rFonts w:ascii="Times New Roman" w:hAnsi="Times New Roman" w:cs="Times New Roman"/>
          <w:i/>
          <w:sz w:val="24"/>
          <w:szCs w:val="24"/>
        </w:rPr>
        <w:t>a quo</w:t>
      </w:r>
      <w:r w:rsidR="00B411FA" w:rsidRPr="00545160">
        <w:rPr>
          <w:rFonts w:ascii="Times New Roman" w:hAnsi="Times New Roman" w:cs="Times New Roman"/>
          <w:i/>
          <w:sz w:val="24"/>
          <w:szCs w:val="24"/>
        </w:rPr>
        <w:t xml:space="preserve"> </w:t>
      </w:r>
      <w:r w:rsidR="00B411FA" w:rsidRPr="00545160">
        <w:rPr>
          <w:rFonts w:ascii="Times New Roman" w:hAnsi="Times New Roman" w:cs="Times New Roman"/>
          <w:sz w:val="24"/>
          <w:szCs w:val="24"/>
        </w:rPr>
        <w:t>noted that:</w:t>
      </w:r>
    </w:p>
    <w:p w:rsidR="00B411FA" w:rsidRPr="00545160" w:rsidRDefault="00B411FA" w:rsidP="00467A50">
      <w:pPr>
        <w:spacing w:line="240" w:lineRule="auto"/>
        <w:ind w:left="720"/>
        <w:jc w:val="both"/>
        <w:rPr>
          <w:rFonts w:ascii="Times New Roman" w:hAnsi="Times New Roman" w:cs="Times New Roman"/>
          <w:sz w:val="24"/>
          <w:szCs w:val="24"/>
        </w:rPr>
      </w:pPr>
      <w:r w:rsidRPr="00545160">
        <w:rPr>
          <w:rFonts w:ascii="Times New Roman" w:hAnsi="Times New Roman" w:cs="Times New Roman"/>
          <w:sz w:val="24"/>
          <w:szCs w:val="24"/>
        </w:rPr>
        <w:t xml:space="preserve">“The charge that had been preferred against the respondent was a category C </w:t>
      </w:r>
      <w:r w:rsidR="0006339B" w:rsidRPr="00545160">
        <w:rPr>
          <w:rFonts w:ascii="Times New Roman" w:hAnsi="Times New Roman" w:cs="Times New Roman"/>
          <w:sz w:val="24"/>
          <w:szCs w:val="24"/>
        </w:rPr>
        <w:t>offence</w:t>
      </w:r>
      <w:r w:rsidRPr="00545160">
        <w:rPr>
          <w:rFonts w:ascii="Times New Roman" w:hAnsi="Times New Roman" w:cs="Times New Roman"/>
          <w:sz w:val="24"/>
          <w:szCs w:val="24"/>
        </w:rPr>
        <w:t>. In terms of the code of conduct category C offences attracted a warning if one was found guilty. The hearing officer however found her guilty of a Category D offence i.e. gross negligence when the allegations that had been preferred against her were lesser charges. In this regard the hearing officer misdirected himself.”</w:t>
      </w:r>
    </w:p>
    <w:p w:rsidR="00467A50" w:rsidRPr="00545160" w:rsidRDefault="00467A50" w:rsidP="00D93B64">
      <w:pPr>
        <w:spacing w:line="480" w:lineRule="auto"/>
        <w:jc w:val="both"/>
        <w:rPr>
          <w:rFonts w:ascii="Times New Roman" w:hAnsi="Times New Roman" w:cs="Times New Roman"/>
          <w:sz w:val="24"/>
          <w:szCs w:val="24"/>
        </w:rPr>
      </w:pPr>
    </w:p>
    <w:p w:rsidR="00B21792" w:rsidRPr="00545160" w:rsidRDefault="00B411FA" w:rsidP="00467A5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The </w:t>
      </w:r>
      <w:r w:rsidR="008A319B" w:rsidRPr="00545160">
        <w:rPr>
          <w:rFonts w:ascii="Times New Roman" w:hAnsi="Times New Roman" w:cs="Times New Roman"/>
          <w:sz w:val="24"/>
          <w:szCs w:val="24"/>
        </w:rPr>
        <w:t xml:space="preserve">court </w:t>
      </w:r>
      <w:r w:rsidR="008A319B" w:rsidRPr="00545160">
        <w:rPr>
          <w:rFonts w:ascii="Times New Roman" w:hAnsi="Times New Roman" w:cs="Times New Roman"/>
          <w:i/>
          <w:sz w:val="24"/>
          <w:szCs w:val="24"/>
        </w:rPr>
        <w:t>a quo</w:t>
      </w:r>
      <w:r w:rsidR="008A319B" w:rsidRPr="00545160">
        <w:rPr>
          <w:rFonts w:ascii="Times New Roman" w:hAnsi="Times New Roman" w:cs="Times New Roman"/>
          <w:sz w:val="24"/>
          <w:szCs w:val="24"/>
        </w:rPr>
        <w:t xml:space="preserve"> went on</w:t>
      </w:r>
      <w:r w:rsidRPr="00545160">
        <w:rPr>
          <w:rFonts w:ascii="Times New Roman" w:hAnsi="Times New Roman" w:cs="Times New Roman"/>
          <w:sz w:val="24"/>
          <w:szCs w:val="24"/>
        </w:rPr>
        <w:t xml:space="preserve"> to </w:t>
      </w:r>
      <w:r w:rsidR="00ED0571" w:rsidRPr="00545160">
        <w:rPr>
          <w:rFonts w:ascii="Times New Roman" w:hAnsi="Times New Roman" w:cs="Times New Roman"/>
          <w:sz w:val="24"/>
          <w:szCs w:val="24"/>
        </w:rPr>
        <w:t>consider other issues</w:t>
      </w:r>
      <w:r w:rsidR="008A319B" w:rsidRPr="00545160">
        <w:rPr>
          <w:rFonts w:ascii="Times New Roman" w:hAnsi="Times New Roman" w:cs="Times New Roman"/>
          <w:sz w:val="24"/>
          <w:szCs w:val="24"/>
        </w:rPr>
        <w:t xml:space="preserve"> and made a finding that the respondent had continued to take</w:t>
      </w:r>
      <w:r w:rsidR="00ED0571" w:rsidRPr="00545160">
        <w:rPr>
          <w:rFonts w:ascii="Times New Roman" w:hAnsi="Times New Roman" w:cs="Times New Roman"/>
          <w:sz w:val="24"/>
          <w:szCs w:val="24"/>
        </w:rPr>
        <w:t xml:space="preserve"> the initiative to highlight and bring it to the employer’s attention that her department was overwhelmed </w:t>
      </w:r>
      <w:r w:rsidR="00A66F4E" w:rsidRPr="00545160">
        <w:rPr>
          <w:rFonts w:ascii="Times New Roman" w:hAnsi="Times New Roman" w:cs="Times New Roman"/>
          <w:sz w:val="24"/>
          <w:szCs w:val="24"/>
        </w:rPr>
        <w:t>with increased volumes of work</w:t>
      </w:r>
      <w:r w:rsidR="008A319B" w:rsidRPr="00545160">
        <w:rPr>
          <w:rFonts w:ascii="Times New Roman" w:hAnsi="Times New Roman" w:cs="Times New Roman"/>
          <w:sz w:val="24"/>
          <w:szCs w:val="24"/>
        </w:rPr>
        <w:t xml:space="preserve"> as a result</w:t>
      </w:r>
      <w:r w:rsidR="00ED0571" w:rsidRPr="00545160">
        <w:rPr>
          <w:rFonts w:ascii="Times New Roman" w:hAnsi="Times New Roman" w:cs="Times New Roman"/>
          <w:sz w:val="24"/>
          <w:szCs w:val="24"/>
        </w:rPr>
        <w:t xml:space="preserve"> the merger.</w:t>
      </w:r>
      <w:r w:rsidR="0080256A" w:rsidRPr="00545160">
        <w:rPr>
          <w:rFonts w:ascii="Times New Roman" w:hAnsi="Times New Roman" w:cs="Times New Roman"/>
          <w:sz w:val="24"/>
          <w:szCs w:val="24"/>
        </w:rPr>
        <w:t xml:space="preserve"> The</w:t>
      </w:r>
      <w:r w:rsidR="00EF16BF" w:rsidRPr="00545160">
        <w:rPr>
          <w:rFonts w:ascii="Times New Roman" w:hAnsi="Times New Roman" w:cs="Times New Roman"/>
          <w:sz w:val="24"/>
          <w:szCs w:val="24"/>
        </w:rPr>
        <w:t xml:space="preserve"> reasoning of the court </w:t>
      </w:r>
      <w:r w:rsidR="00EF16BF" w:rsidRPr="00545160">
        <w:rPr>
          <w:rFonts w:ascii="Times New Roman" w:hAnsi="Times New Roman" w:cs="Times New Roman"/>
          <w:i/>
          <w:sz w:val="24"/>
          <w:szCs w:val="24"/>
        </w:rPr>
        <w:t xml:space="preserve">a </w:t>
      </w:r>
      <w:r w:rsidR="00B21792" w:rsidRPr="00545160">
        <w:rPr>
          <w:rFonts w:ascii="Times New Roman" w:hAnsi="Times New Roman" w:cs="Times New Roman"/>
          <w:i/>
          <w:sz w:val="24"/>
          <w:szCs w:val="24"/>
        </w:rPr>
        <w:t>quo</w:t>
      </w:r>
      <w:r w:rsidR="00B21792" w:rsidRPr="00545160">
        <w:rPr>
          <w:rFonts w:ascii="Times New Roman" w:hAnsi="Times New Roman" w:cs="Times New Roman"/>
          <w:sz w:val="24"/>
          <w:szCs w:val="24"/>
        </w:rPr>
        <w:t xml:space="preserve"> was</w:t>
      </w:r>
      <w:r w:rsidR="00EF16BF" w:rsidRPr="00545160">
        <w:rPr>
          <w:rFonts w:ascii="Times New Roman" w:hAnsi="Times New Roman" w:cs="Times New Roman"/>
          <w:sz w:val="24"/>
          <w:szCs w:val="24"/>
        </w:rPr>
        <w:t xml:space="preserve"> that the disciplinary committee was </w:t>
      </w:r>
      <w:r w:rsidR="0090208E" w:rsidRPr="00545160">
        <w:rPr>
          <w:rFonts w:ascii="Times New Roman" w:hAnsi="Times New Roman" w:cs="Times New Roman"/>
          <w:sz w:val="24"/>
          <w:szCs w:val="24"/>
        </w:rPr>
        <w:t>bound to</w:t>
      </w:r>
      <w:r w:rsidR="00EF16BF" w:rsidRPr="00545160">
        <w:rPr>
          <w:rFonts w:ascii="Times New Roman" w:hAnsi="Times New Roman" w:cs="Times New Roman"/>
          <w:sz w:val="24"/>
          <w:szCs w:val="24"/>
        </w:rPr>
        <w:t xml:space="preserve"> impose the penalty </w:t>
      </w:r>
      <w:r w:rsidR="00B21792" w:rsidRPr="00545160">
        <w:rPr>
          <w:rFonts w:ascii="Times New Roman" w:hAnsi="Times New Roman" w:cs="Times New Roman"/>
          <w:sz w:val="24"/>
          <w:szCs w:val="24"/>
        </w:rPr>
        <w:t>indicated for that breach regardless of the seriousness with whic</w:t>
      </w:r>
      <w:r w:rsidR="0080256A" w:rsidRPr="00545160">
        <w:rPr>
          <w:rFonts w:ascii="Times New Roman" w:hAnsi="Times New Roman" w:cs="Times New Roman"/>
          <w:sz w:val="24"/>
          <w:szCs w:val="24"/>
        </w:rPr>
        <w:t>h the employer viewed the offence</w:t>
      </w:r>
      <w:r w:rsidR="00B21792" w:rsidRPr="00545160">
        <w:rPr>
          <w:rFonts w:ascii="Times New Roman" w:hAnsi="Times New Roman" w:cs="Times New Roman"/>
          <w:sz w:val="24"/>
          <w:szCs w:val="24"/>
        </w:rPr>
        <w:t>.</w:t>
      </w:r>
    </w:p>
    <w:p w:rsidR="00467A50" w:rsidRPr="00545160" w:rsidRDefault="00467A50" w:rsidP="006E1270">
      <w:pPr>
        <w:spacing w:after="0" w:line="480" w:lineRule="auto"/>
        <w:ind w:firstLine="720"/>
        <w:jc w:val="both"/>
        <w:rPr>
          <w:rFonts w:ascii="Times New Roman" w:hAnsi="Times New Roman" w:cs="Times New Roman"/>
          <w:sz w:val="24"/>
          <w:szCs w:val="24"/>
        </w:rPr>
      </w:pPr>
    </w:p>
    <w:p w:rsidR="0080256A" w:rsidRPr="00545160" w:rsidRDefault="00B21792" w:rsidP="00467A5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The argument which was accepted by the court</w:t>
      </w:r>
      <w:r w:rsidR="0080256A" w:rsidRPr="00545160">
        <w:rPr>
          <w:rFonts w:ascii="Times New Roman" w:hAnsi="Times New Roman" w:cs="Times New Roman"/>
          <w:sz w:val="24"/>
          <w:szCs w:val="24"/>
        </w:rPr>
        <w:t xml:space="preserve"> </w:t>
      </w:r>
      <w:r w:rsidR="0080256A" w:rsidRPr="00545160">
        <w:rPr>
          <w:rFonts w:ascii="Times New Roman" w:hAnsi="Times New Roman" w:cs="Times New Roman"/>
          <w:i/>
          <w:sz w:val="24"/>
          <w:szCs w:val="24"/>
        </w:rPr>
        <w:t>a quo</w:t>
      </w:r>
      <w:r w:rsidRPr="00545160">
        <w:rPr>
          <w:rFonts w:ascii="Times New Roman" w:hAnsi="Times New Roman" w:cs="Times New Roman"/>
          <w:sz w:val="24"/>
          <w:szCs w:val="24"/>
        </w:rPr>
        <w:t xml:space="preserve"> was that</w:t>
      </w:r>
      <w:r w:rsidR="00ED0571" w:rsidRPr="00545160">
        <w:rPr>
          <w:rFonts w:ascii="Times New Roman" w:hAnsi="Times New Roman" w:cs="Times New Roman"/>
          <w:sz w:val="24"/>
          <w:szCs w:val="24"/>
        </w:rPr>
        <w:t xml:space="preserve"> the respondent ought to have been found guilty of the offence that she had been charged with</w:t>
      </w:r>
      <w:r w:rsidR="0080256A" w:rsidRPr="00545160">
        <w:rPr>
          <w:rFonts w:ascii="Times New Roman" w:hAnsi="Times New Roman" w:cs="Times New Roman"/>
          <w:sz w:val="24"/>
          <w:szCs w:val="24"/>
        </w:rPr>
        <w:t>,</w:t>
      </w:r>
      <w:r w:rsidR="00ED0571" w:rsidRPr="00545160">
        <w:rPr>
          <w:rFonts w:ascii="Times New Roman" w:hAnsi="Times New Roman" w:cs="Times New Roman"/>
          <w:sz w:val="24"/>
          <w:szCs w:val="24"/>
        </w:rPr>
        <w:t xml:space="preserve"> </w:t>
      </w:r>
      <w:r w:rsidR="00B75B40" w:rsidRPr="00545160">
        <w:rPr>
          <w:rFonts w:ascii="Times New Roman" w:hAnsi="Times New Roman" w:cs="Times New Roman"/>
          <w:sz w:val="24"/>
          <w:szCs w:val="24"/>
        </w:rPr>
        <w:t xml:space="preserve">a lesser offence or </w:t>
      </w:r>
      <w:r w:rsidR="00B75B40" w:rsidRPr="00545160">
        <w:rPr>
          <w:rFonts w:ascii="Times New Roman" w:hAnsi="Times New Roman" w:cs="Times New Roman"/>
          <w:sz w:val="24"/>
          <w:szCs w:val="24"/>
        </w:rPr>
        <w:lastRenderedPageBreak/>
        <w:t>a competent offence</w:t>
      </w:r>
      <w:r w:rsidR="00ED0571" w:rsidRPr="00545160">
        <w:rPr>
          <w:rFonts w:ascii="Times New Roman" w:hAnsi="Times New Roman" w:cs="Times New Roman"/>
          <w:sz w:val="24"/>
          <w:szCs w:val="24"/>
        </w:rPr>
        <w:t xml:space="preserve"> </w:t>
      </w:r>
      <w:r w:rsidR="0080256A" w:rsidRPr="00545160">
        <w:rPr>
          <w:rFonts w:ascii="Times New Roman" w:hAnsi="Times New Roman" w:cs="Times New Roman"/>
          <w:sz w:val="24"/>
          <w:szCs w:val="24"/>
        </w:rPr>
        <w:t>flowing from the one charged</w:t>
      </w:r>
      <w:r w:rsidR="00EB76A8" w:rsidRPr="00545160">
        <w:rPr>
          <w:rFonts w:ascii="Times New Roman" w:hAnsi="Times New Roman" w:cs="Times New Roman"/>
          <w:sz w:val="24"/>
          <w:szCs w:val="24"/>
        </w:rPr>
        <w:t xml:space="preserve">. </w:t>
      </w:r>
      <w:r w:rsidR="0080256A" w:rsidRPr="00545160">
        <w:rPr>
          <w:rFonts w:ascii="Times New Roman" w:hAnsi="Times New Roman" w:cs="Times New Roman"/>
          <w:sz w:val="24"/>
          <w:szCs w:val="24"/>
        </w:rPr>
        <w:t>Instead, t</w:t>
      </w:r>
      <w:r w:rsidR="00EB76A8" w:rsidRPr="00545160">
        <w:rPr>
          <w:rFonts w:ascii="Times New Roman" w:hAnsi="Times New Roman" w:cs="Times New Roman"/>
          <w:sz w:val="24"/>
          <w:szCs w:val="24"/>
        </w:rPr>
        <w:t>he hearing officer</w:t>
      </w:r>
      <w:r w:rsidR="00ED0571" w:rsidRPr="00545160">
        <w:rPr>
          <w:rFonts w:ascii="Times New Roman" w:hAnsi="Times New Roman" w:cs="Times New Roman"/>
          <w:sz w:val="24"/>
          <w:szCs w:val="24"/>
        </w:rPr>
        <w:t xml:space="preserve"> found her </w:t>
      </w:r>
      <w:r w:rsidR="00CC4E2E" w:rsidRPr="00545160">
        <w:rPr>
          <w:rFonts w:ascii="Times New Roman" w:hAnsi="Times New Roman" w:cs="Times New Roman"/>
          <w:sz w:val="24"/>
          <w:szCs w:val="24"/>
        </w:rPr>
        <w:t>guilty</w:t>
      </w:r>
      <w:r w:rsidR="00ED0571" w:rsidRPr="00545160">
        <w:rPr>
          <w:rFonts w:ascii="Times New Roman" w:hAnsi="Times New Roman" w:cs="Times New Roman"/>
          <w:sz w:val="24"/>
          <w:szCs w:val="24"/>
        </w:rPr>
        <w:t xml:space="preserve"> of gross negligence which is a more serious</w:t>
      </w:r>
      <w:r w:rsidR="0080256A" w:rsidRPr="00545160">
        <w:rPr>
          <w:rFonts w:ascii="Times New Roman" w:hAnsi="Times New Roman" w:cs="Times New Roman"/>
          <w:sz w:val="24"/>
          <w:szCs w:val="24"/>
        </w:rPr>
        <w:t xml:space="preserve"> offence than the one with</w:t>
      </w:r>
      <w:r w:rsidR="00ED0571" w:rsidRPr="00545160">
        <w:rPr>
          <w:rFonts w:ascii="Times New Roman" w:hAnsi="Times New Roman" w:cs="Times New Roman"/>
          <w:sz w:val="24"/>
          <w:szCs w:val="24"/>
        </w:rPr>
        <w:t xml:space="preserve"> which she </w:t>
      </w:r>
      <w:r w:rsidR="00CC4E2E" w:rsidRPr="00545160">
        <w:rPr>
          <w:rFonts w:ascii="Times New Roman" w:hAnsi="Times New Roman" w:cs="Times New Roman"/>
          <w:sz w:val="24"/>
          <w:szCs w:val="24"/>
        </w:rPr>
        <w:t>had been charged</w:t>
      </w:r>
      <w:r w:rsidR="0080256A" w:rsidRPr="00545160">
        <w:rPr>
          <w:rFonts w:ascii="Times New Roman" w:hAnsi="Times New Roman" w:cs="Times New Roman"/>
          <w:sz w:val="24"/>
          <w:szCs w:val="24"/>
        </w:rPr>
        <w:t>.</w:t>
      </w:r>
      <w:r w:rsidR="003D5725" w:rsidRPr="00545160">
        <w:rPr>
          <w:rFonts w:ascii="Times New Roman" w:hAnsi="Times New Roman" w:cs="Times New Roman"/>
          <w:sz w:val="24"/>
          <w:szCs w:val="24"/>
        </w:rPr>
        <w:t xml:space="preserve"> </w:t>
      </w:r>
    </w:p>
    <w:p w:rsidR="0037322A" w:rsidRPr="00545160" w:rsidRDefault="0037322A" w:rsidP="00545160">
      <w:pPr>
        <w:spacing w:after="0" w:line="240" w:lineRule="auto"/>
        <w:ind w:firstLine="1440"/>
        <w:jc w:val="both"/>
        <w:rPr>
          <w:rFonts w:ascii="Times New Roman" w:hAnsi="Times New Roman" w:cs="Times New Roman"/>
          <w:sz w:val="24"/>
          <w:szCs w:val="24"/>
        </w:rPr>
      </w:pPr>
    </w:p>
    <w:p w:rsidR="00557B6B" w:rsidRPr="00545160" w:rsidRDefault="0080256A" w:rsidP="00467A5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A</w:t>
      </w:r>
      <w:r w:rsidR="00911C37" w:rsidRPr="00545160">
        <w:rPr>
          <w:rFonts w:ascii="Times New Roman" w:hAnsi="Times New Roman" w:cs="Times New Roman"/>
          <w:sz w:val="24"/>
          <w:szCs w:val="24"/>
        </w:rPr>
        <w:t>lthough the respond</w:t>
      </w:r>
      <w:r w:rsidR="003D5725" w:rsidRPr="00545160">
        <w:rPr>
          <w:rFonts w:ascii="Times New Roman" w:hAnsi="Times New Roman" w:cs="Times New Roman"/>
          <w:sz w:val="24"/>
          <w:szCs w:val="24"/>
        </w:rPr>
        <w:t xml:space="preserve">ent was charged with </w:t>
      </w:r>
      <w:r w:rsidR="00A66F4E" w:rsidRPr="00545160">
        <w:rPr>
          <w:rFonts w:ascii="Times New Roman" w:hAnsi="Times New Roman" w:cs="Times New Roman"/>
          <w:sz w:val="24"/>
          <w:szCs w:val="24"/>
        </w:rPr>
        <w:t>‘</w:t>
      </w:r>
      <w:r w:rsidR="003D5725" w:rsidRPr="00545160">
        <w:rPr>
          <w:rFonts w:ascii="Times New Roman" w:hAnsi="Times New Roman" w:cs="Times New Roman"/>
          <w:sz w:val="24"/>
          <w:szCs w:val="24"/>
        </w:rPr>
        <w:t>mere negligence</w:t>
      </w:r>
      <w:r w:rsidR="00A66F4E" w:rsidRPr="00545160">
        <w:rPr>
          <w:rFonts w:ascii="Times New Roman" w:hAnsi="Times New Roman" w:cs="Times New Roman"/>
          <w:sz w:val="24"/>
          <w:szCs w:val="24"/>
        </w:rPr>
        <w:t>’</w:t>
      </w:r>
      <w:r w:rsidR="00911C37" w:rsidRPr="00545160">
        <w:rPr>
          <w:rFonts w:ascii="Times New Roman" w:hAnsi="Times New Roman" w:cs="Times New Roman"/>
          <w:sz w:val="24"/>
          <w:szCs w:val="24"/>
        </w:rPr>
        <w:t>, it cannot be denied that what the respondent did was a serious act of misconduct when one</w:t>
      </w:r>
      <w:r w:rsidR="003D5725" w:rsidRPr="00545160">
        <w:rPr>
          <w:rFonts w:ascii="Times New Roman" w:hAnsi="Times New Roman" w:cs="Times New Roman"/>
          <w:sz w:val="24"/>
          <w:szCs w:val="24"/>
        </w:rPr>
        <w:t xml:space="preserve"> has regard to all the factors</w:t>
      </w:r>
      <w:r w:rsidRPr="00545160">
        <w:rPr>
          <w:rFonts w:ascii="Times New Roman" w:hAnsi="Times New Roman" w:cs="Times New Roman"/>
          <w:sz w:val="24"/>
          <w:szCs w:val="24"/>
        </w:rPr>
        <w:t xml:space="preserve"> in this case</w:t>
      </w:r>
      <w:r w:rsidR="003D5725" w:rsidRPr="00545160">
        <w:rPr>
          <w:rFonts w:ascii="Times New Roman" w:hAnsi="Times New Roman" w:cs="Times New Roman"/>
          <w:sz w:val="24"/>
          <w:szCs w:val="24"/>
        </w:rPr>
        <w:t>. In my view</w:t>
      </w:r>
      <w:r w:rsidRPr="00545160">
        <w:rPr>
          <w:rFonts w:ascii="Times New Roman" w:hAnsi="Times New Roman" w:cs="Times New Roman"/>
          <w:sz w:val="24"/>
          <w:szCs w:val="24"/>
        </w:rPr>
        <w:t>,</w:t>
      </w:r>
      <w:r w:rsidR="003D5725" w:rsidRPr="00545160">
        <w:rPr>
          <w:rFonts w:ascii="Times New Roman" w:hAnsi="Times New Roman" w:cs="Times New Roman"/>
          <w:sz w:val="24"/>
          <w:szCs w:val="24"/>
        </w:rPr>
        <w:t xml:space="preserve"> the hearing officer cannot be impu</w:t>
      </w:r>
      <w:r w:rsidRPr="00545160">
        <w:rPr>
          <w:rFonts w:ascii="Times New Roman" w:hAnsi="Times New Roman" w:cs="Times New Roman"/>
          <w:sz w:val="24"/>
          <w:szCs w:val="24"/>
        </w:rPr>
        <w:t>g</w:t>
      </w:r>
      <w:r w:rsidR="003D5725" w:rsidRPr="00545160">
        <w:rPr>
          <w:rFonts w:ascii="Times New Roman" w:hAnsi="Times New Roman" w:cs="Times New Roman"/>
          <w:sz w:val="24"/>
          <w:szCs w:val="24"/>
        </w:rPr>
        <w:t>ned for having arrived at this conclusion after hearing all the evidence against the respondent.</w:t>
      </w:r>
      <w:r w:rsidR="006B6BD9">
        <w:rPr>
          <w:rFonts w:ascii="Times New Roman" w:hAnsi="Times New Roman" w:cs="Times New Roman"/>
          <w:sz w:val="24"/>
          <w:szCs w:val="24"/>
        </w:rPr>
        <w:t xml:space="preserve"> It should be noted that disciplinary proceedings , not being courts of law, are not bound by strict rules of procedure  and it was quite proper for him to find her guilty of gross negligence where the evidence disclosed such an offence. In any event t</w:t>
      </w:r>
      <w:r w:rsidR="003D5725" w:rsidRPr="00545160">
        <w:rPr>
          <w:rFonts w:ascii="Times New Roman" w:hAnsi="Times New Roman" w:cs="Times New Roman"/>
          <w:sz w:val="24"/>
          <w:szCs w:val="24"/>
        </w:rPr>
        <w:t>he</w:t>
      </w:r>
      <w:r w:rsidRPr="00545160">
        <w:rPr>
          <w:rFonts w:ascii="Times New Roman" w:hAnsi="Times New Roman" w:cs="Times New Roman"/>
          <w:sz w:val="24"/>
          <w:szCs w:val="24"/>
        </w:rPr>
        <w:t>re is no doubt that the respondent</w:t>
      </w:r>
      <w:r w:rsidR="003D5725" w:rsidRPr="00545160">
        <w:rPr>
          <w:rFonts w:ascii="Times New Roman" w:hAnsi="Times New Roman" w:cs="Times New Roman"/>
          <w:sz w:val="24"/>
          <w:szCs w:val="24"/>
        </w:rPr>
        <w:t xml:space="preserve"> was still found guilty of negligence though it was of a more serious nature.</w:t>
      </w:r>
    </w:p>
    <w:p w:rsidR="00467A50" w:rsidRPr="00545160" w:rsidRDefault="00CC4E2E" w:rsidP="006E1270">
      <w:pPr>
        <w:spacing w:after="0" w:line="480" w:lineRule="auto"/>
        <w:ind w:firstLine="720"/>
        <w:jc w:val="both"/>
        <w:rPr>
          <w:rFonts w:ascii="Times New Roman" w:hAnsi="Times New Roman" w:cs="Times New Roman"/>
          <w:sz w:val="24"/>
          <w:szCs w:val="24"/>
        </w:rPr>
      </w:pPr>
      <w:r w:rsidRPr="00545160">
        <w:rPr>
          <w:rFonts w:ascii="Times New Roman" w:hAnsi="Times New Roman" w:cs="Times New Roman"/>
          <w:sz w:val="24"/>
          <w:szCs w:val="24"/>
        </w:rPr>
        <w:t xml:space="preserve"> </w:t>
      </w:r>
    </w:p>
    <w:p w:rsidR="00B56C66" w:rsidRPr="00545160" w:rsidRDefault="00C42861" w:rsidP="00545160">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At common law </w:t>
      </w:r>
      <w:r w:rsidR="00122A81" w:rsidRPr="00545160">
        <w:rPr>
          <w:rFonts w:ascii="Times New Roman" w:hAnsi="Times New Roman" w:cs="Times New Roman"/>
          <w:sz w:val="24"/>
          <w:szCs w:val="24"/>
        </w:rPr>
        <w:t>an employer has the power to dismiss an employee where the employee is found guilty</w:t>
      </w:r>
      <w:r w:rsidR="003F26E6" w:rsidRPr="00545160">
        <w:rPr>
          <w:rFonts w:ascii="Times New Roman" w:hAnsi="Times New Roman" w:cs="Times New Roman"/>
          <w:sz w:val="24"/>
          <w:szCs w:val="24"/>
        </w:rPr>
        <w:t xml:space="preserve"> of misconduct that goes to the root of the employment contract.</w:t>
      </w:r>
      <w:r w:rsidR="00AE70E5" w:rsidRPr="00545160">
        <w:rPr>
          <w:rFonts w:ascii="Times New Roman" w:hAnsi="Times New Roman" w:cs="Times New Roman"/>
          <w:sz w:val="24"/>
          <w:szCs w:val="24"/>
        </w:rPr>
        <w:t xml:space="preserve"> See </w:t>
      </w:r>
      <w:r w:rsidR="00AE70E5" w:rsidRPr="00545160">
        <w:rPr>
          <w:rFonts w:ascii="Times New Roman" w:hAnsi="Times New Roman" w:cs="Times New Roman"/>
          <w:i/>
          <w:sz w:val="24"/>
          <w:szCs w:val="24"/>
        </w:rPr>
        <w:t>Toyota Zimbabwe v Posi</w:t>
      </w:r>
      <w:r w:rsidR="00AE70E5" w:rsidRPr="00545160">
        <w:rPr>
          <w:rFonts w:ascii="Times New Roman" w:hAnsi="Times New Roman" w:cs="Times New Roman"/>
          <w:sz w:val="24"/>
          <w:szCs w:val="24"/>
        </w:rPr>
        <w:t xml:space="preserve"> SC-55-07. </w:t>
      </w:r>
      <w:r w:rsidR="00E061F5" w:rsidRPr="00545160">
        <w:rPr>
          <w:rFonts w:ascii="Times New Roman" w:hAnsi="Times New Roman" w:cs="Times New Roman"/>
          <w:sz w:val="24"/>
          <w:szCs w:val="24"/>
        </w:rPr>
        <w:t>I</w:t>
      </w:r>
      <w:r w:rsidR="003F26E6" w:rsidRPr="00545160">
        <w:rPr>
          <w:rFonts w:ascii="Times New Roman" w:hAnsi="Times New Roman" w:cs="Times New Roman"/>
          <w:sz w:val="24"/>
          <w:szCs w:val="24"/>
        </w:rPr>
        <w:t>n essence</w:t>
      </w:r>
      <w:r w:rsidR="0080256A" w:rsidRPr="00545160">
        <w:rPr>
          <w:rFonts w:ascii="Times New Roman" w:hAnsi="Times New Roman" w:cs="Times New Roman"/>
          <w:sz w:val="24"/>
          <w:szCs w:val="24"/>
        </w:rPr>
        <w:t>,</w:t>
      </w:r>
      <w:r w:rsidR="003F26E6" w:rsidRPr="00545160">
        <w:rPr>
          <w:rFonts w:ascii="Times New Roman" w:hAnsi="Times New Roman" w:cs="Times New Roman"/>
          <w:sz w:val="24"/>
          <w:szCs w:val="24"/>
        </w:rPr>
        <w:t xml:space="preserve"> where the employer takes a </w:t>
      </w:r>
      <w:r w:rsidR="003F26E6" w:rsidRPr="00545160">
        <w:rPr>
          <w:rFonts w:ascii="Times New Roman" w:hAnsi="Times New Roman" w:cs="Times New Roman"/>
          <w:sz w:val="24"/>
          <w:szCs w:val="24"/>
          <w:u w:val="single"/>
        </w:rPr>
        <w:t>serious view</w:t>
      </w:r>
      <w:r w:rsidR="003F26E6" w:rsidRPr="00545160">
        <w:rPr>
          <w:rFonts w:ascii="Times New Roman" w:hAnsi="Times New Roman" w:cs="Times New Roman"/>
          <w:sz w:val="24"/>
          <w:szCs w:val="24"/>
        </w:rPr>
        <w:t xml:space="preserve"> of the mis</w:t>
      </w:r>
      <w:r w:rsidR="0080256A" w:rsidRPr="00545160">
        <w:rPr>
          <w:rFonts w:ascii="Times New Roman" w:hAnsi="Times New Roman" w:cs="Times New Roman"/>
          <w:sz w:val="24"/>
          <w:szCs w:val="24"/>
        </w:rPr>
        <w:t>conduct he</w:t>
      </w:r>
      <w:r w:rsidR="00B21792" w:rsidRPr="00545160">
        <w:rPr>
          <w:rFonts w:ascii="Times New Roman" w:hAnsi="Times New Roman" w:cs="Times New Roman"/>
          <w:sz w:val="24"/>
          <w:szCs w:val="24"/>
        </w:rPr>
        <w:t xml:space="preserve"> can dismiss an employee</w:t>
      </w:r>
      <w:r w:rsidR="00911C37" w:rsidRPr="00545160">
        <w:rPr>
          <w:rFonts w:ascii="Times New Roman" w:hAnsi="Times New Roman" w:cs="Times New Roman"/>
          <w:sz w:val="24"/>
          <w:szCs w:val="24"/>
        </w:rPr>
        <w:t xml:space="preserve"> even if in terms of the code of conduc</w:t>
      </w:r>
      <w:r w:rsidR="0037322A" w:rsidRPr="00545160">
        <w:rPr>
          <w:rFonts w:ascii="Times New Roman" w:hAnsi="Times New Roman" w:cs="Times New Roman"/>
          <w:sz w:val="24"/>
          <w:szCs w:val="24"/>
        </w:rPr>
        <w:t xml:space="preserve">t the offence would have </w:t>
      </w:r>
      <w:r w:rsidR="0080256A" w:rsidRPr="00545160">
        <w:rPr>
          <w:rFonts w:ascii="Times New Roman" w:hAnsi="Times New Roman" w:cs="Times New Roman"/>
          <w:sz w:val="24"/>
          <w:szCs w:val="24"/>
        </w:rPr>
        <w:t>attracted</w:t>
      </w:r>
      <w:r w:rsidR="00911C37" w:rsidRPr="00545160">
        <w:rPr>
          <w:rFonts w:ascii="Times New Roman" w:hAnsi="Times New Roman" w:cs="Times New Roman"/>
          <w:sz w:val="24"/>
          <w:szCs w:val="24"/>
        </w:rPr>
        <w:t xml:space="preserve"> a lesser penalty</w:t>
      </w:r>
      <w:r w:rsidR="00B21792" w:rsidRPr="00545160">
        <w:rPr>
          <w:rFonts w:ascii="Times New Roman" w:hAnsi="Times New Roman" w:cs="Times New Roman"/>
          <w:sz w:val="24"/>
          <w:szCs w:val="24"/>
        </w:rPr>
        <w:t>.</w:t>
      </w:r>
      <w:r w:rsidR="00E061F5" w:rsidRPr="00545160">
        <w:rPr>
          <w:rFonts w:ascii="Times New Roman" w:hAnsi="Times New Roman" w:cs="Times New Roman"/>
          <w:sz w:val="24"/>
          <w:szCs w:val="24"/>
        </w:rPr>
        <w:t xml:space="preserve"> </w:t>
      </w:r>
      <w:r w:rsidR="00122A81" w:rsidRPr="00545160">
        <w:rPr>
          <w:rFonts w:ascii="Times New Roman" w:hAnsi="Times New Roman" w:cs="Times New Roman"/>
          <w:sz w:val="24"/>
          <w:szCs w:val="24"/>
        </w:rPr>
        <w:t xml:space="preserve"> </w:t>
      </w:r>
      <w:r w:rsidR="00E061F5" w:rsidRPr="00545160">
        <w:rPr>
          <w:rFonts w:ascii="Times New Roman" w:hAnsi="Times New Roman" w:cs="Times New Roman"/>
          <w:sz w:val="24"/>
          <w:szCs w:val="24"/>
        </w:rPr>
        <w:t xml:space="preserve">This position was set out in </w:t>
      </w:r>
      <w:proofErr w:type="spellStart"/>
      <w:r w:rsidR="00B56C66" w:rsidRPr="00545160">
        <w:rPr>
          <w:rFonts w:ascii="Times New Roman" w:hAnsi="Times New Roman" w:cs="Times New Roman"/>
          <w:i/>
          <w:sz w:val="24"/>
          <w:szCs w:val="24"/>
        </w:rPr>
        <w:t>Zimplat</w:t>
      </w:r>
      <w:r w:rsidR="0006339B" w:rsidRPr="00545160">
        <w:rPr>
          <w:rFonts w:ascii="Times New Roman" w:hAnsi="Times New Roman" w:cs="Times New Roman"/>
          <w:i/>
          <w:sz w:val="24"/>
          <w:szCs w:val="24"/>
        </w:rPr>
        <w:t>s</w:t>
      </w:r>
      <w:proofErr w:type="spellEnd"/>
      <w:r w:rsidR="00B56C66" w:rsidRPr="00545160">
        <w:rPr>
          <w:rFonts w:ascii="Times New Roman" w:hAnsi="Times New Roman" w:cs="Times New Roman"/>
          <w:i/>
          <w:sz w:val="24"/>
          <w:szCs w:val="24"/>
        </w:rPr>
        <w:t xml:space="preserve"> (</w:t>
      </w:r>
      <w:proofErr w:type="spellStart"/>
      <w:r w:rsidR="00B56C66" w:rsidRPr="00545160">
        <w:rPr>
          <w:rFonts w:ascii="Times New Roman" w:hAnsi="Times New Roman" w:cs="Times New Roman"/>
          <w:i/>
          <w:sz w:val="24"/>
          <w:szCs w:val="24"/>
        </w:rPr>
        <w:t>Pvt</w:t>
      </w:r>
      <w:proofErr w:type="spellEnd"/>
      <w:r w:rsidR="00B56C66" w:rsidRPr="00545160">
        <w:rPr>
          <w:rFonts w:ascii="Times New Roman" w:hAnsi="Times New Roman" w:cs="Times New Roman"/>
          <w:i/>
          <w:sz w:val="24"/>
          <w:szCs w:val="24"/>
        </w:rPr>
        <w:t xml:space="preserve">) Ltd v </w:t>
      </w:r>
      <w:proofErr w:type="spellStart"/>
      <w:r w:rsidR="00B56C66" w:rsidRPr="00545160">
        <w:rPr>
          <w:rFonts w:ascii="Times New Roman" w:hAnsi="Times New Roman" w:cs="Times New Roman"/>
          <w:i/>
          <w:sz w:val="24"/>
          <w:szCs w:val="24"/>
        </w:rPr>
        <w:t>Godide</w:t>
      </w:r>
      <w:proofErr w:type="spellEnd"/>
      <w:r w:rsidR="00B56C66" w:rsidRPr="00545160">
        <w:rPr>
          <w:rFonts w:ascii="Times New Roman" w:hAnsi="Times New Roman" w:cs="Times New Roman"/>
          <w:i/>
          <w:sz w:val="24"/>
          <w:szCs w:val="24"/>
        </w:rPr>
        <w:t xml:space="preserve"> </w:t>
      </w:r>
      <w:r w:rsidR="00B56C66" w:rsidRPr="00545160">
        <w:rPr>
          <w:rFonts w:ascii="Times New Roman" w:hAnsi="Times New Roman" w:cs="Times New Roman"/>
          <w:sz w:val="24"/>
          <w:szCs w:val="24"/>
        </w:rPr>
        <w:t>SC</w:t>
      </w:r>
      <w:r w:rsidR="00467A50" w:rsidRPr="00545160">
        <w:rPr>
          <w:rFonts w:ascii="Times New Roman" w:hAnsi="Times New Roman" w:cs="Times New Roman"/>
          <w:sz w:val="24"/>
          <w:szCs w:val="24"/>
        </w:rPr>
        <w:t xml:space="preserve"> </w:t>
      </w:r>
      <w:r w:rsidR="00B56C66" w:rsidRPr="00545160">
        <w:rPr>
          <w:rFonts w:ascii="Times New Roman" w:hAnsi="Times New Roman" w:cs="Times New Roman"/>
          <w:sz w:val="24"/>
          <w:szCs w:val="24"/>
        </w:rPr>
        <w:t>2/16</w:t>
      </w:r>
      <w:r w:rsidR="00B56C66" w:rsidRPr="00545160">
        <w:rPr>
          <w:rFonts w:ascii="Times New Roman" w:hAnsi="Times New Roman" w:cs="Times New Roman"/>
          <w:b/>
          <w:sz w:val="24"/>
          <w:szCs w:val="24"/>
        </w:rPr>
        <w:t xml:space="preserve"> </w:t>
      </w:r>
      <w:r w:rsidR="0006339B" w:rsidRPr="00545160">
        <w:rPr>
          <w:rFonts w:ascii="Times New Roman" w:hAnsi="Times New Roman" w:cs="Times New Roman"/>
          <w:sz w:val="24"/>
          <w:szCs w:val="24"/>
        </w:rPr>
        <w:t>where GOWORA</w:t>
      </w:r>
      <w:r w:rsidR="00B56C66" w:rsidRPr="00545160">
        <w:rPr>
          <w:rFonts w:ascii="Times New Roman" w:hAnsi="Times New Roman" w:cs="Times New Roman"/>
          <w:sz w:val="24"/>
          <w:szCs w:val="24"/>
        </w:rPr>
        <w:t xml:space="preserve"> JA noted that:</w:t>
      </w:r>
    </w:p>
    <w:p w:rsidR="00B56C66" w:rsidRPr="00545160" w:rsidRDefault="00B56C66" w:rsidP="00467A50">
      <w:pPr>
        <w:spacing w:line="240" w:lineRule="auto"/>
        <w:ind w:left="720"/>
        <w:jc w:val="both"/>
        <w:rPr>
          <w:rFonts w:ascii="Times New Roman" w:hAnsi="Times New Roman" w:cs="Times New Roman"/>
          <w:sz w:val="24"/>
          <w:szCs w:val="24"/>
        </w:rPr>
      </w:pPr>
      <w:r w:rsidRPr="00545160">
        <w:rPr>
          <w:rFonts w:ascii="Times New Roman" w:hAnsi="Times New Roman" w:cs="Times New Roman"/>
          <w:sz w:val="24"/>
          <w:szCs w:val="24"/>
        </w:rPr>
        <w:t xml:space="preserve">“At common law an employer has the discretion on what penalty can be imposed upon an employee who has been found guilty of an act of misconduct which is inconsistent with the </w:t>
      </w:r>
      <w:r w:rsidR="0006339B" w:rsidRPr="00545160">
        <w:rPr>
          <w:rFonts w:ascii="Times New Roman" w:hAnsi="Times New Roman" w:cs="Times New Roman"/>
          <w:sz w:val="24"/>
          <w:szCs w:val="24"/>
        </w:rPr>
        <w:t>fulfillment</w:t>
      </w:r>
      <w:r w:rsidRPr="00545160">
        <w:rPr>
          <w:rFonts w:ascii="Times New Roman" w:hAnsi="Times New Roman" w:cs="Times New Roman"/>
          <w:sz w:val="24"/>
          <w:szCs w:val="24"/>
        </w:rPr>
        <w:t xml:space="preserve"> of the expressed or implied terms of his or her contract of employment and where such misconduct goes to the root of his or her employment contract.</w:t>
      </w:r>
      <w:r w:rsidR="00467A50" w:rsidRPr="00545160">
        <w:rPr>
          <w:rFonts w:ascii="Times New Roman" w:hAnsi="Times New Roman" w:cs="Times New Roman"/>
          <w:sz w:val="24"/>
          <w:szCs w:val="24"/>
        </w:rPr>
        <w:t xml:space="preserve"> </w:t>
      </w:r>
      <w:r w:rsidRPr="00545160">
        <w:rPr>
          <w:rFonts w:ascii="Times New Roman" w:hAnsi="Times New Roman" w:cs="Times New Roman"/>
          <w:sz w:val="24"/>
          <w:szCs w:val="24"/>
        </w:rPr>
        <w:t xml:space="preserve">[2] It is also settled that an appeal court cannot interfere with the exercise of this discretion by the employer unless there has been </w:t>
      </w:r>
      <w:r w:rsidR="008516F5" w:rsidRPr="00545160">
        <w:rPr>
          <w:rFonts w:ascii="Times New Roman" w:hAnsi="Times New Roman" w:cs="Times New Roman"/>
          <w:sz w:val="24"/>
          <w:szCs w:val="24"/>
        </w:rPr>
        <w:t>misdirection</w:t>
      </w:r>
      <w:r w:rsidRPr="00545160">
        <w:rPr>
          <w:rFonts w:ascii="Times New Roman" w:hAnsi="Times New Roman" w:cs="Times New Roman"/>
          <w:sz w:val="24"/>
          <w:szCs w:val="24"/>
        </w:rPr>
        <w:t xml:space="preserve"> in the exercise of such discretion” </w:t>
      </w:r>
    </w:p>
    <w:p w:rsidR="00467A50" w:rsidRPr="00545160" w:rsidRDefault="00467A50" w:rsidP="00D93B64">
      <w:pPr>
        <w:spacing w:line="480" w:lineRule="auto"/>
        <w:jc w:val="both"/>
        <w:rPr>
          <w:rFonts w:ascii="Times New Roman" w:hAnsi="Times New Roman" w:cs="Times New Roman"/>
          <w:sz w:val="24"/>
          <w:szCs w:val="24"/>
        </w:rPr>
      </w:pPr>
    </w:p>
    <w:p w:rsidR="00B56C66" w:rsidRPr="00545160" w:rsidRDefault="00B75B40" w:rsidP="00545160">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lastRenderedPageBreak/>
        <w:t>GOWORA</w:t>
      </w:r>
      <w:r w:rsidR="00B56C66" w:rsidRPr="00545160">
        <w:rPr>
          <w:rFonts w:ascii="Times New Roman" w:hAnsi="Times New Roman" w:cs="Times New Roman"/>
          <w:sz w:val="24"/>
          <w:szCs w:val="24"/>
        </w:rPr>
        <w:t xml:space="preserve"> JA further noted that:</w:t>
      </w:r>
    </w:p>
    <w:p w:rsidR="00B56C66" w:rsidRPr="00545160" w:rsidRDefault="00B56C66" w:rsidP="002F1973">
      <w:pPr>
        <w:spacing w:line="240" w:lineRule="auto"/>
        <w:ind w:left="720"/>
        <w:jc w:val="both"/>
        <w:rPr>
          <w:rFonts w:ascii="Times New Roman" w:hAnsi="Times New Roman" w:cs="Times New Roman"/>
          <w:sz w:val="24"/>
          <w:szCs w:val="24"/>
        </w:rPr>
      </w:pPr>
      <w:r w:rsidRPr="00545160">
        <w:rPr>
          <w:rFonts w:ascii="Times New Roman" w:hAnsi="Times New Roman" w:cs="Times New Roman"/>
          <w:sz w:val="24"/>
          <w:szCs w:val="24"/>
        </w:rPr>
        <w:t xml:space="preserve">“The court ought to have asked itself whether the employer had properly taken a serious view of the matter and whether there was sufficient evidence to support the conviction on the preferred charges. Unfortunately the court </w:t>
      </w:r>
      <w:r w:rsidRPr="00545160">
        <w:rPr>
          <w:rFonts w:ascii="Times New Roman" w:hAnsi="Times New Roman" w:cs="Times New Roman"/>
          <w:i/>
          <w:sz w:val="24"/>
          <w:szCs w:val="24"/>
        </w:rPr>
        <w:t>a quo</w:t>
      </w:r>
      <w:r w:rsidRPr="00545160">
        <w:rPr>
          <w:rFonts w:ascii="Times New Roman" w:hAnsi="Times New Roman" w:cs="Times New Roman"/>
          <w:sz w:val="24"/>
          <w:szCs w:val="24"/>
        </w:rPr>
        <w:t xml:space="preserve"> did not ask itself these pertinent questions and proceeded to determine the matter on an issue which was not even premised on the grounds of appeal before it. The law is clear that once an employer takes a serious view of the matter and the aggravated nature of the misconduct, it is irrelevant that the code does not provide for dismissal as a penalty. In </w:t>
      </w:r>
      <w:r w:rsidRPr="00545160">
        <w:rPr>
          <w:rFonts w:ascii="Times New Roman" w:hAnsi="Times New Roman" w:cs="Times New Roman"/>
          <w:i/>
          <w:sz w:val="24"/>
          <w:szCs w:val="24"/>
        </w:rPr>
        <w:t xml:space="preserve">Circle Cement v </w:t>
      </w:r>
      <w:proofErr w:type="spellStart"/>
      <w:r w:rsidRPr="00545160">
        <w:rPr>
          <w:rFonts w:ascii="Times New Roman" w:hAnsi="Times New Roman" w:cs="Times New Roman"/>
          <w:i/>
          <w:sz w:val="24"/>
          <w:szCs w:val="24"/>
        </w:rPr>
        <w:t>Nyawasha</w:t>
      </w:r>
      <w:proofErr w:type="spellEnd"/>
      <w:r w:rsidRPr="00545160">
        <w:rPr>
          <w:rFonts w:ascii="Times New Roman" w:hAnsi="Times New Roman" w:cs="Times New Roman"/>
          <w:sz w:val="24"/>
          <w:szCs w:val="24"/>
        </w:rPr>
        <w:t xml:space="preserve"> S</w:t>
      </w:r>
      <w:r w:rsidR="00467A50" w:rsidRPr="00545160">
        <w:rPr>
          <w:rFonts w:ascii="Times New Roman" w:hAnsi="Times New Roman" w:cs="Times New Roman"/>
          <w:sz w:val="24"/>
          <w:szCs w:val="24"/>
        </w:rPr>
        <w:t>C</w:t>
      </w:r>
      <w:r w:rsidRPr="00545160">
        <w:rPr>
          <w:rFonts w:ascii="Times New Roman" w:hAnsi="Times New Roman" w:cs="Times New Roman"/>
          <w:sz w:val="24"/>
          <w:szCs w:val="24"/>
        </w:rPr>
        <w:t xml:space="preserve"> 60/03, this court held:</w:t>
      </w:r>
    </w:p>
    <w:p w:rsidR="00B56C66" w:rsidRPr="00545160" w:rsidRDefault="00B56C66" w:rsidP="002F1973">
      <w:pPr>
        <w:spacing w:line="240" w:lineRule="auto"/>
        <w:ind w:left="1440"/>
        <w:jc w:val="both"/>
        <w:rPr>
          <w:rFonts w:ascii="Times New Roman" w:hAnsi="Times New Roman" w:cs="Times New Roman"/>
          <w:sz w:val="24"/>
          <w:szCs w:val="24"/>
        </w:rPr>
      </w:pPr>
      <w:r w:rsidRPr="00545160">
        <w:rPr>
          <w:rFonts w:ascii="Times New Roman" w:hAnsi="Times New Roman" w:cs="Times New Roman"/>
          <w:sz w:val="24"/>
          <w:szCs w:val="24"/>
        </w:rPr>
        <w:t>“Once the employer had taken a serious view of the act of misconduct committed by the employee to the extent that it considered it to be a repudiation of contract which it accepted by dismissing her from employment the question of a penalty less severe being available for consideration would not arise unless it was established that the employer acted unreasonably in having a serious view of the offence committed by the employee.”</w:t>
      </w:r>
      <w:r w:rsidR="002F1973" w:rsidRPr="00545160">
        <w:rPr>
          <w:rFonts w:ascii="Times New Roman" w:hAnsi="Times New Roman" w:cs="Times New Roman"/>
          <w:sz w:val="24"/>
          <w:szCs w:val="24"/>
        </w:rPr>
        <w:t>”</w:t>
      </w:r>
    </w:p>
    <w:p w:rsidR="002F1973" w:rsidRPr="00545160" w:rsidRDefault="002F1973" w:rsidP="00D93B64">
      <w:pPr>
        <w:spacing w:line="480" w:lineRule="auto"/>
        <w:jc w:val="both"/>
        <w:rPr>
          <w:rFonts w:ascii="Times New Roman" w:hAnsi="Times New Roman" w:cs="Times New Roman"/>
          <w:sz w:val="24"/>
          <w:szCs w:val="24"/>
        </w:rPr>
      </w:pPr>
    </w:p>
    <w:p w:rsidR="00FA775E" w:rsidRPr="00545160" w:rsidRDefault="00911C37" w:rsidP="00545160">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I associate myself fully with the above</w:t>
      </w:r>
      <w:r w:rsidR="00080162" w:rsidRPr="00545160">
        <w:rPr>
          <w:rFonts w:ascii="Times New Roman" w:hAnsi="Times New Roman" w:cs="Times New Roman"/>
          <w:sz w:val="24"/>
          <w:szCs w:val="24"/>
        </w:rPr>
        <w:t xml:space="preserve"> remarks</w:t>
      </w:r>
      <w:r w:rsidRPr="00545160">
        <w:rPr>
          <w:rFonts w:ascii="Times New Roman" w:hAnsi="Times New Roman" w:cs="Times New Roman"/>
          <w:sz w:val="24"/>
          <w:szCs w:val="24"/>
        </w:rPr>
        <w:t>. The</w:t>
      </w:r>
      <w:r w:rsidR="00FA775E" w:rsidRPr="00545160">
        <w:rPr>
          <w:rFonts w:ascii="Times New Roman" w:hAnsi="Times New Roman" w:cs="Times New Roman"/>
          <w:sz w:val="24"/>
          <w:szCs w:val="24"/>
        </w:rPr>
        <w:t xml:space="preserve"> issue to be determined by this court is whether the employer took a serious view of the matter and made a finding that </w:t>
      </w:r>
      <w:r w:rsidR="001F4BAB" w:rsidRPr="00545160">
        <w:rPr>
          <w:rFonts w:ascii="Times New Roman" w:hAnsi="Times New Roman" w:cs="Times New Roman"/>
          <w:sz w:val="24"/>
          <w:szCs w:val="24"/>
        </w:rPr>
        <w:t xml:space="preserve">the </w:t>
      </w:r>
      <w:r w:rsidR="00FA775E" w:rsidRPr="00545160">
        <w:rPr>
          <w:rFonts w:ascii="Times New Roman" w:hAnsi="Times New Roman" w:cs="Times New Roman"/>
          <w:sz w:val="24"/>
          <w:szCs w:val="24"/>
        </w:rPr>
        <w:t>misconduct was of an aggravated nature</w:t>
      </w:r>
      <w:r w:rsidR="00080162" w:rsidRPr="00545160">
        <w:rPr>
          <w:rFonts w:ascii="Times New Roman" w:hAnsi="Times New Roman" w:cs="Times New Roman"/>
          <w:sz w:val="24"/>
          <w:szCs w:val="24"/>
        </w:rPr>
        <w:t xml:space="preserve"> based on the evidence</w:t>
      </w:r>
      <w:r w:rsidR="00FA775E" w:rsidRPr="00545160">
        <w:rPr>
          <w:rFonts w:ascii="Times New Roman" w:hAnsi="Times New Roman" w:cs="Times New Roman"/>
          <w:sz w:val="24"/>
          <w:szCs w:val="24"/>
        </w:rPr>
        <w:t xml:space="preserve">. </w:t>
      </w:r>
      <w:r w:rsidR="00B75B40" w:rsidRPr="00545160">
        <w:rPr>
          <w:rFonts w:ascii="Times New Roman" w:hAnsi="Times New Roman" w:cs="Times New Roman"/>
          <w:sz w:val="24"/>
          <w:szCs w:val="24"/>
        </w:rPr>
        <w:t xml:space="preserve">It is also important to establish whether the respondent was guilty of an offence which went to the root of the employment contract. </w:t>
      </w:r>
      <w:r w:rsidR="00322E6F" w:rsidRPr="00545160">
        <w:rPr>
          <w:rFonts w:ascii="Times New Roman" w:hAnsi="Times New Roman" w:cs="Times New Roman"/>
          <w:sz w:val="24"/>
          <w:szCs w:val="24"/>
        </w:rPr>
        <w:t xml:space="preserve">It is clear </w:t>
      </w:r>
      <w:r w:rsidRPr="00545160">
        <w:rPr>
          <w:rFonts w:ascii="Times New Roman" w:hAnsi="Times New Roman" w:cs="Times New Roman"/>
          <w:sz w:val="24"/>
          <w:szCs w:val="24"/>
        </w:rPr>
        <w:t>from the record</w:t>
      </w:r>
      <w:r w:rsidR="00CC0E88" w:rsidRPr="00545160">
        <w:rPr>
          <w:rFonts w:ascii="Times New Roman" w:hAnsi="Times New Roman" w:cs="Times New Roman"/>
          <w:sz w:val="24"/>
          <w:szCs w:val="24"/>
        </w:rPr>
        <w:t xml:space="preserve"> </w:t>
      </w:r>
      <w:r w:rsidR="00322E6F" w:rsidRPr="00545160">
        <w:rPr>
          <w:rFonts w:ascii="Times New Roman" w:hAnsi="Times New Roman" w:cs="Times New Roman"/>
          <w:sz w:val="24"/>
          <w:szCs w:val="24"/>
        </w:rPr>
        <w:t xml:space="preserve">that the disciplinary hearing was conducted in a fair manner and </w:t>
      </w:r>
      <w:r w:rsidR="004F2A53" w:rsidRPr="00545160">
        <w:rPr>
          <w:rFonts w:ascii="Times New Roman" w:hAnsi="Times New Roman" w:cs="Times New Roman"/>
          <w:sz w:val="24"/>
          <w:szCs w:val="24"/>
        </w:rPr>
        <w:t>t</w:t>
      </w:r>
      <w:r w:rsidR="00322E6F" w:rsidRPr="00545160">
        <w:rPr>
          <w:rFonts w:ascii="Times New Roman" w:hAnsi="Times New Roman" w:cs="Times New Roman"/>
          <w:sz w:val="24"/>
          <w:szCs w:val="24"/>
        </w:rPr>
        <w:t xml:space="preserve">he respondent </w:t>
      </w:r>
      <w:r w:rsidR="004F2A53" w:rsidRPr="00545160">
        <w:rPr>
          <w:rFonts w:ascii="Times New Roman" w:hAnsi="Times New Roman" w:cs="Times New Roman"/>
          <w:sz w:val="24"/>
          <w:szCs w:val="24"/>
        </w:rPr>
        <w:t>had the chance to advance evidence in the claim made against her</w:t>
      </w:r>
      <w:r w:rsidR="001F4BAB" w:rsidRPr="00545160">
        <w:rPr>
          <w:rFonts w:ascii="Times New Roman" w:hAnsi="Times New Roman" w:cs="Times New Roman"/>
          <w:sz w:val="24"/>
          <w:szCs w:val="24"/>
        </w:rPr>
        <w:t>.</w:t>
      </w:r>
      <w:r w:rsidR="004F2A53" w:rsidRPr="00545160">
        <w:rPr>
          <w:rFonts w:ascii="Times New Roman" w:hAnsi="Times New Roman" w:cs="Times New Roman"/>
          <w:sz w:val="24"/>
          <w:szCs w:val="24"/>
        </w:rPr>
        <w:t xml:space="preserve"> </w:t>
      </w:r>
      <w:r w:rsidR="00F037ED" w:rsidRPr="00545160">
        <w:rPr>
          <w:rFonts w:ascii="Times New Roman" w:hAnsi="Times New Roman" w:cs="Times New Roman"/>
          <w:sz w:val="24"/>
          <w:szCs w:val="24"/>
        </w:rPr>
        <w:t>It is apparent from a reading of the record that</w:t>
      </w:r>
      <w:r w:rsidR="008516F5" w:rsidRPr="00545160">
        <w:rPr>
          <w:rFonts w:ascii="Times New Roman" w:hAnsi="Times New Roman" w:cs="Times New Roman"/>
          <w:sz w:val="24"/>
          <w:szCs w:val="24"/>
        </w:rPr>
        <w:t xml:space="preserve"> the hearing officer</w:t>
      </w:r>
      <w:r w:rsidR="00410D34" w:rsidRPr="00545160">
        <w:rPr>
          <w:rFonts w:ascii="Times New Roman" w:hAnsi="Times New Roman" w:cs="Times New Roman"/>
          <w:sz w:val="24"/>
          <w:szCs w:val="24"/>
        </w:rPr>
        <w:t>,</w:t>
      </w:r>
      <w:r w:rsidR="00F037ED" w:rsidRPr="00545160">
        <w:rPr>
          <w:rFonts w:ascii="Times New Roman" w:hAnsi="Times New Roman" w:cs="Times New Roman"/>
          <w:sz w:val="24"/>
          <w:szCs w:val="24"/>
        </w:rPr>
        <w:t xml:space="preserve"> </w:t>
      </w:r>
      <w:proofErr w:type="spellStart"/>
      <w:r w:rsidR="00663887" w:rsidRPr="00545160">
        <w:rPr>
          <w:rFonts w:ascii="Times New Roman" w:hAnsi="Times New Roman" w:cs="Times New Roman"/>
          <w:sz w:val="24"/>
          <w:szCs w:val="24"/>
        </w:rPr>
        <w:t>Mr</w:t>
      </w:r>
      <w:proofErr w:type="spellEnd"/>
      <w:r w:rsidR="00663887" w:rsidRPr="00545160">
        <w:rPr>
          <w:rFonts w:ascii="Times New Roman" w:hAnsi="Times New Roman" w:cs="Times New Roman"/>
          <w:sz w:val="24"/>
          <w:szCs w:val="24"/>
        </w:rPr>
        <w:t> </w:t>
      </w:r>
      <w:r w:rsidR="00FA775E" w:rsidRPr="00545160">
        <w:rPr>
          <w:rFonts w:ascii="Times New Roman" w:hAnsi="Times New Roman" w:cs="Times New Roman"/>
          <w:sz w:val="24"/>
          <w:szCs w:val="24"/>
        </w:rPr>
        <w:t>I</w:t>
      </w:r>
      <w:r w:rsidR="002F1973" w:rsidRPr="00545160">
        <w:rPr>
          <w:rFonts w:ascii="Times New Roman" w:hAnsi="Times New Roman" w:cs="Times New Roman"/>
          <w:sz w:val="24"/>
          <w:szCs w:val="24"/>
        </w:rPr>
        <w:t>.</w:t>
      </w:r>
      <w:r w:rsidR="00663887" w:rsidRPr="00545160">
        <w:rPr>
          <w:rFonts w:ascii="Times New Roman" w:hAnsi="Times New Roman" w:cs="Times New Roman"/>
          <w:sz w:val="24"/>
          <w:szCs w:val="24"/>
        </w:rPr>
        <w:t> </w:t>
      </w:r>
      <w:proofErr w:type="spellStart"/>
      <w:r w:rsidR="00D55241" w:rsidRPr="00545160">
        <w:rPr>
          <w:rFonts w:ascii="Times New Roman" w:hAnsi="Times New Roman" w:cs="Times New Roman"/>
          <w:sz w:val="24"/>
          <w:szCs w:val="24"/>
        </w:rPr>
        <w:t>Nyakonda</w:t>
      </w:r>
      <w:proofErr w:type="spellEnd"/>
      <w:r w:rsidR="00410D34" w:rsidRPr="00545160">
        <w:rPr>
          <w:rFonts w:ascii="Times New Roman" w:hAnsi="Times New Roman" w:cs="Times New Roman"/>
          <w:sz w:val="24"/>
          <w:szCs w:val="24"/>
        </w:rPr>
        <w:t>,</w:t>
      </w:r>
      <w:r w:rsidR="00D55241" w:rsidRPr="00545160">
        <w:rPr>
          <w:rFonts w:ascii="Times New Roman" w:hAnsi="Times New Roman" w:cs="Times New Roman"/>
          <w:sz w:val="24"/>
          <w:szCs w:val="24"/>
        </w:rPr>
        <w:t xml:space="preserve"> </w:t>
      </w:r>
      <w:r w:rsidR="00F037ED" w:rsidRPr="00545160">
        <w:rPr>
          <w:rFonts w:ascii="Times New Roman" w:hAnsi="Times New Roman" w:cs="Times New Roman"/>
          <w:sz w:val="24"/>
          <w:szCs w:val="24"/>
        </w:rPr>
        <w:t>was cognizant of all the factors</w:t>
      </w:r>
      <w:r w:rsidR="00410D34" w:rsidRPr="00545160">
        <w:rPr>
          <w:rFonts w:ascii="Times New Roman" w:hAnsi="Times New Roman" w:cs="Times New Roman"/>
          <w:sz w:val="24"/>
          <w:szCs w:val="24"/>
        </w:rPr>
        <w:t xml:space="preserve"> that were presented before him</w:t>
      </w:r>
      <w:r w:rsidR="00F037ED" w:rsidRPr="00545160">
        <w:rPr>
          <w:rFonts w:ascii="Times New Roman" w:hAnsi="Times New Roman" w:cs="Times New Roman"/>
          <w:sz w:val="24"/>
          <w:szCs w:val="24"/>
        </w:rPr>
        <w:t>. In determining the penalty to be imposed he stated the following</w:t>
      </w:r>
      <w:r w:rsidR="00D55241" w:rsidRPr="00545160">
        <w:rPr>
          <w:rFonts w:ascii="Times New Roman" w:hAnsi="Times New Roman" w:cs="Times New Roman"/>
          <w:sz w:val="24"/>
          <w:szCs w:val="24"/>
        </w:rPr>
        <w:t>:</w:t>
      </w:r>
    </w:p>
    <w:p w:rsidR="00D55241" w:rsidRPr="00545160" w:rsidRDefault="00D55241" w:rsidP="002F1973">
      <w:pPr>
        <w:spacing w:line="240" w:lineRule="auto"/>
        <w:ind w:left="720"/>
        <w:jc w:val="both"/>
        <w:rPr>
          <w:rFonts w:ascii="Times New Roman" w:hAnsi="Times New Roman" w:cs="Times New Roman"/>
          <w:sz w:val="24"/>
          <w:szCs w:val="24"/>
        </w:rPr>
      </w:pPr>
      <w:r w:rsidRPr="00545160">
        <w:rPr>
          <w:rFonts w:ascii="Times New Roman" w:hAnsi="Times New Roman" w:cs="Times New Roman"/>
          <w:sz w:val="24"/>
          <w:szCs w:val="24"/>
        </w:rPr>
        <w:t>“</w:t>
      </w:r>
      <w:r w:rsidR="00CC0E88" w:rsidRPr="00545160">
        <w:rPr>
          <w:rFonts w:ascii="Times New Roman" w:hAnsi="Times New Roman" w:cs="Times New Roman"/>
          <w:sz w:val="24"/>
          <w:szCs w:val="24"/>
        </w:rPr>
        <w:t xml:space="preserve">I have weighed the facts presented by both parties. I do understand that there was an increase in work because of the merger. However, </w:t>
      </w:r>
      <w:proofErr w:type="spellStart"/>
      <w:r w:rsidR="002F1973" w:rsidRPr="00545160">
        <w:rPr>
          <w:rFonts w:ascii="Times New Roman" w:hAnsi="Times New Roman" w:cs="Times New Roman"/>
          <w:sz w:val="24"/>
          <w:szCs w:val="24"/>
        </w:rPr>
        <w:t>Mrs</w:t>
      </w:r>
      <w:proofErr w:type="spellEnd"/>
      <w:r w:rsidR="00CC0E88" w:rsidRPr="00545160">
        <w:rPr>
          <w:rFonts w:ascii="Times New Roman" w:hAnsi="Times New Roman" w:cs="Times New Roman"/>
          <w:sz w:val="24"/>
          <w:szCs w:val="24"/>
        </w:rPr>
        <w:t xml:space="preserve"> </w:t>
      </w:r>
      <w:proofErr w:type="spellStart"/>
      <w:r w:rsidR="00CC0E88" w:rsidRPr="00545160">
        <w:rPr>
          <w:rFonts w:ascii="Times New Roman" w:hAnsi="Times New Roman" w:cs="Times New Roman"/>
          <w:sz w:val="24"/>
          <w:szCs w:val="24"/>
        </w:rPr>
        <w:t>Masunda</w:t>
      </w:r>
      <w:proofErr w:type="spellEnd"/>
      <w:r w:rsidR="00CC0E88" w:rsidRPr="00545160">
        <w:rPr>
          <w:rFonts w:ascii="Times New Roman" w:hAnsi="Times New Roman" w:cs="Times New Roman"/>
          <w:sz w:val="24"/>
          <w:szCs w:val="24"/>
        </w:rPr>
        <w:t xml:space="preserve"> did not understand the value attached to CIMAS claim forms, though she</w:t>
      </w:r>
      <w:r w:rsidR="009564EC" w:rsidRPr="00545160">
        <w:rPr>
          <w:rFonts w:ascii="Times New Roman" w:hAnsi="Times New Roman" w:cs="Times New Roman"/>
          <w:sz w:val="24"/>
          <w:szCs w:val="24"/>
        </w:rPr>
        <w:t xml:space="preserve"> </w:t>
      </w:r>
      <w:r w:rsidR="00CC0E88" w:rsidRPr="00545160">
        <w:rPr>
          <w:rFonts w:ascii="Times New Roman" w:hAnsi="Times New Roman" w:cs="Times New Roman"/>
          <w:sz w:val="24"/>
          <w:szCs w:val="24"/>
        </w:rPr>
        <w:t xml:space="preserve">outlined that she was working under pressure. I saw an email here dated 25 April 2008 from </w:t>
      </w:r>
      <w:proofErr w:type="spellStart"/>
      <w:r w:rsidR="002F1973" w:rsidRPr="00545160">
        <w:rPr>
          <w:rFonts w:ascii="Times New Roman" w:hAnsi="Times New Roman" w:cs="Times New Roman"/>
          <w:sz w:val="24"/>
          <w:szCs w:val="24"/>
        </w:rPr>
        <w:t>Mrs</w:t>
      </w:r>
      <w:proofErr w:type="spellEnd"/>
      <w:r w:rsidR="00CC0E88" w:rsidRPr="00545160">
        <w:rPr>
          <w:rFonts w:ascii="Times New Roman" w:hAnsi="Times New Roman" w:cs="Times New Roman"/>
          <w:sz w:val="24"/>
          <w:szCs w:val="24"/>
        </w:rPr>
        <w:t xml:space="preserve"> </w:t>
      </w:r>
      <w:proofErr w:type="spellStart"/>
      <w:r w:rsidR="00CC0E88" w:rsidRPr="00545160">
        <w:rPr>
          <w:rFonts w:ascii="Times New Roman" w:hAnsi="Times New Roman" w:cs="Times New Roman"/>
          <w:sz w:val="24"/>
          <w:szCs w:val="24"/>
        </w:rPr>
        <w:t>Massunda</w:t>
      </w:r>
      <w:proofErr w:type="spellEnd"/>
      <w:r w:rsidR="00CC0E88" w:rsidRPr="00545160">
        <w:rPr>
          <w:rFonts w:ascii="Times New Roman" w:hAnsi="Times New Roman" w:cs="Times New Roman"/>
          <w:sz w:val="24"/>
          <w:szCs w:val="24"/>
        </w:rPr>
        <w:t xml:space="preserve"> to </w:t>
      </w:r>
      <w:proofErr w:type="spellStart"/>
      <w:r w:rsidR="002F1973" w:rsidRPr="00545160">
        <w:rPr>
          <w:rFonts w:ascii="Times New Roman" w:hAnsi="Times New Roman" w:cs="Times New Roman"/>
          <w:sz w:val="24"/>
          <w:szCs w:val="24"/>
        </w:rPr>
        <w:t>Mrs</w:t>
      </w:r>
      <w:proofErr w:type="spellEnd"/>
      <w:r w:rsidR="00CC0E88" w:rsidRPr="00545160">
        <w:rPr>
          <w:rFonts w:ascii="Times New Roman" w:hAnsi="Times New Roman" w:cs="Times New Roman"/>
          <w:sz w:val="24"/>
          <w:szCs w:val="24"/>
        </w:rPr>
        <w:t xml:space="preserve"> </w:t>
      </w:r>
      <w:proofErr w:type="spellStart"/>
      <w:r w:rsidR="00CC0E88" w:rsidRPr="00545160">
        <w:rPr>
          <w:rFonts w:ascii="Times New Roman" w:hAnsi="Times New Roman" w:cs="Times New Roman"/>
          <w:sz w:val="24"/>
          <w:szCs w:val="24"/>
        </w:rPr>
        <w:t>Chimhamhiwa</w:t>
      </w:r>
      <w:proofErr w:type="spellEnd"/>
      <w:r w:rsidR="00CC0E88" w:rsidRPr="00545160">
        <w:rPr>
          <w:rFonts w:ascii="Times New Roman" w:hAnsi="Times New Roman" w:cs="Times New Roman"/>
          <w:sz w:val="24"/>
          <w:szCs w:val="24"/>
        </w:rPr>
        <w:t xml:space="preserve"> advising her of the pressures that the clinic was facing. The challenge is the value of these claims, </w:t>
      </w:r>
      <w:r w:rsidR="009564EC" w:rsidRPr="00545160">
        <w:rPr>
          <w:rFonts w:ascii="Times New Roman" w:hAnsi="Times New Roman" w:cs="Times New Roman"/>
          <w:sz w:val="24"/>
          <w:szCs w:val="24"/>
        </w:rPr>
        <w:t>one,</w:t>
      </w:r>
      <w:r w:rsidR="00CC0E88" w:rsidRPr="00545160">
        <w:rPr>
          <w:rFonts w:ascii="Times New Roman" w:hAnsi="Times New Roman" w:cs="Times New Roman"/>
          <w:sz w:val="24"/>
          <w:szCs w:val="24"/>
        </w:rPr>
        <w:t xml:space="preserve"> the face value and </w:t>
      </w:r>
      <w:r w:rsidR="009564EC" w:rsidRPr="00545160">
        <w:rPr>
          <w:rFonts w:ascii="Times New Roman" w:hAnsi="Times New Roman" w:cs="Times New Roman"/>
          <w:sz w:val="24"/>
          <w:szCs w:val="24"/>
        </w:rPr>
        <w:t>two, time value considering inflation. At the moment the bank had to fund the claims. The claims submitted so far amount</w:t>
      </w:r>
      <w:r w:rsidR="002F1973" w:rsidRPr="00545160">
        <w:rPr>
          <w:rFonts w:ascii="Times New Roman" w:hAnsi="Times New Roman" w:cs="Times New Roman"/>
          <w:sz w:val="24"/>
          <w:szCs w:val="24"/>
        </w:rPr>
        <w:t xml:space="preserve">ed to +/- ZW$ 620 trillion. </w:t>
      </w:r>
      <w:proofErr w:type="spellStart"/>
      <w:r w:rsidR="002F1973" w:rsidRPr="00545160">
        <w:rPr>
          <w:rFonts w:ascii="Times New Roman" w:hAnsi="Times New Roman" w:cs="Times New Roman"/>
          <w:sz w:val="24"/>
          <w:szCs w:val="24"/>
        </w:rPr>
        <w:t>Mrs</w:t>
      </w:r>
      <w:proofErr w:type="spellEnd"/>
      <w:r w:rsidR="002F1973" w:rsidRPr="00545160">
        <w:rPr>
          <w:rFonts w:ascii="Times New Roman" w:hAnsi="Times New Roman" w:cs="Times New Roman"/>
          <w:sz w:val="24"/>
          <w:szCs w:val="24"/>
        </w:rPr>
        <w:t> </w:t>
      </w:r>
      <w:proofErr w:type="spellStart"/>
      <w:r w:rsidR="009564EC" w:rsidRPr="00545160">
        <w:rPr>
          <w:rFonts w:ascii="Times New Roman" w:hAnsi="Times New Roman" w:cs="Times New Roman"/>
          <w:sz w:val="24"/>
          <w:szCs w:val="24"/>
        </w:rPr>
        <w:t>Massunda</w:t>
      </w:r>
      <w:proofErr w:type="spellEnd"/>
      <w:r w:rsidR="009564EC" w:rsidRPr="00545160">
        <w:rPr>
          <w:rFonts w:ascii="Times New Roman" w:hAnsi="Times New Roman" w:cs="Times New Roman"/>
          <w:sz w:val="24"/>
          <w:szCs w:val="24"/>
        </w:rPr>
        <w:t xml:space="preserve"> indicated that CIMAS might pay three quarters of </w:t>
      </w:r>
      <w:r w:rsidR="009564EC" w:rsidRPr="00545160">
        <w:rPr>
          <w:rFonts w:ascii="Times New Roman" w:hAnsi="Times New Roman" w:cs="Times New Roman"/>
          <w:sz w:val="24"/>
          <w:szCs w:val="24"/>
        </w:rPr>
        <w:lastRenderedPageBreak/>
        <w:t xml:space="preserve">the amount under normal circumstances. The focus is now on the monetary value of the offence at hand and the period that was taken by the respondent to take this issue seriously. </w:t>
      </w:r>
      <w:r w:rsidRPr="00545160">
        <w:rPr>
          <w:rFonts w:ascii="Times New Roman" w:hAnsi="Times New Roman" w:cs="Times New Roman"/>
          <w:sz w:val="24"/>
          <w:szCs w:val="24"/>
        </w:rPr>
        <w:t>Ac</w:t>
      </w:r>
      <w:r w:rsidR="002F1973" w:rsidRPr="00545160">
        <w:rPr>
          <w:rFonts w:ascii="Times New Roman" w:hAnsi="Times New Roman" w:cs="Times New Roman"/>
          <w:sz w:val="24"/>
          <w:szCs w:val="24"/>
        </w:rPr>
        <w:t xml:space="preserve">cording to the code of conduct I </w:t>
      </w:r>
      <w:r w:rsidRPr="00545160">
        <w:rPr>
          <w:rFonts w:ascii="Times New Roman" w:hAnsi="Times New Roman" w:cs="Times New Roman"/>
          <w:sz w:val="24"/>
          <w:szCs w:val="24"/>
        </w:rPr>
        <w:t xml:space="preserve">would refer this as gross negligence causing serious loss to the bank and this falls under category D and the penalty that goes with this is dismissal.” </w:t>
      </w:r>
    </w:p>
    <w:p w:rsidR="002F1973" w:rsidRPr="00545160" w:rsidRDefault="002F1973" w:rsidP="00D93B64">
      <w:pPr>
        <w:spacing w:line="480" w:lineRule="auto"/>
        <w:jc w:val="both"/>
        <w:rPr>
          <w:rFonts w:ascii="Times New Roman" w:hAnsi="Times New Roman" w:cs="Times New Roman"/>
          <w:sz w:val="24"/>
          <w:szCs w:val="24"/>
        </w:rPr>
      </w:pPr>
    </w:p>
    <w:p w:rsidR="00032575" w:rsidRPr="00545160" w:rsidRDefault="004F2A53" w:rsidP="002F1973">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The</w:t>
      </w:r>
      <w:r w:rsidR="00F037ED" w:rsidRPr="00545160">
        <w:rPr>
          <w:rFonts w:ascii="Times New Roman" w:hAnsi="Times New Roman" w:cs="Times New Roman"/>
          <w:sz w:val="24"/>
          <w:szCs w:val="24"/>
        </w:rPr>
        <w:t>re is no doubt that the</w:t>
      </w:r>
      <w:r w:rsidRPr="00545160">
        <w:rPr>
          <w:rFonts w:ascii="Times New Roman" w:hAnsi="Times New Roman" w:cs="Times New Roman"/>
          <w:sz w:val="24"/>
          <w:szCs w:val="24"/>
        </w:rPr>
        <w:t xml:space="preserve"> hearing officer took a serious view of the misconduct </w:t>
      </w:r>
      <w:r w:rsidR="00AB7052" w:rsidRPr="00545160">
        <w:rPr>
          <w:rFonts w:ascii="Times New Roman" w:hAnsi="Times New Roman" w:cs="Times New Roman"/>
          <w:sz w:val="24"/>
          <w:szCs w:val="24"/>
        </w:rPr>
        <w:t>of the respondent</w:t>
      </w:r>
      <w:r w:rsidR="00000585" w:rsidRPr="00545160">
        <w:rPr>
          <w:rFonts w:ascii="Times New Roman" w:hAnsi="Times New Roman" w:cs="Times New Roman"/>
          <w:sz w:val="24"/>
          <w:szCs w:val="24"/>
        </w:rPr>
        <w:t xml:space="preserve"> in making a determination of the penalty</w:t>
      </w:r>
      <w:r w:rsidR="00AB7052" w:rsidRPr="00545160">
        <w:rPr>
          <w:rFonts w:ascii="Times New Roman" w:hAnsi="Times New Roman" w:cs="Times New Roman"/>
          <w:sz w:val="24"/>
          <w:szCs w:val="24"/>
        </w:rPr>
        <w:t>. The fact that the respondent did not repo</w:t>
      </w:r>
      <w:r w:rsidR="00410D34" w:rsidRPr="00545160">
        <w:rPr>
          <w:rFonts w:ascii="Times New Roman" w:hAnsi="Times New Roman" w:cs="Times New Roman"/>
          <w:sz w:val="24"/>
          <w:szCs w:val="24"/>
        </w:rPr>
        <w:t>rt that the medical aid forms w</w:t>
      </w:r>
      <w:r w:rsidR="00AB7052" w:rsidRPr="00545160">
        <w:rPr>
          <w:rFonts w:ascii="Times New Roman" w:hAnsi="Times New Roman" w:cs="Times New Roman"/>
          <w:sz w:val="24"/>
          <w:szCs w:val="24"/>
        </w:rPr>
        <w:t>ere not being filed as is required shows that she did not really appreciate the gravity of the offen</w:t>
      </w:r>
      <w:r w:rsidR="002C1FA7" w:rsidRPr="00545160">
        <w:rPr>
          <w:rFonts w:ascii="Times New Roman" w:hAnsi="Times New Roman" w:cs="Times New Roman"/>
          <w:sz w:val="24"/>
          <w:szCs w:val="24"/>
        </w:rPr>
        <w:t>ce.</w:t>
      </w:r>
      <w:r w:rsidR="00F037ED" w:rsidRPr="00545160">
        <w:rPr>
          <w:rFonts w:ascii="Times New Roman" w:hAnsi="Times New Roman" w:cs="Times New Roman"/>
          <w:sz w:val="24"/>
          <w:szCs w:val="24"/>
        </w:rPr>
        <w:t xml:space="preserve"> The financial loss to the appellant</w:t>
      </w:r>
      <w:r w:rsidR="00410D34" w:rsidRPr="00545160">
        <w:rPr>
          <w:rFonts w:ascii="Times New Roman" w:hAnsi="Times New Roman" w:cs="Times New Roman"/>
          <w:sz w:val="24"/>
          <w:szCs w:val="24"/>
        </w:rPr>
        <w:t>,</w:t>
      </w:r>
      <w:r w:rsidR="00F037ED" w:rsidRPr="00545160">
        <w:rPr>
          <w:rFonts w:ascii="Times New Roman" w:hAnsi="Times New Roman" w:cs="Times New Roman"/>
          <w:sz w:val="24"/>
          <w:szCs w:val="24"/>
        </w:rPr>
        <w:t xml:space="preserve"> as a result of respondent</w:t>
      </w:r>
      <w:r w:rsidR="00410D34" w:rsidRPr="00545160">
        <w:rPr>
          <w:rFonts w:ascii="Times New Roman" w:hAnsi="Times New Roman" w:cs="Times New Roman"/>
          <w:sz w:val="24"/>
          <w:szCs w:val="24"/>
        </w:rPr>
        <w:t>’</w:t>
      </w:r>
      <w:r w:rsidR="00F037ED" w:rsidRPr="00545160">
        <w:rPr>
          <w:rFonts w:ascii="Times New Roman" w:hAnsi="Times New Roman" w:cs="Times New Roman"/>
          <w:sz w:val="24"/>
          <w:szCs w:val="24"/>
        </w:rPr>
        <w:t>s negligence</w:t>
      </w:r>
      <w:r w:rsidR="00410D34" w:rsidRPr="00545160">
        <w:rPr>
          <w:rFonts w:ascii="Times New Roman" w:hAnsi="Times New Roman" w:cs="Times New Roman"/>
          <w:sz w:val="24"/>
          <w:szCs w:val="24"/>
        </w:rPr>
        <w:t>,</w:t>
      </w:r>
      <w:r w:rsidR="00F037ED" w:rsidRPr="00545160">
        <w:rPr>
          <w:rFonts w:ascii="Times New Roman" w:hAnsi="Times New Roman" w:cs="Times New Roman"/>
          <w:sz w:val="24"/>
          <w:szCs w:val="24"/>
        </w:rPr>
        <w:t xml:space="preserve"> was extremely high.</w:t>
      </w:r>
      <w:r w:rsidR="002C1FA7" w:rsidRPr="00545160">
        <w:rPr>
          <w:rFonts w:ascii="Times New Roman" w:hAnsi="Times New Roman" w:cs="Times New Roman"/>
          <w:sz w:val="24"/>
          <w:szCs w:val="24"/>
        </w:rPr>
        <w:t xml:space="preserve"> </w:t>
      </w:r>
      <w:r w:rsidR="00410D34" w:rsidRPr="00545160">
        <w:rPr>
          <w:rFonts w:ascii="Times New Roman" w:hAnsi="Times New Roman" w:cs="Times New Roman"/>
          <w:sz w:val="24"/>
          <w:szCs w:val="24"/>
        </w:rPr>
        <w:t>The respondent did not dispute</w:t>
      </w:r>
      <w:r w:rsidR="00AB7052" w:rsidRPr="00545160">
        <w:rPr>
          <w:rFonts w:ascii="Times New Roman" w:hAnsi="Times New Roman" w:cs="Times New Roman"/>
          <w:sz w:val="24"/>
          <w:szCs w:val="24"/>
        </w:rPr>
        <w:t xml:space="preserve"> this during the hearing</w:t>
      </w:r>
      <w:r w:rsidR="00410D34" w:rsidRPr="00545160">
        <w:rPr>
          <w:rFonts w:ascii="Times New Roman" w:hAnsi="Times New Roman" w:cs="Times New Roman"/>
          <w:sz w:val="24"/>
          <w:szCs w:val="24"/>
        </w:rPr>
        <w:t xml:space="preserve">. She </w:t>
      </w:r>
      <w:r w:rsidR="00032575" w:rsidRPr="00545160">
        <w:rPr>
          <w:rFonts w:ascii="Times New Roman" w:hAnsi="Times New Roman" w:cs="Times New Roman"/>
          <w:sz w:val="24"/>
          <w:szCs w:val="24"/>
        </w:rPr>
        <w:t xml:space="preserve">also </w:t>
      </w:r>
      <w:r w:rsidR="00410D34" w:rsidRPr="00545160">
        <w:rPr>
          <w:rFonts w:ascii="Times New Roman" w:hAnsi="Times New Roman" w:cs="Times New Roman"/>
          <w:sz w:val="24"/>
          <w:szCs w:val="24"/>
        </w:rPr>
        <w:t>did not dispute the fact that</w:t>
      </w:r>
      <w:r w:rsidR="00000585" w:rsidRPr="00545160">
        <w:rPr>
          <w:rFonts w:ascii="Times New Roman" w:hAnsi="Times New Roman" w:cs="Times New Roman"/>
          <w:sz w:val="24"/>
          <w:szCs w:val="24"/>
        </w:rPr>
        <w:t xml:space="preserve"> she only made a report that there was</w:t>
      </w:r>
      <w:r w:rsidR="00032575" w:rsidRPr="00545160">
        <w:rPr>
          <w:rFonts w:ascii="Times New Roman" w:hAnsi="Times New Roman" w:cs="Times New Roman"/>
          <w:sz w:val="24"/>
          <w:szCs w:val="24"/>
        </w:rPr>
        <w:t xml:space="preserve"> a</w:t>
      </w:r>
      <w:r w:rsidR="00000585" w:rsidRPr="00545160">
        <w:rPr>
          <w:rFonts w:ascii="Times New Roman" w:hAnsi="Times New Roman" w:cs="Times New Roman"/>
          <w:sz w:val="24"/>
          <w:szCs w:val="24"/>
        </w:rPr>
        <w:t xml:space="preserve"> need to employ </w:t>
      </w:r>
      <w:r w:rsidR="00032575" w:rsidRPr="00545160">
        <w:rPr>
          <w:rFonts w:ascii="Times New Roman" w:hAnsi="Times New Roman" w:cs="Times New Roman"/>
          <w:sz w:val="24"/>
          <w:szCs w:val="24"/>
        </w:rPr>
        <w:t>another person but did not explain</w:t>
      </w:r>
      <w:r w:rsidR="00000585" w:rsidRPr="00545160">
        <w:rPr>
          <w:rFonts w:ascii="Times New Roman" w:hAnsi="Times New Roman" w:cs="Times New Roman"/>
          <w:sz w:val="24"/>
          <w:szCs w:val="24"/>
        </w:rPr>
        <w:t xml:space="preserve"> that the work overload had resulted in</w:t>
      </w:r>
      <w:r w:rsidR="00032575" w:rsidRPr="00545160">
        <w:rPr>
          <w:rFonts w:ascii="Times New Roman" w:hAnsi="Times New Roman" w:cs="Times New Roman"/>
          <w:sz w:val="24"/>
          <w:szCs w:val="24"/>
        </w:rPr>
        <w:t xml:space="preserve"> the failure to file</w:t>
      </w:r>
      <w:r w:rsidR="00000585" w:rsidRPr="00545160">
        <w:rPr>
          <w:rFonts w:ascii="Times New Roman" w:hAnsi="Times New Roman" w:cs="Times New Roman"/>
          <w:sz w:val="24"/>
          <w:szCs w:val="24"/>
        </w:rPr>
        <w:t xml:space="preserve"> the medical aid claim </w:t>
      </w:r>
      <w:r w:rsidR="00032575" w:rsidRPr="00545160">
        <w:rPr>
          <w:rFonts w:ascii="Times New Roman" w:hAnsi="Times New Roman" w:cs="Times New Roman"/>
          <w:sz w:val="24"/>
          <w:szCs w:val="24"/>
        </w:rPr>
        <w:t>forms for a long period</w:t>
      </w:r>
      <w:r w:rsidR="00AB7052" w:rsidRPr="00545160">
        <w:rPr>
          <w:rFonts w:ascii="Times New Roman" w:hAnsi="Times New Roman" w:cs="Times New Roman"/>
          <w:sz w:val="24"/>
          <w:szCs w:val="24"/>
        </w:rPr>
        <w:t xml:space="preserve">. Had she reported this fact to her supervisor the employer might have ensured that another person was employed to assist in doing the outstanding filing work. </w:t>
      </w:r>
      <w:r w:rsidR="00032575" w:rsidRPr="00545160">
        <w:rPr>
          <w:rFonts w:ascii="Times New Roman" w:hAnsi="Times New Roman" w:cs="Times New Roman"/>
          <w:sz w:val="24"/>
          <w:szCs w:val="24"/>
        </w:rPr>
        <w:t>Her negligence</w:t>
      </w:r>
      <w:r w:rsidR="002C5E2C" w:rsidRPr="00545160">
        <w:rPr>
          <w:rFonts w:ascii="Times New Roman" w:hAnsi="Times New Roman" w:cs="Times New Roman"/>
          <w:sz w:val="24"/>
          <w:szCs w:val="24"/>
        </w:rPr>
        <w:t xml:space="preserve"> resulted in the company losing ZW$ 623 trillion.</w:t>
      </w:r>
    </w:p>
    <w:p w:rsidR="00AB2C96" w:rsidRPr="00545160" w:rsidRDefault="00AB2C96" w:rsidP="00AB2C96">
      <w:pPr>
        <w:spacing w:after="0" w:line="480" w:lineRule="auto"/>
        <w:ind w:firstLine="1440"/>
        <w:jc w:val="both"/>
        <w:rPr>
          <w:rFonts w:ascii="Times New Roman" w:hAnsi="Times New Roman" w:cs="Times New Roman"/>
          <w:sz w:val="24"/>
          <w:szCs w:val="24"/>
        </w:rPr>
      </w:pPr>
    </w:p>
    <w:p w:rsidR="0006319F" w:rsidRPr="00545160" w:rsidRDefault="002C5E2C" w:rsidP="002F1973">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 </w:t>
      </w:r>
      <w:r w:rsidR="00000585" w:rsidRPr="00545160">
        <w:rPr>
          <w:rFonts w:ascii="Times New Roman" w:hAnsi="Times New Roman" w:cs="Times New Roman"/>
          <w:sz w:val="24"/>
          <w:szCs w:val="24"/>
        </w:rPr>
        <w:t>It is clear that the filing of the medical aid claims was an integral part of the respondent’s duties as an employee of the appellant.  Wh</w:t>
      </w:r>
      <w:r w:rsidR="00F037ED" w:rsidRPr="00545160">
        <w:rPr>
          <w:rFonts w:ascii="Times New Roman" w:hAnsi="Times New Roman" w:cs="Times New Roman"/>
          <w:sz w:val="24"/>
          <w:szCs w:val="24"/>
        </w:rPr>
        <w:t>ere an employee fails to</w:t>
      </w:r>
      <w:r w:rsidR="00032575" w:rsidRPr="00545160">
        <w:rPr>
          <w:rFonts w:ascii="Times New Roman" w:hAnsi="Times New Roman" w:cs="Times New Roman"/>
          <w:sz w:val="24"/>
          <w:szCs w:val="24"/>
        </w:rPr>
        <w:t xml:space="preserve"> further the interests</w:t>
      </w:r>
      <w:r w:rsidR="00000585" w:rsidRPr="00545160">
        <w:rPr>
          <w:rFonts w:ascii="Times New Roman" w:hAnsi="Times New Roman" w:cs="Times New Roman"/>
          <w:sz w:val="24"/>
          <w:szCs w:val="24"/>
        </w:rPr>
        <w:t xml:space="preserve"> of the employer</w:t>
      </w:r>
      <w:r w:rsidR="00ED32D6" w:rsidRPr="00545160">
        <w:rPr>
          <w:rFonts w:ascii="Times New Roman" w:hAnsi="Times New Roman" w:cs="Times New Roman"/>
          <w:sz w:val="24"/>
          <w:szCs w:val="24"/>
        </w:rPr>
        <w:t xml:space="preserve"> by omitting or refusing to do the work he is employed to do such failure</w:t>
      </w:r>
      <w:r w:rsidR="00000585" w:rsidRPr="00545160">
        <w:rPr>
          <w:rFonts w:ascii="Times New Roman" w:hAnsi="Times New Roman" w:cs="Times New Roman"/>
          <w:sz w:val="24"/>
          <w:szCs w:val="24"/>
        </w:rPr>
        <w:t xml:space="preserve"> amo</w:t>
      </w:r>
      <w:r w:rsidR="00ED32D6" w:rsidRPr="00545160">
        <w:rPr>
          <w:rFonts w:ascii="Times New Roman" w:hAnsi="Times New Roman" w:cs="Times New Roman"/>
          <w:sz w:val="24"/>
          <w:szCs w:val="24"/>
        </w:rPr>
        <w:t>unts to a serious misconduct</w:t>
      </w:r>
      <w:r w:rsidR="00000585" w:rsidRPr="00545160">
        <w:rPr>
          <w:rFonts w:ascii="Times New Roman" w:hAnsi="Times New Roman" w:cs="Times New Roman"/>
          <w:sz w:val="24"/>
          <w:szCs w:val="24"/>
        </w:rPr>
        <w:t xml:space="preserve"> that goes to the root of the employment contract.</w:t>
      </w:r>
      <w:r w:rsidRPr="00545160">
        <w:rPr>
          <w:rFonts w:ascii="Times New Roman" w:hAnsi="Times New Roman" w:cs="Times New Roman"/>
          <w:sz w:val="24"/>
          <w:szCs w:val="24"/>
        </w:rPr>
        <w:t xml:space="preserve"> </w:t>
      </w:r>
      <w:r w:rsidR="00EB76A8" w:rsidRPr="00545160">
        <w:rPr>
          <w:rFonts w:ascii="Times New Roman" w:hAnsi="Times New Roman" w:cs="Times New Roman"/>
          <w:sz w:val="24"/>
          <w:szCs w:val="24"/>
        </w:rPr>
        <w:t>There can be no doubt on the facts of this case that</w:t>
      </w:r>
      <w:r w:rsidRPr="00545160">
        <w:rPr>
          <w:rFonts w:ascii="Times New Roman" w:hAnsi="Times New Roman" w:cs="Times New Roman"/>
          <w:sz w:val="24"/>
          <w:szCs w:val="24"/>
        </w:rPr>
        <w:t xml:space="preserve"> </w:t>
      </w:r>
      <w:r w:rsidR="00000585" w:rsidRPr="00545160">
        <w:rPr>
          <w:rFonts w:ascii="Times New Roman" w:hAnsi="Times New Roman" w:cs="Times New Roman"/>
          <w:sz w:val="24"/>
          <w:szCs w:val="24"/>
        </w:rPr>
        <w:t>the respondent failed to exec</w:t>
      </w:r>
      <w:r w:rsidR="00EB76A8" w:rsidRPr="00545160">
        <w:rPr>
          <w:rFonts w:ascii="Times New Roman" w:hAnsi="Times New Roman" w:cs="Times New Roman"/>
          <w:sz w:val="24"/>
          <w:szCs w:val="24"/>
        </w:rPr>
        <w:t>ute her duties as was expected.</w:t>
      </w:r>
    </w:p>
    <w:p w:rsidR="002F1973" w:rsidRPr="00545160" w:rsidRDefault="002F1973" w:rsidP="006E1270">
      <w:pPr>
        <w:spacing w:after="0" w:line="480" w:lineRule="auto"/>
        <w:jc w:val="both"/>
        <w:rPr>
          <w:rFonts w:ascii="Times New Roman" w:hAnsi="Times New Roman" w:cs="Times New Roman"/>
          <w:sz w:val="24"/>
          <w:szCs w:val="24"/>
        </w:rPr>
      </w:pPr>
    </w:p>
    <w:p w:rsidR="00147498" w:rsidRPr="00545160" w:rsidRDefault="002C5E2C" w:rsidP="00AB2C96">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lastRenderedPageBreak/>
        <w:t>The Code of Conduct for the Banking Undertaking Statutory Instrument 273 of 2000 s 4(2</w:t>
      </w:r>
      <w:r w:rsidR="0006339B" w:rsidRPr="00545160">
        <w:rPr>
          <w:rFonts w:ascii="Times New Roman" w:hAnsi="Times New Roman" w:cs="Times New Roman"/>
          <w:sz w:val="24"/>
          <w:szCs w:val="24"/>
        </w:rPr>
        <w:t>) (</w:t>
      </w:r>
      <w:r w:rsidRPr="00545160">
        <w:rPr>
          <w:rFonts w:ascii="Times New Roman" w:hAnsi="Times New Roman" w:cs="Times New Roman"/>
          <w:sz w:val="24"/>
          <w:szCs w:val="24"/>
        </w:rPr>
        <w:t>f) provides that:</w:t>
      </w:r>
    </w:p>
    <w:p w:rsidR="002C5E2C" w:rsidRPr="00545160" w:rsidRDefault="002C5E2C" w:rsidP="002F1973">
      <w:pPr>
        <w:spacing w:line="240" w:lineRule="auto"/>
        <w:ind w:left="720"/>
        <w:jc w:val="both"/>
        <w:rPr>
          <w:rFonts w:ascii="Times New Roman" w:hAnsi="Times New Roman" w:cs="Times New Roman"/>
          <w:sz w:val="24"/>
          <w:szCs w:val="24"/>
        </w:rPr>
      </w:pPr>
      <w:r w:rsidRPr="00545160">
        <w:rPr>
          <w:rFonts w:ascii="Times New Roman" w:hAnsi="Times New Roman" w:cs="Times New Roman"/>
          <w:sz w:val="24"/>
          <w:szCs w:val="24"/>
        </w:rPr>
        <w:t>“(f) Having examined all the facts, the hearing officer shall determine the disciplinary action to be taken, having taken note of comments by the workers’’ representative.”</w:t>
      </w:r>
    </w:p>
    <w:p w:rsidR="002F1973" w:rsidRPr="00545160" w:rsidRDefault="009E3C63" w:rsidP="00D93B64">
      <w:pPr>
        <w:spacing w:line="480" w:lineRule="auto"/>
        <w:jc w:val="both"/>
        <w:rPr>
          <w:rFonts w:ascii="Times New Roman" w:hAnsi="Times New Roman" w:cs="Times New Roman"/>
          <w:sz w:val="24"/>
          <w:szCs w:val="24"/>
        </w:rPr>
      </w:pPr>
      <w:r w:rsidRPr="00545160">
        <w:rPr>
          <w:rFonts w:ascii="Times New Roman" w:hAnsi="Times New Roman" w:cs="Times New Roman"/>
          <w:sz w:val="24"/>
          <w:szCs w:val="24"/>
        </w:rPr>
        <w:t xml:space="preserve">The hearing officer, having considered all the circumstances, took a serious view of the matter and this  resulted in the respondent being found guilty of gross misconduct and dismissed from employment. </w:t>
      </w:r>
      <w:r w:rsidR="00F803A4" w:rsidRPr="00545160">
        <w:rPr>
          <w:rFonts w:ascii="Times New Roman" w:hAnsi="Times New Roman" w:cs="Times New Roman"/>
          <w:sz w:val="24"/>
          <w:szCs w:val="24"/>
        </w:rPr>
        <w:t xml:space="preserve"> </w:t>
      </w:r>
    </w:p>
    <w:p w:rsidR="00AB2C96" w:rsidRPr="00545160" w:rsidRDefault="00AB2C96" w:rsidP="00545160">
      <w:pPr>
        <w:spacing w:line="240" w:lineRule="auto"/>
        <w:jc w:val="both"/>
        <w:rPr>
          <w:rFonts w:ascii="Times New Roman" w:hAnsi="Times New Roman" w:cs="Times New Roman"/>
          <w:sz w:val="24"/>
          <w:szCs w:val="24"/>
        </w:rPr>
      </w:pPr>
    </w:p>
    <w:p w:rsidR="00043FF0" w:rsidRDefault="009E3C63" w:rsidP="002F1973">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That decision, i</w:t>
      </w:r>
      <w:r w:rsidR="00F803A4" w:rsidRPr="00545160">
        <w:rPr>
          <w:rFonts w:ascii="Times New Roman" w:hAnsi="Times New Roman" w:cs="Times New Roman"/>
          <w:sz w:val="24"/>
          <w:szCs w:val="24"/>
        </w:rPr>
        <w:t>n my view</w:t>
      </w:r>
      <w:r w:rsidRPr="00545160">
        <w:rPr>
          <w:rFonts w:ascii="Times New Roman" w:hAnsi="Times New Roman" w:cs="Times New Roman"/>
          <w:sz w:val="24"/>
          <w:szCs w:val="24"/>
        </w:rPr>
        <w:t>, was not unreasonable.</w:t>
      </w:r>
      <w:r w:rsidR="00043FF0" w:rsidRPr="00545160">
        <w:rPr>
          <w:rFonts w:ascii="Times New Roman" w:hAnsi="Times New Roman" w:cs="Times New Roman"/>
          <w:sz w:val="24"/>
          <w:szCs w:val="24"/>
        </w:rPr>
        <w:t xml:space="preserve"> </w:t>
      </w:r>
      <w:r w:rsidR="007358B2" w:rsidRPr="00545160">
        <w:rPr>
          <w:rFonts w:ascii="Times New Roman" w:hAnsi="Times New Roman" w:cs="Times New Roman"/>
          <w:sz w:val="24"/>
          <w:szCs w:val="24"/>
        </w:rPr>
        <w:t xml:space="preserve"> The loss suff</w:t>
      </w:r>
      <w:r w:rsidRPr="00545160">
        <w:rPr>
          <w:rFonts w:ascii="Times New Roman" w:hAnsi="Times New Roman" w:cs="Times New Roman"/>
          <w:sz w:val="24"/>
          <w:szCs w:val="24"/>
        </w:rPr>
        <w:t>ered by the appellant</w:t>
      </w:r>
      <w:r w:rsidR="00043FF0" w:rsidRPr="00545160">
        <w:rPr>
          <w:rFonts w:ascii="Times New Roman" w:hAnsi="Times New Roman" w:cs="Times New Roman"/>
          <w:sz w:val="24"/>
          <w:szCs w:val="24"/>
        </w:rPr>
        <w:t xml:space="preserve"> was high</w:t>
      </w:r>
      <w:r w:rsidR="00E35CFF" w:rsidRPr="00545160">
        <w:rPr>
          <w:rFonts w:ascii="Times New Roman" w:hAnsi="Times New Roman" w:cs="Times New Roman"/>
          <w:sz w:val="24"/>
          <w:szCs w:val="24"/>
        </w:rPr>
        <w:t>. T</w:t>
      </w:r>
      <w:r w:rsidR="0006319F" w:rsidRPr="00545160">
        <w:rPr>
          <w:rFonts w:ascii="Times New Roman" w:hAnsi="Times New Roman" w:cs="Times New Roman"/>
          <w:sz w:val="24"/>
          <w:szCs w:val="24"/>
        </w:rPr>
        <w:t>hat</w:t>
      </w:r>
      <w:r w:rsidR="00E35CFF" w:rsidRPr="00545160">
        <w:rPr>
          <w:rFonts w:ascii="Times New Roman" w:hAnsi="Times New Roman" w:cs="Times New Roman"/>
          <w:sz w:val="24"/>
          <w:szCs w:val="24"/>
        </w:rPr>
        <w:t xml:space="preserve"> loss</w:t>
      </w:r>
      <w:r w:rsidR="0006319F" w:rsidRPr="00545160">
        <w:rPr>
          <w:rFonts w:ascii="Times New Roman" w:hAnsi="Times New Roman" w:cs="Times New Roman"/>
          <w:sz w:val="24"/>
          <w:szCs w:val="24"/>
        </w:rPr>
        <w:t xml:space="preserve"> could have been avoided had the respondent made a complaint earlier</w:t>
      </w:r>
      <w:r w:rsidR="00043FF0" w:rsidRPr="00545160">
        <w:rPr>
          <w:rFonts w:ascii="Times New Roman" w:hAnsi="Times New Roman" w:cs="Times New Roman"/>
          <w:sz w:val="24"/>
          <w:szCs w:val="24"/>
        </w:rPr>
        <w:t xml:space="preserve">. </w:t>
      </w:r>
      <w:r w:rsidR="00E35CFF" w:rsidRPr="00545160">
        <w:rPr>
          <w:rFonts w:ascii="Times New Roman" w:hAnsi="Times New Roman" w:cs="Times New Roman"/>
          <w:sz w:val="24"/>
          <w:szCs w:val="24"/>
        </w:rPr>
        <w:t>I find no impropriety in the manner in which the hearing officer exercised</w:t>
      </w:r>
      <w:r w:rsidR="00043FF0" w:rsidRPr="00545160">
        <w:rPr>
          <w:rFonts w:ascii="Times New Roman" w:hAnsi="Times New Roman" w:cs="Times New Roman"/>
          <w:sz w:val="24"/>
          <w:szCs w:val="24"/>
        </w:rPr>
        <w:t xml:space="preserve"> his discretion in this regard.</w:t>
      </w:r>
    </w:p>
    <w:p w:rsidR="00545160" w:rsidRPr="00545160" w:rsidRDefault="00545160" w:rsidP="00545160">
      <w:pPr>
        <w:spacing w:line="240" w:lineRule="auto"/>
        <w:ind w:firstLine="1440"/>
        <w:jc w:val="both"/>
        <w:rPr>
          <w:rFonts w:ascii="Times New Roman" w:hAnsi="Times New Roman" w:cs="Times New Roman"/>
          <w:sz w:val="24"/>
          <w:szCs w:val="24"/>
        </w:rPr>
      </w:pPr>
    </w:p>
    <w:p w:rsidR="002C1FA7" w:rsidRPr="00545160" w:rsidRDefault="00043FF0" w:rsidP="00A66F4E">
      <w:pPr>
        <w:spacing w:after="0"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 It is</w:t>
      </w:r>
      <w:r w:rsidR="00E35CFF" w:rsidRPr="00545160">
        <w:rPr>
          <w:rFonts w:ascii="Times New Roman" w:hAnsi="Times New Roman" w:cs="Times New Roman"/>
          <w:sz w:val="24"/>
          <w:szCs w:val="24"/>
        </w:rPr>
        <w:t xml:space="preserve"> a</w:t>
      </w:r>
      <w:r w:rsidRPr="00545160">
        <w:rPr>
          <w:rFonts w:ascii="Times New Roman" w:hAnsi="Times New Roman" w:cs="Times New Roman"/>
          <w:sz w:val="24"/>
          <w:szCs w:val="24"/>
        </w:rPr>
        <w:t xml:space="preserve"> </w:t>
      </w:r>
      <w:r w:rsidR="007358B2" w:rsidRPr="00545160">
        <w:rPr>
          <w:rFonts w:ascii="Times New Roman" w:hAnsi="Times New Roman" w:cs="Times New Roman"/>
          <w:sz w:val="24"/>
          <w:szCs w:val="24"/>
        </w:rPr>
        <w:t xml:space="preserve">trite principle of our law that an </w:t>
      </w:r>
      <w:r w:rsidR="00E673AC" w:rsidRPr="00545160">
        <w:rPr>
          <w:rFonts w:ascii="Times New Roman" w:hAnsi="Times New Roman" w:cs="Times New Roman"/>
          <w:sz w:val="24"/>
          <w:szCs w:val="24"/>
        </w:rPr>
        <w:t>appellate</w:t>
      </w:r>
      <w:r w:rsidR="007358B2" w:rsidRPr="00545160">
        <w:rPr>
          <w:rFonts w:ascii="Times New Roman" w:hAnsi="Times New Roman" w:cs="Times New Roman"/>
          <w:sz w:val="24"/>
          <w:szCs w:val="24"/>
        </w:rPr>
        <w:t xml:space="preserve"> court should not interfere with an exercise of discretion by a lower court or tribunal unless there has been a clear misdirection on the part of th</w:t>
      </w:r>
      <w:r w:rsidR="00E673AC" w:rsidRPr="00545160">
        <w:rPr>
          <w:rFonts w:ascii="Times New Roman" w:hAnsi="Times New Roman" w:cs="Times New Roman"/>
          <w:sz w:val="24"/>
          <w:szCs w:val="24"/>
        </w:rPr>
        <w:t>e</w:t>
      </w:r>
      <w:r w:rsidR="007358B2" w:rsidRPr="00545160">
        <w:rPr>
          <w:rFonts w:ascii="Times New Roman" w:hAnsi="Times New Roman" w:cs="Times New Roman"/>
          <w:sz w:val="24"/>
          <w:szCs w:val="24"/>
        </w:rPr>
        <w:t xml:space="preserve"> lower court</w:t>
      </w:r>
      <w:r w:rsidR="00E673AC" w:rsidRPr="00545160">
        <w:rPr>
          <w:rFonts w:ascii="Times New Roman" w:hAnsi="Times New Roman" w:cs="Times New Roman"/>
          <w:sz w:val="24"/>
          <w:szCs w:val="24"/>
        </w:rPr>
        <w:t>.</w:t>
      </w:r>
      <w:r w:rsidR="00522C5F" w:rsidRPr="00545160">
        <w:rPr>
          <w:rFonts w:ascii="Times New Roman" w:hAnsi="Times New Roman" w:cs="Times New Roman"/>
          <w:sz w:val="24"/>
          <w:szCs w:val="24"/>
        </w:rPr>
        <w:t xml:space="preserve"> In other words, the decision must have been irrational, in the sense of being so outrageous in its defiance of logic or of accepted moral standards that no sensible person who applied his mind to the question could have arrived at such a conclusion. </w:t>
      </w:r>
      <w:r w:rsidR="00E673AC" w:rsidRPr="00545160">
        <w:rPr>
          <w:rFonts w:ascii="Times New Roman" w:hAnsi="Times New Roman" w:cs="Times New Roman"/>
          <w:sz w:val="24"/>
          <w:szCs w:val="24"/>
        </w:rPr>
        <w:t xml:space="preserve"> See </w:t>
      </w:r>
      <w:r w:rsidR="00E35CFF" w:rsidRPr="00545160">
        <w:rPr>
          <w:rFonts w:ascii="Times New Roman" w:hAnsi="Times New Roman" w:cs="Times New Roman"/>
          <w:i/>
          <w:sz w:val="24"/>
          <w:szCs w:val="24"/>
        </w:rPr>
        <w:t>Hama v National Railways of Zimbabwe</w:t>
      </w:r>
      <w:r w:rsidR="002C1FA7" w:rsidRPr="00545160">
        <w:rPr>
          <w:rFonts w:ascii="Times New Roman" w:hAnsi="Times New Roman" w:cs="Times New Roman"/>
          <w:sz w:val="24"/>
          <w:szCs w:val="24"/>
        </w:rPr>
        <w:t xml:space="preserve"> 1996</w:t>
      </w:r>
      <w:r w:rsidR="00E35CFF" w:rsidRPr="00545160">
        <w:rPr>
          <w:rFonts w:ascii="Times New Roman" w:hAnsi="Times New Roman" w:cs="Times New Roman"/>
          <w:sz w:val="24"/>
          <w:szCs w:val="24"/>
        </w:rPr>
        <w:t xml:space="preserve"> </w:t>
      </w:r>
      <w:r w:rsidR="002C1FA7" w:rsidRPr="00545160">
        <w:rPr>
          <w:rFonts w:ascii="Times New Roman" w:hAnsi="Times New Roman" w:cs="Times New Roman"/>
          <w:sz w:val="24"/>
          <w:szCs w:val="24"/>
        </w:rPr>
        <w:t>(1) ZLR 664</w:t>
      </w:r>
      <w:r w:rsidR="00E673AC" w:rsidRPr="00545160">
        <w:rPr>
          <w:rFonts w:ascii="Times New Roman" w:hAnsi="Times New Roman" w:cs="Times New Roman"/>
          <w:sz w:val="24"/>
          <w:szCs w:val="24"/>
        </w:rPr>
        <w:t xml:space="preserve">. </w:t>
      </w:r>
    </w:p>
    <w:p w:rsidR="006E1270" w:rsidRPr="00545160" w:rsidRDefault="006E1270" w:rsidP="006E1270">
      <w:pPr>
        <w:spacing w:after="0" w:line="480" w:lineRule="auto"/>
        <w:ind w:firstLine="1440"/>
        <w:jc w:val="both"/>
        <w:rPr>
          <w:rFonts w:ascii="Times New Roman" w:hAnsi="Times New Roman" w:cs="Times New Roman"/>
          <w:sz w:val="24"/>
          <w:szCs w:val="24"/>
        </w:rPr>
      </w:pPr>
    </w:p>
    <w:p w:rsidR="00E35CFF" w:rsidRPr="00545160" w:rsidRDefault="00831F41" w:rsidP="00E35CFF">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T</w:t>
      </w:r>
      <w:r w:rsidR="00E673AC" w:rsidRPr="00545160">
        <w:rPr>
          <w:rFonts w:ascii="Times New Roman" w:hAnsi="Times New Roman" w:cs="Times New Roman"/>
          <w:sz w:val="24"/>
          <w:szCs w:val="24"/>
        </w:rPr>
        <w:t>he</w:t>
      </w:r>
      <w:r w:rsidRPr="00545160">
        <w:rPr>
          <w:rFonts w:ascii="Times New Roman" w:hAnsi="Times New Roman" w:cs="Times New Roman"/>
          <w:sz w:val="24"/>
          <w:szCs w:val="24"/>
        </w:rPr>
        <w:t xml:space="preserve"> only basis upon which the</w:t>
      </w:r>
      <w:r w:rsidR="00E673AC" w:rsidRPr="00545160">
        <w:rPr>
          <w:rFonts w:ascii="Times New Roman" w:hAnsi="Times New Roman" w:cs="Times New Roman"/>
          <w:sz w:val="24"/>
          <w:szCs w:val="24"/>
        </w:rPr>
        <w:t xml:space="preserve"> court </w:t>
      </w:r>
      <w:r w:rsidR="00E673AC" w:rsidRPr="00545160">
        <w:rPr>
          <w:rFonts w:ascii="Times New Roman" w:hAnsi="Times New Roman" w:cs="Times New Roman"/>
          <w:i/>
          <w:sz w:val="24"/>
          <w:szCs w:val="24"/>
        </w:rPr>
        <w:t>a quo</w:t>
      </w:r>
      <w:r w:rsidR="00E673AC" w:rsidRPr="00545160">
        <w:rPr>
          <w:rFonts w:ascii="Times New Roman" w:hAnsi="Times New Roman" w:cs="Times New Roman"/>
          <w:sz w:val="24"/>
          <w:szCs w:val="24"/>
        </w:rPr>
        <w:t xml:space="preserve"> </w:t>
      </w:r>
      <w:r w:rsidRPr="00545160">
        <w:rPr>
          <w:rFonts w:ascii="Times New Roman" w:hAnsi="Times New Roman" w:cs="Times New Roman"/>
          <w:sz w:val="24"/>
          <w:szCs w:val="24"/>
        </w:rPr>
        <w:t>could have made a finding for the respondent is by investigating whether</w:t>
      </w:r>
      <w:r w:rsidR="00E673AC" w:rsidRPr="00545160">
        <w:rPr>
          <w:rFonts w:ascii="Times New Roman" w:hAnsi="Times New Roman" w:cs="Times New Roman"/>
          <w:sz w:val="24"/>
          <w:szCs w:val="24"/>
        </w:rPr>
        <w:t xml:space="preserve"> the</w:t>
      </w:r>
      <w:r w:rsidRPr="00545160">
        <w:rPr>
          <w:rFonts w:ascii="Times New Roman" w:hAnsi="Times New Roman" w:cs="Times New Roman"/>
          <w:sz w:val="24"/>
          <w:szCs w:val="24"/>
        </w:rPr>
        <w:t xml:space="preserve"> decision of the</w:t>
      </w:r>
      <w:r w:rsidR="00E673AC" w:rsidRPr="00545160">
        <w:rPr>
          <w:rFonts w:ascii="Times New Roman" w:hAnsi="Times New Roman" w:cs="Times New Roman"/>
          <w:sz w:val="24"/>
          <w:szCs w:val="24"/>
        </w:rPr>
        <w:t xml:space="preserve"> </w:t>
      </w:r>
      <w:r w:rsidRPr="00545160">
        <w:rPr>
          <w:rFonts w:ascii="Times New Roman" w:hAnsi="Times New Roman" w:cs="Times New Roman"/>
          <w:sz w:val="24"/>
          <w:szCs w:val="24"/>
        </w:rPr>
        <w:t>hearing officer</w:t>
      </w:r>
      <w:r w:rsidR="00E35CFF" w:rsidRPr="00545160">
        <w:rPr>
          <w:rFonts w:ascii="Times New Roman" w:hAnsi="Times New Roman" w:cs="Times New Roman"/>
          <w:sz w:val="24"/>
          <w:szCs w:val="24"/>
        </w:rPr>
        <w:t xml:space="preserve"> was</w:t>
      </w:r>
      <w:r w:rsidR="00E673AC" w:rsidRPr="00545160">
        <w:rPr>
          <w:rFonts w:ascii="Times New Roman" w:hAnsi="Times New Roman" w:cs="Times New Roman"/>
          <w:sz w:val="24"/>
          <w:szCs w:val="24"/>
        </w:rPr>
        <w:t xml:space="preserve"> irrational</w:t>
      </w:r>
      <w:r w:rsidR="00E35CFF" w:rsidRPr="00545160">
        <w:rPr>
          <w:rFonts w:ascii="Times New Roman" w:hAnsi="Times New Roman" w:cs="Times New Roman"/>
          <w:sz w:val="24"/>
          <w:szCs w:val="24"/>
        </w:rPr>
        <w:t xml:space="preserve"> in the above sense</w:t>
      </w:r>
      <w:r w:rsidR="00E673AC" w:rsidRPr="00545160">
        <w:rPr>
          <w:rFonts w:ascii="Times New Roman" w:hAnsi="Times New Roman" w:cs="Times New Roman"/>
          <w:sz w:val="24"/>
          <w:szCs w:val="24"/>
        </w:rPr>
        <w:t xml:space="preserve"> and it is upon making such a finding that the court could have set aside the decision </w:t>
      </w:r>
      <w:r w:rsidR="00E673AC" w:rsidRPr="00545160">
        <w:rPr>
          <w:rFonts w:ascii="Times New Roman" w:hAnsi="Times New Roman" w:cs="Times New Roman"/>
          <w:sz w:val="24"/>
          <w:szCs w:val="24"/>
        </w:rPr>
        <w:lastRenderedPageBreak/>
        <w:t>of the disciplinary tribu</w:t>
      </w:r>
      <w:r w:rsidR="0006339B" w:rsidRPr="00545160">
        <w:rPr>
          <w:rFonts w:ascii="Times New Roman" w:hAnsi="Times New Roman" w:cs="Times New Roman"/>
          <w:sz w:val="24"/>
          <w:szCs w:val="24"/>
        </w:rPr>
        <w:t>n</w:t>
      </w:r>
      <w:r w:rsidR="00E673AC" w:rsidRPr="00545160">
        <w:rPr>
          <w:rFonts w:ascii="Times New Roman" w:hAnsi="Times New Roman" w:cs="Times New Roman"/>
          <w:sz w:val="24"/>
          <w:szCs w:val="24"/>
        </w:rPr>
        <w:t>al</w:t>
      </w:r>
      <w:r w:rsidR="00E35CFF" w:rsidRPr="00545160">
        <w:rPr>
          <w:rFonts w:ascii="Times New Roman" w:hAnsi="Times New Roman" w:cs="Times New Roman"/>
          <w:sz w:val="24"/>
          <w:szCs w:val="24"/>
        </w:rPr>
        <w:t xml:space="preserve"> in the absence of a finding of a misdirection by that tribunal</w:t>
      </w:r>
      <w:r w:rsidR="00E673AC" w:rsidRPr="00545160">
        <w:rPr>
          <w:rFonts w:ascii="Times New Roman" w:hAnsi="Times New Roman" w:cs="Times New Roman"/>
          <w:sz w:val="24"/>
          <w:szCs w:val="24"/>
        </w:rPr>
        <w:t>.</w:t>
      </w:r>
      <w:r w:rsidR="0006339B" w:rsidRPr="00545160">
        <w:rPr>
          <w:rFonts w:ascii="Times New Roman" w:hAnsi="Times New Roman" w:cs="Times New Roman"/>
          <w:sz w:val="24"/>
          <w:szCs w:val="24"/>
        </w:rPr>
        <w:t xml:space="preserve"> </w:t>
      </w:r>
      <w:r w:rsidR="00E673AC" w:rsidRPr="00545160">
        <w:rPr>
          <w:rFonts w:ascii="Times New Roman" w:hAnsi="Times New Roman" w:cs="Times New Roman"/>
          <w:sz w:val="24"/>
          <w:szCs w:val="24"/>
        </w:rPr>
        <w:t xml:space="preserve">The court </w:t>
      </w:r>
      <w:r w:rsidR="00E673AC" w:rsidRPr="00545160">
        <w:rPr>
          <w:rFonts w:ascii="Times New Roman" w:hAnsi="Times New Roman" w:cs="Times New Roman"/>
          <w:i/>
          <w:sz w:val="24"/>
          <w:szCs w:val="24"/>
        </w:rPr>
        <w:t>a quo</w:t>
      </w:r>
      <w:r w:rsidR="00E673AC" w:rsidRPr="00545160">
        <w:rPr>
          <w:rFonts w:ascii="Times New Roman" w:hAnsi="Times New Roman" w:cs="Times New Roman"/>
          <w:sz w:val="24"/>
          <w:szCs w:val="24"/>
        </w:rPr>
        <w:t xml:space="preserve"> therefore misdirected </w:t>
      </w:r>
      <w:r w:rsidRPr="00545160">
        <w:rPr>
          <w:rFonts w:ascii="Times New Roman" w:hAnsi="Times New Roman" w:cs="Times New Roman"/>
          <w:sz w:val="24"/>
          <w:szCs w:val="24"/>
        </w:rPr>
        <w:t>itself by interfering with the finding of the lower tribunal</w:t>
      </w:r>
      <w:r w:rsidR="0006339B" w:rsidRPr="00545160">
        <w:rPr>
          <w:rFonts w:ascii="Times New Roman" w:hAnsi="Times New Roman" w:cs="Times New Roman"/>
          <w:sz w:val="24"/>
          <w:szCs w:val="24"/>
        </w:rPr>
        <w:t>.</w:t>
      </w:r>
    </w:p>
    <w:p w:rsidR="00E673AC" w:rsidRPr="00545160" w:rsidRDefault="006E1270" w:rsidP="009D0192">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 xml:space="preserve"> </w:t>
      </w:r>
      <w:r w:rsidR="00831F41" w:rsidRPr="00545160">
        <w:rPr>
          <w:rFonts w:ascii="Times New Roman" w:hAnsi="Times New Roman" w:cs="Times New Roman"/>
          <w:sz w:val="24"/>
          <w:szCs w:val="24"/>
        </w:rPr>
        <w:t xml:space="preserve">In any event the order of the court </w:t>
      </w:r>
      <w:r w:rsidR="00831F41" w:rsidRPr="00545160">
        <w:rPr>
          <w:rFonts w:ascii="Times New Roman" w:hAnsi="Times New Roman" w:cs="Times New Roman"/>
          <w:i/>
          <w:sz w:val="24"/>
          <w:szCs w:val="24"/>
        </w:rPr>
        <w:t>a quo</w:t>
      </w:r>
      <w:r w:rsidR="00831F41" w:rsidRPr="00545160">
        <w:rPr>
          <w:rFonts w:ascii="Times New Roman" w:hAnsi="Times New Roman" w:cs="Times New Roman"/>
          <w:sz w:val="24"/>
          <w:szCs w:val="24"/>
        </w:rPr>
        <w:t xml:space="preserve"> wa</w:t>
      </w:r>
      <w:r w:rsidR="009D0192" w:rsidRPr="00545160">
        <w:rPr>
          <w:rFonts w:ascii="Times New Roman" w:hAnsi="Times New Roman" w:cs="Times New Roman"/>
          <w:sz w:val="24"/>
          <w:szCs w:val="24"/>
        </w:rPr>
        <w:t>s incompetent as it sought to order</w:t>
      </w:r>
      <w:r w:rsidR="00831F41" w:rsidRPr="00545160">
        <w:rPr>
          <w:rFonts w:ascii="Times New Roman" w:hAnsi="Times New Roman" w:cs="Times New Roman"/>
          <w:sz w:val="24"/>
          <w:szCs w:val="24"/>
        </w:rPr>
        <w:t xml:space="preserve"> the National Employment Council</w:t>
      </w:r>
      <w:r w:rsidR="006C4EBF" w:rsidRPr="00545160">
        <w:rPr>
          <w:rFonts w:ascii="Times New Roman" w:hAnsi="Times New Roman" w:cs="Times New Roman"/>
          <w:sz w:val="24"/>
          <w:szCs w:val="24"/>
        </w:rPr>
        <w:t xml:space="preserve"> </w:t>
      </w:r>
      <w:r w:rsidR="009D0192" w:rsidRPr="00545160">
        <w:rPr>
          <w:rFonts w:ascii="Times New Roman" w:hAnsi="Times New Roman" w:cs="Times New Roman"/>
          <w:sz w:val="24"/>
          <w:szCs w:val="24"/>
        </w:rPr>
        <w:t>to reinstate the respondent without making a corresponding order for damages in the event that reinstatement was no longer possible.</w:t>
      </w:r>
      <w:r w:rsidR="006C4EBF" w:rsidRPr="00545160">
        <w:rPr>
          <w:rFonts w:ascii="Times New Roman" w:hAnsi="Times New Roman" w:cs="Times New Roman"/>
          <w:sz w:val="24"/>
          <w:szCs w:val="24"/>
        </w:rPr>
        <w:t xml:space="preserve"> This order</w:t>
      </w:r>
      <w:r w:rsidR="00831F41" w:rsidRPr="00545160">
        <w:rPr>
          <w:rFonts w:ascii="Times New Roman" w:hAnsi="Times New Roman" w:cs="Times New Roman"/>
          <w:sz w:val="24"/>
          <w:szCs w:val="24"/>
        </w:rPr>
        <w:t xml:space="preserve"> did not comply with the law. In terms of s 89</w:t>
      </w:r>
      <w:r w:rsidR="00605AA8" w:rsidRPr="00545160">
        <w:rPr>
          <w:rFonts w:ascii="Times New Roman" w:hAnsi="Times New Roman" w:cs="Times New Roman"/>
          <w:sz w:val="24"/>
          <w:szCs w:val="24"/>
        </w:rPr>
        <w:t xml:space="preserve"> </w:t>
      </w:r>
      <w:r w:rsidR="0019406C" w:rsidRPr="00545160">
        <w:rPr>
          <w:rFonts w:ascii="Times New Roman" w:hAnsi="Times New Roman" w:cs="Times New Roman"/>
          <w:sz w:val="24"/>
          <w:szCs w:val="24"/>
        </w:rPr>
        <w:t xml:space="preserve">(2) (c) </w:t>
      </w:r>
      <w:r w:rsidR="009D0192" w:rsidRPr="00545160">
        <w:rPr>
          <w:rFonts w:ascii="Times New Roman" w:hAnsi="Times New Roman" w:cs="Times New Roman"/>
          <w:sz w:val="24"/>
          <w:szCs w:val="24"/>
        </w:rPr>
        <w:t>(</w:t>
      </w:r>
      <w:r w:rsidR="0019406C" w:rsidRPr="00545160">
        <w:rPr>
          <w:rFonts w:ascii="Times New Roman" w:hAnsi="Times New Roman" w:cs="Times New Roman"/>
          <w:sz w:val="24"/>
          <w:szCs w:val="24"/>
        </w:rPr>
        <w:t>iii</w:t>
      </w:r>
      <w:r w:rsidR="009D0192" w:rsidRPr="00545160">
        <w:rPr>
          <w:rFonts w:ascii="Times New Roman" w:hAnsi="Times New Roman" w:cs="Times New Roman"/>
          <w:sz w:val="24"/>
          <w:szCs w:val="24"/>
        </w:rPr>
        <w:t>)</w:t>
      </w:r>
      <w:r w:rsidR="0019406C" w:rsidRPr="00545160">
        <w:rPr>
          <w:rFonts w:ascii="Times New Roman" w:hAnsi="Times New Roman" w:cs="Times New Roman"/>
          <w:sz w:val="24"/>
          <w:szCs w:val="24"/>
        </w:rPr>
        <w:t xml:space="preserve"> </w:t>
      </w:r>
      <w:r w:rsidR="00831F41" w:rsidRPr="00545160">
        <w:rPr>
          <w:rFonts w:ascii="Times New Roman" w:hAnsi="Times New Roman" w:cs="Times New Roman"/>
          <w:sz w:val="24"/>
          <w:szCs w:val="24"/>
        </w:rPr>
        <w:t xml:space="preserve">of the </w:t>
      </w:r>
      <w:proofErr w:type="spellStart"/>
      <w:r w:rsidR="00831F41" w:rsidRPr="00545160">
        <w:rPr>
          <w:rFonts w:ascii="Times New Roman" w:hAnsi="Times New Roman" w:cs="Times New Roman"/>
          <w:sz w:val="24"/>
          <w:szCs w:val="24"/>
        </w:rPr>
        <w:t>Labour</w:t>
      </w:r>
      <w:proofErr w:type="spellEnd"/>
      <w:r w:rsidR="00831F41" w:rsidRPr="00545160">
        <w:rPr>
          <w:rFonts w:ascii="Times New Roman" w:hAnsi="Times New Roman" w:cs="Times New Roman"/>
          <w:sz w:val="24"/>
          <w:szCs w:val="24"/>
        </w:rPr>
        <w:t xml:space="preserve"> Act [</w:t>
      </w:r>
      <w:r w:rsidR="00831F41" w:rsidRPr="00545160">
        <w:rPr>
          <w:rFonts w:ascii="Times New Roman" w:hAnsi="Times New Roman" w:cs="Times New Roman"/>
          <w:i/>
          <w:sz w:val="24"/>
          <w:szCs w:val="24"/>
        </w:rPr>
        <w:t>Chapter</w:t>
      </w:r>
      <w:r w:rsidR="00605AA8" w:rsidRPr="00545160">
        <w:rPr>
          <w:rFonts w:ascii="Times New Roman" w:hAnsi="Times New Roman" w:cs="Times New Roman"/>
          <w:i/>
          <w:sz w:val="24"/>
          <w:szCs w:val="24"/>
        </w:rPr>
        <w:t xml:space="preserve"> 28:01</w:t>
      </w:r>
      <w:r w:rsidR="00831F41" w:rsidRPr="00545160">
        <w:rPr>
          <w:rFonts w:ascii="Times New Roman" w:hAnsi="Times New Roman" w:cs="Times New Roman"/>
          <w:sz w:val="24"/>
          <w:szCs w:val="24"/>
        </w:rPr>
        <w:t>] an order for reinstatement must have a corresponding order for damages in the event that reinstatement is no longer possible.</w:t>
      </w:r>
      <w:r w:rsidR="006C4EBF" w:rsidRPr="00545160">
        <w:rPr>
          <w:rFonts w:ascii="Times New Roman" w:hAnsi="Times New Roman" w:cs="Times New Roman"/>
          <w:sz w:val="24"/>
          <w:szCs w:val="24"/>
        </w:rPr>
        <w:t xml:space="preserve"> </w:t>
      </w:r>
      <w:r w:rsidR="0019406C" w:rsidRPr="00545160">
        <w:rPr>
          <w:rFonts w:ascii="Times New Roman" w:hAnsi="Times New Roman" w:cs="Times New Roman"/>
          <w:sz w:val="24"/>
          <w:szCs w:val="24"/>
        </w:rPr>
        <w:t xml:space="preserve"> This position has been s</w:t>
      </w:r>
      <w:r w:rsidRPr="00545160">
        <w:rPr>
          <w:rFonts w:ascii="Times New Roman" w:hAnsi="Times New Roman" w:cs="Times New Roman"/>
          <w:sz w:val="24"/>
          <w:szCs w:val="24"/>
        </w:rPr>
        <w:t>e</w:t>
      </w:r>
      <w:r w:rsidR="0019406C" w:rsidRPr="00545160">
        <w:rPr>
          <w:rFonts w:ascii="Times New Roman" w:hAnsi="Times New Roman" w:cs="Times New Roman"/>
          <w:sz w:val="24"/>
          <w:szCs w:val="24"/>
        </w:rPr>
        <w:t xml:space="preserve">t out in a number of decisions. (See </w:t>
      </w:r>
      <w:proofErr w:type="spellStart"/>
      <w:r w:rsidR="0019406C" w:rsidRPr="00545160">
        <w:rPr>
          <w:rFonts w:ascii="Times New Roman" w:hAnsi="Times New Roman" w:cs="Times New Roman"/>
          <w:i/>
          <w:sz w:val="24"/>
          <w:szCs w:val="24"/>
        </w:rPr>
        <w:t>Mandiri</w:t>
      </w:r>
      <w:r w:rsidR="006C4EBF" w:rsidRPr="00545160">
        <w:rPr>
          <w:rFonts w:ascii="Times New Roman" w:hAnsi="Times New Roman" w:cs="Times New Roman"/>
          <w:i/>
          <w:sz w:val="24"/>
          <w:szCs w:val="24"/>
        </w:rPr>
        <w:t>n</w:t>
      </w:r>
      <w:r w:rsidR="0019406C" w:rsidRPr="00545160">
        <w:rPr>
          <w:rFonts w:ascii="Times New Roman" w:hAnsi="Times New Roman" w:cs="Times New Roman"/>
          <w:i/>
          <w:sz w:val="24"/>
          <w:szCs w:val="24"/>
        </w:rPr>
        <w:t>ga</w:t>
      </w:r>
      <w:proofErr w:type="spellEnd"/>
      <w:r w:rsidR="0019406C" w:rsidRPr="00545160">
        <w:rPr>
          <w:rFonts w:ascii="Times New Roman" w:hAnsi="Times New Roman" w:cs="Times New Roman"/>
          <w:i/>
          <w:sz w:val="24"/>
          <w:szCs w:val="24"/>
        </w:rPr>
        <w:t xml:space="preserve"> &amp; </w:t>
      </w:r>
      <w:proofErr w:type="spellStart"/>
      <w:r w:rsidR="0019406C" w:rsidRPr="00545160">
        <w:rPr>
          <w:rFonts w:ascii="Times New Roman" w:hAnsi="Times New Roman" w:cs="Times New Roman"/>
          <w:i/>
          <w:sz w:val="24"/>
          <w:szCs w:val="24"/>
        </w:rPr>
        <w:t>Ors</w:t>
      </w:r>
      <w:proofErr w:type="spellEnd"/>
      <w:r w:rsidR="0019406C" w:rsidRPr="00545160">
        <w:rPr>
          <w:rFonts w:ascii="Times New Roman" w:hAnsi="Times New Roman" w:cs="Times New Roman"/>
          <w:i/>
          <w:sz w:val="24"/>
          <w:szCs w:val="24"/>
        </w:rPr>
        <w:t xml:space="preserve"> v N</w:t>
      </w:r>
      <w:r w:rsidR="006C4EBF" w:rsidRPr="00545160">
        <w:rPr>
          <w:rFonts w:ascii="Times New Roman" w:hAnsi="Times New Roman" w:cs="Times New Roman"/>
          <w:i/>
          <w:sz w:val="24"/>
          <w:szCs w:val="24"/>
        </w:rPr>
        <w:t xml:space="preserve">ational </w:t>
      </w:r>
      <w:r w:rsidR="0019406C" w:rsidRPr="00545160">
        <w:rPr>
          <w:rFonts w:ascii="Times New Roman" w:hAnsi="Times New Roman" w:cs="Times New Roman"/>
          <w:i/>
          <w:sz w:val="24"/>
          <w:szCs w:val="24"/>
        </w:rPr>
        <w:t>S</w:t>
      </w:r>
      <w:r w:rsidR="006C4EBF" w:rsidRPr="00545160">
        <w:rPr>
          <w:rFonts w:ascii="Times New Roman" w:hAnsi="Times New Roman" w:cs="Times New Roman"/>
          <w:i/>
          <w:sz w:val="24"/>
          <w:szCs w:val="24"/>
        </w:rPr>
        <w:t xml:space="preserve">ocial </w:t>
      </w:r>
      <w:r w:rsidR="0019406C" w:rsidRPr="00545160">
        <w:rPr>
          <w:rFonts w:ascii="Times New Roman" w:hAnsi="Times New Roman" w:cs="Times New Roman"/>
          <w:i/>
          <w:sz w:val="24"/>
          <w:szCs w:val="24"/>
        </w:rPr>
        <w:t>S</w:t>
      </w:r>
      <w:r w:rsidR="006C4EBF" w:rsidRPr="00545160">
        <w:rPr>
          <w:rFonts w:ascii="Times New Roman" w:hAnsi="Times New Roman" w:cs="Times New Roman"/>
          <w:i/>
          <w:sz w:val="24"/>
          <w:szCs w:val="24"/>
        </w:rPr>
        <w:t xml:space="preserve">ecurity </w:t>
      </w:r>
      <w:r w:rsidR="0019406C" w:rsidRPr="00545160">
        <w:rPr>
          <w:rFonts w:ascii="Times New Roman" w:hAnsi="Times New Roman" w:cs="Times New Roman"/>
          <w:i/>
          <w:sz w:val="24"/>
          <w:szCs w:val="24"/>
        </w:rPr>
        <w:t>A</w:t>
      </w:r>
      <w:r w:rsidR="006C4EBF" w:rsidRPr="00545160">
        <w:rPr>
          <w:rFonts w:ascii="Times New Roman" w:hAnsi="Times New Roman" w:cs="Times New Roman"/>
          <w:i/>
          <w:sz w:val="24"/>
          <w:szCs w:val="24"/>
        </w:rPr>
        <w:t>uthority</w:t>
      </w:r>
      <w:r w:rsidR="0019406C" w:rsidRPr="00545160">
        <w:rPr>
          <w:rFonts w:ascii="Times New Roman" w:hAnsi="Times New Roman" w:cs="Times New Roman"/>
          <w:sz w:val="24"/>
          <w:szCs w:val="24"/>
        </w:rPr>
        <w:t xml:space="preserve"> 2005 (2) ZLR 329</w:t>
      </w:r>
      <w:r w:rsidR="006C4EBF" w:rsidRPr="00545160">
        <w:rPr>
          <w:rFonts w:ascii="Times New Roman" w:hAnsi="Times New Roman" w:cs="Times New Roman"/>
          <w:sz w:val="24"/>
          <w:szCs w:val="24"/>
        </w:rPr>
        <w:t xml:space="preserve"> (S)</w:t>
      </w:r>
      <w:r w:rsidR="0019406C" w:rsidRPr="00545160">
        <w:rPr>
          <w:rFonts w:ascii="Times New Roman" w:hAnsi="Times New Roman" w:cs="Times New Roman"/>
          <w:sz w:val="24"/>
          <w:szCs w:val="24"/>
        </w:rPr>
        <w:t>.</w:t>
      </w:r>
    </w:p>
    <w:p w:rsidR="006E1270" w:rsidRPr="00545160" w:rsidRDefault="006E1270" w:rsidP="00545160">
      <w:pPr>
        <w:spacing w:after="0" w:line="240" w:lineRule="auto"/>
        <w:jc w:val="both"/>
        <w:rPr>
          <w:rFonts w:ascii="Times New Roman" w:hAnsi="Times New Roman" w:cs="Times New Roman"/>
          <w:sz w:val="24"/>
          <w:szCs w:val="24"/>
        </w:rPr>
      </w:pPr>
    </w:p>
    <w:p w:rsidR="002C5E2C" w:rsidRPr="00545160" w:rsidRDefault="00E673AC" w:rsidP="006E127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In the circumstances, the court is satisfied that the appeal ought to succeed.</w:t>
      </w:r>
    </w:p>
    <w:p w:rsidR="006E1270" w:rsidRPr="00545160" w:rsidRDefault="006E1270" w:rsidP="00545160">
      <w:pPr>
        <w:spacing w:after="0" w:line="240" w:lineRule="auto"/>
        <w:jc w:val="both"/>
        <w:rPr>
          <w:rFonts w:ascii="Times New Roman" w:hAnsi="Times New Roman" w:cs="Times New Roman"/>
          <w:sz w:val="24"/>
          <w:szCs w:val="24"/>
        </w:rPr>
      </w:pPr>
    </w:p>
    <w:p w:rsidR="00E673AC" w:rsidRPr="00545160" w:rsidRDefault="00E673AC" w:rsidP="006E1270">
      <w:pPr>
        <w:spacing w:line="480" w:lineRule="auto"/>
        <w:ind w:firstLine="1440"/>
        <w:jc w:val="both"/>
        <w:rPr>
          <w:rFonts w:ascii="Times New Roman" w:hAnsi="Times New Roman" w:cs="Times New Roman"/>
          <w:sz w:val="24"/>
          <w:szCs w:val="24"/>
        </w:rPr>
      </w:pPr>
      <w:r w:rsidRPr="00545160">
        <w:rPr>
          <w:rFonts w:ascii="Times New Roman" w:hAnsi="Times New Roman" w:cs="Times New Roman"/>
          <w:sz w:val="24"/>
          <w:szCs w:val="24"/>
        </w:rPr>
        <w:t>Accordingly, it is ordered as follows:</w:t>
      </w:r>
    </w:p>
    <w:p w:rsidR="00E673AC" w:rsidRPr="00545160" w:rsidRDefault="00E673AC" w:rsidP="006E1270">
      <w:pPr>
        <w:pStyle w:val="ListParagraph"/>
        <w:numPr>
          <w:ilvl w:val="0"/>
          <w:numId w:val="2"/>
        </w:numPr>
        <w:spacing w:line="480" w:lineRule="auto"/>
        <w:ind w:firstLine="0"/>
        <w:jc w:val="both"/>
        <w:rPr>
          <w:rFonts w:ascii="Times New Roman" w:hAnsi="Times New Roman" w:cs="Times New Roman"/>
          <w:sz w:val="24"/>
          <w:szCs w:val="24"/>
        </w:rPr>
      </w:pPr>
      <w:r w:rsidRPr="00545160">
        <w:rPr>
          <w:rFonts w:ascii="Times New Roman" w:hAnsi="Times New Roman" w:cs="Times New Roman"/>
          <w:sz w:val="24"/>
          <w:szCs w:val="24"/>
        </w:rPr>
        <w:t>The appeal succeeds with costs.</w:t>
      </w:r>
    </w:p>
    <w:p w:rsidR="00E673AC" w:rsidRPr="00545160" w:rsidRDefault="00E673AC" w:rsidP="006E1270">
      <w:pPr>
        <w:pStyle w:val="ListParagraph"/>
        <w:numPr>
          <w:ilvl w:val="0"/>
          <w:numId w:val="2"/>
        </w:numPr>
        <w:spacing w:line="480" w:lineRule="auto"/>
        <w:ind w:left="1440" w:hanging="720"/>
        <w:jc w:val="both"/>
        <w:rPr>
          <w:rFonts w:ascii="Times New Roman" w:hAnsi="Times New Roman" w:cs="Times New Roman"/>
          <w:sz w:val="24"/>
          <w:szCs w:val="24"/>
        </w:rPr>
      </w:pPr>
      <w:r w:rsidRPr="00545160">
        <w:rPr>
          <w:rFonts w:ascii="Times New Roman" w:hAnsi="Times New Roman" w:cs="Times New Roman"/>
          <w:sz w:val="24"/>
          <w:szCs w:val="24"/>
        </w:rPr>
        <w:t xml:space="preserve">The order </w:t>
      </w:r>
      <w:r w:rsidR="0006339B" w:rsidRPr="00545160">
        <w:rPr>
          <w:rFonts w:ascii="Times New Roman" w:hAnsi="Times New Roman" w:cs="Times New Roman"/>
          <w:sz w:val="24"/>
          <w:szCs w:val="24"/>
        </w:rPr>
        <w:t>of the Labour Court is set aside and substituted with the following:</w:t>
      </w:r>
    </w:p>
    <w:p w:rsidR="0006339B" w:rsidRPr="00545160" w:rsidRDefault="0006339B" w:rsidP="00AB2C96">
      <w:pPr>
        <w:spacing w:line="480" w:lineRule="auto"/>
        <w:ind w:left="720" w:firstLine="720"/>
        <w:jc w:val="both"/>
        <w:rPr>
          <w:rFonts w:ascii="Times New Roman" w:hAnsi="Times New Roman" w:cs="Times New Roman"/>
          <w:sz w:val="24"/>
          <w:szCs w:val="24"/>
        </w:rPr>
      </w:pPr>
      <w:r w:rsidRPr="00545160">
        <w:rPr>
          <w:rFonts w:ascii="Times New Roman" w:hAnsi="Times New Roman" w:cs="Times New Roman"/>
          <w:sz w:val="24"/>
          <w:szCs w:val="24"/>
        </w:rPr>
        <w:t>“The appeal is allowed with costs”.</w:t>
      </w:r>
    </w:p>
    <w:p w:rsidR="00F914A9" w:rsidRPr="00545160" w:rsidRDefault="00F914A9" w:rsidP="00545160">
      <w:pPr>
        <w:pStyle w:val="ListParagraph"/>
        <w:spacing w:line="240" w:lineRule="auto"/>
        <w:jc w:val="both"/>
        <w:rPr>
          <w:rFonts w:ascii="Times New Roman" w:hAnsi="Times New Roman" w:cs="Times New Roman"/>
          <w:sz w:val="24"/>
          <w:szCs w:val="24"/>
        </w:rPr>
      </w:pPr>
    </w:p>
    <w:p w:rsidR="00F914A9" w:rsidRPr="00545160" w:rsidRDefault="00F914A9" w:rsidP="00D93B64">
      <w:pPr>
        <w:pStyle w:val="ListParagraph"/>
        <w:spacing w:line="480" w:lineRule="auto"/>
        <w:jc w:val="both"/>
        <w:rPr>
          <w:rFonts w:ascii="Times New Roman" w:hAnsi="Times New Roman" w:cs="Times New Roman"/>
          <w:sz w:val="24"/>
          <w:szCs w:val="24"/>
        </w:rPr>
      </w:pPr>
    </w:p>
    <w:p w:rsidR="0006339B" w:rsidRPr="00545160" w:rsidRDefault="0006339B" w:rsidP="006E1270">
      <w:pPr>
        <w:pStyle w:val="ListParagraph"/>
        <w:spacing w:line="480" w:lineRule="auto"/>
        <w:ind w:firstLine="720"/>
        <w:jc w:val="both"/>
        <w:rPr>
          <w:rFonts w:ascii="Times New Roman" w:hAnsi="Times New Roman" w:cs="Times New Roman"/>
          <w:sz w:val="24"/>
          <w:szCs w:val="24"/>
        </w:rPr>
      </w:pPr>
      <w:r w:rsidRPr="00545160">
        <w:rPr>
          <w:rFonts w:ascii="Times New Roman" w:hAnsi="Times New Roman" w:cs="Times New Roman"/>
          <w:b/>
          <w:sz w:val="24"/>
          <w:szCs w:val="24"/>
        </w:rPr>
        <w:t>ZIYAMBI JA:</w:t>
      </w:r>
      <w:r w:rsidR="00F914A9" w:rsidRPr="00545160">
        <w:rPr>
          <w:rFonts w:ascii="Times New Roman" w:hAnsi="Times New Roman" w:cs="Times New Roman"/>
          <w:sz w:val="24"/>
          <w:szCs w:val="24"/>
        </w:rPr>
        <w:tab/>
      </w:r>
      <w:r w:rsidR="00F914A9" w:rsidRPr="00545160">
        <w:rPr>
          <w:rFonts w:ascii="Times New Roman" w:hAnsi="Times New Roman" w:cs="Times New Roman"/>
          <w:sz w:val="24"/>
          <w:szCs w:val="24"/>
        </w:rPr>
        <w:tab/>
        <w:t>I Agree</w:t>
      </w:r>
    </w:p>
    <w:p w:rsidR="0006339B" w:rsidRPr="00545160" w:rsidRDefault="0006339B" w:rsidP="00D93B64">
      <w:pPr>
        <w:pStyle w:val="ListParagraph"/>
        <w:spacing w:line="480" w:lineRule="auto"/>
        <w:jc w:val="both"/>
        <w:rPr>
          <w:rFonts w:ascii="Times New Roman" w:hAnsi="Times New Roman" w:cs="Times New Roman"/>
          <w:sz w:val="24"/>
          <w:szCs w:val="24"/>
        </w:rPr>
      </w:pPr>
    </w:p>
    <w:p w:rsidR="00F914A9" w:rsidRPr="00545160" w:rsidRDefault="00F914A9" w:rsidP="00545160">
      <w:pPr>
        <w:pStyle w:val="ListParagraph"/>
        <w:spacing w:line="240" w:lineRule="auto"/>
        <w:jc w:val="both"/>
        <w:rPr>
          <w:rFonts w:ascii="Times New Roman" w:hAnsi="Times New Roman" w:cs="Times New Roman"/>
          <w:sz w:val="24"/>
          <w:szCs w:val="24"/>
        </w:rPr>
      </w:pPr>
    </w:p>
    <w:p w:rsidR="0006339B" w:rsidRPr="00545160" w:rsidRDefault="0006339B" w:rsidP="006E1270">
      <w:pPr>
        <w:pStyle w:val="ListParagraph"/>
        <w:spacing w:line="480" w:lineRule="auto"/>
        <w:ind w:firstLine="720"/>
        <w:jc w:val="both"/>
        <w:rPr>
          <w:rFonts w:ascii="Times New Roman" w:hAnsi="Times New Roman" w:cs="Times New Roman"/>
          <w:sz w:val="24"/>
          <w:szCs w:val="24"/>
        </w:rPr>
      </w:pPr>
      <w:r w:rsidRPr="00545160">
        <w:rPr>
          <w:rFonts w:ascii="Times New Roman" w:hAnsi="Times New Roman" w:cs="Times New Roman"/>
          <w:b/>
          <w:sz w:val="24"/>
          <w:szCs w:val="24"/>
        </w:rPr>
        <w:t>GOWORA JA:</w:t>
      </w:r>
      <w:r w:rsidR="00F914A9" w:rsidRPr="00545160">
        <w:rPr>
          <w:rFonts w:ascii="Times New Roman" w:hAnsi="Times New Roman" w:cs="Times New Roman"/>
          <w:sz w:val="24"/>
          <w:szCs w:val="24"/>
        </w:rPr>
        <w:tab/>
      </w:r>
      <w:r w:rsidR="006E1270" w:rsidRPr="00545160">
        <w:rPr>
          <w:rFonts w:ascii="Times New Roman" w:hAnsi="Times New Roman" w:cs="Times New Roman"/>
          <w:sz w:val="24"/>
          <w:szCs w:val="24"/>
        </w:rPr>
        <w:tab/>
      </w:r>
      <w:r w:rsidR="00F914A9" w:rsidRPr="00545160">
        <w:rPr>
          <w:rFonts w:ascii="Times New Roman" w:hAnsi="Times New Roman" w:cs="Times New Roman"/>
          <w:sz w:val="24"/>
          <w:szCs w:val="24"/>
        </w:rPr>
        <w:t>I agree</w:t>
      </w:r>
    </w:p>
    <w:p w:rsidR="0006339B" w:rsidRPr="00545160" w:rsidRDefault="0006339B" w:rsidP="00545160">
      <w:pPr>
        <w:spacing w:line="240" w:lineRule="auto"/>
        <w:jc w:val="both"/>
        <w:rPr>
          <w:rFonts w:ascii="Times New Roman" w:hAnsi="Times New Roman" w:cs="Times New Roman"/>
          <w:b/>
          <w:sz w:val="24"/>
          <w:szCs w:val="24"/>
        </w:rPr>
      </w:pPr>
    </w:p>
    <w:p w:rsidR="007358B2" w:rsidRPr="00545160" w:rsidRDefault="006E1270" w:rsidP="00D93B64">
      <w:pPr>
        <w:spacing w:line="480" w:lineRule="auto"/>
        <w:jc w:val="both"/>
        <w:rPr>
          <w:rFonts w:ascii="Times New Roman" w:hAnsi="Times New Roman" w:cs="Times New Roman"/>
          <w:sz w:val="24"/>
          <w:szCs w:val="24"/>
        </w:rPr>
      </w:pPr>
      <w:r w:rsidRPr="00545160">
        <w:rPr>
          <w:rFonts w:ascii="Times New Roman" w:hAnsi="Times New Roman" w:cs="Times New Roman"/>
          <w:i/>
          <w:sz w:val="24"/>
          <w:szCs w:val="24"/>
        </w:rPr>
        <w:lastRenderedPageBreak/>
        <w:t xml:space="preserve">Gill, </w:t>
      </w:r>
      <w:proofErr w:type="spellStart"/>
      <w:r w:rsidRPr="00545160">
        <w:rPr>
          <w:rFonts w:ascii="Times New Roman" w:hAnsi="Times New Roman" w:cs="Times New Roman"/>
          <w:i/>
          <w:sz w:val="24"/>
          <w:szCs w:val="24"/>
        </w:rPr>
        <w:t>Godlonton</w:t>
      </w:r>
      <w:proofErr w:type="spellEnd"/>
      <w:r w:rsidRPr="00545160">
        <w:rPr>
          <w:rFonts w:ascii="Times New Roman" w:hAnsi="Times New Roman" w:cs="Times New Roman"/>
          <w:i/>
          <w:sz w:val="24"/>
          <w:szCs w:val="24"/>
        </w:rPr>
        <w:t xml:space="preserve"> &amp; </w:t>
      </w:r>
      <w:proofErr w:type="spellStart"/>
      <w:r w:rsidRPr="00545160">
        <w:rPr>
          <w:rFonts w:ascii="Times New Roman" w:hAnsi="Times New Roman" w:cs="Times New Roman"/>
          <w:i/>
          <w:sz w:val="24"/>
          <w:szCs w:val="24"/>
        </w:rPr>
        <w:t>Gerrans</w:t>
      </w:r>
      <w:proofErr w:type="spellEnd"/>
      <w:r w:rsidRPr="00545160">
        <w:rPr>
          <w:rFonts w:ascii="Times New Roman" w:hAnsi="Times New Roman" w:cs="Times New Roman"/>
          <w:sz w:val="24"/>
          <w:szCs w:val="24"/>
        </w:rPr>
        <w:t>, appellant’s Legal Practitioners</w:t>
      </w:r>
    </w:p>
    <w:p w:rsidR="006E1270" w:rsidRPr="00545160" w:rsidRDefault="006E1270" w:rsidP="00D93B64">
      <w:pPr>
        <w:spacing w:line="480" w:lineRule="auto"/>
        <w:jc w:val="both"/>
        <w:rPr>
          <w:rFonts w:ascii="Times New Roman" w:hAnsi="Times New Roman" w:cs="Times New Roman"/>
          <w:sz w:val="24"/>
          <w:szCs w:val="24"/>
        </w:rPr>
      </w:pPr>
      <w:proofErr w:type="spellStart"/>
      <w:r w:rsidRPr="00545160">
        <w:rPr>
          <w:rFonts w:ascii="Times New Roman" w:hAnsi="Times New Roman" w:cs="Times New Roman"/>
          <w:i/>
          <w:sz w:val="24"/>
          <w:szCs w:val="24"/>
        </w:rPr>
        <w:t>Matsikidze</w:t>
      </w:r>
      <w:proofErr w:type="spellEnd"/>
      <w:r w:rsidRPr="00545160">
        <w:rPr>
          <w:rFonts w:ascii="Times New Roman" w:hAnsi="Times New Roman" w:cs="Times New Roman"/>
          <w:i/>
          <w:sz w:val="24"/>
          <w:szCs w:val="24"/>
        </w:rPr>
        <w:t xml:space="preserve"> &amp; </w:t>
      </w:r>
      <w:proofErr w:type="spellStart"/>
      <w:r w:rsidRPr="00545160">
        <w:rPr>
          <w:rFonts w:ascii="Times New Roman" w:hAnsi="Times New Roman" w:cs="Times New Roman"/>
          <w:i/>
          <w:sz w:val="24"/>
          <w:szCs w:val="24"/>
        </w:rPr>
        <w:t>Mucheche</w:t>
      </w:r>
      <w:proofErr w:type="spellEnd"/>
      <w:r w:rsidRPr="00545160">
        <w:rPr>
          <w:rFonts w:ascii="Times New Roman" w:hAnsi="Times New Roman" w:cs="Times New Roman"/>
          <w:sz w:val="24"/>
          <w:szCs w:val="24"/>
        </w:rPr>
        <w:t>, respondent’s Legal Practitioners</w:t>
      </w:r>
    </w:p>
    <w:sectPr w:rsidR="006E1270" w:rsidRPr="005451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0C7" w:rsidRDefault="006120C7" w:rsidP="008C163F">
      <w:pPr>
        <w:spacing w:after="0" w:line="240" w:lineRule="auto"/>
      </w:pPr>
      <w:r>
        <w:separator/>
      </w:r>
    </w:p>
  </w:endnote>
  <w:endnote w:type="continuationSeparator" w:id="0">
    <w:p w:rsidR="006120C7" w:rsidRDefault="006120C7" w:rsidP="008C1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0C7" w:rsidRDefault="006120C7" w:rsidP="008C163F">
      <w:pPr>
        <w:spacing w:after="0" w:line="240" w:lineRule="auto"/>
      </w:pPr>
      <w:r>
        <w:separator/>
      </w:r>
    </w:p>
  </w:footnote>
  <w:footnote w:type="continuationSeparator" w:id="0">
    <w:p w:rsidR="006120C7" w:rsidRDefault="006120C7" w:rsidP="008C1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D93B64">
      <w:tc>
        <w:tcPr>
          <w:tcW w:w="0" w:type="auto"/>
          <w:tcBorders>
            <w:right w:val="single" w:sz="6" w:space="0" w:color="000000" w:themeColor="text1"/>
          </w:tcBorders>
        </w:tcPr>
        <w:sdt>
          <w:sdtPr>
            <w:alias w:val="Company"/>
            <w:id w:val="78735422"/>
            <w:placeholder>
              <w:docPart w:val="B86C810614764690B65BE86B9A083074"/>
            </w:placeholder>
            <w:dataBinding w:prefixMappings="xmlns:ns0='http://schemas.openxmlformats.org/officeDocument/2006/extended-properties'" w:xpath="/ns0:Properties[1]/ns0:Company[1]" w:storeItemID="{6668398D-A668-4E3E-A5EB-62B293D839F1}"/>
            <w:text/>
          </w:sdtPr>
          <w:sdtEndPr/>
          <w:sdtContent>
            <w:p w:rsidR="00D93B64" w:rsidRDefault="00D93B64">
              <w:pPr>
                <w:pStyle w:val="Header"/>
                <w:jc w:val="right"/>
              </w:pPr>
              <w:r>
                <w:t>Judgment No. SC</w:t>
              </w:r>
              <w:r w:rsidR="00523185">
                <w:t xml:space="preserve"> 48</w:t>
              </w:r>
              <w:r>
                <w:t xml:space="preserve"> /16</w:t>
              </w:r>
            </w:p>
          </w:sdtContent>
        </w:sdt>
        <w:sdt>
          <w:sdtPr>
            <w:rPr>
              <w:b/>
              <w:bCs/>
            </w:rPr>
            <w:alias w:val="Title"/>
            <w:id w:val="78735415"/>
            <w:placeholder>
              <w:docPart w:val="880D6F14BB3E4FC98136C0AD452E3E08"/>
            </w:placeholder>
            <w:dataBinding w:prefixMappings="xmlns:ns0='http://schemas.openxmlformats.org/package/2006/metadata/core-properties' xmlns:ns1='http://purl.org/dc/elements/1.1/'" w:xpath="/ns0:coreProperties[1]/ns1:title[1]" w:storeItemID="{6C3C8BC8-F283-45AE-878A-BAB7291924A1}"/>
            <w:text/>
          </w:sdtPr>
          <w:sdtEndPr/>
          <w:sdtContent>
            <w:p w:rsidR="00D93B64" w:rsidRDefault="00D93B64" w:rsidP="00D93B64">
              <w:pPr>
                <w:pStyle w:val="Header"/>
                <w:jc w:val="right"/>
                <w:rPr>
                  <w:b/>
                  <w:bCs/>
                </w:rPr>
              </w:pPr>
              <w:r>
                <w:rPr>
                  <w:b/>
                  <w:bCs/>
                </w:rPr>
                <w:t>Civil Appeal No. SC 525/13</w:t>
              </w:r>
            </w:p>
          </w:sdtContent>
        </w:sdt>
      </w:tc>
      <w:tc>
        <w:tcPr>
          <w:tcW w:w="1152" w:type="dxa"/>
          <w:tcBorders>
            <w:left w:val="single" w:sz="6" w:space="0" w:color="000000" w:themeColor="text1"/>
          </w:tcBorders>
        </w:tcPr>
        <w:p w:rsidR="00D93B64" w:rsidRDefault="00D93B64">
          <w:pPr>
            <w:pStyle w:val="Header"/>
            <w:rPr>
              <w:b/>
              <w:bCs/>
            </w:rPr>
          </w:pPr>
          <w:r>
            <w:fldChar w:fldCharType="begin"/>
          </w:r>
          <w:r>
            <w:instrText xml:space="preserve"> PAGE   \* MERGEFORMAT </w:instrText>
          </w:r>
          <w:r>
            <w:fldChar w:fldCharType="separate"/>
          </w:r>
          <w:r w:rsidR="00060088">
            <w:rPr>
              <w:noProof/>
            </w:rPr>
            <w:t>1</w:t>
          </w:r>
          <w:r>
            <w:rPr>
              <w:noProof/>
            </w:rPr>
            <w:fldChar w:fldCharType="end"/>
          </w:r>
        </w:p>
      </w:tc>
    </w:tr>
  </w:tbl>
  <w:p w:rsidR="008C163F" w:rsidRDefault="008C16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05"/>
    <w:multiLevelType w:val="hybridMultilevel"/>
    <w:tmpl w:val="E0223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06C38"/>
    <w:multiLevelType w:val="hybridMultilevel"/>
    <w:tmpl w:val="98C4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109AD"/>
    <w:multiLevelType w:val="hybridMultilevel"/>
    <w:tmpl w:val="9886E646"/>
    <w:lvl w:ilvl="0" w:tplc="768E91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FD4A1A"/>
    <w:multiLevelType w:val="hybridMultilevel"/>
    <w:tmpl w:val="D5D28A08"/>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8E"/>
    <w:rsid w:val="00000585"/>
    <w:rsid w:val="00032575"/>
    <w:rsid w:val="00043FF0"/>
    <w:rsid w:val="00060088"/>
    <w:rsid w:val="00060E99"/>
    <w:rsid w:val="0006319F"/>
    <w:rsid w:val="0006339B"/>
    <w:rsid w:val="00080162"/>
    <w:rsid w:val="000D3E35"/>
    <w:rsid w:val="000E5A29"/>
    <w:rsid w:val="0011115F"/>
    <w:rsid w:val="00122A81"/>
    <w:rsid w:val="00134DF0"/>
    <w:rsid w:val="00147498"/>
    <w:rsid w:val="00152B5A"/>
    <w:rsid w:val="00176984"/>
    <w:rsid w:val="0019406C"/>
    <w:rsid w:val="001A7517"/>
    <w:rsid w:val="001F4BAB"/>
    <w:rsid w:val="001F5D98"/>
    <w:rsid w:val="00253DBD"/>
    <w:rsid w:val="002C1FA7"/>
    <w:rsid w:val="002C55B0"/>
    <w:rsid w:val="002C5E2C"/>
    <w:rsid w:val="002F1973"/>
    <w:rsid w:val="003031D1"/>
    <w:rsid w:val="00322E6F"/>
    <w:rsid w:val="00354C61"/>
    <w:rsid w:val="0037322A"/>
    <w:rsid w:val="00386E8E"/>
    <w:rsid w:val="00387A09"/>
    <w:rsid w:val="003D5725"/>
    <w:rsid w:val="003F26E6"/>
    <w:rsid w:val="003F7615"/>
    <w:rsid w:val="00402971"/>
    <w:rsid w:val="00410C61"/>
    <w:rsid w:val="00410D34"/>
    <w:rsid w:val="00423D37"/>
    <w:rsid w:val="004401A5"/>
    <w:rsid w:val="004422F8"/>
    <w:rsid w:val="00465297"/>
    <w:rsid w:val="00467A50"/>
    <w:rsid w:val="004F2A53"/>
    <w:rsid w:val="00522C5F"/>
    <w:rsid w:val="00523185"/>
    <w:rsid w:val="00545160"/>
    <w:rsid w:val="0055301D"/>
    <w:rsid w:val="00557B6B"/>
    <w:rsid w:val="00566B0C"/>
    <w:rsid w:val="0057340C"/>
    <w:rsid w:val="005C426C"/>
    <w:rsid w:val="005F2F9E"/>
    <w:rsid w:val="00605AA8"/>
    <w:rsid w:val="006120C7"/>
    <w:rsid w:val="00663887"/>
    <w:rsid w:val="006B67FF"/>
    <w:rsid w:val="006B6BD9"/>
    <w:rsid w:val="006C4EBF"/>
    <w:rsid w:val="006E1270"/>
    <w:rsid w:val="006F4C38"/>
    <w:rsid w:val="007033DF"/>
    <w:rsid w:val="007358B2"/>
    <w:rsid w:val="00755D0F"/>
    <w:rsid w:val="00762EBD"/>
    <w:rsid w:val="007B53DC"/>
    <w:rsid w:val="007C2D3D"/>
    <w:rsid w:val="007F0990"/>
    <w:rsid w:val="0080256A"/>
    <w:rsid w:val="00831F41"/>
    <w:rsid w:val="008346AD"/>
    <w:rsid w:val="008516F5"/>
    <w:rsid w:val="008A319B"/>
    <w:rsid w:val="008A5E31"/>
    <w:rsid w:val="008C163F"/>
    <w:rsid w:val="0090208E"/>
    <w:rsid w:val="00911C37"/>
    <w:rsid w:val="00935492"/>
    <w:rsid w:val="00940F8E"/>
    <w:rsid w:val="009449D0"/>
    <w:rsid w:val="009564EC"/>
    <w:rsid w:val="009916AF"/>
    <w:rsid w:val="009A36E0"/>
    <w:rsid w:val="009D0192"/>
    <w:rsid w:val="009E3C63"/>
    <w:rsid w:val="009F18A8"/>
    <w:rsid w:val="00A062B1"/>
    <w:rsid w:val="00A57E1E"/>
    <w:rsid w:val="00A66F4E"/>
    <w:rsid w:val="00A90C0F"/>
    <w:rsid w:val="00AB2C96"/>
    <w:rsid w:val="00AB7052"/>
    <w:rsid w:val="00AE70E5"/>
    <w:rsid w:val="00B21792"/>
    <w:rsid w:val="00B411FA"/>
    <w:rsid w:val="00B56C66"/>
    <w:rsid w:val="00B75B40"/>
    <w:rsid w:val="00B8714E"/>
    <w:rsid w:val="00BC2D6B"/>
    <w:rsid w:val="00C42861"/>
    <w:rsid w:val="00C61D1E"/>
    <w:rsid w:val="00C81432"/>
    <w:rsid w:val="00CC0E88"/>
    <w:rsid w:val="00CC4E2E"/>
    <w:rsid w:val="00CC6D8B"/>
    <w:rsid w:val="00CF025B"/>
    <w:rsid w:val="00D36621"/>
    <w:rsid w:val="00D47451"/>
    <w:rsid w:val="00D55241"/>
    <w:rsid w:val="00D8074C"/>
    <w:rsid w:val="00D93B64"/>
    <w:rsid w:val="00E061F5"/>
    <w:rsid w:val="00E35CFF"/>
    <w:rsid w:val="00E673AC"/>
    <w:rsid w:val="00EB6468"/>
    <w:rsid w:val="00EB76A8"/>
    <w:rsid w:val="00ED0571"/>
    <w:rsid w:val="00ED32D6"/>
    <w:rsid w:val="00EE4C6B"/>
    <w:rsid w:val="00EF16BF"/>
    <w:rsid w:val="00F037ED"/>
    <w:rsid w:val="00F330D3"/>
    <w:rsid w:val="00F45D4E"/>
    <w:rsid w:val="00F65246"/>
    <w:rsid w:val="00F803A4"/>
    <w:rsid w:val="00F914A9"/>
    <w:rsid w:val="00F91E3C"/>
    <w:rsid w:val="00FA0693"/>
    <w:rsid w:val="00FA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63F"/>
  </w:style>
  <w:style w:type="paragraph" w:styleId="Footer">
    <w:name w:val="footer"/>
    <w:basedOn w:val="Normal"/>
    <w:link w:val="FooterChar"/>
    <w:uiPriority w:val="99"/>
    <w:unhideWhenUsed/>
    <w:rsid w:val="008C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63F"/>
  </w:style>
  <w:style w:type="paragraph" w:styleId="ListParagraph">
    <w:name w:val="List Paragraph"/>
    <w:basedOn w:val="Normal"/>
    <w:uiPriority w:val="34"/>
    <w:qFormat/>
    <w:rsid w:val="00F65246"/>
    <w:pPr>
      <w:ind w:left="720"/>
      <w:contextualSpacing/>
    </w:pPr>
  </w:style>
  <w:style w:type="paragraph" w:styleId="BalloonText">
    <w:name w:val="Balloon Text"/>
    <w:basedOn w:val="Normal"/>
    <w:link w:val="BalloonTextChar"/>
    <w:uiPriority w:val="99"/>
    <w:semiHidden/>
    <w:unhideWhenUsed/>
    <w:rsid w:val="00D9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B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63F"/>
  </w:style>
  <w:style w:type="paragraph" w:styleId="Footer">
    <w:name w:val="footer"/>
    <w:basedOn w:val="Normal"/>
    <w:link w:val="FooterChar"/>
    <w:uiPriority w:val="99"/>
    <w:unhideWhenUsed/>
    <w:rsid w:val="008C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63F"/>
  </w:style>
  <w:style w:type="paragraph" w:styleId="ListParagraph">
    <w:name w:val="List Paragraph"/>
    <w:basedOn w:val="Normal"/>
    <w:uiPriority w:val="34"/>
    <w:qFormat/>
    <w:rsid w:val="00F65246"/>
    <w:pPr>
      <w:ind w:left="720"/>
      <w:contextualSpacing/>
    </w:pPr>
  </w:style>
  <w:style w:type="paragraph" w:styleId="BalloonText">
    <w:name w:val="Balloon Text"/>
    <w:basedOn w:val="Normal"/>
    <w:link w:val="BalloonTextChar"/>
    <w:uiPriority w:val="99"/>
    <w:semiHidden/>
    <w:unhideWhenUsed/>
    <w:rsid w:val="00D9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B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6C810614764690B65BE86B9A083074"/>
        <w:category>
          <w:name w:val="General"/>
          <w:gallery w:val="placeholder"/>
        </w:category>
        <w:types>
          <w:type w:val="bbPlcHdr"/>
        </w:types>
        <w:behaviors>
          <w:behavior w:val="content"/>
        </w:behaviors>
        <w:guid w:val="{8F9E07C8-2289-471A-BF70-47EC3B10D035}"/>
      </w:docPartPr>
      <w:docPartBody>
        <w:p w:rsidR="00E90448" w:rsidRDefault="00862630" w:rsidP="00862630">
          <w:pPr>
            <w:pStyle w:val="B86C810614764690B65BE86B9A083074"/>
          </w:pPr>
          <w:r>
            <w:t>[Type the company name]</w:t>
          </w:r>
        </w:p>
      </w:docPartBody>
    </w:docPart>
    <w:docPart>
      <w:docPartPr>
        <w:name w:val="880D6F14BB3E4FC98136C0AD452E3E08"/>
        <w:category>
          <w:name w:val="General"/>
          <w:gallery w:val="placeholder"/>
        </w:category>
        <w:types>
          <w:type w:val="bbPlcHdr"/>
        </w:types>
        <w:behaviors>
          <w:behavior w:val="content"/>
        </w:behaviors>
        <w:guid w:val="{D5F6987B-87A7-4470-A446-1D6F58CB0F19}"/>
      </w:docPartPr>
      <w:docPartBody>
        <w:p w:rsidR="00E90448" w:rsidRDefault="00862630" w:rsidP="00862630">
          <w:pPr>
            <w:pStyle w:val="880D6F14BB3E4FC98136C0AD452E3E0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630"/>
    <w:rsid w:val="005311DA"/>
    <w:rsid w:val="00791CE6"/>
    <w:rsid w:val="00862630"/>
    <w:rsid w:val="008B050A"/>
    <w:rsid w:val="008B528B"/>
    <w:rsid w:val="00E9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C810614764690B65BE86B9A083074">
    <w:name w:val="B86C810614764690B65BE86B9A083074"/>
    <w:rsid w:val="00862630"/>
  </w:style>
  <w:style w:type="paragraph" w:customStyle="1" w:styleId="880D6F14BB3E4FC98136C0AD452E3E08">
    <w:name w:val="880D6F14BB3E4FC98136C0AD452E3E08"/>
    <w:rsid w:val="008626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C810614764690B65BE86B9A083074">
    <w:name w:val="B86C810614764690B65BE86B9A083074"/>
    <w:rsid w:val="00862630"/>
  </w:style>
  <w:style w:type="paragraph" w:customStyle="1" w:styleId="880D6F14BB3E4FC98136C0AD452E3E08">
    <w:name w:val="880D6F14BB3E4FC98136C0AD452E3E08"/>
    <w:rsid w:val="00862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Civil Appeal No. SC 525/13</vt:lpstr>
    </vt:vector>
  </TitlesOfParts>
  <Company>Judgment No. SC 48 /16</Company>
  <LinksUpToDate>false</LinksUpToDate>
  <CharactersWithSpaces>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525/13</dc:title>
  <dc:creator>jsc</dc:creator>
  <cp:lastModifiedBy>jomic</cp:lastModifiedBy>
  <cp:revision>10</cp:revision>
  <cp:lastPrinted>2016-09-29T11:16:00Z</cp:lastPrinted>
  <dcterms:created xsi:type="dcterms:W3CDTF">2016-10-14T06:33:00Z</dcterms:created>
  <dcterms:modified xsi:type="dcterms:W3CDTF">2016-11-01T13:26:00Z</dcterms:modified>
</cp:coreProperties>
</file>