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9C" w:rsidRDefault="00DA259C" w:rsidP="00DA60E9">
      <w:pPr>
        <w:spacing w:after="0"/>
        <w:rPr>
          <w:rFonts w:ascii="Times New Roman" w:hAnsi="Times New Roman" w:cs="Times New Roman"/>
        </w:rPr>
      </w:pPr>
    </w:p>
    <w:p w:rsidR="00DA259C" w:rsidRPr="00DA259C" w:rsidRDefault="00DA259C" w:rsidP="00DA60E9">
      <w:pPr>
        <w:spacing w:after="0"/>
        <w:rPr>
          <w:rFonts w:ascii="Times New Roman" w:hAnsi="Times New Roman" w:cs="Times New Roman"/>
          <w:b/>
          <w:u w:val="single"/>
        </w:rPr>
      </w:pPr>
      <w:r>
        <w:rPr>
          <w:rFonts w:ascii="Times New Roman" w:hAnsi="Times New Roman" w:cs="Times New Roman"/>
          <w:b/>
          <w:u w:val="single"/>
        </w:rPr>
        <w:t>REPORTABLE (39)</w:t>
      </w:r>
    </w:p>
    <w:p w:rsidR="00204936" w:rsidRPr="00DE0DB1" w:rsidRDefault="00204936" w:rsidP="00DA60E9">
      <w:pPr>
        <w:spacing w:after="0"/>
        <w:rPr>
          <w:rFonts w:ascii="Times New Roman" w:hAnsi="Times New Roman" w:cs="Times New Roman"/>
          <w:sz w:val="32"/>
          <w:szCs w:val="32"/>
        </w:rPr>
      </w:pPr>
      <w:r w:rsidRPr="00DE0DB1">
        <w:rPr>
          <w:rFonts w:ascii="Times New Roman" w:hAnsi="Times New Roman" w:cs="Times New Roman"/>
        </w:rPr>
        <w:t xml:space="preserve">                                                                                                                </w:t>
      </w:r>
    </w:p>
    <w:p w:rsidR="00204936" w:rsidRPr="00DE0DB1" w:rsidRDefault="00204936" w:rsidP="00DA60E9">
      <w:pPr>
        <w:spacing w:after="0" w:line="240" w:lineRule="auto"/>
        <w:jc w:val="center"/>
        <w:rPr>
          <w:rFonts w:ascii="Times New Roman" w:hAnsi="Times New Roman" w:cs="Times New Roman"/>
          <w:b/>
          <w:sz w:val="24"/>
          <w:szCs w:val="24"/>
        </w:rPr>
      </w:pPr>
      <w:r w:rsidRPr="00DE0DB1">
        <w:rPr>
          <w:rFonts w:ascii="Times New Roman" w:hAnsi="Times New Roman" w:cs="Times New Roman"/>
          <w:b/>
          <w:sz w:val="24"/>
          <w:szCs w:val="24"/>
        </w:rPr>
        <w:t xml:space="preserve">ZIMBABWE </w:t>
      </w:r>
      <w:r w:rsidR="00720C16" w:rsidRPr="00DE0DB1">
        <w:rPr>
          <w:rFonts w:ascii="Times New Roman" w:hAnsi="Times New Roman" w:cs="Times New Roman"/>
          <w:b/>
          <w:sz w:val="24"/>
          <w:szCs w:val="24"/>
        </w:rPr>
        <w:t xml:space="preserve">    </w:t>
      </w:r>
      <w:r w:rsidR="007B6C4C">
        <w:rPr>
          <w:rFonts w:ascii="Times New Roman" w:hAnsi="Times New Roman" w:cs="Times New Roman"/>
          <w:b/>
          <w:sz w:val="24"/>
          <w:szCs w:val="24"/>
        </w:rPr>
        <w:t>MINI</w:t>
      </w:r>
      <w:r w:rsidRPr="00DE0DB1">
        <w:rPr>
          <w:rFonts w:ascii="Times New Roman" w:hAnsi="Times New Roman" w:cs="Times New Roman"/>
          <w:b/>
          <w:sz w:val="24"/>
          <w:szCs w:val="24"/>
        </w:rPr>
        <w:t xml:space="preserve">NG </w:t>
      </w:r>
      <w:r w:rsidR="00720C16" w:rsidRPr="00DE0DB1">
        <w:rPr>
          <w:rFonts w:ascii="Times New Roman" w:hAnsi="Times New Roman" w:cs="Times New Roman"/>
          <w:b/>
          <w:sz w:val="24"/>
          <w:szCs w:val="24"/>
        </w:rPr>
        <w:t xml:space="preserve">    </w:t>
      </w:r>
      <w:r w:rsidRPr="00DE0DB1">
        <w:rPr>
          <w:rFonts w:ascii="Times New Roman" w:hAnsi="Times New Roman" w:cs="Times New Roman"/>
          <w:b/>
          <w:sz w:val="24"/>
          <w:szCs w:val="24"/>
        </w:rPr>
        <w:t xml:space="preserve">COMPANY </w:t>
      </w:r>
      <w:r w:rsidR="00720C16" w:rsidRPr="00DE0DB1">
        <w:rPr>
          <w:rFonts w:ascii="Times New Roman" w:hAnsi="Times New Roman" w:cs="Times New Roman"/>
          <w:b/>
          <w:sz w:val="24"/>
          <w:szCs w:val="24"/>
        </w:rPr>
        <w:t xml:space="preserve">    </w:t>
      </w:r>
      <w:r w:rsidRPr="00DE0DB1">
        <w:rPr>
          <w:rFonts w:ascii="Times New Roman" w:hAnsi="Times New Roman" w:cs="Times New Roman"/>
          <w:b/>
          <w:sz w:val="24"/>
          <w:szCs w:val="24"/>
        </w:rPr>
        <w:t>(P</w:t>
      </w:r>
      <w:r w:rsidR="00720C16" w:rsidRPr="00DE0DB1">
        <w:rPr>
          <w:rFonts w:ascii="Times New Roman" w:hAnsi="Times New Roman" w:cs="Times New Roman"/>
          <w:b/>
          <w:sz w:val="24"/>
          <w:szCs w:val="24"/>
        </w:rPr>
        <w:t>RIVATE</w:t>
      </w:r>
      <w:r w:rsidRPr="00DE0DB1">
        <w:rPr>
          <w:rFonts w:ascii="Times New Roman" w:hAnsi="Times New Roman" w:cs="Times New Roman"/>
          <w:b/>
          <w:sz w:val="24"/>
          <w:szCs w:val="24"/>
        </w:rPr>
        <w:t xml:space="preserve">) </w:t>
      </w:r>
      <w:r w:rsidR="00720C16" w:rsidRPr="00DE0DB1">
        <w:rPr>
          <w:rFonts w:ascii="Times New Roman" w:hAnsi="Times New Roman" w:cs="Times New Roman"/>
          <w:b/>
          <w:sz w:val="24"/>
          <w:szCs w:val="24"/>
        </w:rPr>
        <w:t xml:space="preserve">    LIMITED</w:t>
      </w:r>
    </w:p>
    <w:p w:rsidR="00204936" w:rsidRPr="00DE0DB1" w:rsidRDefault="00720C16" w:rsidP="00DA60E9">
      <w:pPr>
        <w:spacing w:after="0" w:line="240" w:lineRule="auto"/>
        <w:jc w:val="center"/>
        <w:rPr>
          <w:rFonts w:ascii="Times New Roman" w:hAnsi="Times New Roman" w:cs="Times New Roman"/>
          <w:sz w:val="24"/>
          <w:szCs w:val="24"/>
        </w:rPr>
      </w:pPr>
      <w:proofErr w:type="gramStart"/>
      <w:r w:rsidRPr="00DE0DB1">
        <w:rPr>
          <w:rFonts w:ascii="Times New Roman" w:hAnsi="Times New Roman" w:cs="Times New Roman"/>
          <w:sz w:val="24"/>
          <w:szCs w:val="24"/>
        </w:rPr>
        <w:t>v</w:t>
      </w:r>
      <w:proofErr w:type="gramEnd"/>
    </w:p>
    <w:p w:rsidR="00204936" w:rsidRPr="00DE0DB1" w:rsidRDefault="00204936" w:rsidP="00DA60E9">
      <w:pPr>
        <w:pStyle w:val="ListParagraph"/>
        <w:numPr>
          <w:ilvl w:val="0"/>
          <w:numId w:val="4"/>
        </w:numPr>
        <w:spacing w:after="0" w:line="240" w:lineRule="auto"/>
        <w:jc w:val="center"/>
        <w:rPr>
          <w:rFonts w:ascii="Times New Roman" w:hAnsi="Times New Roman" w:cs="Times New Roman"/>
          <w:b/>
          <w:sz w:val="24"/>
          <w:szCs w:val="24"/>
        </w:rPr>
      </w:pPr>
      <w:r w:rsidRPr="00DE0DB1">
        <w:rPr>
          <w:rFonts w:ascii="Times New Roman" w:hAnsi="Times New Roman" w:cs="Times New Roman"/>
          <w:b/>
          <w:sz w:val="24"/>
          <w:szCs w:val="24"/>
        </w:rPr>
        <w:t xml:space="preserve">OUTSOURCE </w:t>
      </w:r>
      <w:r w:rsidR="00720C16" w:rsidRPr="00DE0DB1">
        <w:rPr>
          <w:rFonts w:ascii="Times New Roman" w:hAnsi="Times New Roman" w:cs="Times New Roman"/>
          <w:b/>
          <w:sz w:val="24"/>
          <w:szCs w:val="24"/>
        </w:rPr>
        <w:t xml:space="preserve">    </w:t>
      </w:r>
      <w:r w:rsidRPr="00DE0DB1">
        <w:rPr>
          <w:rFonts w:ascii="Times New Roman" w:hAnsi="Times New Roman" w:cs="Times New Roman"/>
          <w:b/>
          <w:sz w:val="24"/>
          <w:szCs w:val="24"/>
        </w:rPr>
        <w:t xml:space="preserve">SECURITY </w:t>
      </w:r>
      <w:r w:rsidR="00720C16" w:rsidRPr="00DE0DB1">
        <w:rPr>
          <w:rFonts w:ascii="Times New Roman" w:hAnsi="Times New Roman" w:cs="Times New Roman"/>
          <w:b/>
          <w:sz w:val="24"/>
          <w:szCs w:val="24"/>
        </w:rPr>
        <w:t xml:space="preserve">    </w:t>
      </w:r>
      <w:r w:rsidR="0001120F">
        <w:rPr>
          <w:rFonts w:ascii="Times New Roman" w:hAnsi="Times New Roman" w:cs="Times New Roman"/>
          <w:b/>
          <w:sz w:val="24"/>
          <w:szCs w:val="24"/>
        </w:rPr>
        <w:t>(</w:t>
      </w:r>
      <w:r w:rsidRPr="00DE0DB1">
        <w:rPr>
          <w:rFonts w:ascii="Times New Roman" w:hAnsi="Times New Roman" w:cs="Times New Roman"/>
          <w:b/>
          <w:sz w:val="24"/>
          <w:szCs w:val="24"/>
        </w:rPr>
        <w:t>PRIVATE</w:t>
      </w:r>
      <w:r w:rsidR="0001120F">
        <w:rPr>
          <w:rFonts w:ascii="Times New Roman" w:hAnsi="Times New Roman" w:cs="Times New Roman"/>
          <w:b/>
          <w:sz w:val="24"/>
          <w:szCs w:val="24"/>
        </w:rPr>
        <w:t>)</w:t>
      </w:r>
      <w:r w:rsidRPr="00DE0DB1">
        <w:rPr>
          <w:rFonts w:ascii="Times New Roman" w:hAnsi="Times New Roman" w:cs="Times New Roman"/>
          <w:b/>
          <w:sz w:val="24"/>
          <w:szCs w:val="24"/>
        </w:rPr>
        <w:t xml:space="preserve"> </w:t>
      </w:r>
      <w:r w:rsidR="00720C16" w:rsidRPr="00DE0DB1">
        <w:rPr>
          <w:rFonts w:ascii="Times New Roman" w:hAnsi="Times New Roman" w:cs="Times New Roman"/>
          <w:b/>
          <w:sz w:val="24"/>
          <w:szCs w:val="24"/>
        </w:rPr>
        <w:t xml:space="preserve">    </w:t>
      </w:r>
      <w:r w:rsidRPr="00DE0DB1">
        <w:rPr>
          <w:rFonts w:ascii="Times New Roman" w:hAnsi="Times New Roman" w:cs="Times New Roman"/>
          <w:b/>
          <w:sz w:val="24"/>
          <w:szCs w:val="24"/>
        </w:rPr>
        <w:t>LIMITED</w:t>
      </w:r>
    </w:p>
    <w:p w:rsidR="00204936" w:rsidRPr="00DE0DB1" w:rsidRDefault="00204936" w:rsidP="00DA60E9">
      <w:pPr>
        <w:pStyle w:val="ListParagraph"/>
        <w:numPr>
          <w:ilvl w:val="0"/>
          <w:numId w:val="4"/>
        </w:numPr>
        <w:spacing w:after="0" w:line="240" w:lineRule="auto"/>
        <w:jc w:val="center"/>
        <w:rPr>
          <w:rFonts w:ascii="Times New Roman" w:hAnsi="Times New Roman" w:cs="Times New Roman"/>
          <w:b/>
          <w:sz w:val="24"/>
          <w:szCs w:val="24"/>
        </w:rPr>
      </w:pPr>
      <w:r w:rsidRPr="00DE0DB1">
        <w:rPr>
          <w:rFonts w:ascii="Times New Roman" w:hAnsi="Times New Roman" w:cs="Times New Roman"/>
          <w:b/>
          <w:sz w:val="24"/>
          <w:szCs w:val="24"/>
        </w:rPr>
        <w:t xml:space="preserve">DEPUTY </w:t>
      </w:r>
      <w:r w:rsidR="00720C16" w:rsidRPr="00DE0DB1">
        <w:rPr>
          <w:rFonts w:ascii="Times New Roman" w:hAnsi="Times New Roman" w:cs="Times New Roman"/>
          <w:b/>
          <w:sz w:val="24"/>
          <w:szCs w:val="24"/>
        </w:rPr>
        <w:t xml:space="preserve">    </w:t>
      </w:r>
      <w:r w:rsidRPr="00DE0DB1">
        <w:rPr>
          <w:rFonts w:ascii="Times New Roman" w:hAnsi="Times New Roman" w:cs="Times New Roman"/>
          <w:b/>
          <w:sz w:val="24"/>
          <w:szCs w:val="24"/>
        </w:rPr>
        <w:t xml:space="preserve">SHERIFF </w:t>
      </w:r>
      <w:r w:rsidR="00720C16" w:rsidRPr="00DE0DB1">
        <w:rPr>
          <w:rFonts w:ascii="Times New Roman" w:hAnsi="Times New Roman" w:cs="Times New Roman"/>
          <w:b/>
          <w:sz w:val="24"/>
          <w:szCs w:val="24"/>
        </w:rPr>
        <w:t xml:space="preserve">    </w:t>
      </w:r>
      <w:r w:rsidRPr="00DE0DB1">
        <w:rPr>
          <w:rFonts w:ascii="Times New Roman" w:hAnsi="Times New Roman" w:cs="Times New Roman"/>
          <w:b/>
          <w:sz w:val="24"/>
          <w:szCs w:val="24"/>
        </w:rPr>
        <w:t>GWANDA</w:t>
      </w:r>
    </w:p>
    <w:p w:rsidR="00204936" w:rsidRPr="00DE0DB1" w:rsidRDefault="00720C16" w:rsidP="00DA60E9">
      <w:pPr>
        <w:spacing w:after="0" w:line="240" w:lineRule="auto"/>
        <w:jc w:val="center"/>
        <w:rPr>
          <w:rFonts w:ascii="Times New Roman" w:hAnsi="Times New Roman" w:cs="Times New Roman"/>
          <w:b/>
          <w:sz w:val="24"/>
          <w:szCs w:val="24"/>
        </w:rPr>
      </w:pPr>
      <w:r w:rsidRPr="00DE0DB1">
        <w:rPr>
          <w:rFonts w:ascii="Times New Roman" w:hAnsi="Times New Roman" w:cs="Times New Roman"/>
          <w:b/>
          <w:sz w:val="24"/>
          <w:szCs w:val="24"/>
        </w:rPr>
        <w:t xml:space="preserve">(3)    </w:t>
      </w:r>
      <w:r w:rsidR="00204936" w:rsidRPr="00DE0DB1">
        <w:rPr>
          <w:rFonts w:ascii="Times New Roman" w:hAnsi="Times New Roman" w:cs="Times New Roman"/>
          <w:b/>
          <w:sz w:val="24"/>
          <w:szCs w:val="24"/>
        </w:rPr>
        <w:t xml:space="preserve">WILLEM </w:t>
      </w:r>
      <w:r w:rsidRPr="00DE0DB1">
        <w:rPr>
          <w:rFonts w:ascii="Times New Roman" w:hAnsi="Times New Roman" w:cs="Times New Roman"/>
          <w:b/>
          <w:sz w:val="24"/>
          <w:szCs w:val="24"/>
        </w:rPr>
        <w:t xml:space="preserve">    </w:t>
      </w:r>
      <w:r w:rsidR="00204936" w:rsidRPr="00DE0DB1">
        <w:rPr>
          <w:rFonts w:ascii="Times New Roman" w:hAnsi="Times New Roman" w:cs="Times New Roman"/>
          <w:b/>
          <w:sz w:val="24"/>
          <w:szCs w:val="24"/>
        </w:rPr>
        <w:t>SMIT</w:t>
      </w:r>
    </w:p>
    <w:p w:rsidR="00204936" w:rsidRPr="00DE0DB1" w:rsidRDefault="00720C16" w:rsidP="00DA60E9">
      <w:pPr>
        <w:spacing w:after="0" w:line="240" w:lineRule="auto"/>
        <w:jc w:val="center"/>
        <w:rPr>
          <w:rFonts w:ascii="Times New Roman" w:hAnsi="Times New Roman" w:cs="Times New Roman"/>
          <w:b/>
          <w:sz w:val="24"/>
          <w:szCs w:val="24"/>
        </w:rPr>
      </w:pPr>
      <w:r w:rsidRPr="00DE0DB1">
        <w:rPr>
          <w:rFonts w:ascii="Times New Roman" w:hAnsi="Times New Roman" w:cs="Times New Roman"/>
          <w:b/>
          <w:sz w:val="24"/>
          <w:szCs w:val="24"/>
        </w:rPr>
        <w:t xml:space="preserve">(4)  </w:t>
      </w:r>
      <w:r w:rsidR="00DE2AF1" w:rsidRPr="00DE0DB1">
        <w:rPr>
          <w:rFonts w:ascii="Times New Roman" w:hAnsi="Times New Roman" w:cs="Times New Roman"/>
          <w:b/>
          <w:sz w:val="24"/>
          <w:szCs w:val="24"/>
        </w:rPr>
        <w:t xml:space="preserve">S. </w:t>
      </w:r>
      <w:r w:rsidR="00204936" w:rsidRPr="00DE0DB1">
        <w:rPr>
          <w:rFonts w:ascii="Times New Roman" w:hAnsi="Times New Roman" w:cs="Times New Roman"/>
          <w:b/>
          <w:sz w:val="24"/>
          <w:szCs w:val="24"/>
        </w:rPr>
        <w:t>DHLIWAYO</w:t>
      </w:r>
    </w:p>
    <w:p w:rsidR="00204936" w:rsidRPr="00DE0DB1" w:rsidRDefault="00720C16" w:rsidP="00DA60E9">
      <w:pPr>
        <w:spacing w:after="0" w:line="240" w:lineRule="auto"/>
        <w:jc w:val="center"/>
        <w:rPr>
          <w:rFonts w:ascii="Times New Roman" w:hAnsi="Times New Roman" w:cs="Times New Roman"/>
          <w:b/>
          <w:sz w:val="24"/>
          <w:szCs w:val="24"/>
        </w:rPr>
      </w:pPr>
      <w:r w:rsidRPr="00DE0DB1">
        <w:rPr>
          <w:rFonts w:ascii="Times New Roman" w:hAnsi="Times New Roman" w:cs="Times New Roman"/>
          <w:b/>
          <w:sz w:val="24"/>
          <w:szCs w:val="24"/>
        </w:rPr>
        <w:t xml:space="preserve">(5)  </w:t>
      </w:r>
      <w:r w:rsidR="00204936" w:rsidRPr="00DE0DB1">
        <w:rPr>
          <w:rFonts w:ascii="Times New Roman" w:hAnsi="Times New Roman" w:cs="Times New Roman"/>
          <w:b/>
          <w:sz w:val="24"/>
          <w:szCs w:val="24"/>
        </w:rPr>
        <w:t>A.P.</w:t>
      </w:r>
      <w:r w:rsidR="00DE2AF1" w:rsidRPr="00DE0DB1">
        <w:rPr>
          <w:rFonts w:ascii="Times New Roman" w:hAnsi="Times New Roman" w:cs="Times New Roman"/>
          <w:b/>
          <w:sz w:val="24"/>
          <w:szCs w:val="24"/>
        </w:rPr>
        <w:t xml:space="preserve"> </w:t>
      </w:r>
      <w:r w:rsidR="00204936" w:rsidRPr="00DE0DB1">
        <w:rPr>
          <w:rFonts w:ascii="Times New Roman" w:hAnsi="Times New Roman" w:cs="Times New Roman"/>
          <w:b/>
          <w:sz w:val="24"/>
          <w:szCs w:val="24"/>
        </w:rPr>
        <w:t>GLEDENING</w:t>
      </w:r>
    </w:p>
    <w:p w:rsidR="00FB4900" w:rsidRPr="00DE0DB1" w:rsidRDefault="00FB4900" w:rsidP="00DA60E9">
      <w:pPr>
        <w:spacing w:after="0"/>
        <w:rPr>
          <w:rFonts w:ascii="Times New Roman" w:hAnsi="Times New Roman" w:cs="Times New Roman"/>
          <w:sz w:val="24"/>
          <w:szCs w:val="24"/>
        </w:rPr>
      </w:pPr>
    </w:p>
    <w:p w:rsidR="00720C16" w:rsidRPr="00DE0DB1" w:rsidRDefault="00720C16" w:rsidP="00DA60E9">
      <w:pPr>
        <w:spacing w:after="0"/>
        <w:rPr>
          <w:rFonts w:ascii="Times New Roman" w:hAnsi="Times New Roman" w:cs="Times New Roman"/>
          <w:sz w:val="24"/>
          <w:szCs w:val="24"/>
        </w:rPr>
      </w:pPr>
    </w:p>
    <w:p w:rsidR="00FB4900" w:rsidRPr="00DE0DB1" w:rsidRDefault="00FB4900" w:rsidP="00DA60E9">
      <w:pPr>
        <w:spacing w:after="0" w:line="240" w:lineRule="auto"/>
        <w:rPr>
          <w:rFonts w:ascii="Times New Roman" w:hAnsi="Times New Roman" w:cs="Times New Roman"/>
          <w:b/>
          <w:sz w:val="24"/>
          <w:szCs w:val="24"/>
        </w:rPr>
      </w:pPr>
      <w:r w:rsidRPr="00DE0DB1">
        <w:rPr>
          <w:rFonts w:ascii="Times New Roman" w:hAnsi="Times New Roman" w:cs="Times New Roman"/>
          <w:b/>
          <w:sz w:val="24"/>
          <w:szCs w:val="24"/>
        </w:rPr>
        <w:t>SUPREME COURT OF ZIMBABWE</w:t>
      </w:r>
    </w:p>
    <w:p w:rsidR="00FB4900" w:rsidRPr="00DE0DB1" w:rsidRDefault="00FB4900" w:rsidP="00DA60E9">
      <w:pPr>
        <w:spacing w:after="0" w:line="240" w:lineRule="auto"/>
        <w:rPr>
          <w:rFonts w:ascii="Times New Roman" w:hAnsi="Times New Roman" w:cs="Times New Roman"/>
          <w:b/>
          <w:sz w:val="24"/>
          <w:szCs w:val="24"/>
        </w:rPr>
      </w:pPr>
      <w:r w:rsidRPr="00DE0DB1">
        <w:rPr>
          <w:rFonts w:ascii="Times New Roman" w:hAnsi="Times New Roman" w:cs="Times New Roman"/>
          <w:b/>
          <w:sz w:val="24"/>
          <w:szCs w:val="24"/>
        </w:rPr>
        <w:t xml:space="preserve">MALABA DCJ, UCHENA JA </w:t>
      </w:r>
      <w:r w:rsidR="00720C16" w:rsidRPr="00DE0DB1">
        <w:rPr>
          <w:rFonts w:ascii="Times New Roman" w:hAnsi="Times New Roman" w:cs="Times New Roman"/>
          <w:b/>
          <w:sz w:val="24"/>
          <w:szCs w:val="24"/>
        </w:rPr>
        <w:t>&amp; BERE AJA</w:t>
      </w:r>
    </w:p>
    <w:p w:rsidR="00FB4900" w:rsidRPr="00DE0DB1" w:rsidRDefault="00E132E9" w:rsidP="00DA60E9">
      <w:pPr>
        <w:spacing w:after="0" w:line="240" w:lineRule="auto"/>
        <w:rPr>
          <w:rFonts w:ascii="Times New Roman" w:hAnsi="Times New Roman" w:cs="Times New Roman"/>
          <w:sz w:val="24"/>
          <w:szCs w:val="24"/>
        </w:rPr>
      </w:pPr>
      <w:r w:rsidRPr="00DE0DB1">
        <w:rPr>
          <w:rFonts w:ascii="Times New Roman" w:hAnsi="Times New Roman" w:cs="Times New Roman"/>
          <w:b/>
          <w:sz w:val="24"/>
          <w:szCs w:val="24"/>
        </w:rPr>
        <w:t>BULAWAYO</w:t>
      </w:r>
      <w:r w:rsidR="00720C16" w:rsidRPr="00DE0DB1">
        <w:rPr>
          <w:rFonts w:ascii="Times New Roman" w:hAnsi="Times New Roman" w:cs="Times New Roman"/>
          <w:b/>
          <w:sz w:val="24"/>
          <w:szCs w:val="24"/>
        </w:rPr>
        <w:t xml:space="preserve">, </w:t>
      </w:r>
      <w:r w:rsidR="00720C16" w:rsidRPr="00DE0DB1">
        <w:rPr>
          <w:rFonts w:ascii="Times New Roman" w:hAnsi="Times New Roman" w:cs="Times New Roman"/>
          <w:sz w:val="24"/>
          <w:szCs w:val="24"/>
        </w:rPr>
        <w:t>MARCH</w:t>
      </w:r>
      <w:r w:rsidRPr="00DE0DB1">
        <w:rPr>
          <w:rFonts w:ascii="Times New Roman" w:hAnsi="Times New Roman" w:cs="Times New Roman"/>
          <w:sz w:val="24"/>
          <w:szCs w:val="24"/>
        </w:rPr>
        <w:t xml:space="preserve"> 29</w:t>
      </w:r>
      <w:r w:rsidR="00720C16" w:rsidRPr="00DE0DB1">
        <w:rPr>
          <w:rFonts w:ascii="Times New Roman" w:hAnsi="Times New Roman" w:cs="Times New Roman"/>
          <w:sz w:val="24"/>
          <w:szCs w:val="24"/>
        </w:rPr>
        <w:t>,</w:t>
      </w:r>
      <w:r w:rsidR="001778B7" w:rsidRPr="00DE0DB1">
        <w:rPr>
          <w:rFonts w:ascii="Times New Roman" w:hAnsi="Times New Roman" w:cs="Times New Roman"/>
          <w:sz w:val="24"/>
          <w:szCs w:val="24"/>
        </w:rPr>
        <w:t xml:space="preserve"> 2016</w:t>
      </w:r>
    </w:p>
    <w:p w:rsidR="00FB4900" w:rsidRPr="00DE0DB1" w:rsidRDefault="00FB4900" w:rsidP="00DA60E9">
      <w:pPr>
        <w:spacing w:after="0"/>
        <w:rPr>
          <w:rFonts w:ascii="Times New Roman" w:hAnsi="Times New Roman" w:cs="Times New Roman"/>
          <w:sz w:val="24"/>
          <w:szCs w:val="24"/>
        </w:rPr>
      </w:pPr>
    </w:p>
    <w:p w:rsidR="00720C16" w:rsidRPr="00DE0DB1" w:rsidRDefault="00720C16" w:rsidP="00DA60E9">
      <w:pPr>
        <w:spacing w:after="0"/>
        <w:rPr>
          <w:rFonts w:ascii="Times New Roman" w:hAnsi="Times New Roman" w:cs="Times New Roman"/>
          <w:sz w:val="24"/>
          <w:szCs w:val="24"/>
        </w:rPr>
      </w:pPr>
    </w:p>
    <w:p w:rsidR="00FB4900" w:rsidRPr="00DE0DB1" w:rsidRDefault="00FB4900" w:rsidP="00DA60E9">
      <w:pPr>
        <w:spacing w:after="0"/>
        <w:jc w:val="both"/>
        <w:rPr>
          <w:rFonts w:ascii="Times New Roman" w:hAnsi="Times New Roman" w:cs="Times New Roman"/>
          <w:sz w:val="24"/>
          <w:szCs w:val="24"/>
        </w:rPr>
      </w:pPr>
      <w:r w:rsidRPr="00DE0DB1">
        <w:rPr>
          <w:rFonts w:ascii="Times New Roman" w:hAnsi="Times New Roman" w:cs="Times New Roman"/>
          <w:sz w:val="24"/>
          <w:szCs w:val="24"/>
        </w:rPr>
        <w:t xml:space="preserve">F </w:t>
      </w:r>
      <w:proofErr w:type="spellStart"/>
      <w:r w:rsidRPr="00DE0DB1">
        <w:rPr>
          <w:rFonts w:ascii="Times New Roman" w:hAnsi="Times New Roman" w:cs="Times New Roman"/>
          <w:sz w:val="24"/>
          <w:szCs w:val="24"/>
        </w:rPr>
        <w:t>Girach</w:t>
      </w:r>
      <w:proofErr w:type="spellEnd"/>
      <w:r w:rsidRPr="00DE0DB1">
        <w:rPr>
          <w:rFonts w:ascii="Times New Roman" w:hAnsi="Times New Roman" w:cs="Times New Roman"/>
          <w:sz w:val="24"/>
          <w:szCs w:val="24"/>
        </w:rPr>
        <w:t xml:space="preserve"> for the </w:t>
      </w:r>
      <w:r w:rsidR="001778B7" w:rsidRPr="00DE0DB1">
        <w:rPr>
          <w:rFonts w:ascii="Times New Roman" w:hAnsi="Times New Roman" w:cs="Times New Roman"/>
          <w:sz w:val="24"/>
          <w:szCs w:val="24"/>
        </w:rPr>
        <w:t>a</w:t>
      </w:r>
      <w:r w:rsidRPr="00DE0DB1">
        <w:rPr>
          <w:rFonts w:ascii="Times New Roman" w:hAnsi="Times New Roman" w:cs="Times New Roman"/>
          <w:sz w:val="24"/>
          <w:szCs w:val="24"/>
        </w:rPr>
        <w:t>ppellant.</w:t>
      </w:r>
    </w:p>
    <w:p w:rsidR="001778B7" w:rsidRPr="00DE0DB1" w:rsidRDefault="001778B7" w:rsidP="00DA60E9">
      <w:pPr>
        <w:spacing w:after="0"/>
        <w:jc w:val="both"/>
        <w:rPr>
          <w:rFonts w:ascii="Times New Roman" w:hAnsi="Times New Roman" w:cs="Times New Roman"/>
          <w:sz w:val="24"/>
          <w:szCs w:val="24"/>
        </w:rPr>
      </w:pPr>
      <w:r w:rsidRPr="00DE0DB1">
        <w:rPr>
          <w:rFonts w:ascii="Times New Roman" w:hAnsi="Times New Roman" w:cs="Times New Roman"/>
          <w:sz w:val="24"/>
          <w:szCs w:val="24"/>
        </w:rPr>
        <w:t>No Appearance for the 1</w:t>
      </w:r>
      <w:r w:rsidRPr="00DE0DB1">
        <w:rPr>
          <w:rFonts w:ascii="Times New Roman" w:hAnsi="Times New Roman" w:cs="Times New Roman"/>
          <w:sz w:val="24"/>
          <w:szCs w:val="24"/>
          <w:vertAlign w:val="superscript"/>
        </w:rPr>
        <w:t>st</w:t>
      </w:r>
      <w:r w:rsidRPr="00DE0DB1">
        <w:rPr>
          <w:rFonts w:ascii="Times New Roman" w:hAnsi="Times New Roman" w:cs="Times New Roman"/>
          <w:sz w:val="24"/>
          <w:szCs w:val="24"/>
        </w:rPr>
        <w:t xml:space="preserve"> respondent.</w:t>
      </w:r>
    </w:p>
    <w:p w:rsidR="001778B7" w:rsidRPr="00DE0DB1" w:rsidRDefault="001778B7" w:rsidP="00DA60E9">
      <w:pPr>
        <w:spacing w:after="0"/>
        <w:jc w:val="both"/>
        <w:rPr>
          <w:rFonts w:ascii="Times New Roman" w:hAnsi="Times New Roman" w:cs="Times New Roman"/>
          <w:sz w:val="24"/>
          <w:szCs w:val="24"/>
        </w:rPr>
      </w:pPr>
      <w:r w:rsidRPr="00DE0DB1">
        <w:rPr>
          <w:rFonts w:ascii="Times New Roman" w:hAnsi="Times New Roman" w:cs="Times New Roman"/>
          <w:sz w:val="24"/>
          <w:szCs w:val="24"/>
        </w:rPr>
        <w:t xml:space="preserve">C. </w:t>
      </w:r>
      <w:proofErr w:type="spellStart"/>
      <w:r w:rsidRPr="00DE0DB1">
        <w:rPr>
          <w:rFonts w:ascii="Times New Roman" w:hAnsi="Times New Roman" w:cs="Times New Roman"/>
          <w:sz w:val="24"/>
          <w:szCs w:val="24"/>
        </w:rPr>
        <w:t>Chabvepi</w:t>
      </w:r>
      <w:proofErr w:type="spellEnd"/>
      <w:r w:rsidRPr="00DE0DB1">
        <w:rPr>
          <w:rFonts w:ascii="Times New Roman" w:hAnsi="Times New Roman" w:cs="Times New Roman"/>
          <w:sz w:val="24"/>
          <w:szCs w:val="24"/>
        </w:rPr>
        <w:t>, for the 2</w:t>
      </w:r>
      <w:r w:rsidRPr="00DE0DB1">
        <w:rPr>
          <w:rFonts w:ascii="Times New Roman" w:hAnsi="Times New Roman" w:cs="Times New Roman"/>
          <w:sz w:val="24"/>
          <w:szCs w:val="24"/>
          <w:vertAlign w:val="superscript"/>
        </w:rPr>
        <w:t>nd</w:t>
      </w:r>
      <w:r w:rsidRPr="00DE0DB1">
        <w:rPr>
          <w:rFonts w:ascii="Times New Roman" w:hAnsi="Times New Roman" w:cs="Times New Roman"/>
          <w:sz w:val="24"/>
          <w:szCs w:val="24"/>
        </w:rPr>
        <w:t xml:space="preserve"> respondent.</w:t>
      </w:r>
    </w:p>
    <w:p w:rsidR="001778B7" w:rsidRPr="00DE0DB1" w:rsidRDefault="001778B7" w:rsidP="00DA60E9">
      <w:pPr>
        <w:spacing w:after="0"/>
        <w:jc w:val="both"/>
        <w:rPr>
          <w:rFonts w:ascii="Times New Roman" w:hAnsi="Times New Roman" w:cs="Times New Roman"/>
          <w:sz w:val="24"/>
          <w:szCs w:val="24"/>
        </w:rPr>
      </w:pPr>
      <w:r w:rsidRPr="00DE0DB1">
        <w:rPr>
          <w:rFonts w:ascii="Times New Roman" w:hAnsi="Times New Roman" w:cs="Times New Roman"/>
          <w:sz w:val="24"/>
          <w:szCs w:val="24"/>
        </w:rPr>
        <w:t xml:space="preserve">N. </w:t>
      </w:r>
      <w:proofErr w:type="spellStart"/>
      <w:r w:rsidRPr="00DE0DB1">
        <w:rPr>
          <w:rFonts w:ascii="Times New Roman" w:hAnsi="Times New Roman" w:cs="Times New Roman"/>
          <w:sz w:val="24"/>
          <w:szCs w:val="24"/>
        </w:rPr>
        <w:t>Ncube</w:t>
      </w:r>
      <w:proofErr w:type="spellEnd"/>
      <w:r w:rsidRPr="00DE0DB1">
        <w:rPr>
          <w:rFonts w:ascii="Times New Roman" w:hAnsi="Times New Roman" w:cs="Times New Roman"/>
          <w:sz w:val="24"/>
          <w:szCs w:val="24"/>
        </w:rPr>
        <w:t xml:space="preserve"> for the 3</w:t>
      </w:r>
      <w:r w:rsidRPr="00DE0DB1">
        <w:rPr>
          <w:rFonts w:ascii="Times New Roman" w:hAnsi="Times New Roman" w:cs="Times New Roman"/>
          <w:sz w:val="24"/>
          <w:szCs w:val="24"/>
          <w:vertAlign w:val="superscript"/>
        </w:rPr>
        <w:t>rd</w:t>
      </w:r>
      <w:r w:rsidRPr="00DE0DB1">
        <w:rPr>
          <w:rFonts w:ascii="Times New Roman" w:hAnsi="Times New Roman" w:cs="Times New Roman"/>
          <w:sz w:val="24"/>
          <w:szCs w:val="24"/>
        </w:rPr>
        <w:t xml:space="preserve"> respondent.</w:t>
      </w:r>
    </w:p>
    <w:p w:rsidR="001778B7" w:rsidRPr="00DE0DB1" w:rsidRDefault="001778B7" w:rsidP="00DA60E9">
      <w:pPr>
        <w:spacing w:after="0"/>
        <w:jc w:val="both"/>
        <w:rPr>
          <w:rFonts w:ascii="Times New Roman" w:hAnsi="Times New Roman" w:cs="Times New Roman"/>
          <w:sz w:val="24"/>
          <w:szCs w:val="24"/>
        </w:rPr>
      </w:pPr>
      <w:r w:rsidRPr="00DE0DB1">
        <w:rPr>
          <w:rFonts w:ascii="Times New Roman" w:hAnsi="Times New Roman" w:cs="Times New Roman"/>
          <w:sz w:val="24"/>
          <w:szCs w:val="24"/>
        </w:rPr>
        <w:t xml:space="preserve">N. </w:t>
      </w:r>
      <w:proofErr w:type="spellStart"/>
      <w:r w:rsidRPr="00DE0DB1">
        <w:rPr>
          <w:rFonts w:ascii="Times New Roman" w:hAnsi="Times New Roman" w:cs="Times New Roman"/>
          <w:sz w:val="24"/>
          <w:szCs w:val="24"/>
        </w:rPr>
        <w:t>Moyo</w:t>
      </w:r>
      <w:proofErr w:type="spellEnd"/>
      <w:r w:rsidRPr="00DE0DB1">
        <w:rPr>
          <w:rFonts w:ascii="Times New Roman" w:hAnsi="Times New Roman" w:cs="Times New Roman"/>
          <w:sz w:val="24"/>
          <w:szCs w:val="24"/>
        </w:rPr>
        <w:t xml:space="preserve"> for the 4</w:t>
      </w:r>
      <w:r w:rsidRPr="00DE0DB1">
        <w:rPr>
          <w:rFonts w:ascii="Times New Roman" w:hAnsi="Times New Roman" w:cs="Times New Roman"/>
          <w:sz w:val="24"/>
          <w:szCs w:val="24"/>
          <w:vertAlign w:val="superscript"/>
        </w:rPr>
        <w:t>th</w:t>
      </w:r>
      <w:r w:rsidRPr="00DE0DB1">
        <w:rPr>
          <w:rFonts w:ascii="Times New Roman" w:hAnsi="Times New Roman" w:cs="Times New Roman"/>
          <w:sz w:val="24"/>
          <w:szCs w:val="24"/>
        </w:rPr>
        <w:t xml:space="preserve"> respondent.</w:t>
      </w:r>
    </w:p>
    <w:p w:rsidR="001778B7" w:rsidRPr="00DE0DB1" w:rsidRDefault="001778B7" w:rsidP="00DA60E9">
      <w:pPr>
        <w:spacing w:after="0"/>
        <w:jc w:val="both"/>
        <w:rPr>
          <w:rFonts w:ascii="Times New Roman" w:hAnsi="Times New Roman" w:cs="Times New Roman"/>
          <w:sz w:val="24"/>
          <w:szCs w:val="24"/>
        </w:rPr>
      </w:pPr>
      <w:r w:rsidRPr="00DE0DB1">
        <w:rPr>
          <w:rFonts w:ascii="Times New Roman" w:hAnsi="Times New Roman" w:cs="Times New Roman"/>
          <w:sz w:val="24"/>
          <w:szCs w:val="24"/>
        </w:rPr>
        <w:t xml:space="preserve">N. </w:t>
      </w:r>
      <w:proofErr w:type="spellStart"/>
      <w:r w:rsidRPr="00DE0DB1">
        <w:rPr>
          <w:rFonts w:ascii="Times New Roman" w:hAnsi="Times New Roman" w:cs="Times New Roman"/>
          <w:sz w:val="24"/>
          <w:szCs w:val="24"/>
        </w:rPr>
        <w:t>Pulu</w:t>
      </w:r>
      <w:proofErr w:type="spellEnd"/>
      <w:r w:rsidRPr="00DE0DB1">
        <w:rPr>
          <w:rFonts w:ascii="Times New Roman" w:hAnsi="Times New Roman" w:cs="Times New Roman"/>
          <w:sz w:val="24"/>
          <w:szCs w:val="24"/>
        </w:rPr>
        <w:t xml:space="preserve"> for the 5</w:t>
      </w:r>
      <w:r w:rsidRPr="00DE0DB1">
        <w:rPr>
          <w:rFonts w:ascii="Times New Roman" w:hAnsi="Times New Roman" w:cs="Times New Roman"/>
          <w:sz w:val="24"/>
          <w:szCs w:val="24"/>
          <w:vertAlign w:val="superscript"/>
        </w:rPr>
        <w:t>th</w:t>
      </w:r>
      <w:r w:rsidRPr="00DE0DB1">
        <w:rPr>
          <w:rFonts w:ascii="Times New Roman" w:hAnsi="Times New Roman" w:cs="Times New Roman"/>
          <w:sz w:val="24"/>
          <w:szCs w:val="24"/>
        </w:rPr>
        <w:t xml:space="preserve"> respondent.</w:t>
      </w:r>
    </w:p>
    <w:p w:rsidR="00FB4900" w:rsidRPr="00DE0DB1" w:rsidRDefault="00FB4900" w:rsidP="00DA60E9">
      <w:pPr>
        <w:spacing w:after="0"/>
        <w:rPr>
          <w:rFonts w:ascii="Times New Roman" w:hAnsi="Times New Roman" w:cs="Times New Roman"/>
          <w:sz w:val="24"/>
          <w:szCs w:val="24"/>
        </w:rPr>
      </w:pPr>
    </w:p>
    <w:p w:rsidR="00FB4900" w:rsidRPr="00DE0DB1" w:rsidRDefault="00FB4900" w:rsidP="00DA60E9">
      <w:pPr>
        <w:spacing w:after="0"/>
        <w:rPr>
          <w:rFonts w:ascii="Times New Roman" w:hAnsi="Times New Roman" w:cs="Times New Roman"/>
          <w:sz w:val="24"/>
          <w:szCs w:val="24"/>
        </w:rPr>
      </w:pPr>
    </w:p>
    <w:p w:rsidR="00312721" w:rsidRPr="00DE0DB1" w:rsidRDefault="00720C16"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b/>
          <w:sz w:val="24"/>
          <w:szCs w:val="24"/>
        </w:rPr>
        <w:t>UCHENA JA:</w:t>
      </w:r>
      <w:r w:rsidRPr="00DE0DB1">
        <w:rPr>
          <w:rFonts w:ascii="Times New Roman" w:hAnsi="Times New Roman" w:cs="Times New Roman"/>
          <w:sz w:val="24"/>
          <w:szCs w:val="24"/>
        </w:rPr>
        <w:tab/>
      </w:r>
      <w:r w:rsidR="00312721" w:rsidRPr="00DE0DB1">
        <w:rPr>
          <w:rFonts w:ascii="Times New Roman" w:hAnsi="Times New Roman" w:cs="Times New Roman"/>
          <w:sz w:val="24"/>
          <w:szCs w:val="24"/>
        </w:rPr>
        <w:t>After hearing</w:t>
      </w:r>
      <w:r w:rsidR="00935C35" w:rsidRPr="00DE0DB1">
        <w:rPr>
          <w:rFonts w:ascii="Times New Roman" w:hAnsi="Times New Roman" w:cs="Times New Roman"/>
          <w:sz w:val="24"/>
          <w:szCs w:val="24"/>
        </w:rPr>
        <w:t xml:space="preserve"> detailed</w:t>
      </w:r>
      <w:r w:rsidR="00312721" w:rsidRPr="00DE0DB1">
        <w:rPr>
          <w:rFonts w:ascii="Times New Roman" w:hAnsi="Times New Roman" w:cs="Times New Roman"/>
          <w:sz w:val="24"/>
          <w:szCs w:val="24"/>
        </w:rPr>
        <w:t xml:space="preserve"> submissions from</w:t>
      </w:r>
      <w:r w:rsidR="00935C35" w:rsidRPr="00DE0DB1">
        <w:rPr>
          <w:rFonts w:ascii="Times New Roman" w:hAnsi="Times New Roman" w:cs="Times New Roman"/>
          <w:sz w:val="24"/>
          <w:szCs w:val="24"/>
        </w:rPr>
        <w:t xml:space="preserve"> the appellant</w:t>
      </w:r>
      <w:r w:rsidR="00060C08" w:rsidRPr="00DE0DB1">
        <w:rPr>
          <w:rFonts w:ascii="Times New Roman" w:hAnsi="Times New Roman" w:cs="Times New Roman"/>
          <w:sz w:val="24"/>
          <w:szCs w:val="24"/>
        </w:rPr>
        <w:t xml:space="preserve"> and</w:t>
      </w:r>
      <w:r w:rsidR="00935C35" w:rsidRPr="00DE0DB1">
        <w:rPr>
          <w:rFonts w:ascii="Times New Roman" w:hAnsi="Times New Roman" w:cs="Times New Roman"/>
          <w:sz w:val="24"/>
          <w:szCs w:val="24"/>
        </w:rPr>
        <w:t xml:space="preserve"> </w:t>
      </w:r>
      <w:r w:rsidR="00DA60E9" w:rsidRPr="00DE0DB1">
        <w:rPr>
          <w:rFonts w:ascii="Times New Roman" w:hAnsi="Times New Roman" w:cs="Times New Roman"/>
          <w:sz w:val="24"/>
          <w:szCs w:val="24"/>
        </w:rPr>
        <w:t>second,</w:t>
      </w:r>
      <w:r w:rsidR="00935C35" w:rsidRPr="00DE0DB1">
        <w:rPr>
          <w:rFonts w:ascii="Times New Roman" w:hAnsi="Times New Roman" w:cs="Times New Roman"/>
          <w:sz w:val="24"/>
          <w:szCs w:val="24"/>
        </w:rPr>
        <w:t xml:space="preserve"> </w:t>
      </w:r>
      <w:r w:rsidR="00DA60E9" w:rsidRPr="00DE0DB1">
        <w:rPr>
          <w:rFonts w:ascii="Times New Roman" w:hAnsi="Times New Roman" w:cs="Times New Roman"/>
          <w:sz w:val="24"/>
          <w:szCs w:val="24"/>
        </w:rPr>
        <w:t>fourth</w:t>
      </w:r>
      <w:r w:rsidR="00935C35" w:rsidRPr="00DE0DB1">
        <w:rPr>
          <w:rFonts w:ascii="Times New Roman" w:hAnsi="Times New Roman" w:cs="Times New Roman"/>
          <w:sz w:val="24"/>
          <w:szCs w:val="24"/>
        </w:rPr>
        <w:t xml:space="preserve"> and </w:t>
      </w:r>
      <w:r w:rsidR="00DA60E9" w:rsidRPr="00DE0DB1">
        <w:rPr>
          <w:rFonts w:ascii="Times New Roman" w:hAnsi="Times New Roman" w:cs="Times New Roman"/>
          <w:sz w:val="24"/>
          <w:szCs w:val="24"/>
        </w:rPr>
        <w:t>fifth</w:t>
      </w:r>
      <w:r w:rsidR="00935C35" w:rsidRPr="00DE0DB1">
        <w:rPr>
          <w:rFonts w:ascii="Times New Roman" w:hAnsi="Times New Roman" w:cs="Times New Roman"/>
          <w:sz w:val="24"/>
          <w:szCs w:val="24"/>
        </w:rPr>
        <w:t xml:space="preserve"> respondents</w:t>
      </w:r>
      <w:r w:rsidR="00247C00" w:rsidRPr="00DE0DB1">
        <w:rPr>
          <w:rFonts w:ascii="Times New Roman" w:hAnsi="Times New Roman" w:cs="Times New Roman"/>
          <w:sz w:val="24"/>
          <w:szCs w:val="24"/>
        </w:rPr>
        <w:t>’</w:t>
      </w:r>
      <w:r w:rsidR="00927E2C" w:rsidRPr="00DE0DB1">
        <w:rPr>
          <w:rFonts w:ascii="Times New Roman" w:hAnsi="Times New Roman" w:cs="Times New Roman"/>
          <w:sz w:val="24"/>
          <w:szCs w:val="24"/>
        </w:rPr>
        <w:t xml:space="preserve"> </w:t>
      </w:r>
      <w:r w:rsidR="00247C00" w:rsidRPr="00DE0DB1">
        <w:rPr>
          <w:rFonts w:ascii="Times New Roman" w:hAnsi="Times New Roman" w:cs="Times New Roman"/>
          <w:sz w:val="24"/>
          <w:szCs w:val="24"/>
        </w:rPr>
        <w:t>co</w:t>
      </w:r>
      <w:r w:rsidR="00927E2C" w:rsidRPr="00DE0DB1">
        <w:rPr>
          <w:rFonts w:ascii="Times New Roman" w:hAnsi="Times New Roman" w:cs="Times New Roman"/>
          <w:sz w:val="24"/>
          <w:szCs w:val="24"/>
        </w:rPr>
        <w:t>u</w:t>
      </w:r>
      <w:r w:rsidR="00247C00" w:rsidRPr="00DE0DB1">
        <w:rPr>
          <w:rFonts w:ascii="Times New Roman" w:hAnsi="Times New Roman" w:cs="Times New Roman"/>
          <w:sz w:val="24"/>
          <w:szCs w:val="24"/>
        </w:rPr>
        <w:t>nsels,</w:t>
      </w:r>
      <w:r w:rsidR="00312721" w:rsidRPr="00DE0DB1">
        <w:rPr>
          <w:rFonts w:ascii="Times New Roman" w:hAnsi="Times New Roman" w:cs="Times New Roman"/>
          <w:sz w:val="24"/>
          <w:szCs w:val="24"/>
        </w:rPr>
        <w:t xml:space="preserve"> the parties</w:t>
      </w:r>
      <w:r w:rsidR="00F57EEE" w:rsidRPr="00DE0DB1">
        <w:rPr>
          <w:rFonts w:ascii="Times New Roman" w:hAnsi="Times New Roman" w:cs="Times New Roman"/>
          <w:sz w:val="24"/>
          <w:szCs w:val="24"/>
        </w:rPr>
        <w:t xml:space="preserve"> </w:t>
      </w:r>
      <w:r w:rsidR="00935C35" w:rsidRPr="00DE0DB1">
        <w:rPr>
          <w:rFonts w:ascii="Times New Roman" w:hAnsi="Times New Roman" w:cs="Times New Roman"/>
          <w:sz w:val="24"/>
          <w:szCs w:val="24"/>
        </w:rPr>
        <w:t>agreed to the granting of</w:t>
      </w:r>
      <w:r w:rsidR="00312721" w:rsidRPr="00DE0DB1">
        <w:rPr>
          <w:rFonts w:ascii="Times New Roman" w:hAnsi="Times New Roman" w:cs="Times New Roman"/>
          <w:sz w:val="24"/>
          <w:szCs w:val="24"/>
        </w:rPr>
        <w:t xml:space="preserve"> the following </w:t>
      </w:r>
      <w:r w:rsidR="00935C35" w:rsidRPr="00DE0DB1">
        <w:rPr>
          <w:rFonts w:ascii="Times New Roman" w:hAnsi="Times New Roman" w:cs="Times New Roman"/>
          <w:sz w:val="24"/>
          <w:szCs w:val="24"/>
        </w:rPr>
        <w:t>order</w:t>
      </w:r>
      <w:r w:rsidR="002E4713" w:rsidRPr="00DE0DB1">
        <w:rPr>
          <w:rFonts w:ascii="Times New Roman" w:hAnsi="Times New Roman" w:cs="Times New Roman"/>
          <w:sz w:val="24"/>
          <w:szCs w:val="24"/>
        </w:rPr>
        <w:t xml:space="preserve"> by consent</w:t>
      </w:r>
      <w:r w:rsidRPr="00DE0DB1">
        <w:rPr>
          <w:rFonts w:ascii="Times New Roman" w:hAnsi="Times New Roman" w:cs="Times New Roman"/>
          <w:sz w:val="24"/>
          <w:szCs w:val="24"/>
        </w:rPr>
        <w:t>:-</w:t>
      </w:r>
    </w:p>
    <w:p w:rsidR="001778B7" w:rsidRPr="00DE0DB1" w:rsidRDefault="00951653" w:rsidP="00DA60E9">
      <w:pPr>
        <w:spacing w:after="0"/>
        <w:ind w:firstLine="720"/>
        <w:jc w:val="both"/>
        <w:rPr>
          <w:rFonts w:ascii="Times New Roman" w:hAnsi="Times New Roman" w:cs="Times New Roman"/>
          <w:sz w:val="24"/>
          <w:szCs w:val="24"/>
        </w:rPr>
      </w:pPr>
      <w:r w:rsidRPr="00DE0DB1">
        <w:rPr>
          <w:rFonts w:ascii="Times New Roman" w:hAnsi="Times New Roman" w:cs="Times New Roman"/>
          <w:sz w:val="24"/>
          <w:szCs w:val="24"/>
        </w:rPr>
        <w:t>“</w:t>
      </w:r>
      <w:r w:rsidR="00720C16" w:rsidRPr="00DE0DB1">
        <w:rPr>
          <w:rFonts w:ascii="Times New Roman" w:hAnsi="Times New Roman" w:cs="Times New Roman"/>
          <w:sz w:val="24"/>
          <w:szCs w:val="24"/>
        </w:rPr>
        <w:t>It is ordered by consent that:</w:t>
      </w:r>
    </w:p>
    <w:p w:rsidR="001778B7" w:rsidRPr="00DE0DB1" w:rsidRDefault="001778B7" w:rsidP="00DA60E9">
      <w:pPr>
        <w:spacing w:after="0"/>
        <w:ind w:left="720"/>
        <w:jc w:val="both"/>
        <w:rPr>
          <w:rFonts w:ascii="Times New Roman" w:hAnsi="Times New Roman" w:cs="Times New Roman"/>
          <w:sz w:val="24"/>
          <w:szCs w:val="24"/>
        </w:rPr>
      </w:pPr>
      <w:r w:rsidRPr="00DE0DB1">
        <w:rPr>
          <w:rFonts w:ascii="Times New Roman" w:hAnsi="Times New Roman" w:cs="Times New Roman"/>
          <w:sz w:val="24"/>
          <w:szCs w:val="24"/>
        </w:rPr>
        <w:t>The appeal succeeds with costs against 2</w:t>
      </w:r>
      <w:r w:rsidRPr="00DE0DB1">
        <w:rPr>
          <w:rFonts w:ascii="Times New Roman" w:hAnsi="Times New Roman" w:cs="Times New Roman"/>
          <w:sz w:val="24"/>
          <w:szCs w:val="24"/>
          <w:vertAlign w:val="superscript"/>
        </w:rPr>
        <w:t>nd</w:t>
      </w:r>
      <w:r w:rsidRPr="00DE0DB1">
        <w:rPr>
          <w:rFonts w:ascii="Times New Roman" w:hAnsi="Times New Roman" w:cs="Times New Roman"/>
          <w:sz w:val="24"/>
          <w:szCs w:val="24"/>
        </w:rPr>
        <w:t>, 4</w:t>
      </w:r>
      <w:r w:rsidRPr="00DE0DB1">
        <w:rPr>
          <w:rFonts w:ascii="Times New Roman" w:hAnsi="Times New Roman" w:cs="Times New Roman"/>
          <w:sz w:val="24"/>
          <w:szCs w:val="24"/>
          <w:vertAlign w:val="superscript"/>
        </w:rPr>
        <w:t>th</w:t>
      </w:r>
      <w:r w:rsidRPr="00DE0DB1">
        <w:rPr>
          <w:rFonts w:ascii="Times New Roman" w:hAnsi="Times New Roman" w:cs="Times New Roman"/>
          <w:sz w:val="24"/>
          <w:szCs w:val="24"/>
        </w:rPr>
        <w:t xml:space="preserve"> and 5</w:t>
      </w:r>
      <w:r w:rsidRPr="00DE0DB1">
        <w:rPr>
          <w:rFonts w:ascii="Times New Roman" w:hAnsi="Times New Roman" w:cs="Times New Roman"/>
          <w:sz w:val="24"/>
          <w:szCs w:val="24"/>
          <w:vertAlign w:val="superscript"/>
        </w:rPr>
        <w:t>th</w:t>
      </w:r>
      <w:r w:rsidRPr="00DE0DB1">
        <w:rPr>
          <w:rFonts w:ascii="Times New Roman" w:hAnsi="Times New Roman" w:cs="Times New Roman"/>
          <w:sz w:val="24"/>
          <w:szCs w:val="24"/>
        </w:rPr>
        <w:t xml:space="preserve"> </w:t>
      </w:r>
      <w:r w:rsidR="00902153" w:rsidRPr="00DE0DB1">
        <w:rPr>
          <w:rFonts w:ascii="Times New Roman" w:hAnsi="Times New Roman" w:cs="Times New Roman"/>
          <w:sz w:val="24"/>
          <w:szCs w:val="24"/>
        </w:rPr>
        <w:t xml:space="preserve">respondents. </w:t>
      </w:r>
      <w:r w:rsidRPr="00DE0DB1">
        <w:rPr>
          <w:rFonts w:ascii="Times New Roman" w:hAnsi="Times New Roman" w:cs="Times New Roman"/>
          <w:sz w:val="24"/>
          <w:szCs w:val="24"/>
        </w:rPr>
        <w:t xml:space="preserve">The judgment of the court </w:t>
      </w:r>
      <w:r w:rsidRPr="00DE0DB1">
        <w:rPr>
          <w:rFonts w:ascii="Times New Roman" w:hAnsi="Times New Roman" w:cs="Times New Roman"/>
          <w:i/>
          <w:sz w:val="24"/>
          <w:szCs w:val="24"/>
        </w:rPr>
        <w:t>a quo</w:t>
      </w:r>
      <w:r w:rsidR="006A75CD" w:rsidRPr="00DE0DB1">
        <w:rPr>
          <w:rFonts w:ascii="Times New Roman" w:hAnsi="Times New Roman" w:cs="Times New Roman"/>
          <w:sz w:val="24"/>
          <w:szCs w:val="24"/>
        </w:rPr>
        <w:t xml:space="preserve"> is set aside and substituted with the following order;-</w:t>
      </w:r>
    </w:p>
    <w:p w:rsidR="006A75CD" w:rsidRPr="00DE0DB1" w:rsidRDefault="006A75CD" w:rsidP="00DA60E9">
      <w:pPr>
        <w:pStyle w:val="ListParagraph"/>
        <w:numPr>
          <w:ilvl w:val="0"/>
          <w:numId w:val="3"/>
        </w:numPr>
        <w:spacing w:after="0"/>
        <w:jc w:val="both"/>
        <w:rPr>
          <w:rFonts w:ascii="Times New Roman" w:hAnsi="Times New Roman" w:cs="Times New Roman"/>
          <w:sz w:val="24"/>
          <w:szCs w:val="24"/>
        </w:rPr>
      </w:pPr>
      <w:r w:rsidRPr="00DE0DB1">
        <w:rPr>
          <w:rFonts w:ascii="Times New Roman" w:hAnsi="Times New Roman" w:cs="Times New Roman"/>
          <w:sz w:val="24"/>
          <w:szCs w:val="24"/>
        </w:rPr>
        <w:t>The attachment effected in Case No. HC 1644/12 in the matter between Outsource Security (Pvt) Ltd vs Zimbabwe Mining Company (Pvt) Ltd be and is hereby declared a nullity and is set aside.</w:t>
      </w:r>
    </w:p>
    <w:p w:rsidR="00720C16" w:rsidRPr="00DE0DB1" w:rsidRDefault="00720C16" w:rsidP="00DA60E9">
      <w:pPr>
        <w:pStyle w:val="ListParagraph"/>
        <w:spacing w:after="0"/>
        <w:ind w:left="1440"/>
        <w:jc w:val="both"/>
        <w:rPr>
          <w:rFonts w:ascii="Times New Roman" w:hAnsi="Times New Roman" w:cs="Times New Roman"/>
          <w:sz w:val="24"/>
          <w:szCs w:val="24"/>
        </w:rPr>
      </w:pPr>
    </w:p>
    <w:p w:rsidR="006A75CD" w:rsidRPr="00DE0DB1" w:rsidRDefault="006A75CD" w:rsidP="00DA60E9">
      <w:pPr>
        <w:pStyle w:val="ListParagraph"/>
        <w:numPr>
          <w:ilvl w:val="0"/>
          <w:numId w:val="3"/>
        </w:numPr>
        <w:spacing w:after="0"/>
        <w:jc w:val="both"/>
        <w:rPr>
          <w:rFonts w:ascii="Times New Roman" w:hAnsi="Times New Roman" w:cs="Times New Roman"/>
          <w:sz w:val="24"/>
          <w:szCs w:val="24"/>
        </w:rPr>
      </w:pPr>
      <w:r w:rsidRPr="00DE0DB1">
        <w:rPr>
          <w:rFonts w:ascii="Times New Roman" w:hAnsi="Times New Roman" w:cs="Times New Roman"/>
          <w:sz w:val="24"/>
          <w:szCs w:val="24"/>
        </w:rPr>
        <w:t>All sales in execution conducted in consequence of the attachment aforesaid be and are hereby declared a nullity and are set aside.</w:t>
      </w:r>
    </w:p>
    <w:p w:rsidR="00CF3755" w:rsidRPr="00DE0DB1" w:rsidRDefault="006A75CD" w:rsidP="00DA60E9">
      <w:pPr>
        <w:pStyle w:val="ListParagraph"/>
        <w:numPr>
          <w:ilvl w:val="0"/>
          <w:numId w:val="3"/>
        </w:numPr>
        <w:spacing w:after="0"/>
        <w:jc w:val="both"/>
        <w:rPr>
          <w:rFonts w:ascii="Times New Roman" w:hAnsi="Times New Roman" w:cs="Times New Roman"/>
          <w:sz w:val="24"/>
          <w:szCs w:val="24"/>
        </w:rPr>
      </w:pPr>
      <w:r w:rsidRPr="00DE0DB1">
        <w:rPr>
          <w:rFonts w:ascii="Times New Roman" w:hAnsi="Times New Roman" w:cs="Times New Roman"/>
          <w:sz w:val="24"/>
          <w:szCs w:val="24"/>
        </w:rPr>
        <w:t>Second, third, fourth</w:t>
      </w:r>
      <w:r w:rsidR="00CF3755" w:rsidRPr="00DE0DB1">
        <w:rPr>
          <w:rFonts w:ascii="Times New Roman" w:hAnsi="Times New Roman" w:cs="Times New Roman"/>
          <w:sz w:val="24"/>
          <w:szCs w:val="24"/>
        </w:rPr>
        <w:t xml:space="preserve"> and 5</w:t>
      </w:r>
      <w:r w:rsidR="00CF3755" w:rsidRPr="00DE0DB1">
        <w:rPr>
          <w:rFonts w:ascii="Times New Roman" w:hAnsi="Times New Roman" w:cs="Times New Roman"/>
          <w:sz w:val="24"/>
          <w:szCs w:val="24"/>
          <w:vertAlign w:val="superscript"/>
        </w:rPr>
        <w:t>th</w:t>
      </w:r>
      <w:r w:rsidR="00CF3755" w:rsidRPr="00DE0DB1">
        <w:rPr>
          <w:rFonts w:ascii="Times New Roman" w:hAnsi="Times New Roman" w:cs="Times New Roman"/>
          <w:sz w:val="24"/>
          <w:szCs w:val="24"/>
        </w:rPr>
        <w:t xml:space="preserve"> respondents are ordered to return all goods belonging to the appellant within fourteen days of this order.</w:t>
      </w:r>
    </w:p>
    <w:p w:rsidR="00720C16" w:rsidRPr="00DE0DB1" w:rsidRDefault="00720C16" w:rsidP="00DA60E9">
      <w:pPr>
        <w:pStyle w:val="ListParagraph"/>
        <w:spacing w:after="0"/>
        <w:ind w:left="1440"/>
        <w:jc w:val="both"/>
        <w:rPr>
          <w:rFonts w:ascii="Times New Roman" w:hAnsi="Times New Roman" w:cs="Times New Roman"/>
          <w:sz w:val="24"/>
          <w:szCs w:val="24"/>
        </w:rPr>
      </w:pPr>
    </w:p>
    <w:p w:rsidR="00720C16" w:rsidRPr="00DE0DB1" w:rsidRDefault="00CF3755" w:rsidP="00DA60E9">
      <w:pPr>
        <w:pStyle w:val="ListParagraph"/>
        <w:numPr>
          <w:ilvl w:val="0"/>
          <w:numId w:val="3"/>
        </w:numPr>
        <w:spacing w:after="0"/>
        <w:jc w:val="both"/>
        <w:rPr>
          <w:rFonts w:ascii="Times New Roman" w:hAnsi="Times New Roman" w:cs="Times New Roman"/>
          <w:sz w:val="24"/>
          <w:szCs w:val="24"/>
        </w:rPr>
      </w:pPr>
      <w:r w:rsidRPr="00DE0DB1">
        <w:rPr>
          <w:rFonts w:ascii="Times New Roman" w:hAnsi="Times New Roman" w:cs="Times New Roman"/>
          <w:sz w:val="24"/>
          <w:szCs w:val="24"/>
        </w:rPr>
        <w:lastRenderedPageBreak/>
        <w:t xml:space="preserve">The first and second respondents be and are hereby ordered to refund to the third, fourth, and fifth respondents the full amount each paid within thirty (30) </w:t>
      </w:r>
      <w:r w:rsidR="00720C16" w:rsidRPr="00DE0DB1">
        <w:rPr>
          <w:rFonts w:ascii="Times New Roman" w:hAnsi="Times New Roman" w:cs="Times New Roman"/>
          <w:sz w:val="24"/>
          <w:szCs w:val="24"/>
        </w:rPr>
        <w:t>days of the date of this order.”</w:t>
      </w:r>
    </w:p>
    <w:p w:rsidR="00720C16" w:rsidRPr="00DE0DB1" w:rsidRDefault="00720C16" w:rsidP="00DA60E9">
      <w:pPr>
        <w:pStyle w:val="ListParagraph"/>
        <w:spacing w:after="0"/>
        <w:rPr>
          <w:rFonts w:ascii="Times New Roman" w:hAnsi="Times New Roman" w:cs="Times New Roman"/>
          <w:sz w:val="24"/>
          <w:szCs w:val="24"/>
        </w:rPr>
      </w:pPr>
    </w:p>
    <w:p w:rsidR="00DA60E9" w:rsidRPr="00DE0DB1" w:rsidRDefault="00312721" w:rsidP="00DE0DB1">
      <w:pPr>
        <w:pStyle w:val="ListParagraph"/>
        <w:spacing w:after="0" w:line="240" w:lineRule="auto"/>
        <w:ind w:left="1440"/>
        <w:jc w:val="both"/>
        <w:rPr>
          <w:rFonts w:ascii="Times New Roman" w:hAnsi="Times New Roman" w:cs="Times New Roman"/>
          <w:sz w:val="24"/>
          <w:szCs w:val="24"/>
        </w:rPr>
      </w:pPr>
      <w:r w:rsidRPr="00DE0DB1">
        <w:rPr>
          <w:rFonts w:ascii="Times New Roman" w:hAnsi="Times New Roman" w:cs="Times New Roman"/>
          <w:sz w:val="24"/>
          <w:szCs w:val="24"/>
        </w:rPr>
        <w:t>In-spite of the order being granted by consent we deemed it necessary to write this judgment to guide the Sheriff’s office</w:t>
      </w:r>
      <w:r w:rsidR="002D76AE" w:rsidRPr="00DE0DB1">
        <w:rPr>
          <w:rFonts w:ascii="Times New Roman" w:hAnsi="Times New Roman" w:cs="Times New Roman"/>
          <w:sz w:val="24"/>
          <w:szCs w:val="24"/>
        </w:rPr>
        <w:t xml:space="preserve"> </w:t>
      </w:r>
      <w:r w:rsidRPr="00DE0DB1">
        <w:rPr>
          <w:rFonts w:ascii="Times New Roman" w:hAnsi="Times New Roman" w:cs="Times New Roman"/>
          <w:sz w:val="24"/>
          <w:szCs w:val="24"/>
        </w:rPr>
        <w:t>on the need to make a proper inventory</w:t>
      </w:r>
      <w:r w:rsidR="00935C35" w:rsidRPr="00DE0DB1">
        <w:rPr>
          <w:rFonts w:ascii="Times New Roman" w:hAnsi="Times New Roman" w:cs="Times New Roman"/>
          <w:sz w:val="24"/>
          <w:szCs w:val="24"/>
        </w:rPr>
        <w:t xml:space="preserve"> and valuation</w:t>
      </w:r>
      <w:r w:rsidRPr="00DE0DB1">
        <w:rPr>
          <w:rFonts w:ascii="Times New Roman" w:hAnsi="Times New Roman" w:cs="Times New Roman"/>
          <w:sz w:val="24"/>
          <w:szCs w:val="24"/>
        </w:rPr>
        <w:t xml:space="preserve"> on attachment and to stop the sale when enough money has been raised</w:t>
      </w:r>
      <w:r w:rsidR="002D76AE" w:rsidRPr="00DE0DB1">
        <w:rPr>
          <w:rFonts w:ascii="Times New Roman" w:hAnsi="Times New Roman" w:cs="Times New Roman"/>
          <w:sz w:val="24"/>
          <w:szCs w:val="24"/>
        </w:rPr>
        <w:t xml:space="preserve"> to cover the judgment debt and costs.</w:t>
      </w:r>
      <w:r w:rsidR="00A074B1" w:rsidRPr="00DE0DB1">
        <w:rPr>
          <w:rFonts w:ascii="Times New Roman" w:hAnsi="Times New Roman" w:cs="Times New Roman"/>
          <w:sz w:val="24"/>
          <w:szCs w:val="24"/>
        </w:rPr>
        <w:t xml:space="preserve"> </w:t>
      </w:r>
    </w:p>
    <w:p w:rsidR="00DA60E9" w:rsidRPr="00DE0DB1" w:rsidRDefault="00DA60E9" w:rsidP="00DA60E9">
      <w:pPr>
        <w:spacing w:after="0" w:line="480" w:lineRule="auto"/>
        <w:ind w:firstLine="1440"/>
        <w:jc w:val="both"/>
        <w:rPr>
          <w:rFonts w:ascii="Times New Roman" w:hAnsi="Times New Roman" w:cs="Times New Roman"/>
          <w:sz w:val="24"/>
          <w:szCs w:val="24"/>
        </w:rPr>
      </w:pPr>
    </w:p>
    <w:p w:rsidR="00A074B1" w:rsidRPr="00DE0DB1" w:rsidRDefault="00A074B1"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 xml:space="preserve">The appellant Zimbabwe Mining Company (Pvt) Ltd was sued by the </w:t>
      </w:r>
      <w:r w:rsidR="00C32C46" w:rsidRPr="00DE0DB1">
        <w:rPr>
          <w:rFonts w:ascii="Times New Roman" w:hAnsi="Times New Roman" w:cs="Times New Roman"/>
          <w:sz w:val="24"/>
          <w:szCs w:val="24"/>
        </w:rPr>
        <w:t>first</w:t>
      </w:r>
      <w:r w:rsidRPr="00DE0DB1">
        <w:rPr>
          <w:rFonts w:ascii="Times New Roman" w:hAnsi="Times New Roman" w:cs="Times New Roman"/>
          <w:sz w:val="24"/>
          <w:szCs w:val="24"/>
        </w:rPr>
        <w:t xml:space="preserve"> respondent</w:t>
      </w:r>
      <w:r w:rsidR="00C32C46" w:rsidRPr="00DE0DB1">
        <w:rPr>
          <w:rFonts w:ascii="Times New Roman" w:hAnsi="Times New Roman" w:cs="Times New Roman"/>
          <w:sz w:val="24"/>
          <w:szCs w:val="24"/>
        </w:rPr>
        <w:t>,</w:t>
      </w:r>
      <w:r w:rsidRPr="00DE0DB1">
        <w:rPr>
          <w:rFonts w:ascii="Times New Roman" w:hAnsi="Times New Roman" w:cs="Times New Roman"/>
          <w:sz w:val="24"/>
          <w:szCs w:val="24"/>
        </w:rPr>
        <w:t xml:space="preserve"> Outsource Security (Pvt) Ltd for a sum of $29 490-00. </w:t>
      </w:r>
      <w:r w:rsidR="00C32C46"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The appellant was found liable and ordered to pay $29 490-00 to the </w:t>
      </w:r>
      <w:r w:rsidR="00C32C46" w:rsidRPr="00DE0DB1">
        <w:rPr>
          <w:rFonts w:ascii="Times New Roman" w:hAnsi="Times New Roman" w:cs="Times New Roman"/>
          <w:sz w:val="24"/>
          <w:szCs w:val="24"/>
        </w:rPr>
        <w:t>first</w:t>
      </w:r>
      <w:r w:rsidRPr="00DE0DB1">
        <w:rPr>
          <w:rFonts w:ascii="Times New Roman" w:hAnsi="Times New Roman" w:cs="Times New Roman"/>
          <w:sz w:val="24"/>
          <w:szCs w:val="24"/>
        </w:rPr>
        <w:t xml:space="preserve"> respondent. </w:t>
      </w:r>
      <w:r w:rsidR="00C32C46" w:rsidRPr="00DE0DB1">
        <w:rPr>
          <w:rFonts w:ascii="Times New Roman" w:hAnsi="Times New Roman" w:cs="Times New Roman"/>
          <w:sz w:val="24"/>
          <w:szCs w:val="24"/>
        </w:rPr>
        <w:t xml:space="preserve"> </w:t>
      </w:r>
      <w:r w:rsidRPr="00DE0DB1">
        <w:rPr>
          <w:rFonts w:ascii="Times New Roman" w:hAnsi="Times New Roman" w:cs="Times New Roman"/>
          <w:sz w:val="24"/>
          <w:szCs w:val="24"/>
        </w:rPr>
        <w:t>The appellant did not pay till a warrant of execution was issued on 11 July 201</w:t>
      </w:r>
      <w:r w:rsidR="00B47D36" w:rsidRPr="00DE0DB1">
        <w:rPr>
          <w:rFonts w:ascii="Times New Roman" w:hAnsi="Times New Roman" w:cs="Times New Roman"/>
          <w:sz w:val="24"/>
          <w:szCs w:val="24"/>
        </w:rPr>
        <w:t>2</w:t>
      </w:r>
      <w:r w:rsidRPr="00DE0DB1">
        <w:rPr>
          <w:rFonts w:ascii="Times New Roman" w:hAnsi="Times New Roman" w:cs="Times New Roman"/>
          <w:sz w:val="24"/>
          <w:szCs w:val="24"/>
        </w:rPr>
        <w:t>.</w:t>
      </w:r>
      <w:r w:rsidR="00B47D36" w:rsidRPr="00DE0DB1">
        <w:rPr>
          <w:rFonts w:ascii="Times New Roman" w:hAnsi="Times New Roman" w:cs="Times New Roman"/>
          <w:sz w:val="24"/>
          <w:szCs w:val="24"/>
        </w:rPr>
        <w:t xml:space="preserve"> </w:t>
      </w:r>
      <w:r w:rsidR="00C32C46" w:rsidRPr="00DE0DB1">
        <w:rPr>
          <w:rFonts w:ascii="Times New Roman" w:hAnsi="Times New Roman" w:cs="Times New Roman"/>
          <w:sz w:val="24"/>
          <w:szCs w:val="24"/>
        </w:rPr>
        <w:t xml:space="preserve"> </w:t>
      </w:r>
      <w:r w:rsidR="00B47D36" w:rsidRPr="00DE0DB1">
        <w:rPr>
          <w:rFonts w:ascii="Times New Roman" w:hAnsi="Times New Roman" w:cs="Times New Roman"/>
          <w:sz w:val="24"/>
          <w:szCs w:val="24"/>
        </w:rPr>
        <w:t xml:space="preserve">The record of proceedings seems to suggest that there was another writ between the appellant and </w:t>
      </w:r>
      <w:r w:rsidR="00C32C46" w:rsidRPr="00DE0DB1">
        <w:rPr>
          <w:rFonts w:ascii="Times New Roman" w:hAnsi="Times New Roman" w:cs="Times New Roman"/>
          <w:sz w:val="24"/>
          <w:szCs w:val="24"/>
        </w:rPr>
        <w:t>the first</w:t>
      </w:r>
      <w:r w:rsidR="00B47D36" w:rsidRPr="00DE0DB1">
        <w:rPr>
          <w:rFonts w:ascii="Times New Roman" w:hAnsi="Times New Roman" w:cs="Times New Roman"/>
          <w:sz w:val="24"/>
          <w:szCs w:val="24"/>
        </w:rPr>
        <w:t xml:space="preserve"> respondent which </w:t>
      </w:r>
      <w:r w:rsidR="00F57EEE" w:rsidRPr="00DE0DB1">
        <w:rPr>
          <w:rFonts w:ascii="Times New Roman" w:hAnsi="Times New Roman" w:cs="Times New Roman"/>
          <w:sz w:val="24"/>
          <w:szCs w:val="24"/>
        </w:rPr>
        <w:t>increased</w:t>
      </w:r>
      <w:r w:rsidR="00B47D36" w:rsidRPr="00DE0DB1">
        <w:rPr>
          <w:rFonts w:ascii="Times New Roman" w:hAnsi="Times New Roman" w:cs="Times New Roman"/>
          <w:sz w:val="24"/>
          <w:szCs w:val="24"/>
        </w:rPr>
        <w:t xml:space="preserve"> the </w:t>
      </w:r>
      <w:r w:rsidR="00F57EEE" w:rsidRPr="00DE0DB1">
        <w:rPr>
          <w:rFonts w:ascii="Times New Roman" w:hAnsi="Times New Roman" w:cs="Times New Roman"/>
          <w:sz w:val="24"/>
          <w:szCs w:val="24"/>
        </w:rPr>
        <w:t>judgment debt</w:t>
      </w:r>
      <w:r w:rsidR="00B47D36" w:rsidRPr="00DE0DB1">
        <w:rPr>
          <w:rFonts w:ascii="Times New Roman" w:hAnsi="Times New Roman" w:cs="Times New Roman"/>
          <w:sz w:val="24"/>
          <w:szCs w:val="24"/>
        </w:rPr>
        <w:t xml:space="preserve"> to $36 748.00</w:t>
      </w:r>
      <w:r w:rsidR="00DA60E9" w:rsidRPr="00DE0DB1">
        <w:rPr>
          <w:rFonts w:ascii="Times New Roman" w:hAnsi="Times New Roman" w:cs="Times New Roman"/>
          <w:sz w:val="24"/>
          <w:szCs w:val="24"/>
        </w:rPr>
        <w:t>.</w:t>
      </w:r>
    </w:p>
    <w:p w:rsidR="00DA60E9" w:rsidRPr="00DE0DB1" w:rsidRDefault="00DA60E9" w:rsidP="00DA60E9">
      <w:pPr>
        <w:spacing w:after="0" w:line="480" w:lineRule="auto"/>
        <w:ind w:firstLine="1440"/>
        <w:jc w:val="both"/>
        <w:rPr>
          <w:rFonts w:ascii="Times New Roman" w:hAnsi="Times New Roman" w:cs="Times New Roman"/>
          <w:sz w:val="24"/>
          <w:szCs w:val="24"/>
        </w:rPr>
      </w:pPr>
    </w:p>
    <w:p w:rsidR="008212FA" w:rsidRPr="00DE0DB1" w:rsidRDefault="00A074B1"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The Deputy Sheriff</w:t>
      </w:r>
      <w:r w:rsidR="00E66DAF" w:rsidRPr="00DE0DB1">
        <w:rPr>
          <w:rFonts w:ascii="Times New Roman" w:hAnsi="Times New Roman" w:cs="Times New Roman"/>
          <w:sz w:val="24"/>
          <w:szCs w:val="24"/>
        </w:rPr>
        <w:t>,</w:t>
      </w:r>
      <w:r w:rsidRPr="00DE0DB1">
        <w:rPr>
          <w:rFonts w:ascii="Times New Roman" w:hAnsi="Times New Roman" w:cs="Times New Roman"/>
          <w:sz w:val="24"/>
          <w:szCs w:val="24"/>
        </w:rPr>
        <w:t xml:space="preserve"> </w:t>
      </w:r>
      <w:proofErr w:type="spellStart"/>
      <w:r w:rsidRPr="00DE0DB1">
        <w:rPr>
          <w:rFonts w:ascii="Times New Roman" w:hAnsi="Times New Roman" w:cs="Times New Roman"/>
          <w:sz w:val="24"/>
          <w:szCs w:val="24"/>
        </w:rPr>
        <w:t>Gwanda</w:t>
      </w:r>
      <w:proofErr w:type="spellEnd"/>
      <w:r w:rsidR="00E66DAF" w:rsidRPr="00DE0DB1">
        <w:rPr>
          <w:rFonts w:ascii="Times New Roman" w:hAnsi="Times New Roman" w:cs="Times New Roman"/>
          <w:sz w:val="24"/>
          <w:szCs w:val="24"/>
        </w:rPr>
        <w:t>,</w:t>
      </w:r>
      <w:r w:rsidR="00E132E9" w:rsidRPr="00DE0DB1">
        <w:rPr>
          <w:rFonts w:ascii="Times New Roman" w:hAnsi="Times New Roman" w:cs="Times New Roman"/>
          <w:sz w:val="24"/>
          <w:szCs w:val="24"/>
        </w:rPr>
        <w:t xml:space="preserve"> who is the</w:t>
      </w:r>
      <w:r w:rsidRPr="00DE0DB1">
        <w:rPr>
          <w:rFonts w:ascii="Times New Roman" w:hAnsi="Times New Roman" w:cs="Times New Roman"/>
          <w:sz w:val="24"/>
          <w:szCs w:val="24"/>
        </w:rPr>
        <w:t xml:space="preserve"> </w:t>
      </w:r>
      <w:r w:rsidR="00E66DAF" w:rsidRPr="00DE0DB1">
        <w:rPr>
          <w:rFonts w:ascii="Times New Roman" w:hAnsi="Times New Roman" w:cs="Times New Roman"/>
          <w:sz w:val="24"/>
          <w:szCs w:val="24"/>
        </w:rPr>
        <w:t>second</w:t>
      </w:r>
      <w:r w:rsidRPr="00DE0DB1">
        <w:rPr>
          <w:rFonts w:ascii="Times New Roman" w:hAnsi="Times New Roman" w:cs="Times New Roman"/>
          <w:sz w:val="24"/>
          <w:szCs w:val="24"/>
        </w:rPr>
        <w:t xml:space="preserve"> respondent</w:t>
      </w:r>
      <w:r w:rsidR="00E132E9" w:rsidRPr="00DE0DB1">
        <w:rPr>
          <w:rFonts w:ascii="Times New Roman" w:hAnsi="Times New Roman" w:cs="Times New Roman"/>
          <w:sz w:val="24"/>
          <w:szCs w:val="24"/>
        </w:rPr>
        <w:t xml:space="preserve"> in this </w:t>
      </w:r>
      <w:proofErr w:type="gramStart"/>
      <w:r w:rsidR="00E132E9" w:rsidRPr="00DE0DB1">
        <w:rPr>
          <w:rFonts w:ascii="Times New Roman" w:hAnsi="Times New Roman" w:cs="Times New Roman"/>
          <w:sz w:val="24"/>
          <w:szCs w:val="24"/>
        </w:rPr>
        <w:t>appeal</w:t>
      </w:r>
      <w:proofErr w:type="gramEnd"/>
      <w:r w:rsidRPr="00DE0DB1">
        <w:rPr>
          <w:rFonts w:ascii="Times New Roman" w:hAnsi="Times New Roman" w:cs="Times New Roman"/>
          <w:sz w:val="24"/>
          <w:szCs w:val="24"/>
        </w:rPr>
        <w:t xml:space="preserve"> executed the writ by attaching and selling the appellant’</w:t>
      </w:r>
      <w:r w:rsidR="007E7C9F" w:rsidRPr="00DE0DB1">
        <w:rPr>
          <w:rFonts w:ascii="Times New Roman" w:hAnsi="Times New Roman" w:cs="Times New Roman"/>
          <w:sz w:val="24"/>
          <w:szCs w:val="24"/>
        </w:rPr>
        <w:t>s property</w:t>
      </w:r>
      <w:r w:rsidR="001B6C11" w:rsidRPr="00DE0DB1">
        <w:rPr>
          <w:rFonts w:ascii="Times New Roman" w:hAnsi="Times New Roman" w:cs="Times New Roman"/>
          <w:sz w:val="24"/>
          <w:szCs w:val="24"/>
        </w:rPr>
        <w:t xml:space="preserve"> by public auction on 10 August 2012</w:t>
      </w:r>
      <w:r w:rsidR="007E7C9F" w:rsidRPr="00DE0DB1">
        <w:rPr>
          <w:rFonts w:ascii="Times New Roman" w:hAnsi="Times New Roman" w:cs="Times New Roman"/>
          <w:sz w:val="24"/>
          <w:szCs w:val="24"/>
        </w:rPr>
        <w:t xml:space="preserve">. </w:t>
      </w:r>
      <w:r w:rsidR="00E66DAF" w:rsidRPr="00DE0DB1">
        <w:rPr>
          <w:rFonts w:ascii="Times New Roman" w:hAnsi="Times New Roman" w:cs="Times New Roman"/>
          <w:sz w:val="24"/>
          <w:szCs w:val="24"/>
        </w:rPr>
        <w:t xml:space="preserve"> </w:t>
      </w:r>
      <w:r w:rsidR="007E7C9F" w:rsidRPr="00DE0DB1">
        <w:rPr>
          <w:rFonts w:ascii="Times New Roman" w:hAnsi="Times New Roman" w:cs="Times New Roman"/>
          <w:sz w:val="24"/>
          <w:szCs w:val="24"/>
        </w:rPr>
        <w:t xml:space="preserve">Willem </w:t>
      </w:r>
      <w:proofErr w:type="spellStart"/>
      <w:r w:rsidR="007E7C9F" w:rsidRPr="00DE0DB1">
        <w:rPr>
          <w:rFonts w:ascii="Times New Roman" w:hAnsi="Times New Roman" w:cs="Times New Roman"/>
          <w:sz w:val="24"/>
          <w:szCs w:val="24"/>
        </w:rPr>
        <w:t>Smit</w:t>
      </w:r>
      <w:proofErr w:type="spellEnd"/>
      <w:r w:rsidR="007E7C9F" w:rsidRPr="00DE0DB1">
        <w:rPr>
          <w:rFonts w:ascii="Times New Roman" w:hAnsi="Times New Roman" w:cs="Times New Roman"/>
          <w:sz w:val="24"/>
          <w:szCs w:val="24"/>
        </w:rPr>
        <w:t xml:space="preserve">, S </w:t>
      </w:r>
      <w:proofErr w:type="spellStart"/>
      <w:r w:rsidR="007E7C9F" w:rsidRPr="00DE0DB1">
        <w:rPr>
          <w:rFonts w:ascii="Times New Roman" w:hAnsi="Times New Roman" w:cs="Times New Roman"/>
          <w:sz w:val="24"/>
          <w:szCs w:val="24"/>
        </w:rPr>
        <w:t>Dhliwayo</w:t>
      </w:r>
      <w:proofErr w:type="spellEnd"/>
      <w:r w:rsidR="007E7C9F" w:rsidRPr="00DE0DB1">
        <w:rPr>
          <w:rFonts w:ascii="Times New Roman" w:hAnsi="Times New Roman" w:cs="Times New Roman"/>
          <w:sz w:val="24"/>
          <w:szCs w:val="24"/>
        </w:rPr>
        <w:t xml:space="preserve"> and A P Glendening are the </w:t>
      </w:r>
      <w:r w:rsidR="00E66DAF" w:rsidRPr="00DE0DB1">
        <w:rPr>
          <w:rFonts w:ascii="Times New Roman" w:hAnsi="Times New Roman" w:cs="Times New Roman"/>
          <w:sz w:val="24"/>
          <w:szCs w:val="24"/>
        </w:rPr>
        <w:t>third</w:t>
      </w:r>
      <w:r w:rsidR="007E7C9F" w:rsidRPr="00DE0DB1">
        <w:rPr>
          <w:rFonts w:ascii="Times New Roman" w:hAnsi="Times New Roman" w:cs="Times New Roman"/>
          <w:sz w:val="24"/>
          <w:szCs w:val="24"/>
        </w:rPr>
        <w:t xml:space="preserve"> to </w:t>
      </w:r>
      <w:r w:rsidR="00E66DAF" w:rsidRPr="00DE0DB1">
        <w:rPr>
          <w:rFonts w:ascii="Times New Roman" w:hAnsi="Times New Roman" w:cs="Times New Roman"/>
          <w:sz w:val="24"/>
          <w:szCs w:val="24"/>
        </w:rPr>
        <w:t>fifth</w:t>
      </w:r>
      <w:r w:rsidR="007E7C9F" w:rsidRPr="00DE0DB1">
        <w:rPr>
          <w:rFonts w:ascii="Times New Roman" w:hAnsi="Times New Roman" w:cs="Times New Roman"/>
          <w:sz w:val="24"/>
          <w:szCs w:val="24"/>
        </w:rPr>
        <w:t xml:space="preserve"> respondents. </w:t>
      </w:r>
      <w:r w:rsidR="00E66DAF" w:rsidRPr="00DE0DB1">
        <w:rPr>
          <w:rFonts w:ascii="Times New Roman" w:hAnsi="Times New Roman" w:cs="Times New Roman"/>
          <w:sz w:val="24"/>
          <w:szCs w:val="24"/>
        </w:rPr>
        <w:t xml:space="preserve"> </w:t>
      </w:r>
      <w:r w:rsidR="007E7C9F" w:rsidRPr="00DE0DB1">
        <w:rPr>
          <w:rFonts w:ascii="Times New Roman" w:hAnsi="Times New Roman" w:cs="Times New Roman"/>
          <w:sz w:val="24"/>
          <w:szCs w:val="24"/>
        </w:rPr>
        <w:t>They attend</w:t>
      </w:r>
      <w:r w:rsidR="00E132E9" w:rsidRPr="00DE0DB1">
        <w:rPr>
          <w:rFonts w:ascii="Times New Roman" w:hAnsi="Times New Roman" w:cs="Times New Roman"/>
          <w:sz w:val="24"/>
          <w:szCs w:val="24"/>
        </w:rPr>
        <w:t>ed</w:t>
      </w:r>
      <w:r w:rsidR="007E7C9F" w:rsidRPr="00DE0DB1">
        <w:rPr>
          <w:rFonts w:ascii="Times New Roman" w:hAnsi="Times New Roman" w:cs="Times New Roman"/>
          <w:sz w:val="24"/>
          <w:szCs w:val="24"/>
        </w:rPr>
        <w:t xml:space="preserve"> the</w:t>
      </w:r>
      <w:r w:rsidR="00796091" w:rsidRPr="00DE0DB1">
        <w:rPr>
          <w:rFonts w:ascii="Times New Roman" w:hAnsi="Times New Roman" w:cs="Times New Roman"/>
          <w:sz w:val="24"/>
          <w:szCs w:val="24"/>
        </w:rPr>
        <w:t xml:space="preserve"> public</w:t>
      </w:r>
      <w:r w:rsidR="007E7C9F" w:rsidRPr="00DE0DB1">
        <w:rPr>
          <w:rFonts w:ascii="Times New Roman" w:hAnsi="Times New Roman" w:cs="Times New Roman"/>
          <w:sz w:val="24"/>
          <w:szCs w:val="24"/>
        </w:rPr>
        <w:t xml:space="preserve"> auction sale conducted by the </w:t>
      </w:r>
      <w:r w:rsidR="00BB6B91" w:rsidRPr="00DE0DB1">
        <w:rPr>
          <w:rFonts w:ascii="Times New Roman" w:hAnsi="Times New Roman" w:cs="Times New Roman"/>
          <w:sz w:val="24"/>
          <w:szCs w:val="24"/>
        </w:rPr>
        <w:t xml:space="preserve">second </w:t>
      </w:r>
      <w:r w:rsidR="007E7C9F" w:rsidRPr="00DE0DB1">
        <w:rPr>
          <w:rFonts w:ascii="Times New Roman" w:hAnsi="Times New Roman" w:cs="Times New Roman"/>
          <w:sz w:val="24"/>
          <w:szCs w:val="24"/>
        </w:rPr>
        <w:t>respondent and bought some of the appellant’s propert</w:t>
      </w:r>
      <w:r w:rsidR="001B6C11" w:rsidRPr="00DE0DB1">
        <w:rPr>
          <w:rFonts w:ascii="Times New Roman" w:hAnsi="Times New Roman" w:cs="Times New Roman"/>
          <w:sz w:val="24"/>
          <w:szCs w:val="24"/>
        </w:rPr>
        <w:t>y</w:t>
      </w:r>
      <w:r w:rsidR="007E7C9F" w:rsidRPr="00DE0DB1">
        <w:rPr>
          <w:rFonts w:ascii="Times New Roman" w:hAnsi="Times New Roman" w:cs="Times New Roman"/>
          <w:sz w:val="24"/>
          <w:szCs w:val="24"/>
        </w:rPr>
        <w:t>.</w:t>
      </w:r>
    </w:p>
    <w:p w:rsidR="00DA60E9" w:rsidRPr="00DE0DB1" w:rsidRDefault="00DA60E9" w:rsidP="00DA60E9">
      <w:pPr>
        <w:spacing w:after="0" w:line="240" w:lineRule="auto"/>
        <w:ind w:firstLine="1440"/>
        <w:jc w:val="both"/>
        <w:rPr>
          <w:rFonts w:ascii="Times New Roman" w:hAnsi="Times New Roman" w:cs="Times New Roman"/>
          <w:sz w:val="24"/>
          <w:szCs w:val="24"/>
        </w:rPr>
      </w:pPr>
    </w:p>
    <w:p w:rsidR="00DA60E9" w:rsidRPr="00DE0DB1" w:rsidRDefault="00DA60E9" w:rsidP="00DA60E9">
      <w:pPr>
        <w:spacing w:after="0" w:line="240" w:lineRule="auto"/>
        <w:ind w:firstLine="1440"/>
        <w:jc w:val="both"/>
        <w:rPr>
          <w:rFonts w:ascii="Times New Roman" w:hAnsi="Times New Roman" w:cs="Times New Roman"/>
          <w:sz w:val="24"/>
          <w:szCs w:val="24"/>
        </w:rPr>
      </w:pPr>
    </w:p>
    <w:p w:rsidR="0081481F" w:rsidRPr="00DE0DB1" w:rsidRDefault="007E7C9F"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 xml:space="preserve">The appellant being aggrieved by the way his property had been attached and sold applied to the court </w:t>
      </w:r>
      <w:r w:rsidRPr="00DE0DB1">
        <w:rPr>
          <w:rFonts w:ascii="Times New Roman" w:hAnsi="Times New Roman" w:cs="Times New Roman"/>
          <w:i/>
          <w:sz w:val="24"/>
          <w:szCs w:val="24"/>
        </w:rPr>
        <w:t>a quo</w:t>
      </w:r>
      <w:r w:rsidR="00BB6B91" w:rsidRPr="00DE0DB1">
        <w:rPr>
          <w:rFonts w:ascii="Times New Roman" w:hAnsi="Times New Roman" w:cs="Times New Roman"/>
          <w:sz w:val="24"/>
          <w:szCs w:val="24"/>
        </w:rPr>
        <w:t xml:space="preserve"> for the setting aside of </w:t>
      </w:r>
      <w:r w:rsidRPr="00DE0DB1">
        <w:rPr>
          <w:rFonts w:ascii="Times New Roman" w:hAnsi="Times New Roman" w:cs="Times New Roman"/>
          <w:sz w:val="24"/>
          <w:szCs w:val="24"/>
        </w:rPr>
        <w:t>the</w:t>
      </w:r>
      <w:r w:rsidR="001B6C11" w:rsidRPr="00DE0DB1">
        <w:rPr>
          <w:rFonts w:ascii="Times New Roman" w:hAnsi="Times New Roman" w:cs="Times New Roman"/>
          <w:sz w:val="24"/>
          <w:szCs w:val="24"/>
        </w:rPr>
        <w:t xml:space="preserve"> attachment and sale. </w:t>
      </w:r>
      <w:r w:rsidR="00BB6B91" w:rsidRPr="00DE0DB1">
        <w:rPr>
          <w:rFonts w:ascii="Times New Roman" w:hAnsi="Times New Roman" w:cs="Times New Roman"/>
          <w:sz w:val="24"/>
          <w:szCs w:val="24"/>
        </w:rPr>
        <w:t xml:space="preserve"> </w:t>
      </w:r>
      <w:r w:rsidR="001B6C11" w:rsidRPr="00DE0DB1">
        <w:rPr>
          <w:rFonts w:ascii="Times New Roman" w:hAnsi="Times New Roman" w:cs="Times New Roman"/>
          <w:sz w:val="24"/>
          <w:szCs w:val="24"/>
        </w:rPr>
        <w:t xml:space="preserve">The application was premised on the </w:t>
      </w:r>
      <w:r w:rsidR="00BB6B91" w:rsidRPr="00DE0DB1">
        <w:rPr>
          <w:rFonts w:ascii="Times New Roman" w:hAnsi="Times New Roman" w:cs="Times New Roman"/>
          <w:sz w:val="24"/>
          <w:szCs w:val="24"/>
        </w:rPr>
        <w:t>second</w:t>
      </w:r>
      <w:r w:rsidR="001B6C11" w:rsidRPr="00DE0DB1">
        <w:rPr>
          <w:rFonts w:ascii="Times New Roman" w:hAnsi="Times New Roman" w:cs="Times New Roman"/>
          <w:sz w:val="24"/>
          <w:szCs w:val="24"/>
        </w:rPr>
        <w:t xml:space="preserve"> respondent having attached almost everything she</w:t>
      </w:r>
      <w:r w:rsidR="00621C5C" w:rsidRPr="00DE0DB1">
        <w:rPr>
          <w:rFonts w:ascii="Times New Roman" w:hAnsi="Times New Roman" w:cs="Times New Roman"/>
          <w:sz w:val="24"/>
          <w:szCs w:val="24"/>
        </w:rPr>
        <w:t xml:space="preserve"> could</w:t>
      </w:r>
      <w:r w:rsidR="001B6C11" w:rsidRPr="00DE0DB1">
        <w:rPr>
          <w:rFonts w:ascii="Times New Roman" w:hAnsi="Times New Roman" w:cs="Times New Roman"/>
          <w:sz w:val="24"/>
          <w:szCs w:val="24"/>
        </w:rPr>
        <w:t xml:space="preserve"> f</w:t>
      </w:r>
      <w:r w:rsidR="00621C5C" w:rsidRPr="00DE0DB1">
        <w:rPr>
          <w:rFonts w:ascii="Times New Roman" w:hAnsi="Times New Roman" w:cs="Times New Roman"/>
          <w:sz w:val="24"/>
          <w:szCs w:val="24"/>
        </w:rPr>
        <w:t>i</w:t>
      </w:r>
      <w:r w:rsidR="001B6C11" w:rsidRPr="00DE0DB1">
        <w:rPr>
          <w:rFonts w:ascii="Times New Roman" w:hAnsi="Times New Roman" w:cs="Times New Roman"/>
          <w:sz w:val="24"/>
          <w:szCs w:val="24"/>
        </w:rPr>
        <w:t>nd at the appellant’s mine</w:t>
      </w:r>
      <w:r w:rsidR="00B36442" w:rsidRPr="00DE0DB1">
        <w:rPr>
          <w:rFonts w:ascii="Times New Roman" w:hAnsi="Times New Roman" w:cs="Times New Roman"/>
          <w:sz w:val="24"/>
          <w:szCs w:val="24"/>
        </w:rPr>
        <w:t xml:space="preserve"> without evaluating the attached assets</w:t>
      </w:r>
      <w:r w:rsidR="001B6C11" w:rsidRPr="00DE0DB1">
        <w:rPr>
          <w:rFonts w:ascii="Times New Roman" w:hAnsi="Times New Roman" w:cs="Times New Roman"/>
          <w:sz w:val="24"/>
          <w:szCs w:val="24"/>
        </w:rPr>
        <w:t xml:space="preserve"> and having continued with the sale after the amount for which the writ of execution had been issued had been raised.  </w:t>
      </w:r>
    </w:p>
    <w:p w:rsidR="00DA60E9" w:rsidRPr="00DE0DB1" w:rsidRDefault="00DA60E9" w:rsidP="00DA60E9">
      <w:pPr>
        <w:spacing w:after="0" w:line="480" w:lineRule="auto"/>
        <w:ind w:firstLine="1440"/>
        <w:jc w:val="both"/>
        <w:rPr>
          <w:rFonts w:ascii="Times New Roman" w:hAnsi="Times New Roman" w:cs="Times New Roman"/>
          <w:sz w:val="24"/>
          <w:szCs w:val="24"/>
        </w:rPr>
      </w:pPr>
    </w:p>
    <w:p w:rsidR="0081481F" w:rsidRPr="00DE0DB1" w:rsidRDefault="0081481F"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lastRenderedPageBreak/>
        <w:t xml:space="preserve">The </w:t>
      </w:r>
      <w:r w:rsidR="00BB6B91" w:rsidRPr="00DE0DB1">
        <w:rPr>
          <w:rFonts w:ascii="Times New Roman" w:hAnsi="Times New Roman" w:cs="Times New Roman"/>
          <w:sz w:val="24"/>
          <w:szCs w:val="24"/>
        </w:rPr>
        <w:t>second</w:t>
      </w:r>
      <w:r w:rsidRPr="00DE0DB1">
        <w:rPr>
          <w:rFonts w:ascii="Times New Roman" w:hAnsi="Times New Roman" w:cs="Times New Roman"/>
          <w:sz w:val="24"/>
          <w:szCs w:val="24"/>
        </w:rPr>
        <w:t xml:space="preserve"> respondent</w:t>
      </w:r>
      <w:r w:rsidR="00D333FE" w:rsidRPr="00DE0DB1">
        <w:rPr>
          <w:rFonts w:ascii="Times New Roman" w:hAnsi="Times New Roman" w:cs="Times New Roman"/>
          <w:sz w:val="24"/>
          <w:szCs w:val="24"/>
        </w:rPr>
        <w:t xml:space="preserve"> attached the listed property and</w:t>
      </w:r>
      <w:r w:rsidRPr="00DE0DB1">
        <w:rPr>
          <w:rFonts w:ascii="Times New Roman" w:hAnsi="Times New Roman" w:cs="Times New Roman"/>
          <w:sz w:val="24"/>
          <w:szCs w:val="24"/>
        </w:rPr>
        <w:t xml:space="preserve"> endorsed</w:t>
      </w:r>
      <w:r w:rsidR="00D333FE" w:rsidRPr="00DE0DB1">
        <w:rPr>
          <w:rFonts w:ascii="Times New Roman" w:hAnsi="Times New Roman" w:cs="Times New Roman"/>
          <w:sz w:val="24"/>
          <w:szCs w:val="24"/>
        </w:rPr>
        <w:t xml:space="preserve"> them on</w:t>
      </w:r>
      <w:r w:rsidRPr="00DE0DB1">
        <w:rPr>
          <w:rFonts w:ascii="Times New Roman" w:hAnsi="Times New Roman" w:cs="Times New Roman"/>
          <w:sz w:val="24"/>
          <w:szCs w:val="24"/>
        </w:rPr>
        <w:t xml:space="preserve"> the writ of execut</w:t>
      </w:r>
      <w:r w:rsidR="00BB6B91" w:rsidRPr="00DE0DB1">
        <w:rPr>
          <w:rFonts w:ascii="Times New Roman" w:hAnsi="Times New Roman" w:cs="Times New Roman"/>
          <w:sz w:val="24"/>
          <w:szCs w:val="24"/>
        </w:rPr>
        <w:t>ion as follows:-</w:t>
      </w:r>
    </w:p>
    <w:p w:rsidR="0081481F" w:rsidRPr="00DE0DB1" w:rsidRDefault="00BB6B91"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w:t>
      </w:r>
      <w:r w:rsidR="0081481F" w:rsidRPr="00DE0DB1">
        <w:rPr>
          <w:rFonts w:ascii="Times New Roman" w:hAnsi="Times New Roman" w:cs="Times New Roman"/>
          <w:sz w:val="24"/>
          <w:szCs w:val="24"/>
        </w:rPr>
        <w:t xml:space="preserve">1 x </w:t>
      </w:r>
      <w:proofErr w:type="spellStart"/>
      <w:r w:rsidR="0081481F" w:rsidRPr="00DE0DB1">
        <w:rPr>
          <w:rFonts w:ascii="Times New Roman" w:hAnsi="Times New Roman" w:cs="Times New Roman"/>
          <w:sz w:val="24"/>
          <w:szCs w:val="24"/>
        </w:rPr>
        <w:t>tenovo</w:t>
      </w:r>
      <w:proofErr w:type="spellEnd"/>
      <w:r w:rsidR="0081481F" w:rsidRPr="00DE0DB1">
        <w:rPr>
          <w:rFonts w:ascii="Times New Roman" w:hAnsi="Times New Roman" w:cs="Times New Roman"/>
          <w:sz w:val="24"/>
          <w:szCs w:val="24"/>
        </w:rPr>
        <w:t xml:space="preserve"> laptop</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 xml:space="preserve">1 x 1- </w:t>
      </w:r>
      <w:proofErr w:type="spellStart"/>
      <w:r w:rsidRPr="00DE0DB1">
        <w:rPr>
          <w:rFonts w:ascii="Times New Roman" w:hAnsi="Times New Roman" w:cs="Times New Roman"/>
          <w:sz w:val="24"/>
          <w:szCs w:val="24"/>
        </w:rPr>
        <w:t>sencys</w:t>
      </w:r>
      <w:proofErr w:type="spellEnd"/>
      <w:r w:rsidRPr="00DE0DB1">
        <w:rPr>
          <w:rFonts w:ascii="Times New Roman" w:hAnsi="Times New Roman" w:cs="Times New Roman"/>
          <w:sz w:val="24"/>
          <w:szCs w:val="24"/>
        </w:rPr>
        <w:t xml:space="preserve"> mf 4350d printer</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ABY 2055 Hilux</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 xml:space="preserve">Dump truck R318 </w:t>
      </w:r>
      <w:proofErr w:type="gramStart"/>
      <w:r w:rsidRPr="00DE0DB1">
        <w:rPr>
          <w:rFonts w:ascii="Times New Roman" w:hAnsi="Times New Roman" w:cs="Times New Roman"/>
          <w:sz w:val="24"/>
          <w:szCs w:val="24"/>
        </w:rPr>
        <w:t>( 1</w:t>
      </w:r>
      <w:proofErr w:type="gramEnd"/>
      <w:r w:rsidRPr="00DE0DB1">
        <w:rPr>
          <w:rFonts w:ascii="Times New Roman" w:hAnsi="Times New Roman" w:cs="Times New Roman"/>
          <w:sz w:val="24"/>
          <w:szCs w:val="24"/>
        </w:rPr>
        <w:t xml:space="preserve"> wheel missing)</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 xml:space="preserve">AWD Bedford Tanker </w:t>
      </w:r>
      <w:proofErr w:type="spellStart"/>
      <w:r w:rsidRPr="00DE0DB1">
        <w:rPr>
          <w:rFonts w:ascii="Times New Roman" w:hAnsi="Times New Roman" w:cs="Times New Roman"/>
          <w:sz w:val="24"/>
          <w:szCs w:val="24"/>
        </w:rPr>
        <w:t>Reg</w:t>
      </w:r>
      <w:proofErr w:type="spellEnd"/>
      <w:r w:rsidRPr="00DE0DB1">
        <w:rPr>
          <w:rFonts w:ascii="Times New Roman" w:hAnsi="Times New Roman" w:cs="Times New Roman"/>
          <w:sz w:val="24"/>
          <w:szCs w:val="24"/>
        </w:rPr>
        <w:t xml:space="preserve"> ABB 5226 LHD</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4 x 2000 litre tanks</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1 x scooter</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1 x ABO 5981 Hilux 4D (Non- runner)</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 xml:space="preserve">1 x </w:t>
      </w:r>
      <w:proofErr w:type="spellStart"/>
      <w:r w:rsidRPr="00DE0DB1">
        <w:rPr>
          <w:rFonts w:ascii="Times New Roman" w:hAnsi="Times New Roman" w:cs="Times New Roman"/>
          <w:sz w:val="24"/>
          <w:szCs w:val="24"/>
        </w:rPr>
        <w:t>kipor</w:t>
      </w:r>
      <w:proofErr w:type="spellEnd"/>
      <w:r w:rsidRPr="00DE0DB1">
        <w:rPr>
          <w:rFonts w:ascii="Times New Roman" w:hAnsi="Times New Roman" w:cs="Times New Roman"/>
          <w:sz w:val="24"/>
          <w:szCs w:val="24"/>
        </w:rPr>
        <w:t xml:space="preserve"> generator KDE 2200</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3 x ladders</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5 x pikes</w:t>
      </w:r>
    </w:p>
    <w:p w:rsidR="0081481F" w:rsidRPr="00DE0DB1" w:rsidRDefault="0081481F"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4 x shovels</w:t>
      </w:r>
    </w:p>
    <w:p w:rsidR="0081481F" w:rsidRPr="00DE0DB1" w:rsidRDefault="00D52FC8"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5 x spades</w:t>
      </w:r>
    </w:p>
    <w:p w:rsidR="00D52FC8" w:rsidRPr="00DE0DB1" w:rsidRDefault="00D52FC8" w:rsidP="00DA60E9">
      <w:pPr>
        <w:spacing w:after="0" w:line="240" w:lineRule="auto"/>
        <w:jc w:val="both"/>
        <w:rPr>
          <w:rFonts w:ascii="Times New Roman" w:hAnsi="Times New Roman" w:cs="Times New Roman"/>
          <w:sz w:val="24"/>
          <w:szCs w:val="24"/>
        </w:rPr>
      </w:pPr>
      <w:r w:rsidRPr="00DE0DB1">
        <w:rPr>
          <w:rFonts w:ascii="Times New Roman" w:hAnsi="Times New Roman" w:cs="Times New Roman"/>
          <w:sz w:val="24"/>
          <w:szCs w:val="24"/>
        </w:rPr>
        <w:t xml:space="preserve"> </w:t>
      </w:r>
      <w:r w:rsidR="00BB6B91" w:rsidRPr="00DE0DB1">
        <w:rPr>
          <w:rFonts w:ascii="Times New Roman" w:hAnsi="Times New Roman" w:cs="Times New Roman"/>
          <w:sz w:val="24"/>
          <w:szCs w:val="24"/>
        </w:rPr>
        <w:tab/>
      </w:r>
      <w:r w:rsidRPr="00DE0DB1">
        <w:rPr>
          <w:rFonts w:ascii="Times New Roman" w:hAnsi="Times New Roman" w:cs="Times New Roman"/>
          <w:sz w:val="24"/>
          <w:szCs w:val="24"/>
        </w:rPr>
        <w:t>2 x machetes</w:t>
      </w:r>
    </w:p>
    <w:p w:rsidR="00D52FC8" w:rsidRPr="00DE0DB1" w:rsidRDefault="00D52FC8"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 xml:space="preserve">Mitsubishi </w:t>
      </w:r>
      <w:proofErr w:type="spellStart"/>
      <w:r w:rsidRPr="00DE0DB1">
        <w:rPr>
          <w:rFonts w:ascii="Times New Roman" w:hAnsi="Times New Roman" w:cs="Times New Roman"/>
          <w:sz w:val="24"/>
          <w:szCs w:val="24"/>
        </w:rPr>
        <w:t>Delica</w:t>
      </w:r>
      <w:proofErr w:type="spellEnd"/>
      <w:r w:rsidRPr="00DE0DB1">
        <w:rPr>
          <w:rFonts w:ascii="Times New Roman" w:hAnsi="Times New Roman" w:cs="Times New Roman"/>
          <w:sz w:val="24"/>
          <w:szCs w:val="24"/>
        </w:rPr>
        <w:t xml:space="preserve"> (Not seen at the time of attachment)</w:t>
      </w:r>
    </w:p>
    <w:p w:rsidR="00D52FC8" w:rsidRPr="00DE0DB1" w:rsidRDefault="00D52FC8" w:rsidP="00DA60E9">
      <w:pPr>
        <w:spacing w:after="0" w:line="240" w:lineRule="auto"/>
        <w:ind w:firstLine="720"/>
        <w:jc w:val="both"/>
        <w:rPr>
          <w:rFonts w:ascii="Times New Roman" w:hAnsi="Times New Roman" w:cs="Times New Roman"/>
          <w:sz w:val="24"/>
          <w:szCs w:val="24"/>
        </w:rPr>
      </w:pPr>
      <w:proofErr w:type="spellStart"/>
      <w:r w:rsidRPr="00DE0DB1">
        <w:rPr>
          <w:rFonts w:ascii="Times New Roman" w:hAnsi="Times New Roman" w:cs="Times New Roman"/>
          <w:sz w:val="24"/>
          <w:szCs w:val="24"/>
        </w:rPr>
        <w:t>Kipor</w:t>
      </w:r>
      <w:proofErr w:type="spellEnd"/>
      <w:r w:rsidRPr="00DE0DB1">
        <w:rPr>
          <w:rFonts w:ascii="Times New Roman" w:hAnsi="Times New Roman" w:cs="Times New Roman"/>
          <w:sz w:val="24"/>
          <w:szCs w:val="24"/>
        </w:rPr>
        <w:t xml:space="preserve"> Generator 50 HZ</w:t>
      </w:r>
    </w:p>
    <w:p w:rsidR="00D52FC8" w:rsidRPr="00DE0DB1" w:rsidRDefault="00D52FC8"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Caterpillar generator 40kw</w:t>
      </w:r>
    </w:p>
    <w:p w:rsidR="00D52FC8" w:rsidRPr="00DE0DB1" w:rsidRDefault="00D52FC8"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Cat Excavator 7345B</w:t>
      </w:r>
    </w:p>
    <w:p w:rsidR="00D52FC8" w:rsidRPr="00DE0DB1" w:rsidRDefault="00D52FC8"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 xml:space="preserve">Bull </w:t>
      </w:r>
      <w:proofErr w:type="spellStart"/>
      <w:r w:rsidRPr="00DE0DB1">
        <w:rPr>
          <w:rFonts w:ascii="Times New Roman" w:hAnsi="Times New Roman" w:cs="Times New Roman"/>
          <w:sz w:val="24"/>
          <w:szCs w:val="24"/>
        </w:rPr>
        <w:t>Dozzer</w:t>
      </w:r>
      <w:proofErr w:type="spellEnd"/>
      <w:r w:rsidRPr="00DE0DB1">
        <w:rPr>
          <w:rFonts w:ascii="Times New Roman" w:hAnsi="Times New Roman" w:cs="Times New Roman"/>
          <w:sz w:val="24"/>
          <w:szCs w:val="24"/>
        </w:rPr>
        <w:t xml:space="preserve"> </w:t>
      </w:r>
      <w:proofErr w:type="spellStart"/>
      <w:r w:rsidRPr="00DE0DB1">
        <w:rPr>
          <w:rFonts w:ascii="Times New Roman" w:hAnsi="Times New Roman" w:cs="Times New Roman"/>
          <w:sz w:val="24"/>
          <w:szCs w:val="24"/>
        </w:rPr>
        <w:t>Dissa</w:t>
      </w:r>
      <w:proofErr w:type="spellEnd"/>
    </w:p>
    <w:p w:rsidR="00D52FC8" w:rsidRPr="00DE0DB1" w:rsidRDefault="00D52FC8" w:rsidP="00DA60E9">
      <w:pPr>
        <w:spacing w:after="0" w:line="240" w:lineRule="auto"/>
        <w:ind w:firstLine="720"/>
        <w:jc w:val="both"/>
        <w:rPr>
          <w:rFonts w:ascii="Times New Roman" w:hAnsi="Times New Roman" w:cs="Times New Roman"/>
          <w:sz w:val="24"/>
          <w:szCs w:val="24"/>
        </w:rPr>
      </w:pPr>
      <w:proofErr w:type="spellStart"/>
      <w:r w:rsidRPr="00DE0DB1">
        <w:rPr>
          <w:rFonts w:ascii="Times New Roman" w:hAnsi="Times New Roman" w:cs="Times New Roman"/>
          <w:sz w:val="24"/>
          <w:szCs w:val="24"/>
        </w:rPr>
        <w:t>Catepillar</w:t>
      </w:r>
      <w:proofErr w:type="spellEnd"/>
      <w:r w:rsidRPr="00DE0DB1">
        <w:rPr>
          <w:rFonts w:ascii="Times New Roman" w:hAnsi="Times New Roman" w:cs="Times New Roman"/>
          <w:sz w:val="24"/>
          <w:szCs w:val="24"/>
        </w:rPr>
        <w:t xml:space="preserve"> &amp; Dump Truck (R317 and R313)</w:t>
      </w:r>
    </w:p>
    <w:p w:rsidR="00D52FC8" w:rsidRPr="00DE0DB1" w:rsidRDefault="00D52FC8"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Date 12/07/12</w:t>
      </w:r>
    </w:p>
    <w:p w:rsidR="00D52FC8" w:rsidRPr="00DE0DB1" w:rsidRDefault="00D52FC8" w:rsidP="00DA60E9">
      <w:pPr>
        <w:spacing w:after="0" w:line="240" w:lineRule="auto"/>
        <w:ind w:firstLine="720"/>
        <w:jc w:val="both"/>
        <w:rPr>
          <w:rFonts w:ascii="Times New Roman" w:hAnsi="Times New Roman" w:cs="Times New Roman"/>
          <w:sz w:val="24"/>
          <w:szCs w:val="24"/>
        </w:rPr>
      </w:pPr>
      <w:r w:rsidRPr="00DE0DB1">
        <w:rPr>
          <w:rFonts w:ascii="Times New Roman" w:hAnsi="Times New Roman" w:cs="Times New Roman"/>
          <w:sz w:val="24"/>
          <w:szCs w:val="24"/>
        </w:rPr>
        <w:t>Approximate Value $</w:t>
      </w:r>
      <w:r w:rsidR="00621C5C" w:rsidRPr="00DE0DB1">
        <w:rPr>
          <w:rFonts w:ascii="Times New Roman" w:hAnsi="Times New Roman" w:cs="Times New Roman"/>
          <w:sz w:val="24"/>
          <w:szCs w:val="24"/>
        </w:rPr>
        <w:t>--</w:t>
      </w:r>
      <w:r w:rsidRPr="00DE0DB1">
        <w:rPr>
          <w:rFonts w:ascii="Times New Roman" w:hAnsi="Times New Roman" w:cs="Times New Roman"/>
          <w:sz w:val="24"/>
          <w:szCs w:val="24"/>
        </w:rPr>
        <w:t>.</w:t>
      </w:r>
      <w:r w:rsidR="00205F0E" w:rsidRPr="00DE0DB1">
        <w:rPr>
          <w:rFonts w:ascii="Times New Roman" w:hAnsi="Times New Roman" w:cs="Times New Roman"/>
          <w:sz w:val="24"/>
          <w:szCs w:val="24"/>
        </w:rPr>
        <w:t>”</w:t>
      </w:r>
    </w:p>
    <w:p w:rsidR="0081481F" w:rsidRPr="00DE0DB1" w:rsidRDefault="0081481F" w:rsidP="00DA60E9">
      <w:pPr>
        <w:spacing w:after="0"/>
        <w:jc w:val="both"/>
        <w:rPr>
          <w:rFonts w:ascii="Times New Roman" w:hAnsi="Times New Roman" w:cs="Times New Roman"/>
          <w:sz w:val="24"/>
          <w:szCs w:val="24"/>
        </w:rPr>
      </w:pPr>
    </w:p>
    <w:p w:rsidR="0081481F" w:rsidRPr="00DE0DB1" w:rsidRDefault="0081481F" w:rsidP="00DA60E9">
      <w:pPr>
        <w:spacing w:after="0"/>
        <w:jc w:val="both"/>
        <w:rPr>
          <w:rFonts w:ascii="Times New Roman" w:hAnsi="Times New Roman" w:cs="Times New Roman"/>
          <w:sz w:val="24"/>
          <w:szCs w:val="24"/>
        </w:rPr>
      </w:pPr>
    </w:p>
    <w:p w:rsidR="00AA7443" w:rsidRPr="00DE0DB1" w:rsidRDefault="001B6C11"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The appellant’s application was based on r 335</w:t>
      </w:r>
      <w:r w:rsidR="000D3FCE" w:rsidRPr="00DE0DB1">
        <w:rPr>
          <w:rFonts w:ascii="Times New Roman" w:hAnsi="Times New Roman" w:cs="Times New Roman"/>
          <w:sz w:val="24"/>
          <w:szCs w:val="24"/>
        </w:rPr>
        <w:t>,</w:t>
      </w:r>
      <w:r w:rsidR="00045817" w:rsidRPr="00DE0DB1">
        <w:rPr>
          <w:rFonts w:ascii="Times New Roman" w:hAnsi="Times New Roman" w:cs="Times New Roman"/>
          <w:sz w:val="24"/>
          <w:szCs w:val="24"/>
        </w:rPr>
        <w:t xml:space="preserve"> 338 and 340 of the High Court Rules 1971. </w:t>
      </w:r>
      <w:r w:rsidR="00BF3DA9" w:rsidRPr="00DE0DB1">
        <w:rPr>
          <w:rFonts w:ascii="Times New Roman" w:hAnsi="Times New Roman" w:cs="Times New Roman"/>
          <w:sz w:val="24"/>
          <w:szCs w:val="24"/>
        </w:rPr>
        <w:t xml:space="preserve"> </w:t>
      </w:r>
      <w:r w:rsidR="0051020E" w:rsidRPr="00DE0DB1">
        <w:rPr>
          <w:rFonts w:ascii="Times New Roman" w:hAnsi="Times New Roman" w:cs="Times New Roman"/>
          <w:sz w:val="24"/>
          <w:szCs w:val="24"/>
        </w:rPr>
        <w:t>It was argued on its behalf that in terms of r 335 the Deputy Sheriff should</w:t>
      </w:r>
      <w:r w:rsidR="00A96E97" w:rsidRPr="00DE0DB1">
        <w:rPr>
          <w:rFonts w:ascii="Times New Roman" w:hAnsi="Times New Roman" w:cs="Times New Roman"/>
          <w:sz w:val="24"/>
          <w:szCs w:val="24"/>
        </w:rPr>
        <w:t xml:space="preserve"> have</w:t>
      </w:r>
      <w:r w:rsidR="0051020E" w:rsidRPr="00DE0DB1">
        <w:rPr>
          <w:rFonts w:ascii="Times New Roman" w:hAnsi="Times New Roman" w:cs="Times New Roman"/>
          <w:sz w:val="24"/>
          <w:szCs w:val="24"/>
        </w:rPr>
        <w:t xml:space="preserve"> value</w:t>
      </w:r>
      <w:r w:rsidR="00A96E97" w:rsidRPr="00DE0DB1">
        <w:rPr>
          <w:rFonts w:ascii="Times New Roman" w:hAnsi="Times New Roman" w:cs="Times New Roman"/>
          <w:sz w:val="24"/>
          <w:szCs w:val="24"/>
        </w:rPr>
        <w:t>d</w:t>
      </w:r>
      <w:r w:rsidR="0051020E" w:rsidRPr="00DE0DB1">
        <w:rPr>
          <w:rFonts w:ascii="Times New Roman" w:hAnsi="Times New Roman" w:cs="Times New Roman"/>
          <w:sz w:val="24"/>
          <w:szCs w:val="24"/>
        </w:rPr>
        <w:t xml:space="preserve"> the attached goods but did not do so. </w:t>
      </w:r>
      <w:r w:rsidR="00BF3DA9" w:rsidRPr="00DE0DB1">
        <w:rPr>
          <w:rFonts w:ascii="Times New Roman" w:hAnsi="Times New Roman" w:cs="Times New Roman"/>
          <w:sz w:val="24"/>
          <w:szCs w:val="24"/>
        </w:rPr>
        <w:t xml:space="preserve"> </w:t>
      </w:r>
      <w:r w:rsidR="0051020E" w:rsidRPr="00DE0DB1">
        <w:rPr>
          <w:rFonts w:ascii="Times New Roman" w:hAnsi="Times New Roman" w:cs="Times New Roman"/>
          <w:sz w:val="24"/>
          <w:szCs w:val="24"/>
        </w:rPr>
        <w:t xml:space="preserve">In terms of r 338 it was argued that the sales to the </w:t>
      </w:r>
      <w:r w:rsidR="00BF3DA9" w:rsidRPr="00DE0DB1">
        <w:rPr>
          <w:rFonts w:ascii="Times New Roman" w:hAnsi="Times New Roman" w:cs="Times New Roman"/>
          <w:sz w:val="24"/>
          <w:szCs w:val="24"/>
        </w:rPr>
        <w:t>third</w:t>
      </w:r>
      <w:r w:rsidR="0051020E" w:rsidRPr="00DE0DB1">
        <w:rPr>
          <w:rFonts w:ascii="Times New Roman" w:hAnsi="Times New Roman" w:cs="Times New Roman"/>
          <w:sz w:val="24"/>
          <w:szCs w:val="24"/>
        </w:rPr>
        <w:t xml:space="preserve"> to </w:t>
      </w:r>
      <w:r w:rsidR="00BF3DA9" w:rsidRPr="00DE0DB1">
        <w:rPr>
          <w:rFonts w:ascii="Times New Roman" w:hAnsi="Times New Roman" w:cs="Times New Roman"/>
          <w:sz w:val="24"/>
          <w:szCs w:val="24"/>
        </w:rPr>
        <w:t xml:space="preserve">fifth </w:t>
      </w:r>
      <w:r w:rsidR="0051020E" w:rsidRPr="00DE0DB1">
        <w:rPr>
          <w:rFonts w:ascii="Times New Roman" w:hAnsi="Times New Roman" w:cs="Times New Roman"/>
          <w:sz w:val="24"/>
          <w:szCs w:val="24"/>
        </w:rPr>
        <w:t>respondents were not</w:t>
      </w:r>
      <w:r w:rsidR="00C24E74" w:rsidRPr="00DE0DB1">
        <w:rPr>
          <w:rFonts w:ascii="Times New Roman" w:hAnsi="Times New Roman" w:cs="Times New Roman"/>
          <w:sz w:val="24"/>
          <w:szCs w:val="24"/>
        </w:rPr>
        <w:t xml:space="preserve"> </w:t>
      </w:r>
      <w:r w:rsidR="0051020E" w:rsidRPr="00DE0DB1">
        <w:rPr>
          <w:rFonts w:ascii="Times New Roman" w:hAnsi="Times New Roman" w:cs="Times New Roman"/>
          <w:sz w:val="24"/>
          <w:szCs w:val="24"/>
        </w:rPr>
        <w:t>for ready cas</w:t>
      </w:r>
      <w:r w:rsidR="00C24E74" w:rsidRPr="00DE0DB1">
        <w:rPr>
          <w:rFonts w:ascii="Times New Roman" w:hAnsi="Times New Roman" w:cs="Times New Roman"/>
          <w:sz w:val="24"/>
          <w:szCs w:val="24"/>
        </w:rPr>
        <w:t xml:space="preserve">h. </w:t>
      </w:r>
      <w:r w:rsidR="00BF3DA9" w:rsidRPr="00DE0DB1">
        <w:rPr>
          <w:rFonts w:ascii="Times New Roman" w:hAnsi="Times New Roman" w:cs="Times New Roman"/>
          <w:sz w:val="24"/>
          <w:szCs w:val="24"/>
        </w:rPr>
        <w:t xml:space="preserve"> </w:t>
      </w:r>
      <w:r w:rsidR="00C24E74" w:rsidRPr="00DE0DB1">
        <w:rPr>
          <w:rFonts w:ascii="Times New Roman" w:hAnsi="Times New Roman" w:cs="Times New Roman"/>
          <w:sz w:val="24"/>
          <w:szCs w:val="24"/>
        </w:rPr>
        <w:t xml:space="preserve">In terms of r 340 it was argued that the </w:t>
      </w:r>
      <w:r w:rsidR="00BF3DA9" w:rsidRPr="00DE0DB1">
        <w:rPr>
          <w:rFonts w:ascii="Times New Roman" w:hAnsi="Times New Roman" w:cs="Times New Roman"/>
          <w:sz w:val="24"/>
          <w:szCs w:val="24"/>
        </w:rPr>
        <w:t>second</w:t>
      </w:r>
      <w:r w:rsidR="00C24E74" w:rsidRPr="00DE0DB1">
        <w:rPr>
          <w:rFonts w:ascii="Times New Roman" w:hAnsi="Times New Roman" w:cs="Times New Roman"/>
          <w:sz w:val="24"/>
          <w:szCs w:val="24"/>
        </w:rPr>
        <w:t xml:space="preserve"> respondent should have stopped the sale once the amount on the writ plus the costs of execution had been raised.</w:t>
      </w:r>
      <w:r w:rsidR="00A96E97" w:rsidRPr="00DE0DB1">
        <w:rPr>
          <w:rFonts w:ascii="Times New Roman" w:hAnsi="Times New Roman" w:cs="Times New Roman"/>
          <w:sz w:val="24"/>
          <w:szCs w:val="24"/>
        </w:rPr>
        <w:t xml:space="preserve"> </w:t>
      </w:r>
    </w:p>
    <w:p w:rsidR="00DA60E9" w:rsidRPr="00DE0DB1" w:rsidRDefault="00DA60E9" w:rsidP="00DA60E9">
      <w:pPr>
        <w:spacing w:after="0" w:line="240" w:lineRule="auto"/>
        <w:ind w:firstLine="1440"/>
        <w:jc w:val="both"/>
        <w:rPr>
          <w:rFonts w:ascii="Times New Roman" w:hAnsi="Times New Roman" w:cs="Times New Roman"/>
          <w:sz w:val="24"/>
          <w:szCs w:val="24"/>
        </w:rPr>
      </w:pPr>
    </w:p>
    <w:p w:rsidR="005F75AD" w:rsidRPr="00DE0DB1" w:rsidRDefault="005F75AD" w:rsidP="00DA60E9">
      <w:pPr>
        <w:spacing w:after="0" w:line="240" w:lineRule="auto"/>
        <w:ind w:firstLine="1440"/>
        <w:jc w:val="both"/>
        <w:rPr>
          <w:rFonts w:ascii="Times New Roman" w:hAnsi="Times New Roman" w:cs="Times New Roman"/>
          <w:sz w:val="24"/>
          <w:szCs w:val="24"/>
        </w:rPr>
      </w:pPr>
    </w:p>
    <w:p w:rsidR="00AA7443" w:rsidRPr="00DE0DB1" w:rsidRDefault="00585843"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O</w:t>
      </w:r>
      <w:r w:rsidR="00AA7443" w:rsidRPr="00DE0DB1">
        <w:rPr>
          <w:rFonts w:ascii="Times New Roman" w:hAnsi="Times New Roman" w:cs="Times New Roman"/>
          <w:sz w:val="24"/>
          <w:szCs w:val="24"/>
        </w:rPr>
        <w:t>n p</w:t>
      </w:r>
      <w:r w:rsidR="00205F0E" w:rsidRPr="00DE0DB1">
        <w:rPr>
          <w:rFonts w:ascii="Times New Roman" w:hAnsi="Times New Roman" w:cs="Times New Roman"/>
          <w:sz w:val="24"/>
          <w:szCs w:val="24"/>
        </w:rPr>
        <w:t xml:space="preserve"> 4</w:t>
      </w:r>
      <w:r w:rsidRPr="00DE0DB1">
        <w:rPr>
          <w:rFonts w:ascii="Times New Roman" w:hAnsi="Times New Roman" w:cs="Times New Roman"/>
          <w:sz w:val="24"/>
          <w:szCs w:val="24"/>
        </w:rPr>
        <w:t xml:space="preserve"> of its cyclostyled judgment the court </w:t>
      </w:r>
      <w:r w:rsidRPr="00DE0DB1">
        <w:rPr>
          <w:rFonts w:ascii="Times New Roman" w:hAnsi="Times New Roman" w:cs="Times New Roman"/>
          <w:i/>
          <w:sz w:val="24"/>
          <w:szCs w:val="24"/>
        </w:rPr>
        <w:t>a quo</w:t>
      </w:r>
      <w:r w:rsidR="00AA7443" w:rsidRPr="00DE0DB1">
        <w:rPr>
          <w:rFonts w:ascii="Times New Roman" w:hAnsi="Times New Roman" w:cs="Times New Roman"/>
          <w:sz w:val="24"/>
          <w:szCs w:val="24"/>
        </w:rPr>
        <w:t xml:space="preserve"> commenting on r 335</w:t>
      </w:r>
      <w:r w:rsidR="00FE2ACF" w:rsidRPr="00DE0DB1">
        <w:rPr>
          <w:rFonts w:ascii="Times New Roman" w:hAnsi="Times New Roman" w:cs="Times New Roman"/>
          <w:sz w:val="24"/>
          <w:szCs w:val="24"/>
        </w:rPr>
        <w:t xml:space="preserve"> and 340</w:t>
      </w:r>
      <w:r w:rsidR="00B74CE7" w:rsidRPr="00DE0DB1">
        <w:rPr>
          <w:rFonts w:ascii="Times New Roman" w:hAnsi="Times New Roman" w:cs="Times New Roman"/>
          <w:sz w:val="24"/>
          <w:szCs w:val="24"/>
        </w:rPr>
        <w:t xml:space="preserve"> said:</w:t>
      </w:r>
    </w:p>
    <w:p w:rsidR="0004315E" w:rsidRPr="00DE0DB1" w:rsidRDefault="00AA7443" w:rsidP="00DA60E9">
      <w:pPr>
        <w:spacing w:after="0"/>
        <w:ind w:left="720"/>
        <w:jc w:val="both"/>
        <w:rPr>
          <w:rFonts w:ascii="Times New Roman" w:hAnsi="Times New Roman" w:cs="Times New Roman"/>
          <w:sz w:val="24"/>
          <w:szCs w:val="24"/>
        </w:rPr>
      </w:pPr>
      <w:r w:rsidRPr="00DE0DB1">
        <w:rPr>
          <w:rFonts w:ascii="Times New Roman" w:hAnsi="Times New Roman" w:cs="Times New Roman"/>
          <w:sz w:val="24"/>
          <w:szCs w:val="24"/>
        </w:rPr>
        <w:t xml:space="preserve">“The respondents went on to allege that the </w:t>
      </w:r>
      <w:r w:rsidR="00E01976" w:rsidRPr="00DE0DB1">
        <w:rPr>
          <w:rFonts w:ascii="Times New Roman" w:hAnsi="Times New Roman" w:cs="Times New Roman"/>
          <w:sz w:val="24"/>
          <w:szCs w:val="24"/>
        </w:rPr>
        <w:t>D</w:t>
      </w:r>
      <w:r w:rsidRPr="00DE0DB1">
        <w:rPr>
          <w:rFonts w:ascii="Times New Roman" w:hAnsi="Times New Roman" w:cs="Times New Roman"/>
          <w:sz w:val="24"/>
          <w:szCs w:val="24"/>
        </w:rPr>
        <w:t xml:space="preserve">eputy Sheriff made an inventory of the property which was attached and made a value judgment that the </w:t>
      </w:r>
      <w:r w:rsidR="0004315E" w:rsidRPr="00DE0DB1">
        <w:rPr>
          <w:rFonts w:ascii="Times New Roman" w:hAnsi="Times New Roman" w:cs="Times New Roman"/>
          <w:sz w:val="24"/>
          <w:szCs w:val="24"/>
        </w:rPr>
        <w:t>attached property may be sufficient to satisfy the writ</w:t>
      </w:r>
      <w:r w:rsidR="00BF3DA9" w:rsidRPr="00DE0DB1">
        <w:rPr>
          <w:rFonts w:ascii="Times New Roman" w:hAnsi="Times New Roman" w:cs="Times New Roman"/>
          <w:sz w:val="24"/>
          <w:szCs w:val="24"/>
        </w:rPr>
        <w:t xml:space="preserve"> ……</w:t>
      </w:r>
    </w:p>
    <w:p w:rsidR="0004315E" w:rsidRPr="00DE0DB1" w:rsidRDefault="0004315E" w:rsidP="00DA60E9">
      <w:pPr>
        <w:spacing w:after="0"/>
        <w:ind w:left="720"/>
        <w:jc w:val="both"/>
        <w:rPr>
          <w:rFonts w:ascii="Times New Roman" w:hAnsi="Times New Roman" w:cs="Times New Roman"/>
          <w:sz w:val="24"/>
          <w:szCs w:val="24"/>
        </w:rPr>
      </w:pPr>
      <w:r w:rsidRPr="00DE0DB1">
        <w:rPr>
          <w:rFonts w:ascii="Times New Roman" w:hAnsi="Times New Roman" w:cs="Times New Roman"/>
          <w:sz w:val="24"/>
          <w:szCs w:val="24"/>
        </w:rPr>
        <w:lastRenderedPageBreak/>
        <w:t xml:space="preserve">In any event rule 341 caters for a situation where there is an </w:t>
      </w:r>
      <w:proofErr w:type="spellStart"/>
      <w:r w:rsidR="00E01976" w:rsidRPr="00DE0DB1">
        <w:rPr>
          <w:rFonts w:ascii="Times New Roman" w:hAnsi="Times New Roman" w:cs="Times New Roman"/>
          <w:sz w:val="24"/>
          <w:szCs w:val="24"/>
        </w:rPr>
        <w:t>exccess</w:t>
      </w:r>
      <w:proofErr w:type="spellEnd"/>
      <w:r w:rsidRPr="00DE0DB1">
        <w:rPr>
          <w:rFonts w:ascii="Times New Roman" w:hAnsi="Times New Roman" w:cs="Times New Roman"/>
          <w:sz w:val="24"/>
          <w:szCs w:val="24"/>
        </w:rPr>
        <w:t xml:space="preserve"> after payment of the judgment creditor’s claim and costs, the balance shall be paid to the judgment debtor by the deputy sheriff. The fact that there is an access amount does not in itself render the sale in execution invalid. Even if the </w:t>
      </w:r>
      <w:r w:rsidR="002663D5" w:rsidRPr="00DE0DB1">
        <w:rPr>
          <w:rFonts w:ascii="Times New Roman" w:hAnsi="Times New Roman" w:cs="Times New Roman"/>
          <w:sz w:val="24"/>
          <w:szCs w:val="24"/>
        </w:rPr>
        <w:t>D</w:t>
      </w:r>
      <w:r w:rsidRPr="00DE0DB1">
        <w:rPr>
          <w:rFonts w:ascii="Times New Roman" w:hAnsi="Times New Roman" w:cs="Times New Roman"/>
          <w:sz w:val="24"/>
          <w:szCs w:val="24"/>
        </w:rPr>
        <w:t xml:space="preserve">eputy </w:t>
      </w:r>
      <w:r w:rsidR="002663D5" w:rsidRPr="00DE0DB1">
        <w:rPr>
          <w:rFonts w:ascii="Times New Roman" w:hAnsi="Times New Roman" w:cs="Times New Roman"/>
          <w:sz w:val="24"/>
          <w:szCs w:val="24"/>
        </w:rPr>
        <w:t>S</w:t>
      </w:r>
      <w:r w:rsidRPr="00DE0DB1">
        <w:rPr>
          <w:rFonts w:ascii="Times New Roman" w:hAnsi="Times New Roman" w:cs="Times New Roman"/>
          <w:sz w:val="24"/>
          <w:szCs w:val="24"/>
        </w:rPr>
        <w:t>heriff had made a wrong calculation that in itself would not have invalidated the sale</w:t>
      </w:r>
      <w:r w:rsidR="00BF3DA9" w:rsidRPr="00DE0DB1">
        <w:rPr>
          <w:rFonts w:ascii="Times New Roman" w:hAnsi="Times New Roman" w:cs="Times New Roman"/>
          <w:sz w:val="24"/>
          <w:szCs w:val="24"/>
        </w:rPr>
        <w:t xml:space="preserve"> ……</w:t>
      </w:r>
    </w:p>
    <w:p w:rsidR="0004315E" w:rsidRPr="00DE0DB1" w:rsidRDefault="0004315E" w:rsidP="00DA60E9">
      <w:pPr>
        <w:spacing w:after="0"/>
        <w:ind w:left="720"/>
        <w:jc w:val="both"/>
        <w:rPr>
          <w:rFonts w:ascii="Times New Roman" w:hAnsi="Times New Roman" w:cs="Times New Roman"/>
          <w:sz w:val="24"/>
          <w:szCs w:val="24"/>
        </w:rPr>
      </w:pPr>
      <w:r w:rsidRPr="00DE0DB1">
        <w:rPr>
          <w:rFonts w:ascii="Times New Roman" w:hAnsi="Times New Roman" w:cs="Times New Roman"/>
          <w:sz w:val="24"/>
          <w:szCs w:val="24"/>
        </w:rPr>
        <w:t xml:space="preserve">In the event the </w:t>
      </w:r>
      <w:r w:rsidR="00D042F7" w:rsidRPr="00DE0DB1">
        <w:rPr>
          <w:rFonts w:ascii="Times New Roman" w:hAnsi="Times New Roman" w:cs="Times New Roman"/>
          <w:sz w:val="24"/>
          <w:szCs w:val="24"/>
        </w:rPr>
        <w:t>D</w:t>
      </w:r>
      <w:r w:rsidRPr="00DE0DB1">
        <w:rPr>
          <w:rFonts w:ascii="Times New Roman" w:hAnsi="Times New Roman" w:cs="Times New Roman"/>
          <w:sz w:val="24"/>
          <w:szCs w:val="24"/>
        </w:rPr>
        <w:t>eputy Sheriff negligently sold the other items, the applicant can sue her for damages and not to invalidate the sale. There is merit in the submi</w:t>
      </w:r>
      <w:r w:rsidR="00FE2ACF" w:rsidRPr="00DE0DB1">
        <w:rPr>
          <w:rFonts w:ascii="Times New Roman" w:hAnsi="Times New Roman" w:cs="Times New Roman"/>
          <w:sz w:val="24"/>
          <w:szCs w:val="24"/>
        </w:rPr>
        <w:t>ssion.</w:t>
      </w:r>
      <w:r w:rsidR="00585843" w:rsidRPr="00DE0DB1">
        <w:rPr>
          <w:rFonts w:ascii="Times New Roman" w:hAnsi="Times New Roman" w:cs="Times New Roman"/>
          <w:sz w:val="24"/>
          <w:szCs w:val="24"/>
        </w:rPr>
        <w:t>”</w:t>
      </w:r>
    </w:p>
    <w:p w:rsidR="00C24E74" w:rsidRPr="00DE0DB1" w:rsidRDefault="00C24E74" w:rsidP="00DA60E9">
      <w:pPr>
        <w:spacing w:after="0"/>
        <w:ind w:left="720"/>
        <w:jc w:val="both"/>
        <w:rPr>
          <w:rFonts w:ascii="Times New Roman" w:hAnsi="Times New Roman" w:cs="Times New Roman"/>
          <w:sz w:val="24"/>
          <w:szCs w:val="24"/>
        </w:rPr>
      </w:pPr>
      <w:r w:rsidRPr="00DE0DB1">
        <w:rPr>
          <w:rFonts w:ascii="Times New Roman" w:hAnsi="Times New Roman" w:cs="Times New Roman"/>
          <w:sz w:val="24"/>
          <w:szCs w:val="24"/>
        </w:rPr>
        <w:t xml:space="preserve"> </w:t>
      </w:r>
    </w:p>
    <w:p w:rsidR="00DA60E9" w:rsidRPr="00DE0DB1" w:rsidRDefault="00DA60E9" w:rsidP="00DA60E9">
      <w:pPr>
        <w:spacing w:after="0"/>
        <w:ind w:left="720"/>
        <w:jc w:val="both"/>
        <w:rPr>
          <w:rFonts w:ascii="Times New Roman" w:hAnsi="Times New Roman" w:cs="Times New Roman"/>
          <w:sz w:val="24"/>
          <w:szCs w:val="24"/>
        </w:rPr>
      </w:pPr>
    </w:p>
    <w:p w:rsidR="00C24E74" w:rsidRPr="00DE0DB1" w:rsidRDefault="00C24E74"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 xml:space="preserve">Mr </w:t>
      </w:r>
      <w:proofErr w:type="spellStart"/>
      <w:r w:rsidRPr="00DE0DB1">
        <w:rPr>
          <w:rFonts w:ascii="Times New Roman" w:hAnsi="Times New Roman" w:cs="Times New Roman"/>
          <w:i/>
          <w:sz w:val="24"/>
          <w:szCs w:val="24"/>
        </w:rPr>
        <w:t>Girach</w:t>
      </w:r>
      <w:proofErr w:type="spellEnd"/>
      <w:r w:rsidRPr="00DE0DB1">
        <w:rPr>
          <w:rFonts w:ascii="Times New Roman" w:hAnsi="Times New Roman" w:cs="Times New Roman"/>
          <w:sz w:val="24"/>
          <w:szCs w:val="24"/>
        </w:rPr>
        <w:t xml:space="preserve"> who argued the</w:t>
      </w:r>
      <w:r w:rsidR="00585843" w:rsidRPr="00DE0DB1">
        <w:rPr>
          <w:rFonts w:ascii="Times New Roman" w:hAnsi="Times New Roman" w:cs="Times New Roman"/>
          <w:sz w:val="24"/>
          <w:szCs w:val="24"/>
        </w:rPr>
        <w:t xml:space="preserve"> appellant’s</w:t>
      </w:r>
      <w:r w:rsidRPr="00DE0DB1">
        <w:rPr>
          <w:rFonts w:ascii="Times New Roman" w:hAnsi="Times New Roman" w:cs="Times New Roman"/>
          <w:sz w:val="24"/>
          <w:szCs w:val="24"/>
        </w:rPr>
        <w:t xml:space="preserve"> appeal before </w:t>
      </w:r>
      <w:r w:rsidR="00DA60E9" w:rsidRPr="00DE0DB1">
        <w:rPr>
          <w:rFonts w:ascii="Times New Roman" w:hAnsi="Times New Roman" w:cs="Times New Roman"/>
          <w:sz w:val="24"/>
          <w:szCs w:val="24"/>
        </w:rPr>
        <w:t>this cou</w:t>
      </w:r>
      <w:r w:rsidR="00D042F7" w:rsidRPr="00DE0DB1">
        <w:rPr>
          <w:rFonts w:ascii="Times New Roman" w:hAnsi="Times New Roman" w:cs="Times New Roman"/>
          <w:sz w:val="24"/>
          <w:szCs w:val="24"/>
        </w:rPr>
        <w:t>rt</w:t>
      </w:r>
      <w:r w:rsidRPr="00DE0DB1">
        <w:rPr>
          <w:rFonts w:ascii="Times New Roman" w:hAnsi="Times New Roman" w:cs="Times New Roman"/>
          <w:sz w:val="24"/>
          <w:szCs w:val="24"/>
        </w:rPr>
        <w:t xml:space="preserve"> </w:t>
      </w:r>
      <w:r w:rsidR="00844D9F" w:rsidRPr="00DE0DB1">
        <w:rPr>
          <w:rFonts w:ascii="Times New Roman" w:hAnsi="Times New Roman" w:cs="Times New Roman"/>
          <w:sz w:val="24"/>
          <w:szCs w:val="24"/>
        </w:rPr>
        <w:t>made useful submissions</w:t>
      </w:r>
      <w:r w:rsidRPr="00DE0DB1">
        <w:rPr>
          <w:rFonts w:ascii="Times New Roman" w:hAnsi="Times New Roman" w:cs="Times New Roman"/>
          <w:sz w:val="24"/>
          <w:szCs w:val="24"/>
        </w:rPr>
        <w:t xml:space="preserve"> on r 335 and 340 of the High Court Rules 1971. </w:t>
      </w:r>
      <w:r w:rsidR="00AB58EB" w:rsidRPr="00DE0DB1">
        <w:rPr>
          <w:rFonts w:ascii="Times New Roman" w:hAnsi="Times New Roman" w:cs="Times New Roman"/>
          <w:sz w:val="24"/>
          <w:szCs w:val="24"/>
        </w:rPr>
        <w:t xml:space="preserve"> </w:t>
      </w:r>
      <w:r w:rsidRPr="00DE0DB1">
        <w:rPr>
          <w:rFonts w:ascii="Times New Roman" w:hAnsi="Times New Roman" w:cs="Times New Roman"/>
          <w:sz w:val="24"/>
          <w:szCs w:val="24"/>
        </w:rPr>
        <w:t>In respect of r 335 he submitted that</w:t>
      </w:r>
      <w:r w:rsidR="00B36442" w:rsidRPr="00DE0DB1">
        <w:rPr>
          <w:rFonts w:ascii="Times New Roman" w:hAnsi="Times New Roman" w:cs="Times New Roman"/>
          <w:sz w:val="24"/>
          <w:szCs w:val="24"/>
        </w:rPr>
        <w:t xml:space="preserve"> the </w:t>
      </w:r>
      <w:r w:rsidR="00AB58EB" w:rsidRPr="00DE0DB1">
        <w:rPr>
          <w:rFonts w:ascii="Times New Roman" w:hAnsi="Times New Roman" w:cs="Times New Roman"/>
          <w:sz w:val="24"/>
          <w:szCs w:val="24"/>
        </w:rPr>
        <w:t>second</w:t>
      </w:r>
      <w:r w:rsidR="00B36442" w:rsidRPr="00DE0DB1">
        <w:rPr>
          <w:rFonts w:ascii="Times New Roman" w:hAnsi="Times New Roman" w:cs="Times New Roman"/>
          <w:sz w:val="24"/>
          <w:szCs w:val="24"/>
        </w:rPr>
        <w:t xml:space="preserve"> respondent’s</w:t>
      </w:r>
      <w:r w:rsidRPr="00DE0DB1">
        <w:rPr>
          <w:rFonts w:ascii="Times New Roman" w:hAnsi="Times New Roman" w:cs="Times New Roman"/>
          <w:sz w:val="24"/>
          <w:szCs w:val="24"/>
        </w:rPr>
        <w:t xml:space="preserve"> failure to value the attached goods renders the attachment a nullity leading to the subsequent sale being a nullity.</w:t>
      </w:r>
    </w:p>
    <w:p w:rsidR="00DA60E9" w:rsidRPr="00DE0DB1" w:rsidRDefault="00DA60E9" w:rsidP="005F304A">
      <w:pPr>
        <w:spacing w:after="0" w:line="240" w:lineRule="auto"/>
        <w:ind w:firstLine="1440"/>
        <w:jc w:val="both"/>
        <w:rPr>
          <w:rFonts w:ascii="Times New Roman" w:hAnsi="Times New Roman" w:cs="Times New Roman"/>
          <w:sz w:val="24"/>
          <w:szCs w:val="24"/>
        </w:rPr>
      </w:pPr>
    </w:p>
    <w:p w:rsidR="00C24E74" w:rsidRPr="00DE0DB1" w:rsidRDefault="00E74F5E" w:rsidP="00DA60E9">
      <w:pPr>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 xml:space="preserve">He submitted that the court </w:t>
      </w:r>
      <w:r w:rsidRPr="00DE0DB1">
        <w:rPr>
          <w:rFonts w:ascii="Times New Roman" w:hAnsi="Times New Roman" w:cs="Times New Roman"/>
          <w:i/>
          <w:sz w:val="24"/>
          <w:szCs w:val="24"/>
        </w:rPr>
        <w:t>a quo</w:t>
      </w:r>
      <w:r w:rsidRPr="00DE0DB1">
        <w:rPr>
          <w:rFonts w:ascii="Times New Roman" w:hAnsi="Times New Roman" w:cs="Times New Roman"/>
          <w:sz w:val="24"/>
          <w:szCs w:val="24"/>
        </w:rPr>
        <w:t xml:space="preserve"> erred by not analysing r 335 which would have made it clear that the attachment was a nullity. </w:t>
      </w:r>
      <w:r w:rsidR="00AB58EB" w:rsidRPr="00DE0DB1">
        <w:rPr>
          <w:rFonts w:ascii="Times New Roman" w:hAnsi="Times New Roman" w:cs="Times New Roman"/>
          <w:sz w:val="24"/>
          <w:szCs w:val="24"/>
        </w:rPr>
        <w:t xml:space="preserve"> Rule 335 provides as follows:-</w:t>
      </w:r>
    </w:p>
    <w:p w:rsidR="003A6DEE" w:rsidRPr="00DE0DB1" w:rsidRDefault="003A6DEE" w:rsidP="00DA60E9">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DE0DB1">
        <w:rPr>
          <w:rFonts w:ascii="Times New Roman" w:hAnsi="Times New Roman" w:cs="Times New Roman"/>
          <w:sz w:val="24"/>
          <w:szCs w:val="24"/>
        </w:rPr>
        <w:t xml:space="preserve">The sheriff or his deputy shall, upon receiving a writ directing him to levy execution on movable property forthwith go to the house or place of business of the execution debtor (unless the judgment creditor shall give different instructions regarding the situation of the assets to be attached) and there demand satisfaction of the writ, </w:t>
      </w:r>
      <w:r w:rsidRPr="00DE0DB1">
        <w:rPr>
          <w:rFonts w:ascii="Times New Roman" w:hAnsi="Times New Roman" w:cs="Times New Roman"/>
          <w:b/>
          <w:sz w:val="24"/>
          <w:szCs w:val="24"/>
        </w:rPr>
        <w:t>or else require that so much movable property be pointed out as the said sheriff or his deputy may deem sufficient to satisfy the exigency of the writ,</w:t>
      </w:r>
      <w:r w:rsidRPr="00DE0DB1">
        <w:rPr>
          <w:rFonts w:ascii="Times New Roman" w:hAnsi="Times New Roman" w:cs="Times New Roman"/>
          <w:sz w:val="24"/>
          <w:szCs w:val="24"/>
        </w:rPr>
        <w:t xml:space="preserve"> and if such last mentioned request is complied with, the said sheriff or his</w:t>
      </w:r>
      <w:r w:rsidR="00AB58EB"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deputy </w:t>
      </w:r>
      <w:r w:rsidRPr="00DE0DB1">
        <w:rPr>
          <w:rFonts w:ascii="Times New Roman" w:hAnsi="Times New Roman" w:cs="Times New Roman"/>
          <w:b/>
          <w:sz w:val="24"/>
          <w:szCs w:val="24"/>
        </w:rPr>
        <w:t>shall make an inventory and valuation of such movable property; but if the debtor does not point out such property, the said sheriff or his deputy shall immediately make an inventory and valuation of so much of the movable property belonging to the debtor as he may deem sufficient to satisfy the writ.</w:t>
      </w:r>
    </w:p>
    <w:p w:rsidR="00AB58EB" w:rsidRPr="00DE0DB1" w:rsidRDefault="00AB58EB" w:rsidP="00DA60E9">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3A6DEE" w:rsidRPr="00DE0DB1" w:rsidRDefault="00AB58EB" w:rsidP="00DA60E9">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E0DB1">
        <w:rPr>
          <w:rFonts w:ascii="Times New Roman" w:hAnsi="Times New Roman" w:cs="Times New Roman"/>
          <w:sz w:val="24"/>
          <w:szCs w:val="24"/>
        </w:rPr>
        <w:t>………</w:t>
      </w:r>
      <w:r w:rsidR="003A6DEE" w:rsidRPr="00DE0DB1">
        <w:rPr>
          <w:rFonts w:ascii="Times New Roman" w:hAnsi="Times New Roman" w:cs="Times New Roman"/>
          <w:sz w:val="24"/>
          <w:szCs w:val="24"/>
        </w:rPr>
        <w:t>.</w:t>
      </w:r>
    </w:p>
    <w:p w:rsidR="00AB58EB" w:rsidRPr="00DE0DB1" w:rsidRDefault="00AB58EB" w:rsidP="00DA60E9">
      <w:pPr>
        <w:pStyle w:val="ListParagraph"/>
        <w:spacing w:after="0" w:line="240" w:lineRule="auto"/>
        <w:rPr>
          <w:rFonts w:ascii="Times New Roman" w:hAnsi="Times New Roman" w:cs="Times New Roman"/>
          <w:sz w:val="24"/>
          <w:szCs w:val="24"/>
        </w:rPr>
      </w:pPr>
    </w:p>
    <w:p w:rsidR="003A6DEE" w:rsidRPr="00DE0DB1" w:rsidRDefault="00AB58EB" w:rsidP="00DA60E9">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E0DB1">
        <w:rPr>
          <w:rFonts w:ascii="Times New Roman" w:hAnsi="Times New Roman" w:cs="Times New Roman"/>
          <w:sz w:val="24"/>
          <w:szCs w:val="24"/>
        </w:rPr>
        <w:t>………</w:t>
      </w:r>
      <w:r w:rsidR="003A6DEE" w:rsidRPr="00DE0DB1">
        <w:rPr>
          <w:rFonts w:ascii="Times New Roman" w:hAnsi="Times New Roman" w:cs="Times New Roman"/>
          <w:sz w:val="24"/>
          <w:szCs w:val="24"/>
        </w:rPr>
        <w:t>.</w:t>
      </w:r>
    </w:p>
    <w:p w:rsidR="00AB58EB" w:rsidRPr="00DE0DB1" w:rsidRDefault="00AB58EB" w:rsidP="00DA60E9">
      <w:pPr>
        <w:pStyle w:val="ListParagraph"/>
        <w:spacing w:after="0" w:line="240" w:lineRule="auto"/>
        <w:rPr>
          <w:rFonts w:ascii="Times New Roman" w:hAnsi="Times New Roman" w:cs="Times New Roman"/>
          <w:sz w:val="24"/>
          <w:szCs w:val="24"/>
        </w:rPr>
      </w:pPr>
    </w:p>
    <w:p w:rsidR="00754318" w:rsidRPr="00DE0DB1" w:rsidRDefault="003A6DEE" w:rsidP="00DA60E9">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E0DB1">
        <w:rPr>
          <w:rFonts w:ascii="Times New Roman" w:hAnsi="Times New Roman" w:cs="Times New Roman"/>
          <w:b/>
          <w:sz w:val="24"/>
          <w:szCs w:val="24"/>
        </w:rPr>
        <w:t xml:space="preserve">When the foregoing requirements of this rule have been </w:t>
      </w:r>
      <w:proofErr w:type="gramStart"/>
      <w:r w:rsidRPr="00DE0DB1">
        <w:rPr>
          <w:rFonts w:ascii="Times New Roman" w:hAnsi="Times New Roman" w:cs="Times New Roman"/>
          <w:b/>
          <w:sz w:val="24"/>
          <w:szCs w:val="24"/>
        </w:rPr>
        <w:t>complied</w:t>
      </w:r>
      <w:proofErr w:type="gramEnd"/>
      <w:r w:rsidRPr="00DE0DB1">
        <w:rPr>
          <w:rFonts w:ascii="Times New Roman" w:hAnsi="Times New Roman" w:cs="Times New Roman"/>
          <w:b/>
          <w:sz w:val="24"/>
          <w:szCs w:val="24"/>
        </w:rPr>
        <w:t xml:space="preserve"> with by the sheriff or his deputy, the goods so inventoried by him shall become and be judicially attached</w:t>
      </w:r>
      <w:r w:rsidR="00006C76" w:rsidRPr="00DE0DB1">
        <w:rPr>
          <w:rFonts w:ascii="Times New Roman" w:hAnsi="Times New Roman" w:cs="Times New Roman"/>
          <w:b/>
          <w:sz w:val="24"/>
          <w:szCs w:val="24"/>
        </w:rPr>
        <w:t>”</w:t>
      </w:r>
      <w:r w:rsidRPr="00DE0DB1">
        <w:rPr>
          <w:rFonts w:ascii="Times New Roman" w:hAnsi="Times New Roman" w:cs="Times New Roman"/>
          <w:b/>
          <w:sz w:val="24"/>
          <w:szCs w:val="24"/>
        </w:rPr>
        <w:t>.</w:t>
      </w:r>
      <w:r w:rsidR="00006C76" w:rsidRPr="00DE0DB1">
        <w:rPr>
          <w:rFonts w:ascii="Times New Roman" w:hAnsi="Times New Roman" w:cs="Times New Roman"/>
          <w:b/>
          <w:sz w:val="24"/>
          <w:szCs w:val="24"/>
        </w:rPr>
        <w:t xml:space="preserve"> </w:t>
      </w:r>
      <w:r w:rsidR="00E132E9" w:rsidRPr="00DE0DB1">
        <w:rPr>
          <w:rFonts w:ascii="Times New Roman" w:hAnsi="Times New Roman" w:cs="Times New Roman"/>
          <w:b/>
          <w:sz w:val="24"/>
          <w:szCs w:val="24"/>
        </w:rPr>
        <w:t xml:space="preserve"> </w:t>
      </w:r>
      <w:r w:rsidR="00E132E9" w:rsidRPr="00DE0DB1">
        <w:rPr>
          <w:rFonts w:ascii="Times New Roman" w:hAnsi="Times New Roman" w:cs="Times New Roman"/>
          <w:sz w:val="24"/>
          <w:szCs w:val="24"/>
        </w:rPr>
        <w:t>(emphasis added)</w:t>
      </w:r>
    </w:p>
    <w:p w:rsidR="00B74CE7" w:rsidRPr="00DE0DB1" w:rsidRDefault="00B74CE7" w:rsidP="00DA60E9">
      <w:pPr>
        <w:pStyle w:val="ListParagraph"/>
        <w:spacing w:after="0"/>
        <w:rPr>
          <w:rFonts w:ascii="Times New Roman" w:hAnsi="Times New Roman" w:cs="Times New Roman"/>
          <w:sz w:val="24"/>
          <w:szCs w:val="24"/>
        </w:rPr>
      </w:pPr>
    </w:p>
    <w:p w:rsidR="00B74CE7" w:rsidRPr="00DE0DB1" w:rsidRDefault="00B74CE7" w:rsidP="00DA60E9">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D24F59" w:rsidRPr="00DE0DB1" w:rsidRDefault="00D24F59" w:rsidP="00DA60E9">
      <w:pPr>
        <w:autoSpaceDE w:val="0"/>
        <w:autoSpaceDN w:val="0"/>
        <w:adjustRightInd w:val="0"/>
        <w:spacing w:after="0" w:line="240" w:lineRule="auto"/>
        <w:ind w:left="720"/>
        <w:jc w:val="both"/>
        <w:rPr>
          <w:rFonts w:ascii="Times New Roman" w:hAnsi="Times New Roman" w:cs="Times New Roman"/>
          <w:sz w:val="24"/>
          <w:szCs w:val="24"/>
        </w:rPr>
      </w:pPr>
    </w:p>
    <w:p w:rsidR="00D24F59" w:rsidRPr="00DE0DB1" w:rsidRDefault="00626EFA"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lastRenderedPageBreak/>
        <w:t xml:space="preserve">The use of the word </w:t>
      </w:r>
      <w:r w:rsidR="00A96E97" w:rsidRPr="00DE0DB1">
        <w:rPr>
          <w:rFonts w:ascii="Times New Roman" w:hAnsi="Times New Roman" w:cs="Times New Roman"/>
          <w:sz w:val="24"/>
          <w:szCs w:val="24"/>
        </w:rPr>
        <w:t>“</w:t>
      </w:r>
      <w:r w:rsidRPr="00DE0DB1">
        <w:rPr>
          <w:rFonts w:ascii="Times New Roman" w:hAnsi="Times New Roman" w:cs="Times New Roman"/>
          <w:sz w:val="24"/>
          <w:szCs w:val="24"/>
        </w:rPr>
        <w:t>shall</w:t>
      </w:r>
      <w:r w:rsidR="00A96E97" w:rsidRPr="00DE0DB1">
        <w:rPr>
          <w:rFonts w:ascii="Times New Roman" w:hAnsi="Times New Roman" w:cs="Times New Roman"/>
          <w:sz w:val="24"/>
          <w:szCs w:val="24"/>
        </w:rPr>
        <w:t>”</w:t>
      </w:r>
      <w:r w:rsidR="00C4087D" w:rsidRPr="00DE0DB1">
        <w:rPr>
          <w:rFonts w:ascii="Times New Roman" w:hAnsi="Times New Roman" w:cs="Times New Roman"/>
          <w:sz w:val="24"/>
          <w:szCs w:val="24"/>
        </w:rPr>
        <w:t xml:space="preserve"> in r 335 sub rule (1)</w:t>
      </w:r>
      <w:r w:rsidR="00585843" w:rsidRPr="00DE0DB1">
        <w:rPr>
          <w:rFonts w:ascii="Times New Roman" w:hAnsi="Times New Roman" w:cs="Times New Roman"/>
          <w:sz w:val="24"/>
          <w:szCs w:val="24"/>
        </w:rPr>
        <w:t xml:space="preserve"> makes it </w:t>
      </w:r>
      <w:r w:rsidRPr="00DE0DB1">
        <w:rPr>
          <w:rFonts w:ascii="Times New Roman" w:hAnsi="Times New Roman" w:cs="Times New Roman"/>
          <w:sz w:val="24"/>
          <w:szCs w:val="24"/>
        </w:rPr>
        <w:t>manda</w:t>
      </w:r>
      <w:r w:rsidR="00585843" w:rsidRPr="00DE0DB1">
        <w:rPr>
          <w:rFonts w:ascii="Times New Roman" w:hAnsi="Times New Roman" w:cs="Times New Roman"/>
          <w:sz w:val="24"/>
          <w:szCs w:val="24"/>
        </w:rPr>
        <w:t>tory for</w:t>
      </w:r>
      <w:r w:rsidRPr="00DE0DB1">
        <w:rPr>
          <w:rFonts w:ascii="Times New Roman" w:hAnsi="Times New Roman" w:cs="Times New Roman"/>
          <w:sz w:val="24"/>
          <w:szCs w:val="24"/>
        </w:rPr>
        <w:t xml:space="preserve"> the sheriff or his subordinates to place a value on each</w:t>
      </w:r>
      <w:r w:rsidR="000C5570" w:rsidRPr="00DE0DB1">
        <w:rPr>
          <w:rFonts w:ascii="Times New Roman" w:hAnsi="Times New Roman" w:cs="Times New Roman"/>
          <w:sz w:val="24"/>
          <w:szCs w:val="24"/>
        </w:rPr>
        <w:t xml:space="preserve"> item of</w:t>
      </w:r>
      <w:r w:rsidRPr="00DE0DB1">
        <w:rPr>
          <w:rFonts w:ascii="Times New Roman" w:hAnsi="Times New Roman" w:cs="Times New Roman"/>
          <w:sz w:val="24"/>
          <w:szCs w:val="24"/>
        </w:rPr>
        <w:t xml:space="preserve"> property attached. </w:t>
      </w:r>
      <w:r w:rsidR="00380625" w:rsidRPr="00DE0DB1">
        <w:rPr>
          <w:rFonts w:ascii="Times New Roman" w:hAnsi="Times New Roman" w:cs="Times New Roman"/>
          <w:sz w:val="24"/>
          <w:szCs w:val="24"/>
        </w:rPr>
        <w:t xml:space="preserve"> </w:t>
      </w:r>
      <w:r w:rsidRPr="00DE0DB1">
        <w:rPr>
          <w:rFonts w:ascii="Times New Roman" w:hAnsi="Times New Roman" w:cs="Times New Roman"/>
          <w:sz w:val="24"/>
          <w:szCs w:val="24"/>
        </w:rPr>
        <w:t>The purpose of such valuation being to guide him to attach only so much as will</w:t>
      </w:r>
      <w:r w:rsidR="00C4087D" w:rsidRPr="00DE0DB1">
        <w:rPr>
          <w:rFonts w:ascii="Times New Roman" w:hAnsi="Times New Roman" w:cs="Times New Roman"/>
          <w:sz w:val="24"/>
          <w:szCs w:val="24"/>
        </w:rPr>
        <w:t xml:space="preserve"> </w:t>
      </w:r>
      <w:r w:rsidRPr="00DE0DB1">
        <w:rPr>
          <w:rFonts w:ascii="Times New Roman" w:hAnsi="Times New Roman" w:cs="Times New Roman"/>
          <w:sz w:val="24"/>
          <w:szCs w:val="24"/>
        </w:rPr>
        <w:t>satisfy the writ.</w:t>
      </w:r>
      <w:r w:rsidR="00FE11A0" w:rsidRPr="00DE0DB1">
        <w:rPr>
          <w:rFonts w:ascii="Times New Roman" w:hAnsi="Times New Roman" w:cs="Times New Roman"/>
          <w:sz w:val="24"/>
          <w:szCs w:val="24"/>
        </w:rPr>
        <w:t xml:space="preserve"> </w:t>
      </w:r>
      <w:r w:rsidR="00380625" w:rsidRPr="00DE0DB1">
        <w:rPr>
          <w:rFonts w:ascii="Times New Roman" w:hAnsi="Times New Roman" w:cs="Times New Roman"/>
          <w:sz w:val="24"/>
          <w:szCs w:val="24"/>
        </w:rPr>
        <w:t xml:space="preserve"> </w:t>
      </w:r>
      <w:r w:rsidR="00FE11A0" w:rsidRPr="00DE0DB1">
        <w:rPr>
          <w:rFonts w:ascii="Times New Roman" w:hAnsi="Times New Roman" w:cs="Times New Roman"/>
          <w:sz w:val="24"/>
          <w:szCs w:val="24"/>
        </w:rPr>
        <w:t xml:space="preserve">In this case the </w:t>
      </w:r>
      <w:r w:rsidR="00380625" w:rsidRPr="00DE0DB1">
        <w:rPr>
          <w:rFonts w:ascii="Times New Roman" w:hAnsi="Times New Roman" w:cs="Times New Roman"/>
          <w:sz w:val="24"/>
          <w:szCs w:val="24"/>
        </w:rPr>
        <w:t>second</w:t>
      </w:r>
      <w:r w:rsidR="00FE11A0" w:rsidRPr="00DE0DB1">
        <w:rPr>
          <w:rFonts w:ascii="Times New Roman" w:hAnsi="Times New Roman" w:cs="Times New Roman"/>
          <w:sz w:val="24"/>
          <w:szCs w:val="24"/>
        </w:rPr>
        <w:t xml:space="preserve"> respondent attached the appellant’s</w:t>
      </w:r>
      <w:r w:rsidR="00B744FA" w:rsidRPr="00DE0DB1">
        <w:rPr>
          <w:rFonts w:ascii="Times New Roman" w:hAnsi="Times New Roman" w:cs="Times New Roman"/>
          <w:sz w:val="24"/>
          <w:szCs w:val="24"/>
        </w:rPr>
        <w:t xml:space="preserve"> above listed</w:t>
      </w:r>
      <w:r w:rsidR="00FE11A0" w:rsidRPr="00DE0DB1">
        <w:rPr>
          <w:rFonts w:ascii="Times New Roman" w:hAnsi="Times New Roman" w:cs="Times New Roman"/>
          <w:sz w:val="24"/>
          <w:szCs w:val="24"/>
        </w:rPr>
        <w:t xml:space="preserve"> property </w:t>
      </w:r>
      <w:r w:rsidR="00B744FA" w:rsidRPr="00DE0DB1">
        <w:rPr>
          <w:rFonts w:ascii="Times New Roman" w:hAnsi="Times New Roman" w:cs="Times New Roman"/>
          <w:sz w:val="24"/>
          <w:szCs w:val="24"/>
        </w:rPr>
        <w:t>but</w:t>
      </w:r>
      <w:r w:rsidR="00FE11A0" w:rsidRPr="00DE0DB1">
        <w:rPr>
          <w:rFonts w:ascii="Times New Roman" w:hAnsi="Times New Roman" w:cs="Times New Roman"/>
          <w:sz w:val="24"/>
          <w:szCs w:val="24"/>
        </w:rPr>
        <w:t xml:space="preserve"> did not place an</w:t>
      </w:r>
      <w:r w:rsidR="009C6557" w:rsidRPr="00DE0DB1">
        <w:rPr>
          <w:rFonts w:ascii="Times New Roman" w:hAnsi="Times New Roman" w:cs="Times New Roman"/>
          <w:sz w:val="24"/>
          <w:szCs w:val="24"/>
        </w:rPr>
        <w:t>y</w:t>
      </w:r>
      <w:r w:rsidR="00FE11A0" w:rsidRPr="00DE0DB1">
        <w:rPr>
          <w:rFonts w:ascii="Times New Roman" w:hAnsi="Times New Roman" w:cs="Times New Roman"/>
          <w:sz w:val="24"/>
          <w:szCs w:val="24"/>
        </w:rPr>
        <w:t xml:space="preserve"> value on all of them. </w:t>
      </w:r>
      <w:r w:rsidR="00380625" w:rsidRPr="00DE0DB1">
        <w:rPr>
          <w:rFonts w:ascii="Times New Roman" w:hAnsi="Times New Roman" w:cs="Times New Roman"/>
          <w:sz w:val="24"/>
          <w:szCs w:val="24"/>
        </w:rPr>
        <w:t xml:space="preserve"> </w:t>
      </w:r>
      <w:r w:rsidR="00FE11A0" w:rsidRPr="00DE0DB1">
        <w:rPr>
          <w:rFonts w:ascii="Times New Roman" w:hAnsi="Times New Roman" w:cs="Times New Roman"/>
          <w:sz w:val="24"/>
          <w:szCs w:val="24"/>
        </w:rPr>
        <w:t>She then sold some of the property and raised</w:t>
      </w:r>
      <w:r w:rsidR="009C6557" w:rsidRPr="00DE0DB1">
        <w:rPr>
          <w:rFonts w:ascii="Times New Roman" w:hAnsi="Times New Roman" w:cs="Times New Roman"/>
          <w:sz w:val="24"/>
          <w:szCs w:val="24"/>
        </w:rPr>
        <w:t xml:space="preserve"> an amount</w:t>
      </w:r>
      <w:r w:rsidR="00FE11A0" w:rsidRPr="00DE0DB1">
        <w:rPr>
          <w:rFonts w:ascii="Times New Roman" w:hAnsi="Times New Roman" w:cs="Times New Roman"/>
          <w:sz w:val="24"/>
          <w:szCs w:val="24"/>
        </w:rPr>
        <w:t xml:space="preserve"> far in excess of the amount stated in the writ.</w:t>
      </w:r>
    </w:p>
    <w:p w:rsidR="00DA60E9" w:rsidRPr="00DE0DB1" w:rsidRDefault="00DA60E9" w:rsidP="00DA60E9">
      <w:pPr>
        <w:autoSpaceDE w:val="0"/>
        <w:autoSpaceDN w:val="0"/>
        <w:adjustRightInd w:val="0"/>
        <w:spacing w:after="0" w:line="240" w:lineRule="auto"/>
        <w:ind w:firstLine="1440"/>
        <w:jc w:val="both"/>
        <w:rPr>
          <w:rFonts w:ascii="Times New Roman" w:hAnsi="Times New Roman" w:cs="Times New Roman"/>
          <w:sz w:val="24"/>
          <w:szCs w:val="24"/>
        </w:rPr>
      </w:pPr>
    </w:p>
    <w:p w:rsidR="00FE11A0" w:rsidRPr="00DE0DB1" w:rsidRDefault="00FE11A0" w:rsidP="00DA60E9">
      <w:pPr>
        <w:autoSpaceDE w:val="0"/>
        <w:autoSpaceDN w:val="0"/>
        <w:adjustRightInd w:val="0"/>
        <w:spacing w:after="0" w:line="240" w:lineRule="auto"/>
        <w:jc w:val="both"/>
        <w:rPr>
          <w:rFonts w:ascii="Times New Roman" w:hAnsi="Times New Roman" w:cs="Times New Roman"/>
          <w:sz w:val="24"/>
          <w:szCs w:val="24"/>
        </w:rPr>
      </w:pPr>
    </w:p>
    <w:p w:rsidR="00FE11A0" w:rsidRPr="00DE0DB1" w:rsidRDefault="00FE11A0"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 xml:space="preserve">The court </w:t>
      </w:r>
      <w:r w:rsidRPr="00DE0DB1">
        <w:rPr>
          <w:rFonts w:ascii="Times New Roman" w:hAnsi="Times New Roman" w:cs="Times New Roman"/>
          <w:i/>
          <w:sz w:val="24"/>
          <w:szCs w:val="24"/>
        </w:rPr>
        <w:t>a quo</w:t>
      </w:r>
      <w:r w:rsidR="004D751B" w:rsidRPr="00DE0DB1">
        <w:rPr>
          <w:rFonts w:ascii="Times New Roman" w:hAnsi="Times New Roman" w:cs="Times New Roman"/>
          <w:i/>
          <w:sz w:val="24"/>
          <w:szCs w:val="24"/>
        </w:rPr>
        <w:t>,</w:t>
      </w:r>
      <w:r w:rsidRPr="00DE0DB1">
        <w:rPr>
          <w:rFonts w:ascii="Times New Roman" w:hAnsi="Times New Roman" w:cs="Times New Roman"/>
          <w:sz w:val="24"/>
          <w:szCs w:val="24"/>
        </w:rPr>
        <w:t xml:space="preserve"> instead of properly guiding the </w:t>
      </w:r>
      <w:r w:rsidR="00380625" w:rsidRPr="00DE0DB1">
        <w:rPr>
          <w:rFonts w:ascii="Times New Roman" w:hAnsi="Times New Roman" w:cs="Times New Roman"/>
          <w:sz w:val="24"/>
          <w:szCs w:val="24"/>
        </w:rPr>
        <w:t>second</w:t>
      </w:r>
      <w:r w:rsidR="00585843" w:rsidRPr="00DE0DB1">
        <w:rPr>
          <w:rFonts w:ascii="Times New Roman" w:hAnsi="Times New Roman" w:cs="Times New Roman"/>
          <w:sz w:val="24"/>
          <w:szCs w:val="24"/>
        </w:rPr>
        <w:t xml:space="preserve"> respondent</w:t>
      </w:r>
      <w:r w:rsidR="004D751B" w:rsidRPr="00DE0DB1">
        <w:rPr>
          <w:rFonts w:ascii="Times New Roman" w:hAnsi="Times New Roman" w:cs="Times New Roman"/>
          <w:sz w:val="24"/>
          <w:szCs w:val="24"/>
        </w:rPr>
        <w:t>,</w:t>
      </w:r>
      <w:r w:rsidRPr="00DE0DB1">
        <w:rPr>
          <w:rFonts w:ascii="Times New Roman" w:hAnsi="Times New Roman" w:cs="Times New Roman"/>
          <w:sz w:val="24"/>
          <w:szCs w:val="24"/>
        </w:rPr>
        <w:t xml:space="preserve"> went on to encourage her failure to value the attached property and sale of several items of </w:t>
      </w:r>
      <w:r w:rsidR="00A96E97" w:rsidRPr="00DE0DB1">
        <w:rPr>
          <w:rFonts w:ascii="Times New Roman" w:hAnsi="Times New Roman" w:cs="Times New Roman"/>
          <w:sz w:val="24"/>
          <w:szCs w:val="24"/>
        </w:rPr>
        <w:t xml:space="preserve">the </w:t>
      </w:r>
      <w:r w:rsidRPr="00DE0DB1">
        <w:rPr>
          <w:rFonts w:ascii="Times New Roman" w:hAnsi="Times New Roman" w:cs="Times New Roman"/>
          <w:sz w:val="24"/>
          <w:szCs w:val="24"/>
        </w:rPr>
        <w:t>attached property for sums far in excess of the amount the writ instructed her to raise.</w:t>
      </w:r>
      <w:r w:rsidR="00DC5513" w:rsidRPr="00DE0DB1">
        <w:rPr>
          <w:rFonts w:ascii="Times New Roman" w:hAnsi="Times New Roman" w:cs="Times New Roman"/>
          <w:sz w:val="24"/>
          <w:szCs w:val="24"/>
        </w:rPr>
        <w:t xml:space="preserve"> </w:t>
      </w:r>
      <w:r w:rsidR="00380625"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 </w:t>
      </w:r>
    </w:p>
    <w:p w:rsidR="00D24F59" w:rsidRPr="00DE0DB1" w:rsidRDefault="00D24F59" w:rsidP="00DA60E9">
      <w:pPr>
        <w:autoSpaceDE w:val="0"/>
        <w:autoSpaceDN w:val="0"/>
        <w:adjustRightInd w:val="0"/>
        <w:spacing w:after="0" w:line="240" w:lineRule="auto"/>
        <w:ind w:left="720"/>
        <w:jc w:val="both"/>
        <w:rPr>
          <w:rFonts w:ascii="Times New Roman" w:hAnsi="Times New Roman" w:cs="Times New Roman"/>
          <w:sz w:val="24"/>
          <w:szCs w:val="24"/>
        </w:rPr>
      </w:pPr>
    </w:p>
    <w:p w:rsidR="00D24F59" w:rsidRPr="00DE0DB1" w:rsidRDefault="00D24F59" w:rsidP="00DA60E9">
      <w:pPr>
        <w:autoSpaceDE w:val="0"/>
        <w:autoSpaceDN w:val="0"/>
        <w:adjustRightInd w:val="0"/>
        <w:spacing w:after="0" w:line="240" w:lineRule="auto"/>
        <w:ind w:left="720"/>
        <w:jc w:val="both"/>
        <w:rPr>
          <w:rFonts w:ascii="Times New Roman" w:hAnsi="Times New Roman" w:cs="Times New Roman"/>
          <w:sz w:val="24"/>
          <w:szCs w:val="24"/>
        </w:rPr>
      </w:pPr>
    </w:p>
    <w:p w:rsidR="006E52A9" w:rsidRPr="00DE0DB1" w:rsidRDefault="00D24F59"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The Sheriff and all officer</w:t>
      </w:r>
      <w:r w:rsidR="009903F7" w:rsidRPr="00DE0DB1">
        <w:rPr>
          <w:rFonts w:ascii="Times New Roman" w:hAnsi="Times New Roman" w:cs="Times New Roman"/>
          <w:sz w:val="24"/>
          <w:szCs w:val="24"/>
        </w:rPr>
        <w:t>s</w:t>
      </w:r>
      <w:r w:rsidRPr="00DE0DB1">
        <w:rPr>
          <w:rFonts w:ascii="Times New Roman" w:hAnsi="Times New Roman" w:cs="Times New Roman"/>
          <w:sz w:val="24"/>
          <w:szCs w:val="24"/>
        </w:rPr>
        <w:t xml:space="preserve"> acting under his office are not free</w:t>
      </w:r>
      <w:r w:rsidR="000D3FCE" w:rsidRPr="00DE0DB1">
        <w:rPr>
          <w:rFonts w:ascii="Times New Roman" w:hAnsi="Times New Roman" w:cs="Times New Roman"/>
          <w:sz w:val="24"/>
          <w:szCs w:val="24"/>
        </w:rPr>
        <w:t xml:space="preserve"> agents who act as they please.  </w:t>
      </w:r>
      <w:r w:rsidR="009959D6" w:rsidRPr="00DE0DB1">
        <w:rPr>
          <w:rFonts w:ascii="Times New Roman" w:hAnsi="Times New Roman" w:cs="Times New Roman"/>
          <w:sz w:val="24"/>
          <w:szCs w:val="24"/>
        </w:rPr>
        <w:t>A</w:t>
      </w:r>
      <w:r w:rsidRPr="00DE0DB1">
        <w:rPr>
          <w:rFonts w:ascii="Times New Roman" w:hAnsi="Times New Roman" w:cs="Times New Roman"/>
          <w:sz w:val="24"/>
          <w:szCs w:val="24"/>
        </w:rPr>
        <w:t>s provide</w:t>
      </w:r>
      <w:r w:rsidR="00B715B6" w:rsidRPr="00DE0DB1">
        <w:rPr>
          <w:rFonts w:ascii="Times New Roman" w:hAnsi="Times New Roman" w:cs="Times New Roman"/>
          <w:sz w:val="24"/>
          <w:szCs w:val="24"/>
        </w:rPr>
        <w:t>d</w:t>
      </w:r>
      <w:r w:rsidRPr="00DE0DB1">
        <w:rPr>
          <w:rFonts w:ascii="Times New Roman" w:hAnsi="Times New Roman" w:cs="Times New Roman"/>
          <w:sz w:val="24"/>
          <w:szCs w:val="24"/>
        </w:rPr>
        <w:t xml:space="preserve"> by se</w:t>
      </w:r>
      <w:r w:rsidR="000D3FCE" w:rsidRPr="00DE0DB1">
        <w:rPr>
          <w:rFonts w:ascii="Times New Roman" w:hAnsi="Times New Roman" w:cs="Times New Roman"/>
          <w:sz w:val="24"/>
          <w:szCs w:val="24"/>
        </w:rPr>
        <w:t>ction 20 of the High Court Act [</w:t>
      </w:r>
      <w:r w:rsidRPr="00DE0DB1">
        <w:rPr>
          <w:rFonts w:ascii="Times New Roman" w:hAnsi="Times New Roman" w:cs="Times New Roman"/>
          <w:i/>
          <w:sz w:val="24"/>
          <w:szCs w:val="24"/>
        </w:rPr>
        <w:t>Chapter</w:t>
      </w:r>
      <w:r w:rsidR="00693AC7" w:rsidRPr="00DE0DB1">
        <w:rPr>
          <w:rFonts w:ascii="Times New Roman" w:hAnsi="Times New Roman" w:cs="Times New Roman"/>
          <w:i/>
          <w:sz w:val="24"/>
          <w:szCs w:val="24"/>
        </w:rPr>
        <w:t xml:space="preserve"> </w:t>
      </w:r>
      <w:r w:rsidR="00B744FA" w:rsidRPr="00DE0DB1">
        <w:rPr>
          <w:rFonts w:ascii="Times New Roman" w:hAnsi="Times New Roman" w:cs="Times New Roman"/>
          <w:i/>
          <w:sz w:val="24"/>
          <w:szCs w:val="24"/>
        </w:rPr>
        <w:t>7:06</w:t>
      </w:r>
      <w:r w:rsidR="000D3FCE" w:rsidRPr="00DE0DB1">
        <w:rPr>
          <w:rFonts w:ascii="Times New Roman" w:hAnsi="Times New Roman" w:cs="Times New Roman"/>
          <w:sz w:val="24"/>
          <w:szCs w:val="24"/>
        </w:rPr>
        <w:t>]</w:t>
      </w:r>
      <w:r w:rsidR="00B744FA" w:rsidRPr="00DE0DB1">
        <w:rPr>
          <w:rFonts w:ascii="Times New Roman" w:hAnsi="Times New Roman" w:cs="Times New Roman"/>
          <w:sz w:val="24"/>
          <w:szCs w:val="24"/>
        </w:rPr>
        <w:t>,</w:t>
      </w:r>
      <w:r w:rsidR="00DD0E49" w:rsidRPr="00DE0DB1">
        <w:rPr>
          <w:rFonts w:ascii="Times New Roman" w:hAnsi="Times New Roman" w:cs="Times New Roman"/>
          <w:sz w:val="24"/>
          <w:szCs w:val="24"/>
        </w:rPr>
        <w:t xml:space="preserve"> they are</w:t>
      </w:r>
      <w:r w:rsidRPr="00DE0DB1">
        <w:rPr>
          <w:rFonts w:ascii="Times New Roman" w:hAnsi="Times New Roman" w:cs="Times New Roman"/>
          <w:sz w:val="24"/>
          <w:szCs w:val="24"/>
        </w:rPr>
        <w:t xml:space="preserve"> officers of the court who should execute orders of the court. Their mandate is to execute orders of the court in terms of the law</w:t>
      </w:r>
      <w:r w:rsidR="00B715B6" w:rsidRPr="00DE0DB1">
        <w:rPr>
          <w:rFonts w:ascii="Times New Roman" w:hAnsi="Times New Roman" w:cs="Times New Roman"/>
          <w:sz w:val="24"/>
          <w:szCs w:val="24"/>
        </w:rPr>
        <w:t xml:space="preserve"> and the rules</w:t>
      </w:r>
      <w:r w:rsidRPr="00DE0DB1">
        <w:rPr>
          <w:rFonts w:ascii="Times New Roman" w:hAnsi="Times New Roman" w:cs="Times New Roman"/>
          <w:sz w:val="24"/>
          <w:szCs w:val="24"/>
        </w:rPr>
        <w:t xml:space="preserve">.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They are not allowed to operate outside the law</w:t>
      </w:r>
      <w:r w:rsidR="00B715B6" w:rsidRPr="00DE0DB1">
        <w:rPr>
          <w:rFonts w:ascii="Times New Roman" w:hAnsi="Times New Roman" w:cs="Times New Roman"/>
          <w:sz w:val="24"/>
          <w:szCs w:val="24"/>
        </w:rPr>
        <w:t xml:space="preserve"> and the rules</w:t>
      </w:r>
      <w:r w:rsidRPr="00DE0DB1">
        <w:rPr>
          <w:rFonts w:ascii="Times New Roman" w:hAnsi="Times New Roman" w:cs="Times New Roman"/>
          <w:sz w:val="24"/>
          <w:szCs w:val="24"/>
        </w:rPr>
        <w:t xml:space="preserve">.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The writ of execution specifies the amount to be raised and allows the Sheriff and his officers to include the cost of execution.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The total amount made out of</w:t>
      </w:r>
      <w:r w:rsidR="00A96E97" w:rsidRPr="00DE0DB1">
        <w:rPr>
          <w:rFonts w:ascii="Times New Roman" w:hAnsi="Times New Roman" w:cs="Times New Roman"/>
          <w:sz w:val="24"/>
          <w:szCs w:val="24"/>
        </w:rPr>
        <w:t xml:space="preserve"> the amount on the writ and</w:t>
      </w:r>
      <w:r w:rsidRPr="00DE0DB1">
        <w:rPr>
          <w:rFonts w:ascii="Times New Roman" w:hAnsi="Times New Roman" w:cs="Times New Roman"/>
          <w:sz w:val="24"/>
          <w:szCs w:val="24"/>
        </w:rPr>
        <w:t xml:space="preserve"> the permissible charges</w:t>
      </w:r>
      <w:r w:rsidR="00276F65"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is what </w:t>
      </w:r>
      <w:r w:rsidR="00653ECD" w:rsidRPr="00DE0DB1">
        <w:rPr>
          <w:rFonts w:ascii="Times New Roman" w:hAnsi="Times New Roman" w:cs="Times New Roman"/>
          <w:sz w:val="24"/>
          <w:szCs w:val="24"/>
        </w:rPr>
        <w:t>t</w:t>
      </w:r>
      <w:r w:rsidRPr="00DE0DB1">
        <w:rPr>
          <w:rFonts w:ascii="Times New Roman" w:hAnsi="Times New Roman" w:cs="Times New Roman"/>
          <w:sz w:val="24"/>
          <w:szCs w:val="24"/>
        </w:rPr>
        <w:t>he</w:t>
      </w:r>
      <w:r w:rsidR="00653ECD" w:rsidRPr="00DE0DB1">
        <w:rPr>
          <w:rFonts w:ascii="Times New Roman" w:hAnsi="Times New Roman" w:cs="Times New Roman"/>
          <w:sz w:val="24"/>
          <w:szCs w:val="24"/>
        </w:rPr>
        <w:t xml:space="preserve"> </w:t>
      </w:r>
      <w:r w:rsidR="00DA60E9" w:rsidRPr="00DE0DB1">
        <w:rPr>
          <w:rFonts w:ascii="Times New Roman" w:hAnsi="Times New Roman" w:cs="Times New Roman"/>
          <w:sz w:val="24"/>
          <w:szCs w:val="24"/>
        </w:rPr>
        <w:t xml:space="preserve">second </w:t>
      </w:r>
      <w:r w:rsidR="00653ECD" w:rsidRPr="00DE0DB1">
        <w:rPr>
          <w:rFonts w:ascii="Times New Roman" w:hAnsi="Times New Roman" w:cs="Times New Roman"/>
          <w:sz w:val="24"/>
          <w:szCs w:val="24"/>
        </w:rPr>
        <w:t>respondent wa</w:t>
      </w:r>
      <w:r w:rsidRPr="00DE0DB1">
        <w:rPr>
          <w:rFonts w:ascii="Times New Roman" w:hAnsi="Times New Roman" w:cs="Times New Roman"/>
          <w:sz w:val="24"/>
          <w:szCs w:val="24"/>
        </w:rPr>
        <w:t xml:space="preserve">s entitled to raise.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That </w:t>
      </w:r>
      <w:r w:rsidR="00B3378E" w:rsidRPr="00DE0DB1">
        <w:rPr>
          <w:rFonts w:ascii="Times New Roman" w:hAnsi="Times New Roman" w:cs="Times New Roman"/>
          <w:sz w:val="24"/>
          <w:szCs w:val="24"/>
        </w:rPr>
        <w:t>should</w:t>
      </w:r>
      <w:r w:rsidR="00653ECD" w:rsidRPr="00DE0DB1">
        <w:rPr>
          <w:rFonts w:ascii="Times New Roman" w:hAnsi="Times New Roman" w:cs="Times New Roman"/>
          <w:sz w:val="24"/>
          <w:szCs w:val="24"/>
        </w:rPr>
        <w:t xml:space="preserve"> have</w:t>
      </w:r>
      <w:r w:rsidRPr="00DE0DB1">
        <w:rPr>
          <w:rFonts w:ascii="Times New Roman" w:hAnsi="Times New Roman" w:cs="Times New Roman"/>
          <w:sz w:val="24"/>
          <w:szCs w:val="24"/>
        </w:rPr>
        <w:t xml:space="preserve"> be</w:t>
      </w:r>
      <w:r w:rsidR="00653ECD" w:rsidRPr="00DE0DB1">
        <w:rPr>
          <w:rFonts w:ascii="Times New Roman" w:hAnsi="Times New Roman" w:cs="Times New Roman"/>
          <w:sz w:val="24"/>
          <w:szCs w:val="24"/>
        </w:rPr>
        <w:t>en</w:t>
      </w:r>
      <w:r w:rsidRPr="00DE0DB1">
        <w:rPr>
          <w:rFonts w:ascii="Times New Roman" w:hAnsi="Times New Roman" w:cs="Times New Roman"/>
          <w:sz w:val="24"/>
          <w:szCs w:val="24"/>
        </w:rPr>
        <w:t xml:space="preserve"> h</w:t>
      </w:r>
      <w:r w:rsidR="00653ECD" w:rsidRPr="00DE0DB1">
        <w:rPr>
          <w:rFonts w:ascii="Times New Roman" w:hAnsi="Times New Roman" w:cs="Times New Roman"/>
          <w:sz w:val="24"/>
          <w:szCs w:val="24"/>
        </w:rPr>
        <w:t>er</w:t>
      </w:r>
      <w:r w:rsidRPr="00DE0DB1">
        <w:rPr>
          <w:rFonts w:ascii="Times New Roman" w:hAnsi="Times New Roman" w:cs="Times New Roman"/>
          <w:sz w:val="24"/>
          <w:szCs w:val="24"/>
        </w:rPr>
        <w:t xml:space="preserve"> target at attachment and at the sale in execution.</w:t>
      </w:r>
      <w:r w:rsidR="00B3378E" w:rsidRPr="00DE0DB1">
        <w:rPr>
          <w:rFonts w:ascii="Times New Roman" w:hAnsi="Times New Roman" w:cs="Times New Roman"/>
          <w:sz w:val="24"/>
          <w:szCs w:val="24"/>
        </w:rPr>
        <w:t xml:space="preserve"> </w:t>
      </w:r>
      <w:r w:rsidR="000D3FCE" w:rsidRPr="00DE0DB1">
        <w:rPr>
          <w:rFonts w:ascii="Times New Roman" w:hAnsi="Times New Roman" w:cs="Times New Roman"/>
          <w:sz w:val="24"/>
          <w:szCs w:val="24"/>
        </w:rPr>
        <w:t xml:space="preserve"> </w:t>
      </w:r>
    </w:p>
    <w:p w:rsidR="00FB0CFA" w:rsidRPr="00DE0DB1" w:rsidRDefault="00FB0CFA" w:rsidP="00DA60E9">
      <w:pPr>
        <w:autoSpaceDE w:val="0"/>
        <w:autoSpaceDN w:val="0"/>
        <w:adjustRightInd w:val="0"/>
        <w:spacing w:after="0" w:line="240" w:lineRule="auto"/>
        <w:ind w:firstLine="1440"/>
        <w:jc w:val="both"/>
        <w:rPr>
          <w:rFonts w:ascii="Times New Roman" w:hAnsi="Times New Roman" w:cs="Times New Roman"/>
          <w:sz w:val="24"/>
          <w:szCs w:val="24"/>
        </w:rPr>
      </w:pPr>
    </w:p>
    <w:p w:rsidR="00DA60E9" w:rsidRPr="00DE0DB1" w:rsidRDefault="00DA60E9" w:rsidP="00DA60E9">
      <w:pPr>
        <w:autoSpaceDE w:val="0"/>
        <w:autoSpaceDN w:val="0"/>
        <w:adjustRightInd w:val="0"/>
        <w:spacing w:after="0" w:line="240" w:lineRule="auto"/>
        <w:ind w:firstLine="1440"/>
        <w:jc w:val="both"/>
        <w:rPr>
          <w:rFonts w:ascii="Times New Roman" w:hAnsi="Times New Roman" w:cs="Times New Roman"/>
          <w:sz w:val="24"/>
          <w:szCs w:val="24"/>
        </w:rPr>
      </w:pPr>
    </w:p>
    <w:p w:rsidR="00D24F59" w:rsidRPr="00DE0DB1" w:rsidRDefault="00B3378E"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 xml:space="preserve">Section 20 of the High Court Act which authorises the Sheriff and his subordinates to </w:t>
      </w:r>
      <w:r w:rsidR="00B744FA" w:rsidRPr="00DE0DB1">
        <w:rPr>
          <w:rFonts w:ascii="Times New Roman" w:hAnsi="Times New Roman" w:cs="Times New Roman"/>
          <w:sz w:val="24"/>
          <w:szCs w:val="24"/>
        </w:rPr>
        <w:t>enforce</w:t>
      </w:r>
      <w:r w:rsidRPr="00DE0DB1">
        <w:rPr>
          <w:rFonts w:ascii="Times New Roman" w:hAnsi="Times New Roman" w:cs="Times New Roman"/>
          <w:sz w:val="24"/>
          <w:szCs w:val="24"/>
        </w:rPr>
        <w:t xml:space="preserve"> c</w:t>
      </w:r>
      <w:r w:rsidR="000D3FCE" w:rsidRPr="00DE0DB1">
        <w:rPr>
          <w:rFonts w:ascii="Times New Roman" w:hAnsi="Times New Roman" w:cs="Times New Roman"/>
          <w:sz w:val="24"/>
          <w:szCs w:val="24"/>
        </w:rPr>
        <w:t>ourt orders provides as follows:</w:t>
      </w:r>
    </w:p>
    <w:p w:rsidR="00D24F59" w:rsidRPr="00DE0DB1" w:rsidRDefault="00B3378E" w:rsidP="00DA60E9">
      <w:pPr>
        <w:autoSpaceDE w:val="0"/>
        <w:autoSpaceDN w:val="0"/>
        <w:adjustRightInd w:val="0"/>
        <w:spacing w:after="0" w:line="240" w:lineRule="auto"/>
        <w:ind w:left="1440" w:hanging="720"/>
        <w:jc w:val="both"/>
        <w:rPr>
          <w:rFonts w:ascii="Times New Roman" w:hAnsi="Times New Roman" w:cs="Times New Roman"/>
          <w:sz w:val="24"/>
          <w:szCs w:val="24"/>
        </w:rPr>
      </w:pPr>
      <w:r w:rsidRPr="00DE0DB1">
        <w:rPr>
          <w:rFonts w:ascii="Times New Roman" w:hAnsi="Times New Roman" w:cs="Times New Roman"/>
          <w:sz w:val="24"/>
          <w:szCs w:val="24"/>
        </w:rPr>
        <w:t>“</w:t>
      </w:r>
      <w:r w:rsidR="00D24F59" w:rsidRPr="00DE0DB1">
        <w:rPr>
          <w:rFonts w:ascii="Times New Roman" w:hAnsi="Times New Roman" w:cs="Times New Roman"/>
          <w:sz w:val="24"/>
          <w:szCs w:val="24"/>
        </w:rPr>
        <w:t xml:space="preserve">(1) Subject to section </w:t>
      </w:r>
      <w:r w:rsidR="00D24F59" w:rsidRPr="00DE0DB1">
        <w:rPr>
          <w:rFonts w:ascii="Times New Roman" w:hAnsi="Times New Roman" w:cs="Times New Roman"/>
          <w:i/>
          <w:iCs/>
          <w:sz w:val="24"/>
          <w:szCs w:val="24"/>
        </w:rPr>
        <w:t xml:space="preserve">nineteen </w:t>
      </w:r>
      <w:r w:rsidR="00D24F59" w:rsidRPr="00DE0DB1">
        <w:rPr>
          <w:rFonts w:ascii="Times New Roman" w:hAnsi="Times New Roman" w:cs="Times New Roman"/>
          <w:sz w:val="24"/>
          <w:szCs w:val="24"/>
        </w:rPr>
        <w:t xml:space="preserve">and to rules of court, the Sheriff </w:t>
      </w:r>
      <w:r w:rsidR="00D24F59" w:rsidRPr="00DE0DB1">
        <w:rPr>
          <w:rFonts w:ascii="Times New Roman" w:hAnsi="Times New Roman" w:cs="Times New Roman"/>
          <w:b/>
          <w:sz w:val="24"/>
          <w:szCs w:val="24"/>
        </w:rPr>
        <w:t>shall, by himself or his deputy or an assistant</w:t>
      </w:r>
      <w:r w:rsidRPr="00DE0DB1">
        <w:rPr>
          <w:rFonts w:ascii="Times New Roman" w:hAnsi="Times New Roman" w:cs="Times New Roman"/>
          <w:b/>
          <w:sz w:val="24"/>
          <w:szCs w:val="24"/>
        </w:rPr>
        <w:t xml:space="preserve"> </w:t>
      </w:r>
      <w:r w:rsidR="00D24F59" w:rsidRPr="00DE0DB1">
        <w:rPr>
          <w:rFonts w:ascii="Times New Roman" w:hAnsi="Times New Roman" w:cs="Times New Roman"/>
          <w:b/>
          <w:sz w:val="24"/>
          <w:szCs w:val="24"/>
        </w:rPr>
        <w:t>deputy, execute all sentences, decrees, judgments, writs, summonses, rules, orders, warrants, commands and other process of the High Court, and shall make a return thereof to that court, together with the manner of the execution thereof.</w:t>
      </w:r>
      <w:r w:rsidRPr="00DE0DB1">
        <w:rPr>
          <w:rFonts w:ascii="Times New Roman" w:hAnsi="Times New Roman" w:cs="Times New Roman"/>
          <w:b/>
          <w:sz w:val="24"/>
          <w:szCs w:val="24"/>
        </w:rPr>
        <w:t xml:space="preserve">” </w:t>
      </w:r>
      <w:r w:rsidRPr="00DE0DB1">
        <w:rPr>
          <w:rFonts w:ascii="Times New Roman" w:hAnsi="Times New Roman" w:cs="Times New Roman"/>
          <w:sz w:val="24"/>
          <w:szCs w:val="24"/>
        </w:rPr>
        <w:t>(</w:t>
      </w:r>
      <w:proofErr w:type="gramStart"/>
      <w:r w:rsidRPr="00DE0DB1">
        <w:rPr>
          <w:rFonts w:ascii="Times New Roman" w:hAnsi="Times New Roman" w:cs="Times New Roman"/>
          <w:sz w:val="24"/>
          <w:szCs w:val="24"/>
        </w:rPr>
        <w:t>emphasis</w:t>
      </w:r>
      <w:proofErr w:type="gramEnd"/>
      <w:r w:rsidRPr="00DE0DB1">
        <w:rPr>
          <w:rFonts w:ascii="Times New Roman" w:hAnsi="Times New Roman" w:cs="Times New Roman"/>
          <w:sz w:val="24"/>
          <w:szCs w:val="24"/>
        </w:rPr>
        <w:t xml:space="preserve"> added)</w:t>
      </w:r>
    </w:p>
    <w:p w:rsidR="00B3378E" w:rsidRPr="00DE0DB1" w:rsidRDefault="00B3378E"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lastRenderedPageBreak/>
        <w:t xml:space="preserve">Section 20 authorises the </w:t>
      </w:r>
      <w:r w:rsidR="00B103F8" w:rsidRPr="00DE0DB1">
        <w:rPr>
          <w:rFonts w:ascii="Times New Roman" w:hAnsi="Times New Roman" w:cs="Times New Roman"/>
          <w:sz w:val="24"/>
          <w:szCs w:val="24"/>
        </w:rPr>
        <w:t>Sheriff</w:t>
      </w:r>
      <w:r w:rsidRPr="00DE0DB1">
        <w:rPr>
          <w:rFonts w:ascii="Times New Roman" w:hAnsi="Times New Roman" w:cs="Times New Roman"/>
          <w:sz w:val="24"/>
          <w:szCs w:val="24"/>
        </w:rPr>
        <w:t xml:space="preserve"> or his </w:t>
      </w:r>
      <w:r w:rsidR="00CF401A" w:rsidRPr="00DE0DB1">
        <w:rPr>
          <w:rFonts w:ascii="Times New Roman" w:hAnsi="Times New Roman" w:cs="Times New Roman"/>
          <w:sz w:val="24"/>
          <w:szCs w:val="24"/>
        </w:rPr>
        <w:t>deputy or assistant</w:t>
      </w:r>
      <w:r w:rsidRPr="00DE0DB1">
        <w:rPr>
          <w:rFonts w:ascii="Times New Roman" w:hAnsi="Times New Roman" w:cs="Times New Roman"/>
          <w:sz w:val="24"/>
          <w:szCs w:val="24"/>
        </w:rPr>
        <w:t xml:space="preserve"> to execute orders issued by the court.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They should therefore do no more than is order</w:t>
      </w:r>
      <w:r w:rsidR="00B103F8" w:rsidRPr="00DE0DB1">
        <w:rPr>
          <w:rFonts w:ascii="Times New Roman" w:hAnsi="Times New Roman" w:cs="Times New Roman"/>
          <w:sz w:val="24"/>
          <w:szCs w:val="24"/>
        </w:rPr>
        <w:t>e</w:t>
      </w:r>
      <w:r w:rsidRPr="00DE0DB1">
        <w:rPr>
          <w:rFonts w:ascii="Times New Roman" w:hAnsi="Times New Roman" w:cs="Times New Roman"/>
          <w:sz w:val="24"/>
          <w:szCs w:val="24"/>
        </w:rPr>
        <w:t>d</w:t>
      </w:r>
      <w:r w:rsidR="00B103F8" w:rsidRPr="00DE0DB1">
        <w:rPr>
          <w:rFonts w:ascii="Times New Roman" w:hAnsi="Times New Roman" w:cs="Times New Roman"/>
          <w:sz w:val="24"/>
          <w:szCs w:val="24"/>
        </w:rPr>
        <w:t xml:space="preserve"> by the Court. </w:t>
      </w:r>
      <w:r w:rsidR="000D3FCE" w:rsidRPr="00DE0DB1">
        <w:rPr>
          <w:rFonts w:ascii="Times New Roman" w:hAnsi="Times New Roman" w:cs="Times New Roman"/>
          <w:sz w:val="24"/>
          <w:szCs w:val="24"/>
        </w:rPr>
        <w:t xml:space="preserve"> </w:t>
      </w:r>
      <w:r w:rsidR="00B103F8" w:rsidRPr="00DE0DB1">
        <w:rPr>
          <w:rFonts w:ascii="Times New Roman" w:hAnsi="Times New Roman" w:cs="Times New Roman"/>
          <w:sz w:val="24"/>
          <w:szCs w:val="24"/>
        </w:rPr>
        <w:t xml:space="preserve">They should in the case of a writ aim to raise the amount stated in the writ plus cost of execution. </w:t>
      </w:r>
      <w:r w:rsidR="000D3FCE" w:rsidRPr="00DE0DB1">
        <w:rPr>
          <w:rFonts w:ascii="Times New Roman" w:hAnsi="Times New Roman" w:cs="Times New Roman"/>
          <w:sz w:val="24"/>
          <w:szCs w:val="24"/>
        </w:rPr>
        <w:t xml:space="preserve"> </w:t>
      </w:r>
      <w:r w:rsidR="00B103F8" w:rsidRPr="00DE0DB1">
        <w:rPr>
          <w:rFonts w:ascii="Times New Roman" w:hAnsi="Times New Roman" w:cs="Times New Roman"/>
          <w:sz w:val="24"/>
          <w:szCs w:val="24"/>
        </w:rPr>
        <w:t>That is why r 335 requires them to make an inventory and valu</w:t>
      </w:r>
      <w:r w:rsidR="009F7663" w:rsidRPr="00DE0DB1">
        <w:rPr>
          <w:rFonts w:ascii="Times New Roman" w:hAnsi="Times New Roman" w:cs="Times New Roman"/>
          <w:sz w:val="24"/>
          <w:szCs w:val="24"/>
        </w:rPr>
        <w:t>ation of</w:t>
      </w:r>
      <w:r w:rsidR="00B103F8" w:rsidRPr="00DE0DB1">
        <w:rPr>
          <w:rFonts w:ascii="Times New Roman" w:hAnsi="Times New Roman" w:cs="Times New Roman"/>
          <w:sz w:val="24"/>
          <w:szCs w:val="24"/>
        </w:rPr>
        <w:t xml:space="preserve"> the</w:t>
      </w:r>
      <w:r w:rsidR="006E52A9" w:rsidRPr="00DE0DB1">
        <w:rPr>
          <w:rFonts w:ascii="Times New Roman" w:hAnsi="Times New Roman" w:cs="Times New Roman"/>
          <w:sz w:val="24"/>
          <w:szCs w:val="24"/>
        </w:rPr>
        <w:t xml:space="preserve"> attached</w:t>
      </w:r>
      <w:r w:rsidR="00B103F8" w:rsidRPr="00DE0DB1">
        <w:rPr>
          <w:rFonts w:ascii="Times New Roman" w:hAnsi="Times New Roman" w:cs="Times New Roman"/>
          <w:sz w:val="24"/>
          <w:szCs w:val="24"/>
        </w:rPr>
        <w:t xml:space="preserve"> property</w:t>
      </w:r>
      <w:r w:rsidR="00626EFA" w:rsidRPr="00DE0DB1">
        <w:rPr>
          <w:rFonts w:ascii="Times New Roman" w:hAnsi="Times New Roman" w:cs="Times New Roman"/>
          <w:sz w:val="24"/>
          <w:szCs w:val="24"/>
        </w:rPr>
        <w:t>.</w:t>
      </w:r>
      <w:r w:rsidR="00B103F8" w:rsidRPr="00DE0DB1">
        <w:rPr>
          <w:rFonts w:ascii="Times New Roman" w:hAnsi="Times New Roman" w:cs="Times New Roman"/>
          <w:sz w:val="24"/>
          <w:szCs w:val="24"/>
        </w:rPr>
        <w:t xml:space="preserve"> </w:t>
      </w:r>
      <w:r w:rsidR="00B77BB7" w:rsidRPr="00DE0DB1">
        <w:rPr>
          <w:rFonts w:ascii="Times New Roman" w:hAnsi="Times New Roman" w:cs="Times New Roman"/>
          <w:sz w:val="24"/>
          <w:szCs w:val="24"/>
        </w:rPr>
        <w:t xml:space="preserve">The inventory should guide them as to how much to attach which eventually determines how much should </w:t>
      </w:r>
      <w:r w:rsidR="006F32F6" w:rsidRPr="00DE0DB1">
        <w:rPr>
          <w:rFonts w:ascii="Times New Roman" w:hAnsi="Times New Roman" w:cs="Times New Roman"/>
          <w:sz w:val="24"/>
          <w:szCs w:val="24"/>
        </w:rPr>
        <w:t>be sold</w:t>
      </w:r>
      <w:r w:rsidR="00B77BB7" w:rsidRPr="00DE0DB1">
        <w:rPr>
          <w:rFonts w:ascii="Times New Roman" w:hAnsi="Times New Roman" w:cs="Times New Roman"/>
          <w:sz w:val="24"/>
          <w:szCs w:val="24"/>
        </w:rPr>
        <w:t xml:space="preserve">. </w:t>
      </w:r>
      <w:r w:rsidR="000D3FCE" w:rsidRPr="00DE0DB1">
        <w:rPr>
          <w:rFonts w:ascii="Times New Roman" w:hAnsi="Times New Roman" w:cs="Times New Roman"/>
          <w:sz w:val="24"/>
          <w:szCs w:val="24"/>
        </w:rPr>
        <w:t xml:space="preserve"> </w:t>
      </w:r>
      <w:r w:rsidR="00B77BB7" w:rsidRPr="00DE0DB1">
        <w:rPr>
          <w:rFonts w:ascii="Times New Roman" w:hAnsi="Times New Roman" w:cs="Times New Roman"/>
          <w:sz w:val="24"/>
          <w:szCs w:val="24"/>
        </w:rPr>
        <w:t xml:space="preserve"> Failure to </w:t>
      </w:r>
      <w:r w:rsidR="00C308ED" w:rsidRPr="00DE0DB1">
        <w:rPr>
          <w:rFonts w:ascii="Times New Roman" w:hAnsi="Times New Roman" w:cs="Times New Roman"/>
          <w:sz w:val="24"/>
          <w:szCs w:val="24"/>
        </w:rPr>
        <w:t>operate within the strict confines of the Act and rules of court renders their actions a nullity.</w:t>
      </w:r>
    </w:p>
    <w:p w:rsidR="00534238" w:rsidRPr="00DE0DB1" w:rsidRDefault="00534238" w:rsidP="00DA60E9">
      <w:pPr>
        <w:autoSpaceDE w:val="0"/>
        <w:autoSpaceDN w:val="0"/>
        <w:adjustRightInd w:val="0"/>
        <w:spacing w:after="0" w:line="240" w:lineRule="auto"/>
        <w:jc w:val="both"/>
        <w:rPr>
          <w:rFonts w:ascii="Times New Roman" w:hAnsi="Times New Roman" w:cs="Times New Roman"/>
          <w:sz w:val="24"/>
          <w:szCs w:val="24"/>
        </w:rPr>
      </w:pPr>
    </w:p>
    <w:p w:rsidR="00534238" w:rsidRPr="00DE0DB1" w:rsidRDefault="00534238"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In this case the second respondent’s attachment of the listed property for purposes of raising $36 748-00 is patently unreasonable</w:t>
      </w:r>
      <w:r w:rsidR="006D5EED" w:rsidRPr="00DE0DB1">
        <w:rPr>
          <w:rFonts w:ascii="Times New Roman" w:hAnsi="Times New Roman" w:cs="Times New Roman"/>
          <w:sz w:val="24"/>
          <w:szCs w:val="24"/>
        </w:rPr>
        <w:t>,</w:t>
      </w:r>
      <w:r w:rsidRPr="00DE0DB1">
        <w:rPr>
          <w:rFonts w:ascii="Times New Roman" w:hAnsi="Times New Roman" w:cs="Times New Roman"/>
          <w:sz w:val="24"/>
          <w:szCs w:val="24"/>
        </w:rPr>
        <w:t xml:space="preserve"> irresponsible and unlawful. The attachment of things of great and small values betrays a vindictive attachment. The total value of the attached property runs into several hundred thousand dollars, but aimed at raising $36 748-00.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The second respondent clearly exceeded her mandate in terms of section 20 of the High Court Act.</w:t>
      </w:r>
    </w:p>
    <w:p w:rsidR="00DA60E9" w:rsidRPr="00DE0DB1" w:rsidRDefault="00DA60E9" w:rsidP="00DA60E9">
      <w:pPr>
        <w:autoSpaceDE w:val="0"/>
        <w:autoSpaceDN w:val="0"/>
        <w:adjustRightInd w:val="0"/>
        <w:spacing w:after="0" w:line="240" w:lineRule="auto"/>
        <w:ind w:firstLine="1440"/>
        <w:jc w:val="both"/>
        <w:rPr>
          <w:rFonts w:ascii="Times New Roman" w:hAnsi="Times New Roman" w:cs="Times New Roman"/>
          <w:sz w:val="24"/>
          <w:szCs w:val="24"/>
        </w:rPr>
      </w:pPr>
    </w:p>
    <w:p w:rsidR="00534238" w:rsidRPr="00DE0DB1" w:rsidRDefault="00534238" w:rsidP="00DA60E9">
      <w:pPr>
        <w:autoSpaceDE w:val="0"/>
        <w:autoSpaceDN w:val="0"/>
        <w:adjustRightInd w:val="0"/>
        <w:spacing w:after="0" w:line="240" w:lineRule="auto"/>
        <w:jc w:val="both"/>
        <w:rPr>
          <w:rFonts w:ascii="Times New Roman" w:hAnsi="Times New Roman" w:cs="Times New Roman"/>
          <w:sz w:val="24"/>
          <w:szCs w:val="24"/>
        </w:rPr>
      </w:pPr>
    </w:p>
    <w:p w:rsidR="00534238" w:rsidRPr="00DE0DB1" w:rsidRDefault="00534238"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The failure to evaluate the attached</w:t>
      </w:r>
      <w:r w:rsidR="00644975" w:rsidRPr="00DE0DB1">
        <w:rPr>
          <w:rFonts w:ascii="Times New Roman" w:hAnsi="Times New Roman" w:cs="Times New Roman"/>
          <w:sz w:val="24"/>
          <w:szCs w:val="24"/>
        </w:rPr>
        <w:t xml:space="preserve"> property</w:t>
      </w:r>
      <w:r w:rsidRPr="00DE0DB1">
        <w:rPr>
          <w:rFonts w:ascii="Times New Roman" w:hAnsi="Times New Roman" w:cs="Times New Roman"/>
          <w:sz w:val="24"/>
          <w:szCs w:val="24"/>
        </w:rPr>
        <w:t xml:space="preserve"> renders the attachment a nullity. </w:t>
      </w:r>
      <w:r w:rsidR="000D3FCE" w:rsidRPr="00DE0DB1">
        <w:rPr>
          <w:rFonts w:ascii="Times New Roman" w:hAnsi="Times New Roman" w:cs="Times New Roman"/>
          <w:sz w:val="24"/>
          <w:szCs w:val="24"/>
        </w:rPr>
        <w:t xml:space="preserve"> </w:t>
      </w:r>
      <w:r w:rsidR="00644975" w:rsidRPr="00DE0DB1">
        <w:rPr>
          <w:rFonts w:ascii="Times New Roman" w:hAnsi="Times New Roman" w:cs="Times New Roman"/>
          <w:sz w:val="24"/>
          <w:szCs w:val="24"/>
        </w:rPr>
        <w:t xml:space="preserve">Rule 335 </w:t>
      </w:r>
      <w:r w:rsidR="006C5CE6" w:rsidRPr="00DE0DB1">
        <w:rPr>
          <w:rFonts w:ascii="Times New Roman" w:hAnsi="Times New Roman" w:cs="Times New Roman"/>
          <w:sz w:val="24"/>
          <w:szCs w:val="24"/>
        </w:rPr>
        <w:t>sub rule</w:t>
      </w:r>
      <w:r w:rsidR="00644975" w:rsidRPr="00DE0DB1">
        <w:rPr>
          <w:rFonts w:ascii="Times New Roman" w:hAnsi="Times New Roman" w:cs="Times New Roman"/>
          <w:sz w:val="24"/>
          <w:szCs w:val="24"/>
        </w:rPr>
        <w:t xml:space="preserve"> (4) spells out</w:t>
      </w:r>
      <w:r w:rsidR="00CD0F56" w:rsidRPr="00DE0DB1">
        <w:rPr>
          <w:rFonts w:ascii="Times New Roman" w:hAnsi="Times New Roman" w:cs="Times New Roman"/>
          <w:sz w:val="24"/>
          <w:szCs w:val="24"/>
        </w:rPr>
        <w:t xml:space="preserve"> why it is a</w:t>
      </w:r>
      <w:r w:rsidR="000D3FCE" w:rsidRPr="00DE0DB1">
        <w:rPr>
          <w:rFonts w:ascii="Times New Roman" w:hAnsi="Times New Roman" w:cs="Times New Roman"/>
          <w:sz w:val="24"/>
          <w:szCs w:val="24"/>
        </w:rPr>
        <w:t xml:space="preserve"> nullity</w:t>
      </w:r>
      <w:r w:rsidR="006C5CE6" w:rsidRPr="00DE0DB1">
        <w:rPr>
          <w:rFonts w:ascii="Times New Roman" w:hAnsi="Times New Roman" w:cs="Times New Roman"/>
          <w:sz w:val="24"/>
          <w:szCs w:val="24"/>
        </w:rPr>
        <w:t>.</w:t>
      </w:r>
      <w:r w:rsidR="000D3FCE" w:rsidRPr="00DE0DB1">
        <w:rPr>
          <w:rFonts w:ascii="Times New Roman" w:hAnsi="Times New Roman" w:cs="Times New Roman"/>
          <w:sz w:val="24"/>
          <w:szCs w:val="24"/>
        </w:rPr>
        <w:t xml:space="preserve"> </w:t>
      </w:r>
      <w:r w:rsidR="006C5CE6" w:rsidRPr="00DE0DB1">
        <w:rPr>
          <w:rFonts w:ascii="Times New Roman" w:hAnsi="Times New Roman" w:cs="Times New Roman"/>
          <w:sz w:val="24"/>
          <w:szCs w:val="24"/>
        </w:rPr>
        <w:t>I</w:t>
      </w:r>
      <w:r w:rsidR="000D3FCE" w:rsidRPr="00DE0DB1">
        <w:rPr>
          <w:rFonts w:ascii="Times New Roman" w:hAnsi="Times New Roman" w:cs="Times New Roman"/>
          <w:sz w:val="24"/>
          <w:szCs w:val="24"/>
        </w:rPr>
        <w:t>t states:</w:t>
      </w:r>
    </w:p>
    <w:p w:rsidR="00644975" w:rsidRPr="00DE0DB1" w:rsidRDefault="00644975" w:rsidP="00DA60E9">
      <w:pPr>
        <w:autoSpaceDE w:val="0"/>
        <w:autoSpaceDN w:val="0"/>
        <w:adjustRightInd w:val="0"/>
        <w:spacing w:after="0" w:line="240" w:lineRule="auto"/>
        <w:ind w:left="1530" w:hanging="810"/>
        <w:jc w:val="both"/>
        <w:rPr>
          <w:rFonts w:ascii="Times New Roman" w:hAnsi="Times New Roman" w:cs="Times New Roman"/>
          <w:b/>
          <w:sz w:val="24"/>
          <w:szCs w:val="24"/>
        </w:rPr>
      </w:pPr>
      <w:r w:rsidRPr="00DE0DB1">
        <w:rPr>
          <w:rFonts w:ascii="Times New Roman" w:hAnsi="Times New Roman" w:cs="Times New Roman"/>
          <w:sz w:val="24"/>
          <w:szCs w:val="24"/>
        </w:rPr>
        <w:t xml:space="preserve">“(4) </w:t>
      </w:r>
      <w:r w:rsidRPr="00DE0DB1">
        <w:rPr>
          <w:rFonts w:ascii="Times New Roman" w:hAnsi="Times New Roman" w:cs="Times New Roman"/>
          <w:b/>
          <w:sz w:val="24"/>
          <w:szCs w:val="24"/>
        </w:rPr>
        <w:t xml:space="preserve">When the foregoing requirements of this rule have been </w:t>
      </w:r>
      <w:proofErr w:type="gramStart"/>
      <w:r w:rsidRPr="00DE0DB1">
        <w:rPr>
          <w:rFonts w:ascii="Times New Roman" w:hAnsi="Times New Roman" w:cs="Times New Roman"/>
          <w:b/>
          <w:sz w:val="24"/>
          <w:szCs w:val="24"/>
        </w:rPr>
        <w:t>complied</w:t>
      </w:r>
      <w:proofErr w:type="gramEnd"/>
      <w:r w:rsidRPr="00DE0DB1">
        <w:rPr>
          <w:rFonts w:ascii="Times New Roman" w:hAnsi="Times New Roman" w:cs="Times New Roman"/>
          <w:b/>
          <w:sz w:val="24"/>
          <w:szCs w:val="24"/>
        </w:rPr>
        <w:t xml:space="preserve"> with by the sheriff or his deputy, the goods so inventoried by him shall become and be judicially attached”.</w:t>
      </w:r>
    </w:p>
    <w:p w:rsidR="00B74CE7" w:rsidRPr="00DE0DB1" w:rsidRDefault="00B74CE7" w:rsidP="00DA60E9">
      <w:pPr>
        <w:autoSpaceDE w:val="0"/>
        <w:autoSpaceDN w:val="0"/>
        <w:adjustRightInd w:val="0"/>
        <w:spacing w:after="0" w:line="240" w:lineRule="auto"/>
        <w:ind w:left="1530" w:hanging="810"/>
        <w:jc w:val="both"/>
        <w:rPr>
          <w:rFonts w:ascii="Times New Roman" w:hAnsi="Times New Roman" w:cs="Times New Roman"/>
          <w:b/>
          <w:sz w:val="24"/>
          <w:szCs w:val="24"/>
        </w:rPr>
      </w:pPr>
    </w:p>
    <w:p w:rsidR="00CD0F56" w:rsidRPr="00DE0DB1" w:rsidRDefault="00CD0F56" w:rsidP="00DA60E9">
      <w:pPr>
        <w:autoSpaceDE w:val="0"/>
        <w:autoSpaceDN w:val="0"/>
        <w:adjustRightInd w:val="0"/>
        <w:spacing w:after="0" w:line="240" w:lineRule="auto"/>
        <w:ind w:left="720"/>
        <w:jc w:val="both"/>
        <w:rPr>
          <w:rFonts w:ascii="Times New Roman" w:hAnsi="Times New Roman" w:cs="Times New Roman"/>
          <w:b/>
          <w:sz w:val="24"/>
          <w:szCs w:val="24"/>
        </w:rPr>
      </w:pPr>
    </w:p>
    <w:p w:rsidR="00DA60E9" w:rsidRPr="00DE0DB1" w:rsidRDefault="00DA60E9" w:rsidP="00DA60E9">
      <w:pPr>
        <w:autoSpaceDE w:val="0"/>
        <w:autoSpaceDN w:val="0"/>
        <w:adjustRightInd w:val="0"/>
        <w:spacing w:after="0" w:line="240" w:lineRule="auto"/>
        <w:ind w:left="720"/>
        <w:jc w:val="both"/>
        <w:rPr>
          <w:rFonts w:ascii="Times New Roman" w:hAnsi="Times New Roman" w:cs="Times New Roman"/>
          <w:b/>
          <w:sz w:val="24"/>
          <w:szCs w:val="24"/>
        </w:rPr>
      </w:pPr>
    </w:p>
    <w:p w:rsidR="00644975" w:rsidRPr="00DE0DB1" w:rsidRDefault="00644975"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This means when the requirements of r 335 have not been fully complied with the purported attachment w</w:t>
      </w:r>
      <w:r w:rsidR="00B03426" w:rsidRPr="00DE0DB1">
        <w:rPr>
          <w:rFonts w:ascii="Times New Roman" w:hAnsi="Times New Roman" w:cs="Times New Roman"/>
          <w:sz w:val="24"/>
          <w:szCs w:val="24"/>
        </w:rPr>
        <w:t>ould</w:t>
      </w:r>
      <w:r w:rsidRPr="00DE0DB1">
        <w:rPr>
          <w:rFonts w:ascii="Times New Roman" w:hAnsi="Times New Roman" w:cs="Times New Roman"/>
          <w:sz w:val="24"/>
          <w:szCs w:val="24"/>
        </w:rPr>
        <w:t xml:space="preserve"> be a nullity.  In this case the f</w:t>
      </w:r>
      <w:r w:rsidR="005C6383" w:rsidRPr="00DE0DB1">
        <w:rPr>
          <w:rFonts w:ascii="Times New Roman" w:hAnsi="Times New Roman" w:cs="Times New Roman"/>
          <w:sz w:val="24"/>
          <w:szCs w:val="24"/>
        </w:rPr>
        <w:t>ailure to evaluate the property listed in the second respondent’s inventory render</w:t>
      </w:r>
      <w:r w:rsidR="00B03426" w:rsidRPr="00DE0DB1">
        <w:rPr>
          <w:rFonts w:ascii="Times New Roman" w:hAnsi="Times New Roman" w:cs="Times New Roman"/>
          <w:sz w:val="24"/>
          <w:szCs w:val="24"/>
        </w:rPr>
        <w:t>ed</w:t>
      </w:r>
      <w:r w:rsidR="005C6383" w:rsidRPr="00DE0DB1">
        <w:rPr>
          <w:rFonts w:ascii="Times New Roman" w:hAnsi="Times New Roman" w:cs="Times New Roman"/>
          <w:sz w:val="24"/>
          <w:szCs w:val="24"/>
        </w:rPr>
        <w:t xml:space="preserve"> the attachment a nullity.</w:t>
      </w:r>
    </w:p>
    <w:p w:rsidR="00DA60E9" w:rsidRPr="00DE0DB1" w:rsidRDefault="00DA60E9" w:rsidP="00DA60E9">
      <w:pPr>
        <w:autoSpaceDE w:val="0"/>
        <w:autoSpaceDN w:val="0"/>
        <w:adjustRightInd w:val="0"/>
        <w:spacing w:after="0" w:line="240" w:lineRule="auto"/>
        <w:ind w:firstLine="1440"/>
        <w:jc w:val="both"/>
        <w:rPr>
          <w:rFonts w:ascii="Times New Roman" w:hAnsi="Times New Roman" w:cs="Times New Roman"/>
          <w:sz w:val="24"/>
          <w:szCs w:val="24"/>
        </w:rPr>
      </w:pPr>
    </w:p>
    <w:p w:rsidR="0001599D" w:rsidRPr="00DE0DB1" w:rsidRDefault="0001599D" w:rsidP="00DA60E9">
      <w:pPr>
        <w:autoSpaceDE w:val="0"/>
        <w:autoSpaceDN w:val="0"/>
        <w:adjustRightInd w:val="0"/>
        <w:spacing w:after="0" w:line="240" w:lineRule="auto"/>
        <w:jc w:val="both"/>
        <w:rPr>
          <w:rFonts w:ascii="Times New Roman" w:hAnsi="Times New Roman" w:cs="Times New Roman"/>
          <w:sz w:val="24"/>
          <w:szCs w:val="24"/>
        </w:rPr>
      </w:pPr>
    </w:p>
    <w:p w:rsidR="0001599D" w:rsidRPr="00DE0DB1" w:rsidRDefault="0001599D"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 xml:space="preserve">As if the above was not bad enough, the </w:t>
      </w:r>
      <w:r w:rsidR="000D3FCE" w:rsidRPr="00DE0DB1">
        <w:rPr>
          <w:rFonts w:ascii="Times New Roman" w:hAnsi="Times New Roman" w:cs="Times New Roman"/>
          <w:sz w:val="24"/>
          <w:szCs w:val="24"/>
        </w:rPr>
        <w:t xml:space="preserve">second respondent did more.  </w:t>
      </w:r>
      <w:r w:rsidRPr="00DE0DB1">
        <w:rPr>
          <w:rFonts w:ascii="Times New Roman" w:hAnsi="Times New Roman" w:cs="Times New Roman"/>
          <w:sz w:val="24"/>
          <w:szCs w:val="24"/>
        </w:rPr>
        <w:t>She sold three of the attached propert</w:t>
      </w:r>
      <w:r w:rsidR="00682DB1" w:rsidRPr="00DE0DB1">
        <w:rPr>
          <w:rFonts w:ascii="Times New Roman" w:hAnsi="Times New Roman" w:cs="Times New Roman"/>
          <w:sz w:val="24"/>
          <w:szCs w:val="24"/>
        </w:rPr>
        <w:t>ies</w:t>
      </w:r>
      <w:r w:rsidRPr="00DE0DB1">
        <w:rPr>
          <w:rFonts w:ascii="Times New Roman" w:hAnsi="Times New Roman" w:cs="Times New Roman"/>
          <w:sz w:val="24"/>
          <w:szCs w:val="24"/>
        </w:rPr>
        <w:t xml:space="preserve"> for US$104 000-00 </w:t>
      </w:r>
      <w:r w:rsidR="001A13FD" w:rsidRPr="00DE0DB1">
        <w:rPr>
          <w:rFonts w:ascii="Times New Roman" w:hAnsi="Times New Roman" w:cs="Times New Roman"/>
          <w:sz w:val="24"/>
          <w:szCs w:val="24"/>
        </w:rPr>
        <w:t xml:space="preserve">for a judgment debt of </w:t>
      </w:r>
      <w:r w:rsidR="001A13FD" w:rsidRPr="00DE0DB1">
        <w:rPr>
          <w:rFonts w:ascii="Times New Roman" w:hAnsi="Times New Roman" w:cs="Times New Roman"/>
          <w:sz w:val="24"/>
          <w:szCs w:val="24"/>
        </w:rPr>
        <w:lastRenderedPageBreak/>
        <w:t>US$36 748 </w:t>
      </w:r>
      <w:r w:rsidRPr="00DE0DB1">
        <w:rPr>
          <w:rFonts w:ascii="Times New Roman" w:hAnsi="Times New Roman" w:cs="Times New Roman"/>
          <w:sz w:val="24"/>
          <w:szCs w:val="24"/>
        </w:rPr>
        <w:t xml:space="preserve">00.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She sold the excavator for</w:t>
      </w:r>
      <w:r w:rsidR="00D953C0" w:rsidRPr="00DE0DB1">
        <w:rPr>
          <w:rFonts w:ascii="Times New Roman" w:hAnsi="Times New Roman" w:cs="Times New Roman"/>
          <w:sz w:val="24"/>
          <w:szCs w:val="24"/>
        </w:rPr>
        <w:t xml:space="preserve"> US$51 000-00, the bulldozer for US21 000-00 and the dump truck for US$32 000-00. </w:t>
      </w:r>
      <w:r w:rsidR="000D3FCE" w:rsidRPr="00DE0DB1">
        <w:rPr>
          <w:rFonts w:ascii="Times New Roman" w:hAnsi="Times New Roman" w:cs="Times New Roman"/>
          <w:sz w:val="24"/>
          <w:szCs w:val="24"/>
        </w:rPr>
        <w:t xml:space="preserve"> </w:t>
      </w:r>
      <w:r w:rsidR="00D953C0" w:rsidRPr="00DE0DB1">
        <w:rPr>
          <w:rFonts w:ascii="Times New Roman" w:hAnsi="Times New Roman" w:cs="Times New Roman"/>
          <w:sz w:val="24"/>
          <w:szCs w:val="24"/>
        </w:rPr>
        <w:t xml:space="preserve">In respect of this conduct by the </w:t>
      </w:r>
      <w:r w:rsidR="000D3FCE" w:rsidRPr="00DE0DB1">
        <w:rPr>
          <w:rFonts w:ascii="Times New Roman" w:hAnsi="Times New Roman" w:cs="Times New Roman"/>
          <w:sz w:val="24"/>
          <w:szCs w:val="24"/>
        </w:rPr>
        <w:t>second</w:t>
      </w:r>
      <w:r w:rsidR="00D953C0" w:rsidRPr="00DE0DB1">
        <w:rPr>
          <w:rFonts w:ascii="Times New Roman" w:hAnsi="Times New Roman" w:cs="Times New Roman"/>
          <w:sz w:val="24"/>
          <w:szCs w:val="24"/>
        </w:rPr>
        <w:t xml:space="preserve"> respondent Mr </w:t>
      </w:r>
      <w:proofErr w:type="spellStart"/>
      <w:r w:rsidR="00D953C0" w:rsidRPr="00DE0DB1">
        <w:rPr>
          <w:rFonts w:ascii="Times New Roman" w:hAnsi="Times New Roman" w:cs="Times New Roman"/>
          <w:i/>
          <w:sz w:val="24"/>
          <w:szCs w:val="24"/>
        </w:rPr>
        <w:t>Girach</w:t>
      </w:r>
      <w:proofErr w:type="spellEnd"/>
      <w:r w:rsidR="00D953C0" w:rsidRPr="00DE0DB1">
        <w:rPr>
          <w:rFonts w:ascii="Times New Roman" w:hAnsi="Times New Roman" w:cs="Times New Roman"/>
          <w:sz w:val="24"/>
          <w:szCs w:val="24"/>
        </w:rPr>
        <w:t xml:space="preserve"> for the appellant</w:t>
      </w:r>
      <w:r w:rsidR="000D3FCE" w:rsidRPr="00DE0DB1">
        <w:rPr>
          <w:rFonts w:ascii="Times New Roman" w:hAnsi="Times New Roman" w:cs="Times New Roman"/>
          <w:sz w:val="24"/>
          <w:szCs w:val="24"/>
        </w:rPr>
        <w:t>,</w:t>
      </w:r>
      <w:r w:rsidR="00D953C0" w:rsidRPr="00DE0DB1">
        <w:rPr>
          <w:rFonts w:ascii="Times New Roman" w:hAnsi="Times New Roman" w:cs="Times New Roman"/>
          <w:sz w:val="24"/>
          <w:szCs w:val="24"/>
        </w:rPr>
        <w:t xml:space="preserve"> submitted that r 340 of the High Court rules required the </w:t>
      </w:r>
      <w:r w:rsidR="000D3FCE" w:rsidRPr="00DE0DB1">
        <w:rPr>
          <w:rFonts w:ascii="Times New Roman" w:hAnsi="Times New Roman" w:cs="Times New Roman"/>
          <w:sz w:val="24"/>
          <w:szCs w:val="24"/>
        </w:rPr>
        <w:t>second</w:t>
      </w:r>
      <w:r w:rsidR="00D953C0" w:rsidRPr="00DE0DB1">
        <w:rPr>
          <w:rFonts w:ascii="Times New Roman" w:hAnsi="Times New Roman" w:cs="Times New Roman"/>
          <w:sz w:val="24"/>
          <w:szCs w:val="24"/>
        </w:rPr>
        <w:t xml:space="preserve"> respondent to stop the sale as soon as sufficient</w:t>
      </w:r>
      <w:r w:rsidR="00B23472" w:rsidRPr="00DE0DB1">
        <w:rPr>
          <w:rFonts w:ascii="Times New Roman" w:hAnsi="Times New Roman" w:cs="Times New Roman"/>
          <w:sz w:val="24"/>
          <w:szCs w:val="24"/>
        </w:rPr>
        <w:t xml:space="preserve"> money</w:t>
      </w:r>
      <w:r w:rsidR="00D953C0" w:rsidRPr="00DE0DB1">
        <w:rPr>
          <w:rFonts w:ascii="Times New Roman" w:hAnsi="Times New Roman" w:cs="Times New Roman"/>
          <w:sz w:val="24"/>
          <w:szCs w:val="24"/>
        </w:rPr>
        <w:t xml:space="preserve"> ha</w:t>
      </w:r>
      <w:r w:rsidR="006F3CB8" w:rsidRPr="00DE0DB1">
        <w:rPr>
          <w:rFonts w:ascii="Times New Roman" w:hAnsi="Times New Roman" w:cs="Times New Roman"/>
          <w:sz w:val="24"/>
          <w:szCs w:val="24"/>
        </w:rPr>
        <w:t>d</w:t>
      </w:r>
      <w:r w:rsidR="00D953C0" w:rsidRPr="00DE0DB1">
        <w:rPr>
          <w:rFonts w:ascii="Times New Roman" w:hAnsi="Times New Roman" w:cs="Times New Roman"/>
          <w:sz w:val="24"/>
          <w:szCs w:val="24"/>
        </w:rPr>
        <w:t xml:space="preserve"> been raised to satisfy the w</w:t>
      </w:r>
      <w:r w:rsidR="006F3CB8" w:rsidRPr="00DE0DB1">
        <w:rPr>
          <w:rFonts w:ascii="Times New Roman" w:hAnsi="Times New Roman" w:cs="Times New Roman"/>
          <w:sz w:val="24"/>
          <w:szCs w:val="24"/>
        </w:rPr>
        <w:t>rit</w:t>
      </w:r>
      <w:r w:rsidR="00D953C0" w:rsidRPr="00DE0DB1">
        <w:rPr>
          <w:rFonts w:ascii="Times New Roman" w:hAnsi="Times New Roman" w:cs="Times New Roman"/>
          <w:sz w:val="24"/>
          <w:szCs w:val="24"/>
        </w:rPr>
        <w:t xml:space="preserve"> and costs </w:t>
      </w:r>
      <w:r w:rsidR="000D3FCE" w:rsidRPr="00DE0DB1">
        <w:rPr>
          <w:rFonts w:ascii="Times New Roman" w:hAnsi="Times New Roman" w:cs="Times New Roman"/>
          <w:sz w:val="24"/>
          <w:szCs w:val="24"/>
        </w:rPr>
        <w:t xml:space="preserve">of sale. </w:t>
      </w:r>
      <w:r w:rsidR="00411945" w:rsidRPr="00DE0DB1">
        <w:rPr>
          <w:rFonts w:ascii="Times New Roman" w:hAnsi="Times New Roman" w:cs="Times New Roman"/>
          <w:sz w:val="24"/>
          <w:szCs w:val="24"/>
        </w:rPr>
        <w:t>Rule 340 was intended to limit interference with the judgment debtor’s property to the exten</w:t>
      </w:r>
      <w:r w:rsidR="00C17836" w:rsidRPr="00DE0DB1">
        <w:rPr>
          <w:rFonts w:ascii="Times New Roman" w:hAnsi="Times New Roman" w:cs="Times New Roman"/>
          <w:sz w:val="24"/>
          <w:szCs w:val="24"/>
        </w:rPr>
        <w:t>t</w:t>
      </w:r>
      <w:r w:rsidR="00411945" w:rsidRPr="00DE0DB1">
        <w:rPr>
          <w:rFonts w:ascii="Times New Roman" w:hAnsi="Times New Roman" w:cs="Times New Roman"/>
          <w:sz w:val="24"/>
          <w:szCs w:val="24"/>
        </w:rPr>
        <w:t xml:space="preserve"> necessary for the recovery of the judgment debt.</w:t>
      </w:r>
      <w:r w:rsidR="00B74CE7" w:rsidRPr="00DE0DB1">
        <w:rPr>
          <w:rFonts w:ascii="Times New Roman" w:hAnsi="Times New Roman" w:cs="Times New Roman"/>
          <w:sz w:val="24"/>
          <w:szCs w:val="24"/>
        </w:rPr>
        <w:t xml:space="preserve"> </w:t>
      </w:r>
      <w:r w:rsidR="000D3FCE" w:rsidRPr="00DE0DB1">
        <w:rPr>
          <w:rFonts w:ascii="Times New Roman" w:hAnsi="Times New Roman" w:cs="Times New Roman"/>
          <w:sz w:val="24"/>
          <w:szCs w:val="24"/>
        </w:rPr>
        <w:t>It provides as follows:</w:t>
      </w:r>
    </w:p>
    <w:p w:rsidR="00C04DB3" w:rsidRPr="00DE0DB1" w:rsidRDefault="00D953C0" w:rsidP="00DA60E9">
      <w:pPr>
        <w:autoSpaceDE w:val="0"/>
        <w:autoSpaceDN w:val="0"/>
        <w:adjustRightInd w:val="0"/>
        <w:spacing w:after="0" w:line="240" w:lineRule="auto"/>
        <w:ind w:left="720"/>
        <w:jc w:val="both"/>
        <w:rPr>
          <w:rFonts w:ascii="Times New Roman" w:hAnsi="Times New Roman" w:cs="Times New Roman"/>
          <w:b/>
          <w:sz w:val="24"/>
          <w:szCs w:val="24"/>
        </w:rPr>
      </w:pPr>
      <w:r w:rsidRPr="00DE0DB1">
        <w:rPr>
          <w:rFonts w:ascii="Times New Roman" w:hAnsi="Times New Roman" w:cs="Times New Roman"/>
          <w:sz w:val="24"/>
          <w:szCs w:val="24"/>
        </w:rPr>
        <w:t>“</w:t>
      </w:r>
      <w:r w:rsidR="00961C29" w:rsidRPr="00DE0DB1">
        <w:rPr>
          <w:rFonts w:ascii="Times New Roman" w:hAnsi="Times New Roman" w:cs="Times New Roman"/>
          <w:sz w:val="24"/>
          <w:szCs w:val="24"/>
        </w:rPr>
        <w:t xml:space="preserve">A sale in execution </w:t>
      </w:r>
      <w:r w:rsidR="00961C29" w:rsidRPr="00DE0DB1">
        <w:rPr>
          <w:rFonts w:ascii="Times New Roman" w:hAnsi="Times New Roman" w:cs="Times New Roman"/>
          <w:b/>
          <w:sz w:val="24"/>
          <w:szCs w:val="24"/>
        </w:rPr>
        <w:t>shall be stopped as soon as sufficient money has been raised to satisfy the said warrant</w:t>
      </w:r>
      <w:r w:rsidRPr="00DE0DB1">
        <w:rPr>
          <w:rFonts w:ascii="Times New Roman" w:hAnsi="Times New Roman" w:cs="Times New Roman"/>
          <w:b/>
          <w:sz w:val="24"/>
          <w:szCs w:val="24"/>
        </w:rPr>
        <w:t xml:space="preserve"> </w:t>
      </w:r>
      <w:r w:rsidR="00961C29" w:rsidRPr="00DE0DB1">
        <w:rPr>
          <w:rFonts w:ascii="Times New Roman" w:hAnsi="Times New Roman" w:cs="Times New Roman"/>
          <w:b/>
          <w:sz w:val="24"/>
          <w:szCs w:val="24"/>
        </w:rPr>
        <w:t>and the costs of the sale.</w:t>
      </w:r>
      <w:r w:rsidR="00C04DB3" w:rsidRPr="00DE0DB1">
        <w:rPr>
          <w:rFonts w:ascii="Times New Roman" w:hAnsi="Times New Roman" w:cs="Times New Roman"/>
          <w:b/>
          <w:sz w:val="24"/>
          <w:szCs w:val="24"/>
        </w:rPr>
        <w:t>”</w:t>
      </w:r>
      <w:r w:rsidR="006F3CB8" w:rsidRPr="00DE0DB1">
        <w:rPr>
          <w:rFonts w:ascii="Times New Roman" w:hAnsi="Times New Roman" w:cs="Times New Roman"/>
          <w:b/>
          <w:sz w:val="24"/>
          <w:szCs w:val="24"/>
        </w:rPr>
        <w:t xml:space="preserve"> </w:t>
      </w:r>
      <w:r w:rsidR="006F3CB8" w:rsidRPr="00DE0DB1">
        <w:rPr>
          <w:rFonts w:ascii="Times New Roman" w:hAnsi="Times New Roman" w:cs="Times New Roman"/>
          <w:sz w:val="24"/>
          <w:szCs w:val="24"/>
        </w:rPr>
        <w:t>(</w:t>
      </w:r>
      <w:proofErr w:type="gramStart"/>
      <w:r w:rsidR="006F3CB8" w:rsidRPr="00DE0DB1">
        <w:rPr>
          <w:rFonts w:ascii="Times New Roman" w:hAnsi="Times New Roman" w:cs="Times New Roman"/>
          <w:sz w:val="24"/>
          <w:szCs w:val="24"/>
        </w:rPr>
        <w:t>emphasis</w:t>
      </w:r>
      <w:proofErr w:type="gramEnd"/>
      <w:r w:rsidR="006F3CB8" w:rsidRPr="00DE0DB1">
        <w:rPr>
          <w:rFonts w:ascii="Times New Roman" w:hAnsi="Times New Roman" w:cs="Times New Roman"/>
          <w:sz w:val="24"/>
          <w:szCs w:val="24"/>
        </w:rPr>
        <w:t xml:space="preserve"> added)</w:t>
      </w:r>
    </w:p>
    <w:p w:rsidR="00B74CE7" w:rsidRPr="00DE0DB1" w:rsidRDefault="00B74CE7" w:rsidP="00DA60E9">
      <w:pPr>
        <w:autoSpaceDE w:val="0"/>
        <w:autoSpaceDN w:val="0"/>
        <w:adjustRightInd w:val="0"/>
        <w:spacing w:after="0" w:line="240" w:lineRule="auto"/>
        <w:ind w:left="720"/>
        <w:jc w:val="both"/>
        <w:rPr>
          <w:rFonts w:ascii="Times New Roman" w:hAnsi="Times New Roman" w:cs="Times New Roman"/>
          <w:sz w:val="24"/>
          <w:szCs w:val="24"/>
        </w:rPr>
      </w:pPr>
    </w:p>
    <w:p w:rsidR="00B74CE7" w:rsidRPr="00DE0DB1" w:rsidRDefault="00B74CE7" w:rsidP="00DA60E9">
      <w:pPr>
        <w:autoSpaceDE w:val="0"/>
        <w:autoSpaceDN w:val="0"/>
        <w:adjustRightInd w:val="0"/>
        <w:spacing w:after="0" w:line="240" w:lineRule="auto"/>
        <w:ind w:left="720"/>
        <w:jc w:val="both"/>
        <w:rPr>
          <w:rFonts w:ascii="Times New Roman" w:hAnsi="Times New Roman" w:cs="Times New Roman"/>
          <w:sz w:val="24"/>
          <w:szCs w:val="24"/>
        </w:rPr>
      </w:pPr>
    </w:p>
    <w:p w:rsidR="00DA60E9" w:rsidRPr="00DE0DB1" w:rsidRDefault="00DA60E9" w:rsidP="00DA60E9">
      <w:pPr>
        <w:autoSpaceDE w:val="0"/>
        <w:autoSpaceDN w:val="0"/>
        <w:adjustRightInd w:val="0"/>
        <w:spacing w:after="0" w:line="240" w:lineRule="auto"/>
        <w:ind w:left="720"/>
        <w:jc w:val="both"/>
        <w:rPr>
          <w:rFonts w:ascii="Times New Roman" w:hAnsi="Times New Roman" w:cs="Times New Roman"/>
          <w:sz w:val="24"/>
          <w:szCs w:val="24"/>
        </w:rPr>
      </w:pPr>
    </w:p>
    <w:p w:rsidR="00DA1410" w:rsidRPr="00DE0DB1" w:rsidRDefault="00C04DB3"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Sales in execution should be conducted in a</w:t>
      </w:r>
      <w:r w:rsidR="00DA1410" w:rsidRPr="00DE0DB1">
        <w:rPr>
          <w:rFonts w:ascii="Times New Roman" w:hAnsi="Times New Roman" w:cs="Times New Roman"/>
          <w:sz w:val="24"/>
          <w:szCs w:val="24"/>
        </w:rPr>
        <w:t xml:space="preserve"> reasonable and</w:t>
      </w:r>
      <w:r w:rsidRPr="00DE0DB1">
        <w:rPr>
          <w:rFonts w:ascii="Times New Roman" w:hAnsi="Times New Roman" w:cs="Times New Roman"/>
          <w:sz w:val="24"/>
          <w:szCs w:val="24"/>
        </w:rPr>
        <w:t xml:space="preserve"> responsible manner to achieve the purpose for which they were enacted, which is to raise the judgment debt. Rule 340 provides that a sale in execution shall be stopped as soon as enough money has been raised to pay the judgment creditor and meet the costs of the sale. The use of the words “shall be stopped” is significant.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It means the </w:t>
      </w:r>
      <w:r w:rsidR="000D3FCE" w:rsidRPr="00DE0DB1">
        <w:rPr>
          <w:rFonts w:ascii="Times New Roman" w:hAnsi="Times New Roman" w:cs="Times New Roman"/>
          <w:sz w:val="24"/>
          <w:szCs w:val="24"/>
        </w:rPr>
        <w:t xml:space="preserve">second </w:t>
      </w:r>
      <w:r w:rsidRPr="00DE0DB1">
        <w:rPr>
          <w:rFonts w:ascii="Times New Roman" w:hAnsi="Times New Roman" w:cs="Times New Roman"/>
          <w:sz w:val="24"/>
          <w:szCs w:val="24"/>
        </w:rPr>
        <w:t>respondent should have stopped</w:t>
      </w:r>
      <w:r w:rsidR="00552E8D" w:rsidRPr="00DE0DB1">
        <w:rPr>
          <w:rFonts w:ascii="Times New Roman" w:hAnsi="Times New Roman" w:cs="Times New Roman"/>
          <w:sz w:val="24"/>
          <w:szCs w:val="24"/>
        </w:rPr>
        <w:t xml:space="preserve"> the sale,</w:t>
      </w:r>
      <w:r w:rsidRPr="00DE0DB1">
        <w:rPr>
          <w:rFonts w:ascii="Times New Roman" w:hAnsi="Times New Roman" w:cs="Times New Roman"/>
          <w:sz w:val="24"/>
          <w:szCs w:val="24"/>
        </w:rPr>
        <w:t xml:space="preserve"> when enough</w:t>
      </w:r>
      <w:r w:rsidR="00411945" w:rsidRPr="00DE0DB1">
        <w:rPr>
          <w:rFonts w:ascii="Times New Roman" w:hAnsi="Times New Roman" w:cs="Times New Roman"/>
          <w:sz w:val="24"/>
          <w:szCs w:val="24"/>
        </w:rPr>
        <w:t xml:space="preserve"> money</w:t>
      </w:r>
      <w:r w:rsidRPr="00DE0DB1">
        <w:rPr>
          <w:rFonts w:ascii="Times New Roman" w:hAnsi="Times New Roman" w:cs="Times New Roman"/>
          <w:sz w:val="24"/>
          <w:szCs w:val="24"/>
        </w:rPr>
        <w:t xml:space="preserve"> to pay the US$36748-00 plus costs of the sale had been raised.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 </w:t>
      </w:r>
      <w:r w:rsidR="00C17836" w:rsidRPr="00DE0DB1">
        <w:rPr>
          <w:rFonts w:ascii="Times New Roman" w:hAnsi="Times New Roman" w:cs="Times New Roman"/>
          <w:sz w:val="24"/>
          <w:szCs w:val="24"/>
        </w:rPr>
        <w:t>C</w:t>
      </w:r>
      <w:r w:rsidR="00411945" w:rsidRPr="00DE0DB1">
        <w:rPr>
          <w:rFonts w:ascii="Times New Roman" w:hAnsi="Times New Roman" w:cs="Times New Roman"/>
          <w:sz w:val="24"/>
          <w:szCs w:val="24"/>
        </w:rPr>
        <w:t>ontrary to the provisions of</w:t>
      </w:r>
      <w:r w:rsidRPr="00DE0DB1">
        <w:rPr>
          <w:rFonts w:ascii="Times New Roman" w:hAnsi="Times New Roman" w:cs="Times New Roman"/>
          <w:sz w:val="24"/>
          <w:szCs w:val="24"/>
        </w:rPr>
        <w:t xml:space="preserve"> r 340,</w:t>
      </w:r>
      <w:r w:rsidR="00C17836" w:rsidRPr="00DE0DB1">
        <w:rPr>
          <w:rFonts w:ascii="Times New Roman" w:hAnsi="Times New Roman" w:cs="Times New Roman"/>
          <w:sz w:val="24"/>
          <w:szCs w:val="24"/>
        </w:rPr>
        <w:t xml:space="preserve"> she</w:t>
      </w:r>
      <w:r w:rsidRPr="00DE0DB1">
        <w:rPr>
          <w:rFonts w:ascii="Times New Roman" w:hAnsi="Times New Roman" w:cs="Times New Roman"/>
          <w:sz w:val="24"/>
          <w:szCs w:val="24"/>
        </w:rPr>
        <w:t xml:space="preserve"> </w:t>
      </w:r>
      <w:r w:rsidR="00150D91" w:rsidRPr="00DE0DB1">
        <w:rPr>
          <w:rFonts w:ascii="Times New Roman" w:hAnsi="Times New Roman" w:cs="Times New Roman"/>
          <w:sz w:val="24"/>
          <w:szCs w:val="24"/>
        </w:rPr>
        <w:t>continued to sell</w:t>
      </w:r>
      <w:r w:rsidR="00411945" w:rsidRPr="00DE0DB1">
        <w:rPr>
          <w:rFonts w:ascii="Times New Roman" w:hAnsi="Times New Roman" w:cs="Times New Roman"/>
          <w:sz w:val="24"/>
          <w:szCs w:val="24"/>
        </w:rPr>
        <w:t xml:space="preserve"> the appellant’s property</w:t>
      </w:r>
      <w:r w:rsidRPr="00DE0DB1">
        <w:rPr>
          <w:rFonts w:ascii="Times New Roman" w:hAnsi="Times New Roman" w:cs="Times New Roman"/>
          <w:sz w:val="24"/>
          <w:szCs w:val="24"/>
        </w:rPr>
        <w:t xml:space="preserve"> </w:t>
      </w:r>
      <w:r w:rsidR="00C17836" w:rsidRPr="00DE0DB1">
        <w:rPr>
          <w:rFonts w:ascii="Times New Roman" w:hAnsi="Times New Roman" w:cs="Times New Roman"/>
          <w:sz w:val="24"/>
          <w:szCs w:val="24"/>
        </w:rPr>
        <w:t>un</w:t>
      </w:r>
      <w:r w:rsidRPr="00DE0DB1">
        <w:rPr>
          <w:rFonts w:ascii="Times New Roman" w:hAnsi="Times New Roman" w:cs="Times New Roman"/>
          <w:sz w:val="24"/>
          <w:szCs w:val="24"/>
        </w:rPr>
        <w:t>til she had unnecessarily and unlawfull</w:t>
      </w:r>
      <w:r w:rsidR="009C1907" w:rsidRPr="00DE0DB1">
        <w:rPr>
          <w:rFonts w:ascii="Times New Roman" w:hAnsi="Times New Roman" w:cs="Times New Roman"/>
          <w:sz w:val="24"/>
          <w:szCs w:val="24"/>
        </w:rPr>
        <w:t>y</w:t>
      </w:r>
      <w:r w:rsidRPr="00DE0DB1">
        <w:rPr>
          <w:rFonts w:ascii="Times New Roman" w:hAnsi="Times New Roman" w:cs="Times New Roman"/>
          <w:sz w:val="24"/>
          <w:szCs w:val="24"/>
        </w:rPr>
        <w:t xml:space="preserve"> raised US$104 000-00.</w:t>
      </w:r>
      <w:r w:rsidR="00AF1273" w:rsidRPr="00DE0DB1">
        <w:rPr>
          <w:rFonts w:ascii="Times New Roman" w:hAnsi="Times New Roman" w:cs="Times New Roman"/>
          <w:sz w:val="24"/>
          <w:szCs w:val="24"/>
        </w:rPr>
        <w:t xml:space="preserve"> </w:t>
      </w:r>
      <w:r w:rsidR="00AD6F90" w:rsidRPr="00DE0DB1">
        <w:rPr>
          <w:rFonts w:ascii="Times New Roman" w:hAnsi="Times New Roman" w:cs="Times New Roman"/>
          <w:sz w:val="24"/>
          <w:szCs w:val="24"/>
        </w:rPr>
        <w:t xml:space="preserve">The </w:t>
      </w:r>
      <w:proofErr w:type="spellStart"/>
      <w:r w:rsidR="00481C32" w:rsidRPr="00DE0DB1">
        <w:rPr>
          <w:rFonts w:ascii="Times New Roman" w:hAnsi="Times New Roman" w:cs="Times New Roman"/>
          <w:sz w:val="24"/>
          <w:szCs w:val="24"/>
        </w:rPr>
        <w:t>s</w:t>
      </w:r>
      <w:r w:rsidR="00471AC9" w:rsidRPr="00DE0DB1">
        <w:rPr>
          <w:rFonts w:ascii="Times New Roman" w:hAnsi="Times New Roman" w:cs="Times New Roman"/>
          <w:sz w:val="24"/>
          <w:szCs w:val="24"/>
        </w:rPr>
        <w:t>ell</w:t>
      </w:r>
      <w:proofErr w:type="spellEnd"/>
      <w:r w:rsidR="00481C32" w:rsidRPr="00DE0DB1">
        <w:rPr>
          <w:rFonts w:ascii="Times New Roman" w:hAnsi="Times New Roman" w:cs="Times New Roman"/>
          <w:sz w:val="24"/>
          <w:szCs w:val="24"/>
        </w:rPr>
        <w:t xml:space="preserve"> of the appellant’s property in </w:t>
      </w:r>
      <w:r w:rsidR="00CC102C" w:rsidRPr="00DE0DB1">
        <w:rPr>
          <w:rFonts w:ascii="Times New Roman" w:hAnsi="Times New Roman" w:cs="Times New Roman"/>
          <w:sz w:val="24"/>
          <w:szCs w:val="24"/>
        </w:rPr>
        <w:t>breach</w:t>
      </w:r>
      <w:r w:rsidR="00481C32" w:rsidRPr="00DE0DB1">
        <w:rPr>
          <w:rFonts w:ascii="Times New Roman" w:hAnsi="Times New Roman" w:cs="Times New Roman"/>
          <w:sz w:val="24"/>
          <w:szCs w:val="24"/>
        </w:rPr>
        <w:t xml:space="preserve"> of the provisions of r 340 does not constitute a valid sale. </w:t>
      </w:r>
      <w:r w:rsidR="00AD6F90" w:rsidRPr="00DE0DB1">
        <w:rPr>
          <w:rFonts w:ascii="Times New Roman" w:hAnsi="Times New Roman" w:cs="Times New Roman"/>
          <w:sz w:val="24"/>
          <w:szCs w:val="24"/>
        </w:rPr>
        <w:t xml:space="preserve">An act done in </w:t>
      </w:r>
      <w:r w:rsidR="00B915C3" w:rsidRPr="00DE0DB1">
        <w:rPr>
          <w:rFonts w:ascii="Times New Roman" w:hAnsi="Times New Roman" w:cs="Times New Roman"/>
          <w:sz w:val="24"/>
          <w:szCs w:val="24"/>
        </w:rPr>
        <w:t>violation</w:t>
      </w:r>
      <w:r w:rsidR="00AD6F90" w:rsidRPr="00DE0DB1">
        <w:rPr>
          <w:rFonts w:ascii="Times New Roman" w:hAnsi="Times New Roman" w:cs="Times New Roman"/>
          <w:sz w:val="24"/>
          <w:szCs w:val="24"/>
        </w:rPr>
        <w:t xml:space="preserve"> of the rules</w:t>
      </w:r>
      <w:r w:rsidR="00B915C3" w:rsidRPr="00DE0DB1">
        <w:rPr>
          <w:rFonts w:ascii="Times New Roman" w:hAnsi="Times New Roman" w:cs="Times New Roman"/>
          <w:sz w:val="24"/>
          <w:szCs w:val="24"/>
        </w:rPr>
        <w:t xml:space="preserve"> of court</w:t>
      </w:r>
      <w:r w:rsidR="00AD6F90" w:rsidRPr="00DE0DB1">
        <w:rPr>
          <w:rFonts w:ascii="Times New Roman" w:hAnsi="Times New Roman" w:cs="Times New Roman"/>
          <w:sz w:val="24"/>
          <w:szCs w:val="24"/>
        </w:rPr>
        <w:t xml:space="preserve"> cannot be valid. It is a nullity.</w:t>
      </w:r>
      <w:r w:rsidR="00292629" w:rsidRPr="00DE0DB1">
        <w:rPr>
          <w:rFonts w:ascii="Times New Roman" w:hAnsi="Times New Roman" w:cs="Times New Roman"/>
          <w:sz w:val="24"/>
          <w:szCs w:val="24"/>
        </w:rPr>
        <w:t xml:space="preserve"> </w:t>
      </w:r>
    </w:p>
    <w:p w:rsidR="00DA60E9" w:rsidRPr="00DE0DB1" w:rsidRDefault="00DA60E9" w:rsidP="00DA60E9">
      <w:pPr>
        <w:autoSpaceDE w:val="0"/>
        <w:autoSpaceDN w:val="0"/>
        <w:adjustRightInd w:val="0"/>
        <w:spacing w:after="0" w:line="480" w:lineRule="auto"/>
        <w:ind w:firstLine="1440"/>
        <w:jc w:val="both"/>
        <w:rPr>
          <w:rFonts w:ascii="Times New Roman" w:hAnsi="Times New Roman" w:cs="Times New Roman"/>
          <w:sz w:val="24"/>
          <w:szCs w:val="24"/>
        </w:rPr>
      </w:pPr>
    </w:p>
    <w:p w:rsidR="00292629" w:rsidRPr="00DE0DB1" w:rsidRDefault="00292629"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In this case it is not necessary</w:t>
      </w:r>
      <w:r w:rsidR="00AB0A85"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to determine which property was sold in </w:t>
      </w:r>
      <w:r w:rsidR="00B915C3" w:rsidRPr="00DE0DB1">
        <w:rPr>
          <w:rFonts w:ascii="Times New Roman" w:hAnsi="Times New Roman" w:cs="Times New Roman"/>
          <w:sz w:val="24"/>
          <w:szCs w:val="24"/>
        </w:rPr>
        <w:t>breach</w:t>
      </w:r>
      <w:r w:rsidRPr="00DE0DB1">
        <w:rPr>
          <w:rFonts w:ascii="Times New Roman" w:hAnsi="Times New Roman" w:cs="Times New Roman"/>
          <w:sz w:val="24"/>
          <w:szCs w:val="24"/>
        </w:rPr>
        <w:t xml:space="preserve"> of r 340</w:t>
      </w:r>
      <w:r w:rsidR="00AB0A85" w:rsidRPr="00DE0DB1">
        <w:rPr>
          <w:rFonts w:ascii="Times New Roman" w:hAnsi="Times New Roman" w:cs="Times New Roman"/>
          <w:sz w:val="24"/>
          <w:szCs w:val="24"/>
        </w:rPr>
        <w:t xml:space="preserve"> because all sales made at the Auction were nullified by the 2</w:t>
      </w:r>
      <w:r w:rsidR="00AB0A85" w:rsidRPr="00DE0DB1">
        <w:rPr>
          <w:rFonts w:ascii="Times New Roman" w:hAnsi="Times New Roman" w:cs="Times New Roman"/>
          <w:sz w:val="24"/>
          <w:szCs w:val="24"/>
          <w:vertAlign w:val="superscript"/>
        </w:rPr>
        <w:t>nd</w:t>
      </w:r>
      <w:r w:rsidR="00AB0A85" w:rsidRPr="00DE0DB1">
        <w:rPr>
          <w:rFonts w:ascii="Times New Roman" w:hAnsi="Times New Roman" w:cs="Times New Roman"/>
          <w:sz w:val="24"/>
          <w:szCs w:val="24"/>
        </w:rPr>
        <w:t xml:space="preserve"> respondent’s failure to evaluate the property she attached.</w:t>
      </w:r>
    </w:p>
    <w:p w:rsidR="00DA1410" w:rsidRPr="00DE0DB1" w:rsidRDefault="00AF1273" w:rsidP="00DA60E9">
      <w:pPr>
        <w:autoSpaceDE w:val="0"/>
        <w:autoSpaceDN w:val="0"/>
        <w:adjustRightInd w:val="0"/>
        <w:spacing w:after="0" w:line="480" w:lineRule="auto"/>
        <w:jc w:val="both"/>
        <w:rPr>
          <w:rFonts w:ascii="Times New Roman" w:hAnsi="Times New Roman" w:cs="Times New Roman"/>
          <w:sz w:val="24"/>
          <w:szCs w:val="24"/>
        </w:rPr>
      </w:pPr>
      <w:r w:rsidRPr="00DE0DB1">
        <w:rPr>
          <w:rFonts w:ascii="Times New Roman" w:hAnsi="Times New Roman" w:cs="Times New Roman"/>
          <w:sz w:val="24"/>
          <w:szCs w:val="24"/>
        </w:rPr>
        <w:t xml:space="preserve">The court </w:t>
      </w:r>
      <w:r w:rsidRPr="00DE0DB1">
        <w:rPr>
          <w:rFonts w:ascii="Times New Roman" w:hAnsi="Times New Roman" w:cs="Times New Roman"/>
          <w:i/>
          <w:sz w:val="24"/>
          <w:szCs w:val="24"/>
        </w:rPr>
        <w:t>a quo’s</w:t>
      </w:r>
      <w:r w:rsidRPr="00DE0DB1">
        <w:rPr>
          <w:rFonts w:ascii="Times New Roman" w:hAnsi="Times New Roman" w:cs="Times New Roman"/>
          <w:sz w:val="24"/>
          <w:szCs w:val="24"/>
        </w:rPr>
        <w:t xml:space="preserve"> view that r 341 allows the deputy sheriff to </w:t>
      </w:r>
      <w:r w:rsidR="00AD4477" w:rsidRPr="00DE0DB1">
        <w:rPr>
          <w:rFonts w:ascii="Times New Roman" w:hAnsi="Times New Roman" w:cs="Times New Roman"/>
          <w:sz w:val="24"/>
          <w:szCs w:val="24"/>
        </w:rPr>
        <w:t>sale</w:t>
      </w:r>
      <w:r w:rsidRPr="00DE0DB1">
        <w:rPr>
          <w:rFonts w:ascii="Times New Roman" w:hAnsi="Times New Roman" w:cs="Times New Roman"/>
          <w:sz w:val="24"/>
          <w:szCs w:val="24"/>
        </w:rPr>
        <w:t xml:space="preserve"> more than is</w:t>
      </w:r>
      <w:r w:rsidR="00AD4477" w:rsidRPr="00DE0DB1">
        <w:rPr>
          <w:rFonts w:ascii="Times New Roman" w:hAnsi="Times New Roman" w:cs="Times New Roman"/>
          <w:sz w:val="24"/>
          <w:szCs w:val="24"/>
        </w:rPr>
        <w:t xml:space="preserve"> necessary to raise the amount</w:t>
      </w:r>
      <w:r w:rsidRPr="00DE0DB1">
        <w:rPr>
          <w:rFonts w:ascii="Times New Roman" w:hAnsi="Times New Roman" w:cs="Times New Roman"/>
          <w:sz w:val="24"/>
          <w:szCs w:val="24"/>
        </w:rPr>
        <w:t xml:space="preserve"> indicated on the w</w:t>
      </w:r>
      <w:r w:rsidR="006F3CB8" w:rsidRPr="00DE0DB1">
        <w:rPr>
          <w:rFonts w:ascii="Times New Roman" w:hAnsi="Times New Roman" w:cs="Times New Roman"/>
          <w:sz w:val="24"/>
          <w:szCs w:val="24"/>
        </w:rPr>
        <w:t>rit of execution</w:t>
      </w:r>
      <w:r w:rsidR="00AD4477" w:rsidRPr="00DE0DB1">
        <w:rPr>
          <w:rFonts w:ascii="Times New Roman" w:hAnsi="Times New Roman" w:cs="Times New Roman"/>
          <w:sz w:val="24"/>
          <w:szCs w:val="24"/>
        </w:rPr>
        <w:t xml:space="preserve"> plus costs</w:t>
      </w:r>
      <w:r w:rsidR="006F3CB8" w:rsidRPr="00DE0DB1">
        <w:rPr>
          <w:rFonts w:ascii="Times New Roman" w:hAnsi="Times New Roman" w:cs="Times New Roman"/>
          <w:sz w:val="24"/>
          <w:szCs w:val="24"/>
        </w:rPr>
        <w:t>,</w:t>
      </w:r>
      <w:r w:rsidR="00CB08CC" w:rsidRPr="00DE0DB1">
        <w:rPr>
          <w:rFonts w:ascii="Times New Roman" w:hAnsi="Times New Roman" w:cs="Times New Roman"/>
          <w:sz w:val="24"/>
          <w:szCs w:val="24"/>
        </w:rPr>
        <w:t xml:space="preserve"> is not correct.  </w:t>
      </w:r>
      <w:r w:rsidRPr="00DE0DB1">
        <w:rPr>
          <w:rFonts w:ascii="Times New Roman" w:hAnsi="Times New Roman" w:cs="Times New Roman"/>
          <w:sz w:val="24"/>
          <w:szCs w:val="24"/>
        </w:rPr>
        <w:t>Rule 341</w:t>
      </w:r>
      <w:r w:rsidR="000D3FCE" w:rsidRPr="00DE0DB1">
        <w:rPr>
          <w:rFonts w:ascii="Times New Roman" w:hAnsi="Times New Roman" w:cs="Times New Roman"/>
          <w:sz w:val="24"/>
          <w:szCs w:val="24"/>
        </w:rPr>
        <w:t xml:space="preserve"> provides as follows:</w:t>
      </w:r>
    </w:p>
    <w:p w:rsidR="00DA1410" w:rsidRPr="00DE0DB1" w:rsidRDefault="00DA1410" w:rsidP="00DA60E9">
      <w:pPr>
        <w:autoSpaceDE w:val="0"/>
        <w:autoSpaceDN w:val="0"/>
        <w:adjustRightInd w:val="0"/>
        <w:spacing w:after="0" w:line="240" w:lineRule="auto"/>
        <w:ind w:left="720"/>
        <w:jc w:val="both"/>
        <w:rPr>
          <w:rFonts w:ascii="Times New Roman" w:hAnsi="Times New Roman" w:cs="Times New Roman"/>
          <w:sz w:val="24"/>
          <w:szCs w:val="24"/>
        </w:rPr>
      </w:pPr>
      <w:r w:rsidRPr="00DE0DB1">
        <w:rPr>
          <w:rFonts w:ascii="Times New Roman" w:hAnsi="Times New Roman" w:cs="Times New Roman"/>
          <w:sz w:val="24"/>
          <w:szCs w:val="24"/>
        </w:rPr>
        <w:lastRenderedPageBreak/>
        <w:t>“If the sheriff or his deputy has a balance in hand after payment of the judgment creditor’s claim and costs he shall pay the same to the judgment debtor if he can be found; otherwise he shall pay such balance into the sheriff’s account to be held for one year and thereafter to be paid into the Guardian’s Fund if unclaimed.”</w:t>
      </w:r>
    </w:p>
    <w:p w:rsidR="00DA60E9" w:rsidRPr="00DE0DB1" w:rsidRDefault="00DA60E9" w:rsidP="00DA60E9">
      <w:pPr>
        <w:autoSpaceDE w:val="0"/>
        <w:autoSpaceDN w:val="0"/>
        <w:adjustRightInd w:val="0"/>
        <w:spacing w:after="0" w:line="240" w:lineRule="auto"/>
        <w:ind w:left="720"/>
        <w:jc w:val="both"/>
        <w:rPr>
          <w:rFonts w:ascii="Times New Roman" w:hAnsi="Times New Roman" w:cs="Times New Roman"/>
          <w:sz w:val="24"/>
          <w:szCs w:val="24"/>
        </w:rPr>
      </w:pPr>
    </w:p>
    <w:p w:rsidR="00DA60E9" w:rsidRPr="00DE0DB1" w:rsidRDefault="00DA60E9" w:rsidP="00DA60E9">
      <w:pPr>
        <w:autoSpaceDE w:val="0"/>
        <w:autoSpaceDN w:val="0"/>
        <w:adjustRightInd w:val="0"/>
        <w:spacing w:after="0" w:line="240" w:lineRule="auto"/>
        <w:ind w:left="720"/>
        <w:jc w:val="both"/>
        <w:rPr>
          <w:rFonts w:ascii="Times New Roman" w:hAnsi="Times New Roman" w:cs="Times New Roman"/>
          <w:sz w:val="24"/>
          <w:szCs w:val="24"/>
        </w:rPr>
      </w:pPr>
    </w:p>
    <w:p w:rsidR="00DA60E9" w:rsidRPr="00DE0DB1" w:rsidRDefault="00DA60E9" w:rsidP="00DA60E9">
      <w:pPr>
        <w:autoSpaceDE w:val="0"/>
        <w:autoSpaceDN w:val="0"/>
        <w:adjustRightInd w:val="0"/>
        <w:spacing w:after="0" w:line="240" w:lineRule="auto"/>
        <w:ind w:left="720"/>
        <w:jc w:val="both"/>
        <w:rPr>
          <w:rFonts w:ascii="Times New Roman" w:hAnsi="Times New Roman" w:cs="Times New Roman"/>
          <w:sz w:val="24"/>
          <w:szCs w:val="24"/>
        </w:rPr>
      </w:pPr>
    </w:p>
    <w:p w:rsidR="000D3FCE" w:rsidRPr="00DE0DB1" w:rsidRDefault="00DA1410"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The use of the word “if” in r 341</w:t>
      </w:r>
      <w:r w:rsidR="00AF1273" w:rsidRPr="00DE0DB1">
        <w:rPr>
          <w:rFonts w:ascii="Times New Roman" w:hAnsi="Times New Roman" w:cs="Times New Roman"/>
          <w:sz w:val="24"/>
          <w:szCs w:val="24"/>
        </w:rPr>
        <w:t xml:space="preserve"> is intended to cover situations w</w:t>
      </w:r>
      <w:r w:rsidR="004C3A6D" w:rsidRPr="00DE0DB1">
        <w:rPr>
          <w:rFonts w:ascii="Times New Roman" w:hAnsi="Times New Roman" w:cs="Times New Roman"/>
          <w:sz w:val="24"/>
          <w:szCs w:val="24"/>
        </w:rPr>
        <w:t>h</w:t>
      </w:r>
      <w:r w:rsidR="00AF1273" w:rsidRPr="00DE0DB1">
        <w:rPr>
          <w:rFonts w:ascii="Times New Roman" w:hAnsi="Times New Roman" w:cs="Times New Roman"/>
          <w:sz w:val="24"/>
          <w:szCs w:val="24"/>
        </w:rPr>
        <w:t xml:space="preserve">ere an unavoidable excess amount is raised due </w:t>
      </w:r>
      <w:r w:rsidR="00A45FF9" w:rsidRPr="00DE0DB1">
        <w:rPr>
          <w:rFonts w:ascii="Times New Roman" w:hAnsi="Times New Roman" w:cs="Times New Roman"/>
          <w:sz w:val="24"/>
          <w:szCs w:val="24"/>
        </w:rPr>
        <w:t>to the value of an item or items exceeding the value of the judgment debt.</w:t>
      </w:r>
      <w:r w:rsidRPr="00DE0DB1">
        <w:rPr>
          <w:rFonts w:ascii="Times New Roman" w:hAnsi="Times New Roman" w:cs="Times New Roman"/>
          <w:sz w:val="24"/>
          <w:szCs w:val="24"/>
        </w:rPr>
        <w:t xml:space="preserve">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It does not mean that the deputy sheriff can deliberately sale more </w:t>
      </w:r>
      <w:r w:rsidR="00D16F36" w:rsidRPr="00DE0DB1">
        <w:rPr>
          <w:rFonts w:ascii="Times New Roman" w:hAnsi="Times New Roman" w:cs="Times New Roman"/>
          <w:sz w:val="24"/>
          <w:szCs w:val="24"/>
        </w:rPr>
        <w:t xml:space="preserve">than is necessary to raise the judgment debt and costs of the sale. </w:t>
      </w:r>
      <w:r w:rsidR="000D3FCE" w:rsidRPr="00DE0DB1">
        <w:rPr>
          <w:rFonts w:ascii="Times New Roman" w:hAnsi="Times New Roman" w:cs="Times New Roman"/>
          <w:sz w:val="24"/>
          <w:szCs w:val="24"/>
        </w:rPr>
        <w:t xml:space="preserve"> </w:t>
      </w:r>
      <w:r w:rsidR="00D16F36" w:rsidRPr="00DE0DB1">
        <w:rPr>
          <w:rFonts w:ascii="Times New Roman" w:hAnsi="Times New Roman" w:cs="Times New Roman"/>
          <w:sz w:val="24"/>
          <w:szCs w:val="24"/>
        </w:rPr>
        <w:t>Rule 341 should be read together with r 340 which requires th</w:t>
      </w:r>
      <w:r w:rsidR="00552E8D" w:rsidRPr="00DE0DB1">
        <w:rPr>
          <w:rFonts w:ascii="Times New Roman" w:hAnsi="Times New Roman" w:cs="Times New Roman"/>
          <w:sz w:val="24"/>
          <w:szCs w:val="24"/>
        </w:rPr>
        <w:t xml:space="preserve">e deputy sheriff to stop </w:t>
      </w:r>
      <w:r w:rsidR="00D16F36" w:rsidRPr="00DE0DB1">
        <w:rPr>
          <w:rFonts w:ascii="Times New Roman" w:hAnsi="Times New Roman" w:cs="Times New Roman"/>
          <w:sz w:val="24"/>
          <w:szCs w:val="24"/>
        </w:rPr>
        <w:t>t</w:t>
      </w:r>
      <w:r w:rsidR="00552E8D" w:rsidRPr="00DE0DB1">
        <w:rPr>
          <w:rFonts w:ascii="Times New Roman" w:hAnsi="Times New Roman" w:cs="Times New Roman"/>
          <w:sz w:val="24"/>
          <w:szCs w:val="24"/>
        </w:rPr>
        <w:t>he sale,</w:t>
      </w:r>
      <w:r w:rsidR="00D16F36" w:rsidRPr="00DE0DB1">
        <w:rPr>
          <w:rFonts w:ascii="Times New Roman" w:hAnsi="Times New Roman" w:cs="Times New Roman"/>
          <w:sz w:val="24"/>
          <w:szCs w:val="24"/>
        </w:rPr>
        <w:t xml:space="preserve"> once the judgment debt plus costs have been raised</w:t>
      </w:r>
      <w:r w:rsidR="00552E8D" w:rsidRPr="00DE0DB1">
        <w:rPr>
          <w:rFonts w:ascii="Times New Roman" w:hAnsi="Times New Roman" w:cs="Times New Roman"/>
          <w:sz w:val="24"/>
          <w:szCs w:val="24"/>
        </w:rPr>
        <w:t>.</w:t>
      </w:r>
      <w:r w:rsidR="00EB7451" w:rsidRPr="00DE0DB1">
        <w:rPr>
          <w:rFonts w:ascii="Times New Roman" w:hAnsi="Times New Roman" w:cs="Times New Roman"/>
          <w:sz w:val="24"/>
          <w:szCs w:val="24"/>
        </w:rPr>
        <w:t xml:space="preserve"> It should also be read with rule 335</w:t>
      </w:r>
      <w:r w:rsidR="00854DF8" w:rsidRPr="00DE0DB1">
        <w:rPr>
          <w:rFonts w:ascii="Times New Roman" w:hAnsi="Times New Roman" w:cs="Times New Roman"/>
          <w:sz w:val="24"/>
          <w:szCs w:val="24"/>
        </w:rPr>
        <w:t xml:space="preserve"> which authorises the deputy sheriff to attach so much as he deems sufficient to satisfy the exigencies of the writ. </w:t>
      </w:r>
      <w:r w:rsidR="00A45FF9" w:rsidRPr="00DE0DB1">
        <w:rPr>
          <w:rFonts w:ascii="Times New Roman" w:hAnsi="Times New Roman" w:cs="Times New Roman"/>
          <w:sz w:val="24"/>
          <w:szCs w:val="24"/>
        </w:rPr>
        <w:t>It does not cover situations like the present where</w:t>
      </w:r>
      <w:r w:rsidR="00150D91" w:rsidRPr="00DE0DB1">
        <w:rPr>
          <w:rFonts w:ascii="Times New Roman" w:hAnsi="Times New Roman" w:cs="Times New Roman"/>
          <w:sz w:val="24"/>
          <w:szCs w:val="24"/>
        </w:rPr>
        <w:t xml:space="preserve"> one</w:t>
      </w:r>
      <w:r w:rsidR="00A45FF9" w:rsidRPr="00DE0DB1">
        <w:rPr>
          <w:rFonts w:ascii="Times New Roman" w:hAnsi="Times New Roman" w:cs="Times New Roman"/>
          <w:sz w:val="24"/>
          <w:szCs w:val="24"/>
        </w:rPr>
        <w:t xml:space="preserve"> item raised US$51 000-00</w:t>
      </w:r>
      <w:r w:rsidR="00D16F36" w:rsidRPr="00DE0DB1">
        <w:rPr>
          <w:rFonts w:ascii="Times New Roman" w:hAnsi="Times New Roman" w:cs="Times New Roman"/>
          <w:sz w:val="24"/>
          <w:szCs w:val="24"/>
        </w:rPr>
        <w:t xml:space="preserve"> </w:t>
      </w:r>
      <w:r w:rsidR="00A45FF9" w:rsidRPr="00DE0DB1">
        <w:rPr>
          <w:rFonts w:ascii="Times New Roman" w:hAnsi="Times New Roman" w:cs="Times New Roman"/>
          <w:sz w:val="24"/>
          <w:szCs w:val="24"/>
        </w:rPr>
        <w:t>and the other two items were sold for a total amount of</w:t>
      </w:r>
      <w:r w:rsidR="00552E8D" w:rsidRPr="00DE0DB1">
        <w:rPr>
          <w:rFonts w:ascii="Times New Roman" w:hAnsi="Times New Roman" w:cs="Times New Roman"/>
          <w:sz w:val="24"/>
          <w:szCs w:val="24"/>
        </w:rPr>
        <w:t xml:space="preserve"> </w:t>
      </w:r>
      <w:r w:rsidR="001A13FD" w:rsidRPr="00DE0DB1">
        <w:rPr>
          <w:rFonts w:ascii="Times New Roman" w:hAnsi="Times New Roman" w:cs="Times New Roman"/>
          <w:sz w:val="24"/>
          <w:szCs w:val="24"/>
        </w:rPr>
        <w:t>US$53 </w:t>
      </w:r>
      <w:r w:rsidR="00A45FF9" w:rsidRPr="00DE0DB1">
        <w:rPr>
          <w:rFonts w:ascii="Times New Roman" w:hAnsi="Times New Roman" w:cs="Times New Roman"/>
          <w:sz w:val="24"/>
          <w:szCs w:val="24"/>
        </w:rPr>
        <w:t xml:space="preserve">000-00. </w:t>
      </w:r>
      <w:r w:rsidR="000D3FCE" w:rsidRPr="00DE0DB1">
        <w:rPr>
          <w:rFonts w:ascii="Times New Roman" w:hAnsi="Times New Roman" w:cs="Times New Roman"/>
          <w:sz w:val="24"/>
          <w:szCs w:val="24"/>
        </w:rPr>
        <w:t xml:space="preserve"> </w:t>
      </w:r>
      <w:r w:rsidR="00A45FF9" w:rsidRPr="00DE0DB1">
        <w:rPr>
          <w:rFonts w:ascii="Times New Roman" w:hAnsi="Times New Roman" w:cs="Times New Roman"/>
          <w:sz w:val="24"/>
          <w:szCs w:val="24"/>
        </w:rPr>
        <w:t xml:space="preserve">The second respondent could have justifiably sold the excavator for US$51 000-00 and stopped the sale. She could also have justifiably sold the dump truck and bulldozer and stopped the sale. </w:t>
      </w:r>
      <w:r w:rsidR="000D3FCE" w:rsidRPr="00DE0DB1">
        <w:rPr>
          <w:rFonts w:ascii="Times New Roman" w:hAnsi="Times New Roman" w:cs="Times New Roman"/>
          <w:sz w:val="24"/>
          <w:szCs w:val="24"/>
        </w:rPr>
        <w:t xml:space="preserve"> </w:t>
      </w:r>
      <w:r w:rsidR="00A45FF9" w:rsidRPr="00DE0DB1">
        <w:rPr>
          <w:rFonts w:ascii="Times New Roman" w:hAnsi="Times New Roman" w:cs="Times New Roman"/>
          <w:sz w:val="24"/>
          <w:szCs w:val="24"/>
        </w:rPr>
        <w:t xml:space="preserve">Either sale would have satisfied the judgment debt plus costs of the sale. </w:t>
      </w:r>
      <w:r w:rsidR="000D3FCE" w:rsidRPr="00DE0DB1">
        <w:rPr>
          <w:rFonts w:ascii="Times New Roman" w:hAnsi="Times New Roman" w:cs="Times New Roman"/>
          <w:sz w:val="24"/>
          <w:szCs w:val="24"/>
        </w:rPr>
        <w:t xml:space="preserve"> </w:t>
      </w:r>
      <w:r w:rsidR="00A45FF9" w:rsidRPr="00DE0DB1">
        <w:rPr>
          <w:rFonts w:ascii="Times New Roman" w:hAnsi="Times New Roman" w:cs="Times New Roman"/>
          <w:sz w:val="24"/>
          <w:szCs w:val="24"/>
        </w:rPr>
        <w:t>There is no justification for</w:t>
      </w:r>
      <w:r w:rsidR="00552E8D" w:rsidRPr="00DE0DB1">
        <w:rPr>
          <w:rFonts w:ascii="Times New Roman" w:hAnsi="Times New Roman" w:cs="Times New Roman"/>
          <w:sz w:val="24"/>
          <w:szCs w:val="24"/>
        </w:rPr>
        <w:t xml:space="preserve"> her</w:t>
      </w:r>
      <w:r w:rsidR="00A45FF9" w:rsidRPr="00DE0DB1">
        <w:rPr>
          <w:rFonts w:ascii="Times New Roman" w:hAnsi="Times New Roman" w:cs="Times New Roman"/>
          <w:sz w:val="24"/>
          <w:szCs w:val="24"/>
        </w:rPr>
        <w:t xml:space="preserve"> carrying on with the sale till she had raised a total of US$104 000-00 for a debt of US$36</w:t>
      </w:r>
      <w:r w:rsidR="00A869B4" w:rsidRPr="00DE0DB1">
        <w:rPr>
          <w:rFonts w:ascii="Times New Roman" w:hAnsi="Times New Roman" w:cs="Times New Roman"/>
          <w:sz w:val="24"/>
          <w:szCs w:val="24"/>
        </w:rPr>
        <w:t xml:space="preserve"> </w:t>
      </w:r>
      <w:r w:rsidR="00A45FF9" w:rsidRPr="00DE0DB1">
        <w:rPr>
          <w:rFonts w:ascii="Times New Roman" w:hAnsi="Times New Roman" w:cs="Times New Roman"/>
          <w:sz w:val="24"/>
          <w:szCs w:val="24"/>
        </w:rPr>
        <w:t>748-00.</w:t>
      </w:r>
    </w:p>
    <w:p w:rsidR="00C04DB3" w:rsidRPr="00DE0DB1" w:rsidRDefault="00552E8D" w:rsidP="00DA60E9">
      <w:pPr>
        <w:autoSpaceDE w:val="0"/>
        <w:autoSpaceDN w:val="0"/>
        <w:adjustRightInd w:val="0"/>
        <w:spacing w:after="0" w:line="480" w:lineRule="auto"/>
        <w:jc w:val="both"/>
        <w:rPr>
          <w:rFonts w:ascii="Times New Roman" w:hAnsi="Times New Roman" w:cs="Times New Roman"/>
          <w:sz w:val="24"/>
          <w:szCs w:val="24"/>
        </w:rPr>
      </w:pPr>
      <w:r w:rsidRPr="00DE0DB1">
        <w:rPr>
          <w:rFonts w:ascii="Times New Roman" w:hAnsi="Times New Roman" w:cs="Times New Roman"/>
          <w:sz w:val="24"/>
          <w:szCs w:val="24"/>
        </w:rPr>
        <w:t>If one considers the inventory of the attached property a diligent sale would have been a mixture of maybe one item of a value close to the judgment debt plus costs and the sale of items of values which would have raised just enough to cover the judgment debt plus costs and if unavoidable a little extra which could be paid to the appellant.</w:t>
      </w:r>
    </w:p>
    <w:p w:rsidR="00DA60E9" w:rsidRPr="00DE0DB1" w:rsidRDefault="00DA60E9" w:rsidP="00DA60E9">
      <w:pPr>
        <w:autoSpaceDE w:val="0"/>
        <w:autoSpaceDN w:val="0"/>
        <w:adjustRightInd w:val="0"/>
        <w:spacing w:after="0" w:line="480" w:lineRule="auto"/>
        <w:jc w:val="both"/>
        <w:rPr>
          <w:rFonts w:ascii="Times New Roman" w:hAnsi="Times New Roman" w:cs="Times New Roman"/>
          <w:sz w:val="24"/>
          <w:szCs w:val="24"/>
        </w:rPr>
      </w:pPr>
    </w:p>
    <w:p w:rsidR="00A869B4" w:rsidRPr="00DE0DB1" w:rsidRDefault="00A869B4"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t xml:space="preserve">The parties therefore correctly consented to the setting aside of the judgment of the court </w:t>
      </w:r>
      <w:r w:rsidRPr="00DE0DB1">
        <w:rPr>
          <w:rFonts w:ascii="Times New Roman" w:hAnsi="Times New Roman" w:cs="Times New Roman"/>
          <w:i/>
          <w:sz w:val="24"/>
          <w:szCs w:val="24"/>
        </w:rPr>
        <w:t>a quo</w:t>
      </w:r>
      <w:r w:rsidRPr="00DE0DB1">
        <w:rPr>
          <w:rFonts w:ascii="Times New Roman" w:hAnsi="Times New Roman" w:cs="Times New Roman"/>
          <w:sz w:val="24"/>
          <w:szCs w:val="24"/>
        </w:rPr>
        <w:t xml:space="preserve"> as the attachment was a nullity and the subsequent sale was also a nullity.</w:t>
      </w:r>
    </w:p>
    <w:p w:rsidR="00DA60E9" w:rsidRPr="00DE0DB1" w:rsidRDefault="00DA60E9" w:rsidP="00DA60E9">
      <w:pPr>
        <w:autoSpaceDE w:val="0"/>
        <w:autoSpaceDN w:val="0"/>
        <w:adjustRightInd w:val="0"/>
        <w:spacing w:after="0" w:line="240" w:lineRule="auto"/>
        <w:ind w:firstLine="1440"/>
        <w:jc w:val="both"/>
        <w:rPr>
          <w:rFonts w:ascii="Times New Roman" w:hAnsi="Times New Roman" w:cs="Times New Roman"/>
          <w:sz w:val="24"/>
          <w:szCs w:val="24"/>
        </w:rPr>
      </w:pPr>
    </w:p>
    <w:p w:rsidR="00A65A85" w:rsidRPr="00DE0DB1" w:rsidRDefault="00A65A85" w:rsidP="00DA60E9">
      <w:pPr>
        <w:autoSpaceDE w:val="0"/>
        <w:autoSpaceDN w:val="0"/>
        <w:adjustRightInd w:val="0"/>
        <w:spacing w:after="0" w:line="240" w:lineRule="auto"/>
        <w:jc w:val="both"/>
        <w:rPr>
          <w:rFonts w:ascii="Times New Roman" w:hAnsi="Times New Roman" w:cs="Times New Roman"/>
          <w:sz w:val="24"/>
          <w:szCs w:val="24"/>
        </w:rPr>
      </w:pPr>
    </w:p>
    <w:p w:rsidR="00A869B4" w:rsidRDefault="00A869B4" w:rsidP="00DA60E9">
      <w:pPr>
        <w:autoSpaceDE w:val="0"/>
        <w:autoSpaceDN w:val="0"/>
        <w:adjustRightInd w:val="0"/>
        <w:spacing w:after="0" w:line="480" w:lineRule="auto"/>
        <w:ind w:firstLine="1440"/>
        <w:jc w:val="both"/>
        <w:rPr>
          <w:rFonts w:ascii="Times New Roman" w:hAnsi="Times New Roman" w:cs="Times New Roman"/>
          <w:sz w:val="24"/>
          <w:szCs w:val="24"/>
        </w:rPr>
      </w:pPr>
      <w:r w:rsidRPr="00DE0DB1">
        <w:rPr>
          <w:rFonts w:ascii="Times New Roman" w:hAnsi="Times New Roman" w:cs="Times New Roman"/>
          <w:sz w:val="24"/>
          <w:szCs w:val="24"/>
        </w:rPr>
        <w:lastRenderedPageBreak/>
        <w:t xml:space="preserve">Costs of suit were ordered against the </w:t>
      </w:r>
      <w:r w:rsidR="000D3FCE" w:rsidRPr="00DE0DB1">
        <w:rPr>
          <w:rFonts w:ascii="Times New Roman" w:hAnsi="Times New Roman" w:cs="Times New Roman"/>
          <w:sz w:val="24"/>
          <w:szCs w:val="24"/>
        </w:rPr>
        <w:t>second,</w:t>
      </w:r>
      <w:r w:rsidRPr="00DE0DB1">
        <w:rPr>
          <w:rFonts w:ascii="Times New Roman" w:hAnsi="Times New Roman" w:cs="Times New Roman"/>
          <w:sz w:val="24"/>
          <w:szCs w:val="24"/>
        </w:rPr>
        <w:t xml:space="preserve"> </w:t>
      </w:r>
      <w:r w:rsidR="000D3FCE" w:rsidRPr="00DE0DB1">
        <w:rPr>
          <w:rFonts w:ascii="Times New Roman" w:hAnsi="Times New Roman" w:cs="Times New Roman"/>
          <w:sz w:val="24"/>
          <w:szCs w:val="24"/>
        </w:rPr>
        <w:t>fourth</w:t>
      </w:r>
      <w:r w:rsidRPr="00DE0DB1">
        <w:rPr>
          <w:rFonts w:ascii="Times New Roman" w:hAnsi="Times New Roman" w:cs="Times New Roman"/>
          <w:sz w:val="24"/>
          <w:szCs w:val="24"/>
        </w:rPr>
        <w:t xml:space="preserve"> and </w:t>
      </w:r>
      <w:r w:rsidR="000D3FCE" w:rsidRPr="00DE0DB1">
        <w:rPr>
          <w:rFonts w:ascii="Times New Roman" w:hAnsi="Times New Roman" w:cs="Times New Roman"/>
          <w:sz w:val="24"/>
          <w:szCs w:val="24"/>
        </w:rPr>
        <w:t>fifth</w:t>
      </w:r>
      <w:r w:rsidRPr="00DE0DB1">
        <w:rPr>
          <w:rFonts w:ascii="Times New Roman" w:hAnsi="Times New Roman" w:cs="Times New Roman"/>
          <w:sz w:val="24"/>
          <w:szCs w:val="24"/>
        </w:rPr>
        <w:t xml:space="preserve"> respondents because the</w:t>
      </w:r>
      <w:r w:rsidR="00A65A85" w:rsidRPr="00DE0DB1">
        <w:rPr>
          <w:rFonts w:ascii="Times New Roman" w:hAnsi="Times New Roman" w:cs="Times New Roman"/>
          <w:sz w:val="24"/>
          <w:szCs w:val="24"/>
        </w:rPr>
        <w:t>y</w:t>
      </w:r>
      <w:r w:rsidRPr="00DE0DB1">
        <w:rPr>
          <w:rFonts w:ascii="Times New Roman" w:hAnsi="Times New Roman" w:cs="Times New Roman"/>
          <w:sz w:val="24"/>
          <w:szCs w:val="24"/>
        </w:rPr>
        <w:t xml:space="preserve"> only conceded after initially </w:t>
      </w:r>
      <w:r w:rsidR="00A65A85" w:rsidRPr="00DE0DB1">
        <w:rPr>
          <w:rFonts w:ascii="Times New Roman" w:hAnsi="Times New Roman" w:cs="Times New Roman"/>
          <w:sz w:val="24"/>
          <w:szCs w:val="24"/>
        </w:rPr>
        <w:t>arguing</w:t>
      </w:r>
      <w:r w:rsidRPr="00DE0DB1">
        <w:rPr>
          <w:rFonts w:ascii="Times New Roman" w:hAnsi="Times New Roman" w:cs="Times New Roman"/>
          <w:sz w:val="24"/>
          <w:szCs w:val="24"/>
        </w:rPr>
        <w:t xml:space="preserve"> that the attachment and sale in execution were valid.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 xml:space="preserve">Their concessions came after they had caused the appellant to incur unnecessary costs. </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Costs were not ordered</w:t>
      </w:r>
      <w:r w:rsidR="00DA1410" w:rsidRPr="00DE0DB1">
        <w:rPr>
          <w:rFonts w:ascii="Times New Roman" w:hAnsi="Times New Roman" w:cs="Times New Roman"/>
          <w:sz w:val="24"/>
          <w:szCs w:val="24"/>
        </w:rPr>
        <w:t xml:space="preserve"> against the </w:t>
      </w:r>
      <w:r w:rsidR="000D3FCE" w:rsidRPr="00DE0DB1">
        <w:rPr>
          <w:rFonts w:ascii="Times New Roman" w:hAnsi="Times New Roman" w:cs="Times New Roman"/>
          <w:sz w:val="24"/>
          <w:szCs w:val="24"/>
        </w:rPr>
        <w:t>first</w:t>
      </w:r>
      <w:r w:rsidR="00DA1410" w:rsidRPr="00DE0DB1">
        <w:rPr>
          <w:rFonts w:ascii="Times New Roman" w:hAnsi="Times New Roman" w:cs="Times New Roman"/>
          <w:sz w:val="24"/>
          <w:szCs w:val="24"/>
        </w:rPr>
        <w:t xml:space="preserve"> and </w:t>
      </w:r>
      <w:r w:rsidR="000D3FCE" w:rsidRPr="00DE0DB1">
        <w:rPr>
          <w:rFonts w:ascii="Times New Roman" w:hAnsi="Times New Roman" w:cs="Times New Roman"/>
          <w:sz w:val="24"/>
          <w:szCs w:val="24"/>
        </w:rPr>
        <w:t>third</w:t>
      </w:r>
      <w:r w:rsidR="00DA1410" w:rsidRPr="00DE0DB1">
        <w:rPr>
          <w:rFonts w:ascii="Times New Roman" w:hAnsi="Times New Roman" w:cs="Times New Roman"/>
          <w:sz w:val="24"/>
          <w:szCs w:val="24"/>
        </w:rPr>
        <w:t xml:space="preserve"> respondents as they had from the onset indicated that they w</w:t>
      </w:r>
      <w:r w:rsidR="00253E2B" w:rsidRPr="00DE0DB1">
        <w:rPr>
          <w:rFonts w:ascii="Times New Roman" w:hAnsi="Times New Roman" w:cs="Times New Roman"/>
          <w:sz w:val="24"/>
          <w:szCs w:val="24"/>
        </w:rPr>
        <w:t>ould</w:t>
      </w:r>
      <w:r w:rsidR="00DA1410" w:rsidRPr="00DE0DB1">
        <w:rPr>
          <w:rFonts w:ascii="Times New Roman" w:hAnsi="Times New Roman" w:cs="Times New Roman"/>
          <w:sz w:val="24"/>
          <w:szCs w:val="24"/>
        </w:rPr>
        <w:t xml:space="preserve"> abide by the decision of the court.</w:t>
      </w:r>
    </w:p>
    <w:p w:rsidR="00B5420B" w:rsidRDefault="00B5420B" w:rsidP="00B5420B">
      <w:pPr>
        <w:autoSpaceDE w:val="0"/>
        <w:autoSpaceDN w:val="0"/>
        <w:adjustRightInd w:val="0"/>
        <w:spacing w:after="0" w:line="240" w:lineRule="auto"/>
        <w:ind w:left="1440"/>
        <w:jc w:val="both"/>
        <w:rPr>
          <w:rFonts w:ascii="Times New Roman" w:hAnsi="Times New Roman" w:cs="Times New Roman"/>
          <w:b/>
          <w:sz w:val="24"/>
          <w:szCs w:val="24"/>
        </w:rPr>
      </w:pPr>
    </w:p>
    <w:p w:rsidR="00B5420B" w:rsidRDefault="00B5420B" w:rsidP="00B5420B">
      <w:pPr>
        <w:autoSpaceDE w:val="0"/>
        <w:autoSpaceDN w:val="0"/>
        <w:adjustRightInd w:val="0"/>
        <w:spacing w:after="0" w:line="240" w:lineRule="auto"/>
        <w:ind w:left="1440" w:firstLine="720"/>
        <w:jc w:val="both"/>
        <w:rPr>
          <w:rFonts w:ascii="Times New Roman" w:hAnsi="Times New Roman" w:cs="Times New Roman"/>
          <w:b/>
          <w:sz w:val="24"/>
          <w:szCs w:val="24"/>
        </w:rPr>
      </w:pPr>
    </w:p>
    <w:p w:rsidR="00B5420B" w:rsidRDefault="00B5420B" w:rsidP="00B5420B">
      <w:pPr>
        <w:autoSpaceDE w:val="0"/>
        <w:autoSpaceDN w:val="0"/>
        <w:adjustRightInd w:val="0"/>
        <w:spacing w:after="0" w:line="240" w:lineRule="auto"/>
        <w:ind w:left="1440" w:firstLine="720"/>
        <w:jc w:val="both"/>
        <w:rPr>
          <w:rFonts w:ascii="Times New Roman" w:hAnsi="Times New Roman" w:cs="Times New Roman"/>
          <w:b/>
          <w:sz w:val="24"/>
          <w:szCs w:val="24"/>
        </w:rPr>
      </w:pPr>
    </w:p>
    <w:p w:rsidR="00B5420B" w:rsidRDefault="00B5420B" w:rsidP="00B5420B">
      <w:pPr>
        <w:autoSpaceDE w:val="0"/>
        <w:autoSpaceDN w:val="0"/>
        <w:adjustRightInd w:val="0"/>
        <w:spacing w:after="0" w:line="240" w:lineRule="auto"/>
        <w:ind w:left="1440" w:firstLine="720"/>
        <w:jc w:val="both"/>
        <w:rPr>
          <w:rFonts w:ascii="Times New Roman" w:hAnsi="Times New Roman" w:cs="Times New Roman"/>
          <w:b/>
          <w:sz w:val="24"/>
          <w:szCs w:val="24"/>
        </w:rPr>
      </w:pPr>
    </w:p>
    <w:p w:rsidR="00B5420B" w:rsidRPr="00DE0DB1" w:rsidRDefault="00B5420B" w:rsidP="00B5420B">
      <w:pPr>
        <w:autoSpaceDE w:val="0"/>
        <w:autoSpaceDN w:val="0"/>
        <w:adjustRightInd w:val="0"/>
        <w:spacing w:after="0" w:line="240" w:lineRule="auto"/>
        <w:ind w:left="1440" w:firstLine="720"/>
        <w:jc w:val="both"/>
        <w:rPr>
          <w:rFonts w:ascii="Times New Roman" w:hAnsi="Times New Roman" w:cs="Times New Roman"/>
          <w:sz w:val="24"/>
          <w:szCs w:val="24"/>
        </w:rPr>
      </w:pPr>
      <w:r w:rsidRPr="00DE0DB1">
        <w:rPr>
          <w:rFonts w:ascii="Times New Roman" w:hAnsi="Times New Roman" w:cs="Times New Roman"/>
          <w:b/>
          <w:sz w:val="24"/>
          <w:szCs w:val="24"/>
        </w:rPr>
        <w:t>MALABA DCJ:</w:t>
      </w:r>
      <w:r w:rsidRPr="00DE0DB1">
        <w:rPr>
          <w:rFonts w:ascii="Times New Roman" w:hAnsi="Times New Roman" w:cs="Times New Roman"/>
          <w:sz w:val="24"/>
          <w:szCs w:val="24"/>
        </w:rPr>
        <w:t xml:space="preserve"> </w:t>
      </w:r>
      <w:r w:rsidRPr="00DE0DB1">
        <w:rPr>
          <w:rFonts w:ascii="Times New Roman" w:hAnsi="Times New Roman" w:cs="Times New Roman"/>
          <w:sz w:val="24"/>
          <w:szCs w:val="24"/>
        </w:rPr>
        <w:tab/>
      </w:r>
      <w:r w:rsidRPr="00DE0DB1">
        <w:rPr>
          <w:rFonts w:ascii="Times New Roman" w:hAnsi="Times New Roman" w:cs="Times New Roman"/>
          <w:sz w:val="24"/>
          <w:szCs w:val="24"/>
        </w:rPr>
        <w:tab/>
        <w:t>I agree</w:t>
      </w:r>
    </w:p>
    <w:p w:rsidR="00B5420B" w:rsidRPr="00DE0DB1" w:rsidRDefault="00B5420B" w:rsidP="00B5420B">
      <w:pPr>
        <w:autoSpaceDE w:val="0"/>
        <w:autoSpaceDN w:val="0"/>
        <w:adjustRightInd w:val="0"/>
        <w:spacing w:after="0" w:line="240" w:lineRule="auto"/>
        <w:ind w:left="1440"/>
        <w:jc w:val="both"/>
        <w:rPr>
          <w:rFonts w:ascii="Times New Roman" w:hAnsi="Times New Roman" w:cs="Times New Roman"/>
          <w:sz w:val="24"/>
          <w:szCs w:val="24"/>
        </w:rPr>
      </w:pPr>
    </w:p>
    <w:p w:rsidR="00B5420B" w:rsidRPr="00DE0DB1" w:rsidRDefault="00B5420B" w:rsidP="00B5420B">
      <w:pPr>
        <w:autoSpaceDE w:val="0"/>
        <w:autoSpaceDN w:val="0"/>
        <w:adjustRightInd w:val="0"/>
        <w:spacing w:after="0" w:line="240" w:lineRule="auto"/>
        <w:ind w:left="1440"/>
        <w:jc w:val="both"/>
        <w:rPr>
          <w:rFonts w:ascii="Times New Roman" w:hAnsi="Times New Roman" w:cs="Times New Roman"/>
          <w:sz w:val="24"/>
          <w:szCs w:val="24"/>
        </w:rPr>
      </w:pPr>
    </w:p>
    <w:p w:rsidR="00B5420B" w:rsidRPr="00DE0DB1" w:rsidRDefault="00B5420B" w:rsidP="00B5420B">
      <w:pPr>
        <w:autoSpaceDE w:val="0"/>
        <w:autoSpaceDN w:val="0"/>
        <w:adjustRightInd w:val="0"/>
        <w:spacing w:after="0" w:line="240" w:lineRule="auto"/>
        <w:ind w:left="1440"/>
        <w:jc w:val="both"/>
        <w:rPr>
          <w:rFonts w:ascii="Times New Roman" w:hAnsi="Times New Roman" w:cs="Times New Roman"/>
          <w:sz w:val="24"/>
          <w:szCs w:val="24"/>
        </w:rPr>
      </w:pPr>
    </w:p>
    <w:p w:rsidR="00B5420B" w:rsidRPr="00DE0DB1" w:rsidRDefault="00B5420B" w:rsidP="00B5420B">
      <w:pPr>
        <w:autoSpaceDE w:val="0"/>
        <w:autoSpaceDN w:val="0"/>
        <w:adjustRightInd w:val="0"/>
        <w:spacing w:after="0" w:line="240" w:lineRule="auto"/>
        <w:ind w:left="1440"/>
        <w:jc w:val="both"/>
        <w:rPr>
          <w:rFonts w:ascii="Times New Roman" w:hAnsi="Times New Roman" w:cs="Times New Roman"/>
          <w:sz w:val="24"/>
          <w:szCs w:val="24"/>
        </w:rPr>
      </w:pPr>
    </w:p>
    <w:p w:rsidR="00B5420B" w:rsidRPr="00DE0DB1" w:rsidRDefault="00B5420B" w:rsidP="00B5420B">
      <w:pPr>
        <w:autoSpaceDE w:val="0"/>
        <w:autoSpaceDN w:val="0"/>
        <w:adjustRightInd w:val="0"/>
        <w:spacing w:after="0" w:line="240" w:lineRule="auto"/>
        <w:jc w:val="both"/>
        <w:rPr>
          <w:rFonts w:ascii="Times New Roman" w:hAnsi="Times New Roman" w:cs="Times New Roman"/>
          <w:sz w:val="24"/>
          <w:szCs w:val="24"/>
        </w:rPr>
      </w:pPr>
    </w:p>
    <w:p w:rsidR="000D3FCE"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r w:rsidRPr="00DE0DB1">
        <w:rPr>
          <w:rFonts w:ascii="Times New Roman" w:hAnsi="Times New Roman" w:cs="Times New Roman"/>
          <w:sz w:val="24"/>
          <w:szCs w:val="24"/>
        </w:rPr>
        <w:tab/>
      </w:r>
      <w:r w:rsidRPr="00DE0DB1">
        <w:rPr>
          <w:rFonts w:ascii="Times New Roman" w:hAnsi="Times New Roman" w:cs="Times New Roman"/>
          <w:sz w:val="24"/>
          <w:szCs w:val="24"/>
        </w:rPr>
        <w:tab/>
      </w:r>
      <w:r w:rsidR="00D74A7D">
        <w:rPr>
          <w:rFonts w:ascii="Times New Roman" w:hAnsi="Times New Roman" w:cs="Times New Roman"/>
          <w:sz w:val="24"/>
          <w:szCs w:val="24"/>
        </w:rPr>
        <w:tab/>
      </w:r>
      <w:bookmarkStart w:id="0" w:name="_GoBack"/>
      <w:bookmarkEnd w:id="0"/>
      <w:r w:rsidRPr="00DE0DB1">
        <w:rPr>
          <w:rFonts w:ascii="Times New Roman" w:hAnsi="Times New Roman" w:cs="Times New Roman"/>
          <w:b/>
          <w:sz w:val="24"/>
          <w:szCs w:val="24"/>
        </w:rPr>
        <w:t>BERE AJA:</w:t>
      </w:r>
      <w:r w:rsidRPr="00DE0DB1">
        <w:rPr>
          <w:rFonts w:ascii="Times New Roman" w:hAnsi="Times New Roman" w:cs="Times New Roman"/>
          <w:sz w:val="24"/>
          <w:szCs w:val="24"/>
        </w:rPr>
        <w:tab/>
        <w:t xml:space="preserve">I have had the privilege of going through the elaborate and exhaustive judgment by </w:t>
      </w:r>
      <w:proofErr w:type="spellStart"/>
      <w:r w:rsidRPr="00DE0DB1">
        <w:rPr>
          <w:rFonts w:ascii="Times New Roman" w:hAnsi="Times New Roman" w:cs="Times New Roman"/>
          <w:sz w:val="24"/>
          <w:szCs w:val="24"/>
        </w:rPr>
        <w:t>Uchena</w:t>
      </w:r>
      <w:proofErr w:type="spellEnd"/>
      <w:r w:rsidRPr="00DE0DB1">
        <w:rPr>
          <w:rFonts w:ascii="Times New Roman" w:hAnsi="Times New Roman" w:cs="Times New Roman"/>
          <w:sz w:val="24"/>
          <w:szCs w:val="24"/>
        </w:rPr>
        <w:t xml:space="preserve"> JA with which I am in total concurrence.</w:t>
      </w: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r w:rsidRPr="00DE0DB1">
        <w:rPr>
          <w:rFonts w:ascii="Times New Roman" w:hAnsi="Times New Roman" w:cs="Times New Roman"/>
          <w:sz w:val="24"/>
          <w:szCs w:val="24"/>
        </w:rPr>
        <w:tab/>
      </w:r>
      <w:r w:rsidRPr="00DE0DB1">
        <w:rPr>
          <w:rFonts w:ascii="Times New Roman" w:hAnsi="Times New Roman" w:cs="Times New Roman"/>
          <w:sz w:val="24"/>
          <w:szCs w:val="24"/>
        </w:rPr>
        <w:tab/>
        <w:t xml:space="preserve">I make the observation that the attachment and the subsequent disposal of the property in this case by the second respondent </w:t>
      </w:r>
      <w:proofErr w:type="gramStart"/>
      <w:r w:rsidRPr="00DE0DB1">
        <w:rPr>
          <w:rFonts w:ascii="Times New Roman" w:hAnsi="Times New Roman" w:cs="Times New Roman"/>
          <w:sz w:val="24"/>
          <w:szCs w:val="24"/>
        </w:rPr>
        <w:t>was</w:t>
      </w:r>
      <w:proofErr w:type="gramEnd"/>
      <w:r w:rsidRPr="00DE0DB1">
        <w:rPr>
          <w:rFonts w:ascii="Times New Roman" w:hAnsi="Times New Roman" w:cs="Times New Roman"/>
          <w:sz w:val="24"/>
          <w:szCs w:val="24"/>
        </w:rPr>
        <w:t xml:space="preserve"> outrageous and clearly calculated to inflict maximum damage to the appellant and thereby running down its operations.</w:t>
      </w: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r w:rsidRPr="00DE0DB1">
        <w:rPr>
          <w:rFonts w:ascii="Times New Roman" w:hAnsi="Times New Roman" w:cs="Times New Roman"/>
          <w:sz w:val="24"/>
          <w:szCs w:val="24"/>
        </w:rPr>
        <w:tab/>
      </w:r>
      <w:r w:rsidRPr="00DE0DB1">
        <w:rPr>
          <w:rFonts w:ascii="Times New Roman" w:hAnsi="Times New Roman" w:cs="Times New Roman"/>
          <w:sz w:val="24"/>
          <w:szCs w:val="24"/>
        </w:rPr>
        <w:tab/>
        <w:t>If the second respondent had done a simple valuation of the attached property as dictated by r 335, she would have ascertained even before the sale had been conducted that the disposal of a single item would have been sufficient to satisfy the judgment debt.  The second respondent was evidently vindictive in her approach and acted in the most unprofessional conduct in the discharge of her duties.  Such conduct calls for censure from this court.</w:t>
      </w: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r w:rsidRPr="00DE0DB1">
        <w:rPr>
          <w:rFonts w:ascii="Times New Roman" w:hAnsi="Times New Roman" w:cs="Times New Roman"/>
          <w:sz w:val="24"/>
          <w:szCs w:val="24"/>
        </w:rPr>
        <w:lastRenderedPageBreak/>
        <w:tab/>
      </w:r>
      <w:r w:rsidRPr="00DE0DB1">
        <w:rPr>
          <w:rFonts w:ascii="Times New Roman" w:hAnsi="Times New Roman" w:cs="Times New Roman"/>
          <w:sz w:val="24"/>
          <w:szCs w:val="24"/>
        </w:rPr>
        <w:tab/>
        <w:t>If the second respondent’s conduct was prompted by the alleged obstruction of her sale in execution of judgment by the conduct of the appellant’s employee as alleged in her heads of argument (</w:t>
      </w:r>
      <w:proofErr w:type="spellStart"/>
      <w:r w:rsidRPr="00DE0DB1">
        <w:rPr>
          <w:rFonts w:ascii="Times New Roman" w:hAnsi="Times New Roman" w:cs="Times New Roman"/>
          <w:sz w:val="24"/>
          <w:szCs w:val="24"/>
        </w:rPr>
        <w:t>para</w:t>
      </w:r>
      <w:proofErr w:type="spellEnd"/>
      <w:r w:rsidRPr="00DE0DB1">
        <w:rPr>
          <w:rFonts w:ascii="Times New Roman" w:hAnsi="Times New Roman" w:cs="Times New Roman"/>
          <w:sz w:val="24"/>
          <w:szCs w:val="24"/>
        </w:rPr>
        <w:t xml:space="preserve"> 5.2), surely the remedy did not lie in conducting a vindictive sale but rather in invoking the criminal machinery that has been put in place to deal with the situation that confronted her.  The second respondent could have easily invoked the provisions of s 22 of the High Court Act [</w:t>
      </w:r>
      <w:r w:rsidRPr="00DE0DB1">
        <w:rPr>
          <w:rFonts w:ascii="Times New Roman" w:hAnsi="Times New Roman" w:cs="Times New Roman"/>
          <w:i/>
          <w:sz w:val="24"/>
          <w:szCs w:val="24"/>
        </w:rPr>
        <w:t>Chapter</w:t>
      </w:r>
      <w:proofErr w:type="gramStart"/>
      <w:r w:rsidRPr="00DE0DB1">
        <w:rPr>
          <w:rFonts w:ascii="Times New Roman" w:hAnsi="Times New Roman" w:cs="Times New Roman"/>
          <w:i/>
          <w:sz w:val="24"/>
          <w:szCs w:val="24"/>
        </w:rPr>
        <w:t>:7:06</w:t>
      </w:r>
      <w:proofErr w:type="gramEnd"/>
      <w:r w:rsidRPr="00DE0DB1">
        <w:rPr>
          <w:rFonts w:ascii="Times New Roman" w:hAnsi="Times New Roman" w:cs="Times New Roman"/>
          <w:sz w:val="24"/>
          <w:szCs w:val="24"/>
        </w:rPr>
        <w:t>] in dealing with the errant individual.</w:t>
      </w: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r w:rsidRPr="00DE0DB1">
        <w:rPr>
          <w:rFonts w:ascii="Times New Roman" w:hAnsi="Times New Roman" w:cs="Times New Roman"/>
          <w:sz w:val="24"/>
          <w:szCs w:val="24"/>
        </w:rPr>
        <w:tab/>
      </w:r>
      <w:r w:rsidRPr="00DE0DB1">
        <w:rPr>
          <w:rFonts w:ascii="Times New Roman" w:hAnsi="Times New Roman" w:cs="Times New Roman"/>
          <w:sz w:val="24"/>
          <w:szCs w:val="24"/>
        </w:rPr>
        <w:tab/>
        <w:t>For the avoidance of doubt the section is framed as follows:</w:t>
      </w:r>
    </w:p>
    <w:p w:rsidR="00240920" w:rsidRPr="00DE0DB1" w:rsidRDefault="00240920" w:rsidP="00240920">
      <w:pPr>
        <w:autoSpaceDE w:val="0"/>
        <w:autoSpaceDN w:val="0"/>
        <w:adjustRightInd w:val="0"/>
        <w:spacing w:after="0" w:line="240" w:lineRule="auto"/>
        <w:jc w:val="both"/>
        <w:rPr>
          <w:rFonts w:ascii="Times New Roman" w:hAnsi="Times New Roman" w:cs="Times New Roman"/>
          <w:sz w:val="24"/>
          <w:szCs w:val="24"/>
        </w:rPr>
      </w:pPr>
      <w:r w:rsidRPr="00DE0DB1">
        <w:rPr>
          <w:rFonts w:ascii="Times New Roman" w:hAnsi="Times New Roman" w:cs="Times New Roman"/>
          <w:sz w:val="24"/>
          <w:szCs w:val="24"/>
        </w:rPr>
        <w:tab/>
        <w:t>“22.</w:t>
      </w:r>
      <w:r w:rsidRPr="00DE0DB1">
        <w:rPr>
          <w:rFonts w:ascii="Times New Roman" w:hAnsi="Times New Roman" w:cs="Times New Roman"/>
          <w:sz w:val="24"/>
          <w:szCs w:val="24"/>
        </w:rPr>
        <w:tab/>
      </w:r>
      <w:r w:rsidRPr="00DE0DB1">
        <w:rPr>
          <w:rFonts w:ascii="Times New Roman" w:hAnsi="Times New Roman" w:cs="Times New Roman"/>
          <w:b/>
          <w:sz w:val="24"/>
          <w:szCs w:val="24"/>
        </w:rPr>
        <w:t>Offences relating to execution</w:t>
      </w:r>
    </w:p>
    <w:p w:rsidR="00240920" w:rsidRPr="00DE0DB1" w:rsidRDefault="00240920" w:rsidP="00240920">
      <w:pPr>
        <w:autoSpaceDE w:val="0"/>
        <w:autoSpaceDN w:val="0"/>
        <w:adjustRightInd w:val="0"/>
        <w:spacing w:after="0" w:line="240" w:lineRule="auto"/>
        <w:jc w:val="both"/>
        <w:rPr>
          <w:rFonts w:ascii="Times New Roman" w:hAnsi="Times New Roman" w:cs="Times New Roman"/>
          <w:sz w:val="24"/>
          <w:szCs w:val="24"/>
        </w:rPr>
      </w:pPr>
      <w:r w:rsidRPr="00DE0DB1">
        <w:rPr>
          <w:rFonts w:ascii="Times New Roman" w:hAnsi="Times New Roman" w:cs="Times New Roman"/>
          <w:sz w:val="24"/>
          <w:szCs w:val="24"/>
        </w:rPr>
        <w:tab/>
      </w:r>
      <w:r w:rsidRPr="00DE0DB1">
        <w:rPr>
          <w:rFonts w:ascii="Times New Roman" w:hAnsi="Times New Roman" w:cs="Times New Roman"/>
          <w:sz w:val="24"/>
          <w:szCs w:val="24"/>
        </w:rPr>
        <w:tab/>
        <w:t>(2)</w:t>
      </w:r>
      <w:r w:rsidRPr="00DE0DB1">
        <w:rPr>
          <w:rFonts w:ascii="Times New Roman" w:hAnsi="Times New Roman" w:cs="Times New Roman"/>
          <w:sz w:val="24"/>
          <w:szCs w:val="24"/>
        </w:rPr>
        <w:tab/>
        <w:t>Any person who-</w:t>
      </w:r>
    </w:p>
    <w:p w:rsidR="00240920" w:rsidRPr="00DE0DB1" w:rsidRDefault="00240920" w:rsidP="00240920">
      <w:pPr>
        <w:autoSpaceDE w:val="0"/>
        <w:autoSpaceDN w:val="0"/>
        <w:adjustRightInd w:val="0"/>
        <w:spacing w:after="0" w:line="240" w:lineRule="auto"/>
        <w:ind w:left="2880" w:hanging="720"/>
        <w:jc w:val="both"/>
        <w:rPr>
          <w:rFonts w:ascii="Times New Roman" w:hAnsi="Times New Roman" w:cs="Times New Roman"/>
          <w:sz w:val="24"/>
          <w:szCs w:val="24"/>
        </w:rPr>
      </w:pPr>
      <w:r w:rsidRPr="00DE0DB1">
        <w:rPr>
          <w:rFonts w:ascii="Times New Roman" w:hAnsi="Times New Roman" w:cs="Times New Roman"/>
          <w:sz w:val="24"/>
          <w:szCs w:val="24"/>
        </w:rPr>
        <w:t>(</w:t>
      </w:r>
      <w:proofErr w:type="gramStart"/>
      <w:r w:rsidRPr="00DE0DB1">
        <w:rPr>
          <w:rFonts w:ascii="Times New Roman" w:hAnsi="Times New Roman" w:cs="Times New Roman"/>
          <w:sz w:val="24"/>
          <w:szCs w:val="24"/>
        </w:rPr>
        <w:t>a</w:t>
      </w:r>
      <w:proofErr w:type="gramEnd"/>
      <w:r w:rsidRPr="00DE0DB1">
        <w:rPr>
          <w:rFonts w:ascii="Times New Roman" w:hAnsi="Times New Roman" w:cs="Times New Roman"/>
          <w:sz w:val="24"/>
          <w:szCs w:val="24"/>
        </w:rPr>
        <w:t>)</w:t>
      </w:r>
      <w:r w:rsidRPr="00DE0DB1">
        <w:rPr>
          <w:rFonts w:ascii="Times New Roman" w:hAnsi="Times New Roman" w:cs="Times New Roman"/>
          <w:sz w:val="24"/>
          <w:szCs w:val="24"/>
        </w:rPr>
        <w:tab/>
        <w:t>obstructs the Sheriff or a Deputy Sheriff or his assistant or a Sheriff’s agent in the execution of his duty;</w:t>
      </w:r>
    </w:p>
    <w:p w:rsidR="00240920" w:rsidRPr="00DE0DB1" w:rsidRDefault="00240920" w:rsidP="00240920">
      <w:pPr>
        <w:autoSpaceDE w:val="0"/>
        <w:autoSpaceDN w:val="0"/>
        <w:adjustRightInd w:val="0"/>
        <w:spacing w:after="0" w:line="240" w:lineRule="auto"/>
        <w:ind w:left="2880" w:hanging="720"/>
        <w:jc w:val="both"/>
        <w:rPr>
          <w:rFonts w:ascii="Times New Roman" w:hAnsi="Times New Roman" w:cs="Times New Roman"/>
          <w:sz w:val="24"/>
          <w:szCs w:val="24"/>
        </w:rPr>
      </w:pPr>
      <w:r w:rsidRPr="00DE0DB1">
        <w:rPr>
          <w:rFonts w:ascii="Times New Roman" w:hAnsi="Times New Roman" w:cs="Times New Roman"/>
          <w:sz w:val="24"/>
          <w:szCs w:val="24"/>
        </w:rPr>
        <w:t>(b)</w:t>
      </w:r>
      <w:r w:rsidRPr="00DE0DB1">
        <w:rPr>
          <w:rFonts w:ascii="Times New Roman" w:hAnsi="Times New Roman" w:cs="Times New Roman"/>
          <w:sz w:val="24"/>
          <w:szCs w:val="24"/>
        </w:rPr>
        <w:tab/>
        <w:t>…</w:t>
      </w:r>
    </w:p>
    <w:p w:rsidR="00240920" w:rsidRPr="00DE0DB1" w:rsidRDefault="00240920" w:rsidP="00240920">
      <w:pPr>
        <w:autoSpaceDE w:val="0"/>
        <w:autoSpaceDN w:val="0"/>
        <w:adjustRightInd w:val="0"/>
        <w:spacing w:after="0" w:line="240" w:lineRule="auto"/>
        <w:ind w:left="2880" w:hanging="720"/>
        <w:jc w:val="both"/>
        <w:rPr>
          <w:rFonts w:ascii="Times New Roman" w:hAnsi="Times New Roman" w:cs="Times New Roman"/>
          <w:sz w:val="24"/>
          <w:szCs w:val="24"/>
        </w:rPr>
      </w:pPr>
      <w:r w:rsidRPr="00DE0DB1">
        <w:rPr>
          <w:rFonts w:ascii="Times New Roman" w:hAnsi="Times New Roman" w:cs="Times New Roman"/>
          <w:sz w:val="24"/>
          <w:szCs w:val="24"/>
        </w:rPr>
        <w:t>(c)</w:t>
      </w:r>
      <w:r w:rsidRPr="00DE0DB1">
        <w:rPr>
          <w:rFonts w:ascii="Times New Roman" w:hAnsi="Times New Roman" w:cs="Times New Roman"/>
          <w:sz w:val="24"/>
          <w:szCs w:val="24"/>
        </w:rPr>
        <w:tab/>
        <w:t>…</w:t>
      </w:r>
    </w:p>
    <w:p w:rsidR="00240920" w:rsidRPr="00DE0DB1" w:rsidRDefault="00240920" w:rsidP="00240920">
      <w:pPr>
        <w:autoSpaceDE w:val="0"/>
        <w:autoSpaceDN w:val="0"/>
        <w:adjustRightInd w:val="0"/>
        <w:spacing w:after="0" w:line="240" w:lineRule="auto"/>
        <w:ind w:left="2880" w:hanging="720"/>
        <w:jc w:val="both"/>
        <w:rPr>
          <w:rFonts w:ascii="Times New Roman" w:hAnsi="Times New Roman" w:cs="Times New Roman"/>
          <w:sz w:val="24"/>
          <w:szCs w:val="24"/>
        </w:rPr>
      </w:pPr>
      <w:r w:rsidRPr="00DE0DB1">
        <w:rPr>
          <w:rFonts w:ascii="Times New Roman" w:hAnsi="Times New Roman" w:cs="Times New Roman"/>
          <w:sz w:val="24"/>
          <w:szCs w:val="24"/>
        </w:rPr>
        <w:t>(d)</w:t>
      </w:r>
      <w:r w:rsidRPr="00DE0DB1">
        <w:rPr>
          <w:rFonts w:ascii="Times New Roman" w:hAnsi="Times New Roman" w:cs="Times New Roman"/>
          <w:sz w:val="24"/>
          <w:szCs w:val="24"/>
        </w:rPr>
        <w:tab/>
        <w:t>…</w:t>
      </w:r>
    </w:p>
    <w:p w:rsidR="00240920" w:rsidRPr="00DE0DB1" w:rsidRDefault="00240920" w:rsidP="00240920">
      <w:pPr>
        <w:autoSpaceDE w:val="0"/>
        <w:autoSpaceDN w:val="0"/>
        <w:adjustRightInd w:val="0"/>
        <w:spacing w:after="0" w:line="240" w:lineRule="auto"/>
        <w:ind w:left="1440"/>
        <w:jc w:val="both"/>
        <w:rPr>
          <w:rFonts w:ascii="Times New Roman" w:hAnsi="Times New Roman" w:cs="Times New Roman"/>
          <w:sz w:val="24"/>
          <w:szCs w:val="24"/>
        </w:rPr>
      </w:pPr>
      <w:proofErr w:type="gramStart"/>
      <w:r w:rsidRPr="00DE0DB1">
        <w:rPr>
          <w:rFonts w:ascii="Times New Roman" w:hAnsi="Times New Roman" w:cs="Times New Roman"/>
          <w:sz w:val="24"/>
          <w:szCs w:val="24"/>
        </w:rPr>
        <w:t>Shall be guilty of an offence and liable to a fine not exceeding level five or to imprisonment for a period not exceeding six months or to both such fine and such imprisonment.”</w:t>
      </w:r>
      <w:proofErr w:type="gramEnd"/>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p>
    <w:p w:rsidR="00240920" w:rsidRPr="00DE0DB1" w:rsidRDefault="00240920" w:rsidP="00240920">
      <w:pPr>
        <w:autoSpaceDE w:val="0"/>
        <w:autoSpaceDN w:val="0"/>
        <w:adjustRightInd w:val="0"/>
        <w:spacing w:after="0" w:line="480" w:lineRule="auto"/>
        <w:jc w:val="both"/>
        <w:rPr>
          <w:rFonts w:ascii="Times New Roman" w:hAnsi="Times New Roman" w:cs="Times New Roman"/>
          <w:sz w:val="24"/>
          <w:szCs w:val="24"/>
        </w:rPr>
      </w:pPr>
      <w:r w:rsidRPr="00DE0DB1">
        <w:rPr>
          <w:rFonts w:ascii="Times New Roman" w:hAnsi="Times New Roman" w:cs="Times New Roman"/>
          <w:sz w:val="24"/>
          <w:szCs w:val="24"/>
        </w:rPr>
        <w:tab/>
      </w:r>
      <w:r w:rsidRPr="00DE0DB1">
        <w:rPr>
          <w:rFonts w:ascii="Times New Roman" w:hAnsi="Times New Roman" w:cs="Times New Roman"/>
          <w:sz w:val="24"/>
          <w:szCs w:val="24"/>
        </w:rPr>
        <w:tab/>
        <w:t>There was therefore absolutely no need for the second respondent to act in the manner she did in this case.</w:t>
      </w:r>
    </w:p>
    <w:p w:rsidR="00240920" w:rsidRDefault="00240920" w:rsidP="00240920">
      <w:pPr>
        <w:autoSpaceDE w:val="0"/>
        <w:autoSpaceDN w:val="0"/>
        <w:adjustRightInd w:val="0"/>
        <w:spacing w:after="0" w:line="480" w:lineRule="auto"/>
        <w:jc w:val="both"/>
        <w:rPr>
          <w:rFonts w:ascii="Times New Roman" w:hAnsi="Times New Roman" w:cs="Times New Roman"/>
          <w:sz w:val="24"/>
          <w:szCs w:val="24"/>
        </w:rPr>
      </w:pPr>
    </w:p>
    <w:p w:rsidR="00A240DF" w:rsidRPr="00A240DF" w:rsidRDefault="00A240DF" w:rsidP="0024092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roofErr w:type="spellStart"/>
      <w:r w:rsidRPr="00DE0DB1">
        <w:rPr>
          <w:rFonts w:ascii="Times New Roman" w:hAnsi="Times New Roman" w:cs="Times New Roman"/>
          <w:i/>
          <w:sz w:val="24"/>
          <w:szCs w:val="24"/>
        </w:rPr>
        <w:t>Tamuka</w:t>
      </w:r>
      <w:proofErr w:type="spellEnd"/>
      <w:r w:rsidRPr="00DE0DB1">
        <w:rPr>
          <w:rFonts w:ascii="Times New Roman" w:hAnsi="Times New Roman" w:cs="Times New Roman"/>
          <w:i/>
          <w:sz w:val="24"/>
          <w:szCs w:val="24"/>
        </w:rPr>
        <w:t xml:space="preserve"> </w:t>
      </w:r>
      <w:proofErr w:type="spellStart"/>
      <w:r w:rsidRPr="00DE0DB1">
        <w:rPr>
          <w:rFonts w:ascii="Times New Roman" w:hAnsi="Times New Roman" w:cs="Times New Roman"/>
          <w:i/>
          <w:sz w:val="24"/>
          <w:szCs w:val="24"/>
        </w:rPr>
        <w:t>Moyo</w:t>
      </w:r>
      <w:proofErr w:type="spellEnd"/>
      <w:r w:rsidRPr="00DE0DB1">
        <w:rPr>
          <w:rFonts w:ascii="Times New Roman" w:hAnsi="Times New Roman" w:cs="Times New Roman"/>
          <w:i/>
          <w:sz w:val="24"/>
          <w:szCs w:val="24"/>
        </w:rPr>
        <w:t xml:space="preserve"> Attorneys</w:t>
      </w:r>
      <w:r w:rsidR="000D3FCE" w:rsidRPr="00DE0DB1">
        <w:rPr>
          <w:rFonts w:ascii="Times New Roman" w:hAnsi="Times New Roman" w:cs="Times New Roman"/>
          <w:i/>
          <w:sz w:val="24"/>
          <w:szCs w:val="24"/>
        </w:rPr>
        <w:t>,</w:t>
      </w:r>
      <w:r w:rsidRPr="00DE0DB1">
        <w:rPr>
          <w:rFonts w:ascii="Times New Roman" w:hAnsi="Times New Roman" w:cs="Times New Roman"/>
          <w:sz w:val="24"/>
          <w:szCs w:val="24"/>
        </w:rPr>
        <w:t xml:space="preserve"> </w:t>
      </w:r>
      <w:r w:rsidR="000D3FCE" w:rsidRPr="00DE0DB1">
        <w:rPr>
          <w:rFonts w:ascii="Times New Roman" w:hAnsi="Times New Roman" w:cs="Times New Roman"/>
          <w:sz w:val="24"/>
          <w:szCs w:val="24"/>
        </w:rPr>
        <w:t>appellant’s legal practitioners</w:t>
      </w: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roofErr w:type="spellStart"/>
      <w:r w:rsidRPr="00DE0DB1">
        <w:rPr>
          <w:rFonts w:ascii="Times New Roman" w:hAnsi="Times New Roman" w:cs="Times New Roman"/>
          <w:i/>
          <w:sz w:val="24"/>
          <w:szCs w:val="24"/>
        </w:rPr>
        <w:t>Mutsvaira</w:t>
      </w:r>
      <w:proofErr w:type="spellEnd"/>
      <w:r w:rsidRPr="00DE0DB1">
        <w:rPr>
          <w:rFonts w:ascii="Times New Roman" w:hAnsi="Times New Roman" w:cs="Times New Roman"/>
          <w:i/>
          <w:sz w:val="24"/>
          <w:szCs w:val="24"/>
        </w:rPr>
        <w:t xml:space="preserve"> &amp; Associates</w:t>
      </w:r>
      <w:r w:rsidR="000D3FCE" w:rsidRPr="00DE0DB1">
        <w:rPr>
          <w:rFonts w:ascii="Times New Roman" w:hAnsi="Times New Roman" w:cs="Times New Roman"/>
          <w:i/>
          <w:sz w:val="24"/>
          <w:szCs w:val="24"/>
        </w:rPr>
        <w:t>,</w:t>
      </w:r>
      <w:r w:rsidRPr="00DE0DB1">
        <w:rPr>
          <w:rFonts w:ascii="Times New Roman" w:hAnsi="Times New Roman" w:cs="Times New Roman"/>
          <w:sz w:val="24"/>
          <w:szCs w:val="24"/>
        </w:rPr>
        <w:t xml:space="preserve"> 1</w:t>
      </w:r>
      <w:r w:rsidRPr="00DE0DB1">
        <w:rPr>
          <w:rFonts w:ascii="Times New Roman" w:hAnsi="Times New Roman" w:cs="Times New Roman"/>
          <w:sz w:val="24"/>
          <w:szCs w:val="24"/>
          <w:vertAlign w:val="superscript"/>
        </w:rPr>
        <w:t>st</w:t>
      </w:r>
      <w:r w:rsidRPr="00DE0DB1">
        <w:rPr>
          <w:rFonts w:ascii="Times New Roman" w:hAnsi="Times New Roman" w:cs="Times New Roman"/>
          <w:sz w:val="24"/>
          <w:szCs w:val="24"/>
        </w:rPr>
        <w:t xml:space="preserve"> r</w:t>
      </w:r>
      <w:r w:rsidR="000D3FCE" w:rsidRPr="00DE0DB1">
        <w:rPr>
          <w:rFonts w:ascii="Times New Roman" w:hAnsi="Times New Roman" w:cs="Times New Roman"/>
          <w:sz w:val="24"/>
          <w:szCs w:val="24"/>
        </w:rPr>
        <w:t>espondent’s legal practitioners</w:t>
      </w: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roofErr w:type="spellStart"/>
      <w:r w:rsidRPr="00DE0DB1">
        <w:rPr>
          <w:rFonts w:ascii="Times New Roman" w:hAnsi="Times New Roman" w:cs="Times New Roman"/>
          <w:i/>
          <w:sz w:val="24"/>
          <w:szCs w:val="24"/>
        </w:rPr>
        <w:t>Dube</w:t>
      </w:r>
      <w:proofErr w:type="spellEnd"/>
      <w:r w:rsidRPr="00DE0DB1">
        <w:rPr>
          <w:rFonts w:ascii="Times New Roman" w:hAnsi="Times New Roman" w:cs="Times New Roman"/>
          <w:i/>
          <w:sz w:val="24"/>
          <w:szCs w:val="24"/>
        </w:rPr>
        <w:t xml:space="preserve"> </w:t>
      </w:r>
      <w:proofErr w:type="spellStart"/>
      <w:r w:rsidRPr="00DE0DB1">
        <w:rPr>
          <w:rFonts w:ascii="Times New Roman" w:hAnsi="Times New Roman" w:cs="Times New Roman"/>
          <w:i/>
          <w:sz w:val="24"/>
          <w:szCs w:val="24"/>
        </w:rPr>
        <w:t>Nzarayapenga</w:t>
      </w:r>
      <w:proofErr w:type="spellEnd"/>
      <w:r w:rsidRPr="00DE0DB1">
        <w:rPr>
          <w:rFonts w:ascii="Times New Roman" w:hAnsi="Times New Roman" w:cs="Times New Roman"/>
          <w:i/>
          <w:sz w:val="24"/>
          <w:szCs w:val="24"/>
        </w:rPr>
        <w:t xml:space="preserve"> &amp; Partners</w:t>
      </w:r>
      <w:r w:rsidR="000D3FCE" w:rsidRPr="00DE0DB1">
        <w:rPr>
          <w:rFonts w:ascii="Times New Roman" w:hAnsi="Times New Roman" w:cs="Times New Roman"/>
          <w:i/>
          <w:sz w:val="24"/>
          <w:szCs w:val="24"/>
        </w:rPr>
        <w:t>,</w:t>
      </w:r>
      <w:r w:rsidRPr="00DE0DB1">
        <w:rPr>
          <w:rFonts w:ascii="Times New Roman" w:hAnsi="Times New Roman" w:cs="Times New Roman"/>
          <w:sz w:val="24"/>
          <w:szCs w:val="24"/>
        </w:rPr>
        <w:t xml:space="preserve"> 2</w:t>
      </w:r>
      <w:r w:rsidRPr="00DE0DB1">
        <w:rPr>
          <w:rFonts w:ascii="Times New Roman" w:hAnsi="Times New Roman" w:cs="Times New Roman"/>
          <w:sz w:val="24"/>
          <w:szCs w:val="24"/>
          <w:vertAlign w:val="superscript"/>
        </w:rPr>
        <w:t>nd</w:t>
      </w:r>
      <w:r w:rsidRPr="00DE0DB1">
        <w:rPr>
          <w:rFonts w:ascii="Times New Roman" w:hAnsi="Times New Roman" w:cs="Times New Roman"/>
          <w:sz w:val="24"/>
          <w:szCs w:val="24"/>
        </w:rPr>
        <w:t xml:space="preserve"> r</w:t>
      </w:r>
      <w:r w:rsidR="000D3FCE" w:rsidRPr="00DE0DB1">
        <w:rPr>
          <w:rFonts w:ascii="Times New Roman" w:hAnsi="Times New Roman" w:cs="Times New Roman"/>
          <w:sz w:val="24"/>
          <w:szCs w:val="24"/>
        </w:rPr>
        <w:t>espondent’s legal practitioners</w:t>
      </w: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roofErr w:type="spellStart"/>
      <w:r w:rsidRPr="00DE0DB1">
        <w:rPr>
          <w:rFonts w:ascii="Times New Roman" w:hAnsi="Times New Roman" w:cs="Times New Roman"/>
          <w:i/>
          <w:sz w:val="24"/>
          <w:szCs w:val="24"/>
        </w:rPr>
        <w:t>Cheda</w:t>
      </w:r>
      <w:proofErr w:type="spellEnd"/>
      <w:r w:rsidRPr="00DE0DB1">
        <w:rPr>
          <w:rFonts w:ascii="Times New Roman" w:hAnsi="Times New Roman" w:cs="Times New Roman"/>
          <w:i/>
          <w:sz w:val="24"/>
          <w:szCs w:val="24"/>
        </w:rPr>
        <w:t xml:space="preserve"> &amp; Partners</w:t>
      </w:r>
      <w:r w:rsidR="000D3FCE" w:rsidRPr="00DE0DB1">
        <w:rPr>
          <w:rFonts w:ascii="Times New Roman" w:hAnsi="Times New Roman" w:cs="Times New Roman"/>
          <w:sz w:val="24"/>
          <w:szCs w:val="24"/>
        </w:rPr>
        <w:t xml:space="preserve">, </w:t>
      </w:r>
      <w:r w:rsidRPr="00DE0DB1">
        <w:rPr>
          <w:rFonts w:ascii="Times New Roman" w:hAnsi="Times New Roman" w:cs="Times New Roman"/>
          <w:sz w:val="24"/>
          <w:szCs w:val="24"/>
        </w:rPr>
        <w:t>3</w:t>
      </w:r>
      <w:r w:rsidRPr="00DE0DB1">
        <w:rPr>
          <w:rFonts w:ascii="Times New Roman" w:hAnsi="Times New Roman" w:cs="Times New Roman"/>
          <w:sz w:val="24"/>
          <w:szCs w:val="24"/>
          <w:vertAlign w:val="superscript"/>
        </w:rPr>
        <w:t>rd</w:t>
      </w:r>
      <w:r w:rsidRPr="00DE0DB1">
        <w:rPr>
          <w:rFonts w:ascii="Times New Roman" w:hAnsi="Times New Roman" w:cs="Times New Roman"/>
          <w:sz w:val="24"/>
          <w:szCs w:val="24"/>
        </w:rPr>
        <w:t xml:space="preserve"> r</w:t>
      </w:r>
      <w:r w:rsidR="000D3FCE" w:rsidRPr="00DE0DB1">
        <w:rPr>
          <w:rFonts w:ascii="Times New Roman" w:hAnsi="Times New Roman" w:cs="Times New Roman"/>
          <w:sz w:val="24"/>
          <w:szCs w:val="24"/>
        </w:rPr>
        <w:t>espondent’s legal practitioners</w:t>
      </w: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roofErr w:type="spellStart"/>
      <w:r w:rsidRPr="00DE0DB1">
        <w:rPr>
          <w:rFonts w:ascii="Times New Roman" w:hAnsi="Times New Roman" w:cs="Times New Roman"/>
          <w:i/>
          <w:sz w:val="24"/>
          <w:szCs w:val="24"/>
        </w:rPr>
        <w:t>Dube</w:t>
      </w:r>
      <w:proofErr w:type="spellEnd"/>
      <w:r w:rsidRPr="00DE0DB1">
        <w:rPr>
          <w:rFonts w:ascii="Times New Roman" w:hAnsi="Times New Roman" w:cs="Times New Roman"/>
          <w:i/>
          <w:sz w:val="24"/>
          <w:szCs w:val="24"/>
        </w:rPr>
        <w:t xml:space="preserve">- </w:t>
      </w:r>
      <w:proofErr w:type="spellStart"/>
      <w:r w:rsidRPr="00DE0DB1">
        <w:rPr>
          <w:rFonts w:ascii="Times New Roman" w:hAnsi="Times New Roman" w:cs="Times New Roman"/>
          <w:i/>
          <w:sz w:val="24"/>
          <w:szCs w:val="24"/>
        </w:rPr>
        <w:t>Tichaona</w:t>
      </w:r>
      <w:proofErr w:type="spellEnd"/>
      <w:r w:rsidRPr="00DE0DB1">
        <w:rPr>
          <w:rFonts w:ascii="Times New Roman" w:hAnsi="Times New Roman" w:cs="Times New Roman"/>
          <w:i/>
          <w:sz w:val="24"/>
          <w:szCs w:val="24"/>
        </w:rPr>
        <w:t xml:space="preserve"> </w:t>
      </w:r>
      <w:proofErr w:type="spellStart"/>
      <w:r w:rsidRPr="00DE0DB1">
        <w:rPr>
          <w:rFonts w:ascii="Times New Roman" w:hAnsi="Times New Roman" w:cs="Times New Roman"/>
          <w:i/>
          <w:sz w:val="24"/>
          <w:szCs w:val="24"/>
        </w:rPr>
        <w:t>Tsvangirai</w:t>
      </w:r>
      <w:proofErr w:type="spellEnd"/>
      <w:r w:rsidR="000D3FCE" w:rsidRPr="00DE0DB1">
        <w:rPr>
          <w:rFonts w:ascii="Times New Roman" w:hAnsi="Times New Roman" w:cs="Times New Roman"/>
          <w:i/>
          <w:sz w:val="24"/>
          <w:szCs w:val="24"/>
        </w:rPr>
        <w:t>,</w:t>
      </w:r>
      <w:r w:rsidRPr="00DE0DB1">
        <w:rPr>
          <w:rFonts w:ascii="Times New Roman" w:hAnsi="Times New Roman" w:cs="Times New Roman"/>
          <w:sz w:val="24"/>
          <w:szCs w:val="24"/>
        </w:rPr>
        <w:t xml:space="preserve"> 4</w:t>
      </w:r>
      <w:r w:rsidRPr="00DE0DB1">
        <w:rPr>
          <w:rFonts w:ascii="Times New Roman" w:hAnsi="Times New Roman" w:cs="Times New Roman"/>
          <w:sz w:val="24"/>
          <w:szCs w:val="24"/>
          <w:vertAlign w:val="superscript"/>
        </w:rPr>
        <w:t>th</w:t>
      </w:r>
      <w:r w:rsidRPr="00DE0DB1">
        <w:rPr>
          <w:rFonts w:ascii="Times New Roman" w:hAnsi="Times New Roman" w:cs="Times New Roman"/>
          <w:sz w:val="24"/>
          <w:szCs w:val="24"/>
        </w:rPr>
        <w:t xml:space="preserve"> respondent’s legal practitioners.</w:t>
      </w: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
    <w:p w:rsidR="00951653" w:rsidRPr="00DE0DB1" w:rsidRDefault="00951653" w:rsidP="00DA60E9">
      <w:pPr>
        <w:autoSpaceDE w:val="0"/>
        <w:autoSpaceDN w:val="0"/>
        <w:adjustRightInd w:val="0"/>
        <w:spacing w:after="0" w:line="240" w:lineRule="auto"/>
        <w:jc w:val="both"/>
        <w:rPr>
          <w:rFonts w:ascii="Times New Roman" w:hAnsi="Times New Roman" w:cs="Times New Roman"/>
          <w:sz w:val="24"/>
          <w:szCs w:val="24"/>
        </w:rPr>
      </w:pPr>
      <w:proofErr w:type="spellStart"/>
      <w:r w:rsidRPr="00DE0DB1">
        <w:rPr>
          <w:rFonts w:ascii="Times New Roman" w:hAnsi="Times New Roman" w:cs="Times New Roman"/>
          <w:i/>
          <w:sz w:val="24"/>
          <w:szCs w:val="24"/>
        </w:rPr>
        <w:t>Phulu</w:t>
      </w:r>
      <w:proofErr w:type="spellEnd"/>
      <w:r w:rsidRPr="00DE0DB1">
        <w:rPr>
          <w:rFonts w:ascii="Times New Roman" w:hAnsi="Times New Roman" w:cs="Times New Roman"/>
          <w:i/>
          <w:sz w:val="24"/>
          <w:szCs w:val="24"/>
        </w:rPr>
        <w:t xml:space="preserve"> &amp; </w:t>
      </w:r>
      <w:proofErr w:type="spellStart"/>
      <w:r w:rsidRPr="00DE0DB1">
        <w:rPr>
          <w:rFonts w:ascii="Times New Roman" w:hAnsi="Times New Roman" w:cs="Times New Roman"/>
          <w:i/>
          <w:sz w:val="24"/>
          <w:szCs w:val="24"/>
        </w:rPr>
        <w:t>Ncube</w:t>
      </w:r>
      <w:proofErr w:type="spellEnd"/>
      <w:r w:rsidR="000D3FCE" w:rsidRPr="00DE0DB1">
        <w:rPr>
          <w:rFonts w:ascii="Times New Roman" w:hAnsi="Times New Roman" w:cs="Times New Roman"/>
          <w:i/>
          <w:sz w:val="24"/>
          <w:szCs w:val="24"/>
        </w:rPr>
        <w:t xml:space="preserve">, </w:t>
      </w:r>
      <w:r w:rsidR="000D3FCE" w:rsidRPr="00DE0DB1">
        <w:rPr>
          <w:rFonts w:ascii="Times New Roman" w:hAnsi="Times New Roman" w:cs="Times New Roman"/>
          <w:sz w:val="24"/>
          <w:szCs w:val="24"/>
        </w:rPr>
        <w:t>5th</w:t>
      </w:r>
      <w:r w:rsidRPr="00DE0DB1">
        <w:rPr>
          <w:rFonts w:ascii="Times New Roman" w:hAnsi="Times New Roman" w:cs="Times New Roman"/>
          <w:sz w:val="24"/>
          <w:szCs w:val="24"/>
        </w:rPr>
        <w:t xml:space="preserve"> respondent’s </w:t>
      </w:r>
      <w:r w:rsidR="000D3FCE" w:rsidRPr="00DE0DB1">
        <w:rPr>
          <w:rFonts w:ascii="Times New Roman" w:hAnsi="Times New Roman" w:cs="Times New Roman"/>
          <w:sz w:val="24"/>
          <w:szCs w:val="24"/>
        </w:rPr>
        <w:t>legal practitioners</w:t>
      </w:r>
    </w:p>
    <w:p w:rsidR="00C04DB3" w:rsidRPr="00DE0DB1" w:rsidRDefault="00C04DB3" w:rsidP="00DA60E9">
      <w:pPr>
        <w:autoSpaceDE w:val="0"/>
        <w:autoSpaceDN w:val="0"/>
        <w:adjustRightInd w:val="0"/>
        <w:spacing w:after="0" w:line="240" w:lineRule="auto"/>
        <w:ind w:left="720"/>
        <w:jc w:val="both"/>
        <w:rPr>
          <w:rFonts w:ascii="Times New Roman" w:hAnsi="Times New Roman" w:cs="Times New Roman"/>
          <w:sz w:val="24"/>
          <w:szCs w:val="24"/>
        </w:rPr>
      </w:pPr>
    </w:p>
    <w:p w:rsidR="00C04DB3" w:rsidRPr="00DE0DB1" w:rsidRDefault="00C04DB3" w:rsidP="00DA60E9">
      <w:pPr>
        <w:autoSpaceDE w:val="0"/>
        <w:autoSpaceDN w:val="0"/>
        <w:adjustRightInd w:val="0"/>
        <w:spacing w:after="0" w:line="240" w:lineRule="auto"/>
        <w:ind w:left="720"/>
        <w:jc w:val="both"/>
        <w:rPr>
          <w:rFonts w:ascii="Times New Roman" w:hAnsi="Times New Roman" w:cs="Times New Roman"/>
          <w:sz w:val="24"/>
          <w:szCs w:val="24"/>
        </w:rPr>
      </w:pPr>
    </w:p>
    <w:p w:rsidR="00C04DB3" w:rsidRPr="00DE0DB1" w:rsidRDefault="00C04DB3" w:rsidP="00DA60E9">
      <w:pPr>
        <w:autoSpaceDE w:val="0"/>
        <w:autoSpaceDN w:val="0"/>
        <w:adjustRightInd w:val="0"/>
        <w:spacing w:after="0" w:line="240" w:lineRule="auto"/>
        <w:ind w:left="720"/>
        <w:jc w:val="both"/>
        <w:rPr>
          <w:rFonts w:ascii="Times New Roman" w:hAnsi="Times New Roman" w:cs="Times New Roman"/>
          <w:sz w:val="24"/>
          <w:szCs w:val="24"/>
        </w:rPr>
      </w:pPr>
    </w:p>
    <w:p w:rsidR="00C04DB3" w:rsidRPr="00DE0DB1" w:rsidRDefault="00C04DB3" w:rsidP="00DA60E9">
      <w:pPr>
        <w:autoSpaceDE w:val="0"/>
        <w:autoSpaceDN w:val="0"/>
        <w:adjustRightInd w:val="0"/>
        <w:spacing w:after="0" w:line="240" w:lineRule="auto"/>
        <w:ind w:left="720"/>
        <w:jc w:val="both"/>
        <w:rPr>
          <w:rFonts w:ascii="Times New Roman" w:hAnsi="Times New Roman" w:cs="Times New Roman"/>
          <w:sz w:val="24"/>
          <w:szCs w:val="24"/>
        </w:rPr>
      </w:pPr>
    </w:p>
    <w:p w:rsidR="00C04DB3" w:rsidRPr="00DE0DB1" w:rsidRDefault="00C04DB3" w:rsidP="00DA60E9">
      <w:pPr>
        <w:autoSpaceDE w:val="0"/>
        <w:autoSpaceDN w:val="0"/>
        <w:adjustRightInd w:val="0"/>
        <w:spacing w:after="0" w:line="240" w:lineRule="auto"/>
        <w:ind w:left="720"/>
        <w:jc w:val="both"/>
        <w:rPr>
          <w:rFonts w:ascii="Times New Roman" w:hAnsi="Times New Roman" w:cs="Times New Roman"/>
          <w:sz w:val="24"/>
          <w:szCs w:val="24"/>
        </w:rPr>
      </w:pPr>
    </w:p>
    <w:sectPr w:rsidR="00C04DB3" w:rsidRPr="00DE0DB1">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38C" w:rsidRDefault="0065538C" w:rsidP="00720C16">
      <w:pPr>
        <w:spacing w:after="0" w:line="240" w:lineRule="auto"/>
      </w:pPr>
      <w:r>
        <w:separator/>
      </w:r>
    </w:p>
  </w:endnote>
  <w:endnote w:type="continuationSeparator" w:id="0">
    <w:p w:rsidR="0065538C" w:rsidRDefault="0065538C" w:rsidP="0072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38C" w:rsidRDefault="0065538C" w:rsidP="00720C16">
      <w:pPr>
        <w:spacing w:after="0" w:line="240" w:lineRule="auto"/>
      </w:pPr>
      <w:r>
        <w:separator/>
      </w:r>
    </w:p>
  </w:footnote>
  <w:footnote w:type="continuationSeparator" w:id="0">
    <w:p w:rsidR="0065538C" w:rsidRDefault="0065538C" w:rsidP="00720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4871E9">
      <w:tc>
        <w:tcPr>
          <w:tcW w:w="0" w:type="auto"/>
          <w:tcBorders>
            <w:right w:val="single" w:sz="6" w:space="0" w:color="000000" w:themeColor="text1"/>
          </w:tcBorders>
        </w:tcPr>
        <w:sdt>
          <w:sdtPr>
            <w:alias w:val="Company"/>
            <w:id w:val="78735422"/>
            <w:placeholder>
              <w:docPart w:val="66601D5E5D0449FFB4F1C0EEE410D72E"/>
            </w:placeholder>
            <w:dataBinding w:prefixMappings="xmlns:ns0='http://schemas.openxmlformats.org/officeDocument/2006/extended-properties'" w:xpath="/ns0:Properties[1]/ns0:Company[1]" w:storeItemID="{6668398D-A668-4E3E-A5EB-62B293D839F1}"/>
            <w:text/>
          </w:sdtPr>
          <w:sdtEndPr/>
          <w:sdtContent>
            <w:p w:rsidR="004871E9" w:rsidRDefault="004871E9">
              <w:pPr>
                <w:pStyle w:val="Header"/>
                <w:jc w:val="right"/>
              </w:pPr>
              <w:r>
                <w:rPr>
                  <w:lang w:val="en-US"/>
                </w:rPr>
                <w:t>Judgment No. SC 50/2016</w:t>
              </w:r>
            </w:p>
          </w:sdtContent>
        </w:sdt>
        <w:sdt>
          <w:sdtPr>
            <w:rPr>
              <w:b/>
              <w:bCs/>
            </w:rPr>
            <w:alias w:val="Title"/>
            <w:id w:val="78735415"/>
            <w:placeholder>
              <w:docPart w:val="F78AE9565E7A4563A0AF393B34E2B906"/>
            </w:placeholder>
            <w:dataBinding w:prefixMappings="xmlns:ns0='http://schemas.openxmlformats.org/package/2006/metadata/core-properties' xmlns:ns1='http://purl.org/dc/elements/1.1/'" w:xpath="/ns0:coreProperties[1]/ns1:title[1]" w:storeItemID="{6C3C8BC8-F283-45AE-878A-BAB7291924A1}"/>
            <w:text/>
          </w:sdtPr>
          <w:sdtEndPr/>
          <w:sdtContent>
            <w:p w:rsidR="004871E9" w:rsidRDefault="004871E9">
              <w:pPr>
                <w:pStyle w:val="Header"/>
                <w:jc w:val="right"/>
                <w:rPr>
                  <w:b/>
                  <w:bCs/>
                </w:rPr>
              </w:pPr>
              <w:r>
                <w:rPr>
                  <w:b/>
                  <w:bCs/>
                  <w:lang w:val="en-US"/>
                </w:rPr>
                <w:t>Civil Appeal No. SC 424/15</w:t>
              </w:r>
            </w:p>
          </w:sdtContent>
        </w:sdt>
      </w:tc>
      <w:tc>
        <w:tcPr>
          <w:tcW w:w="1152" w:type="dxa"/>
          <w:tcBorders>
            <w:left w:val="single" w:sz="6" w:space="0" w:color="000000" w:themeColor="text1"/>
          </w:tcBorders>
        </w:tcPr>
        <w:p w:rsidR="004871E9" w:rsidRDefault="004871E9">
          <w:pPr>
            <w:pStyle w:val="Header"/>
            <w:rPr>
              <w:b/>
              <w:bCs/>
            </w:rPr>
          </w:pPr>
          <w:r>
            <w:fldChar w:fldCharType="begin"/>
          </w:r>
          <w:r>
            <w:instrText xml:space="preserve"> PAGE   \* MERGEFORMAT </w:instrText>
          </w:r>
          <w:r>
            <w:fldChar w:fldCharType="separate"/>
          </w:r>
          <w:r w:rsidR="00D74A7D">
            <w:rPr>
              <w:noProof/>
            </w:rPr>
            <w:t>11</w:t>
          </w:r>
          <w:r>
            <w:rPr>
              <w:noProof/>
            </w:rPr>
            <w:fldChar w:fldCharType="end"/>
          </w:r>
        </w:p>
      </w:tc>
    </w:tr>
  </w:tbl>
  <w:p w:rsidR="00720C16" w:rsidRDefault="00720C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C4D8B"/>
    <w:multiLevelType w:val="hybridMultilevel"/>
    <w:tmpl w:val="BA9ED7D8"/>
    <w:lvl w:ilvl="0" w:tplc="99C2242A">
      <w:start w:val="1"/>
      <w:numFmt w:val="upperLetter"/>
      <w:lvlText w:val="%1."/>
      <w:lvlJc w:val="left"/>
      <w:pPr>
        <w:ind w:left="720" w:hanging="360"/>
      </w:pPr>
      <w:rPr>
        <w:rFonts w:hint="default"/>
        <w:sz w:val="32"/>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529907A5"/>
    <w:multiLevelType w:val="hybridMultilevel"/>
    <w:tmpl w:val="2C203636"/>
    <w:lvl w:ilvl="0" w:tplc="8498281C">
      <w:start w:val="1"/>
      <w:numFmt w:val="decimal"/>
      <w:lvlText w:val="(%1)"/>
      <w:lvlJc w:val="left"/>
      <w:pPr>
        <w:ind w:left="1440" w:hanging="72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6B903A52"/>
    <w:multiLevelType w:val="hybridMultilevel"/>
    <w:tmpl w:val="D6646C1E"/>
    <w:lvl w:ilvl="0" w:tplc="3009000F">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77456AE3"/>
    <w:multiLevelType w:val="hybridMultilevel"/>
    <w:tmpl w:val="87066372"/>
    <w:lvl w:ilvl="0" w:tplc="C4F0D72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7FBF2180"/>
    <w:multiLevelType w:val="hybridMultilevel"/>
    <w:tmpl w:val="7ADE3D20"/>
    <w:lvl w:ilvl="0" w:tplc="58F88DC0">
      <w:start w:val="1"/>
      <w:numFmt w:val="upperLetter"/>
      <w:lvlText w:val="%1."/>
      <w:lvlJc w:val="left"/>
      <w:pPr>
        <w:ind w:left="720" w:hanging="360"/>
      </w:pPr>
      <w:rPr>
        <w:rFonts w:hint="default"/>
        <w:sz w:val="32"/>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936"/>
    <w:rsid w:val="00006C76"/>
    <w:rsid w:val="0001120F"/>
    <w:rsid w:val="00012C69"/>
    <w:rsid w:val="0001599D"/>
    <w:rsid w:val="00015E79"/>
    <w:rsid w:val="0004315E"/>
    <w:rsid w:val="00045817"/>
    <w:rsid w:val="00060C08"/>
    <w:rsid w:val="000927AC"/>
    <w:rsid w:val="000B0189"/>
    <w:rsid w:val="000C5570"/>
    <w:rsid w:val="000D3FCE"/>
    <w:rsid w:val="00150D91"/>
    <w:rsid w:val="001643E8"/>
    <w:rsid w:val="0017186E"/>
    <w:rsid w:val="0017714B"/>
    <w:rsid w:val="001778B7"/>
    <w:rsid w:val="001A13FD"/>
    <w:rsid w:val="001B6C11"/>
    <w:rsid w:val="001C6966"/>
    <w:rsid w:val="00204936"/>
    <w:rsid w:val="00205F0E"/>
    <w:rsid w:val="00240920"/>
    <w:rsid w:val="00245D05"/>
    <w:rsid w:val="00247C00"/>
    <w:rsid w:val="00253E2B"/>
    <w:rsid w:val="0026442F"/>
    <w:rsid w:val="002663D5"/>
    <w:rsid w:val="00276F65"/>
    <w:rsid w:val="00292629"/>
    <w:rsid w:val="002A745E"/>
    <w:rsid w:val="002B3EF4"/>
    <w:rsid w:val="002D05CD"/>
    <w:rsid w:val="002D76AE"/>
    <w:rsid w:val="002E4713"/>
    <w:rsid w:val="00312721"/>
    <w:rsid w:val="00351617"/>
    <w:rsid w:val="00355B5B"/>
    <w:rsid w:val="00355B7E"/>
    <w:rsid w:val="00373B45"/>
    <w:rsid w:val="00380625"/>
    <w:rsid w:val="003910A6"/>
    <w:rsid w:val="003A6DEE"/>
    <w:rsid w:val="003E2364"/>
    <w:rsid w:val="003F6C7E"/>
    <w:rsid w:val="00411945"/>
    <w:rsid w:val="0041453E"/>
    <w:rsid w:val="00471AC9"/>
    <w:rsid w:val="00481C32"/>
    <w:rsid w:val="004871E9"/>
    <w:rsid w:val="004C3A6D"/>
    <w:rsid w:val="004C6C3E"/>
    <w:rsid w:val="004D751B"/>
    <w:rsid w:val="0051020E"/>
    <w:rsid w:val="00534238"/>
    <w:rsid w:val="00552E8D"/>
    <w:rsid w:val="00585843"/>
    <w:rsid w:val="005A3938"/>
    <w:rsid w:val="005C6383"/>
    <w:rsid w:val="005E178C"/>
    <w:rsid w:val="005F304A"/>
    <w:rsid w:val="005F75AD"/>
    <w:rsid w:val="00621C5C"/>
    <w:rsid w:val="00626EFA"/>
    <w:rsid w:val="00644975"/>
    <w:rsid w:val="00653ECD"/>
    <w:rsid w:val="0065538C"/>
    <w:rsid w:val="00682B49"/>
    <w:rsid w:val="00682DB1"/>
    <w:rsid w:val="00691633"/>
    <w:rsid w:val="006928D1"/>
    <w:rsid w:val="00693AC7"/>
    <w:rsid w:val="00697F13"/>
    <w:rsid w:val="006A75CD"/>
    <w:rsid w:val="006C5CE6"/>
    <w:rsid w:val="006D5EED"/>
    <w:rsid w:val="006E52A9"/>
    <w:rsid w:val="006F32F6"/>
    <w:rsid w:val="006F3CB8"/>
    <w:rsid w:val="00703678"/>
    <w:rsid w:val="00720C16"/>
    <w:rsid w:val="0072129B"/>
    <w:rsid w:val="00737D56"/>
    <w:rsid w:val="00754318"/>
    <w:rsid w:val="00783C08"/>
    <w:rsid w:val="00796091"/>
    <w:rsid w:val="007B586C"/>
    <w:rsid w:val="007B6C4C"/>
    <w:rsid w:val="007D3AE6"/>
    <w:rsid w:val="007E7C9F"/>
    <w:rsid w:val="00813FE6"/>
    <w:rsid w:val="0081481F"/>
    <w:rsid w:val="008212FA"/>
    <w:rsid w:val="00844C34"/>
    <w:rsid w:val="00844D9F"/>
    <w:rsid w:val="008479B3"/>
    <w:rsid w:val="00854DF8"/>
    <w:rsid w:val="008F2690"/>
    <w:rsid w:val="00902153"/>
    <w:rsid w:val="00927E2C"/>
    <w:rsid w:val="00935C35"/>
    <w:rsid w:val="0094201F"/>
    <w:rsid w:val="00951653"/>
    <w:rsid w:val="00961C29"/>
    <w:rsid w:val="009903F7"/>
    <w:rsid w:val="00992D97"/>
    <w:rsid w:val="009959D6"/>
    <w:rsid w:val="009C1907"/>
    <w:rsid w:val="009C6557"/>
    <w:rsid w:val="009D1E65"/>
    <w:rsid w:val="009E7B9C"/>
    <w:rsid w:val="009F7663"/>
    <w:rsid w:val="00A074B1"/>
    <w:rsid w:val="00A240DF"/>
    <w:rsid w:val="00A45E1C"/>
    <w:rsid w:val="00A45FF9"/>
    <w:rsid w:val="00A65A85"/>
    <w:rsid w:val="00A869B4"/>
    <w:rsid w:val="00A962A0"/>
    <w:rsid w:val="00A96E97"/>
    <w:rsid w:val="00AA7443"/>
    <w:rsid w:val="00AB0A85"/>
    <w:rsid w:val="00AB58EB"/>
    <w:rsid w:val="00AD4477"/>
    <w:rsid w:val="00AD6F90"/>
    <w:rsid w:val="00AE1C0B"/>
    <w:rsid w:val="00AF1273"/>
    <w:rsid w:val="00B03426"/>
    <w:rsid w:val="00B103F8"/>
    <w:rsid w:val="00B10A7A"/>
    <w:rsid w:val="00B23472"/>
    <w:rsid w:val="00B23C5C"/>
    <w:rsid w:val="00B3378E"/>
    <w:rsid w:val="00B33F0C"/>
    <w:rsid w:val="00B36442"/>
    <w:rsid w:val="00B36A6A"/>
    <w:rsid w:val="00B47D36"/>
    <w:rsid w:val="00B5420B"/>
    <w:rsid w:val="00B552D7"/>
    <w:rsid w:val="00B715B6"/>
    <w:rsid w:val="00B744FA"/>
    <w:rsid w:val="00B74CE7"/>
    <w:rsid w:val="00B77BB7"/>
    <w:rsid w:val="00B915C3"/>
    <w:rsid w:val="00BB6B91"/>
    <w:rsid w:val="00BF3DA9"/>
    <w:rsid w:val="00C04DB3"/>
    <w:rsid w:val="00C17836"/>
    <w:rsid w:val="00C24E74"/>
    <w:rsid w:val="00C308ED"/>
    <w:rsid w:val="00C32C46"/>
    <w:rsid w:val="00C4087D"/>
    <w:rsid w:val="00CB08CC"/>
    <w:rsid w:val="00CB4169"/>
    <w:rsid w:val="00CC102C"/>
    <w:rsid w:val="00CC2984"/>
    <w:rsid w:val="00CD0F56"/>
    <w:rsid w:val="00CE0904"/>
    <w:rsid w:val="00CE37C4"/>
    <w:rsid w:val="00CF3755"/>
    <w:rsid w:val="00CF401A"/>
    <w:rsid w:val="00D01904"/>
    <w:rsid w:val="00D042F7"/>
    <w:rsid w:val="00D16F36"/>
    <w:rsid w:val="00D1720E"/>
    <w:rsid w:val="00D24F59"/>
    <w:rsid w:val="00D333FE"/>
    <w:rsid w:val="00D52FC8"/>
    <w:rsid w:val="00D74A7D"/>
    <w:rsid w:val="00D84D4A"/>
    <w:rsid w:val="00D953C0"/>
    <w:rsid w:val="00DA1410"/>
    <w:rsid w:val="00DA259C"/>
    <w:rsid w:val="00DA43FC"/>
    <w:rsid w:val="00DA60E9"/>
    <w:rsid w:val="00DB30AB"/>
    <w:rsid w:val="00DC5513"/>
    <w:rsid w:val="00DD0E49"/>
    <w:rsid w:val="00DD69EC"/>
    <w:rsid w:val="00DE0DB1"/>
    <w:rsid w:val="00DE1C88"/>
    <w:rsid w:val="00DE2AF1"/>
    <w:rsid w:val="00DF0C7A"/>
    <w:rsid w:val="00E002CA"/>
    <w:rsid w:val="00E01976"/>
    <w:rsid w:val="00E132E9"/>
    <w:rsid w:val="00E146FA"/>
    <w:rsid w:val="00E55A39"/>
    <w:rsid w:val="00E66DAF"/>
    <w:rsid w:val="00E74F5E"/>
    <w:rsid w:val="00E92243"/>
    <w:rsid w:val="00EB7451"/>
    <w:rsid w:val="00ED7445"/>
    <w:rsid w:val="00F47CAB"/>
    <w:rsid w:val="00F57EEE"/>
    <w:rsid w:val="00FB0CFA"/>
    <w:rsid w:val="00FB47BA"/>
    <w:rsid w:val="00FB4900"/>
    <w:rsid w:val="00FD5E52"/>
    <w:rsid w:val="00FE11A0"/>
    <w:rsid w:val="00FE2AC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9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36"/>
    <w:pPr>
      <w:ind w:left="720"/>
      <w:contextualSpacing/>
    </w:pPr>
  </w:style>
  <w:style w:type="paragraph" w:styleId="Header">
    <w:name w:val="header"/>
    <w:basedOn w:val="Normal"/>
    <w:link w:val="HeaderChar"/>
    <w:uiPriority w:val="99"/>
    <w:unhideWhenUsed/>
    <w:rsid w:val="00720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C16"/>
  </w:style>
  <w:style w:type="paragraph" w:styleId="Footer">
    <w:name w:val="footer"/>
    <w:basedOn w:val="Normal"/>
    <w:link w:val="FooterChar"/>
    <w:uiPriority w:val="99"/>
    <w:unhideWhenUsed/>
    <w:rsid w:val="00720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C16"/>
  </w:style>
  <w:style w:type="paragraph" w:styleId="BalloonText">
    <w:name w:val="Balloon Text"/>
    <w:basedOn w:val="Normal"/>
    <w:link w:val="BalloonTextChar"/>
    <w:uiPriority w:val="99"/>
    <w:semiHidden/>
    <w:unhideWhenUsed/>
    <w:rsid w:val="00720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9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36"/>
    <w:pPr>
      <w:ind w:left="720"/>
      <w:contextualSpacing/>
    </w:pPr>
  </w:style>
  <w:style w:type="paragraph" w:styleId="Header">
    <w:name w:val="header"/>
    <w:basedOn w:val="Normal"/>
    <w:link w:val="HeaderChar"/>
    <w:uiPriority w:val="99"/>
    <w:unhideWhenUsed/>
    <w:rsid w:val="00720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C16"/>
  </w:style>
  <w:style w:type="paragraph" w:styleId="Footer">
    <w:name w:val="footer"/>
    <w:basedOn w:val="Normal"/>
    <w:link w:val="FooterChar"/>
    <w:uiPriority w:val="99"/>
    <w:unhideWhenUsed/>
    <w:rsid w:val="00720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C16"/>
  </w:style>
  <w:style w:type="paragraph" w:styleId="BalloonText">
    <w:name w:val="Balloon Text"/>
    <w:basedOn w:val="Normal"/>
    <w:link w:val="BalloonTextChar"/>
    <w:uiPriority w:val="99"/>
    <w:semiHidden/>
    <w:unhideWhenUsed/>
    <w:rsid w:val="00720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70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601D5E5D0449FFB4F1C0EEE410D72E"/>
        <w:category>
          <w:name w:val="General"/>
          <w:gallery w:val="placeholder"/>
        </w:category>
        <w:types>
          <w:type w:val="bbPlcHdr"/>
        </w:types>
        <w:behaviors>
          <w:behavior w:val="content"/>
        </w:behaviors>
        <w:guid w:val="{A8EC6CC7-3188-457D-8EB6-CC4CD2E5B039}"/>
      </w:docPartPr>
      <w:docPartBody>
        <w:p w:rsidR="00B0449A" w:rsidRDefault="00D3211B" w:rsidP="00D3211B">
          <w:pPr>
            <w:pStyle w:val="66601D5E5D0449FFB4F1C0EEE410D72E"/>
          </w:pPr>
          <w:r>
            <w:t>[Type the company name]</w:t>
          </w:r>
        </w:p>
      </w:docPartBody>
    </w:docPart>
    <w:docPart>
      <w:docPartPr>
        <w:name w:val="F78AE9565E7A4563A0AF393B34E2B906"/>
        <w:category>
          <w:name w:val="General"/>
          <w:gallery w:val="placeholder"/>
        </w:category>
        <w:types>
          <w:type w:val="bbPlcHdr"/>
        </w:types>
        <w:behaviors>
          <w:behavior w:val="content"/>
        </w:behaviors>
        <w:guid w:val="{F8A314A8-43C7-4EE4-A9DD-E37914B9C432}"/>
      </w:docPartPr>
      <w:docPartBody>
        <w:p w:rsidR="00B0449A" w:rsidRDefault="00D3211B" w:rsidP="00D3211B">
          <w:pPr>
            <w:pStyle w:val="F78AE9565E7A4563A0AF393B34E2B90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E4"/>
    <w:rsid w:val="002A77E4"/>
    <w:rsid w:val="003F20AE"/>
    <w:rsid w:val="004414CE"/>
    <w:rsid w:val="005A31C3"/>
    <w:rsid w:val="0061421A"/>
    <w:rsid w:val="006E72E9"/>
    <w:rsid w:val="00806FF1"/>
    <w:rsid w:val="008269ED"/>
    <w:rsid w:val="00916B0A"/>
    <w:rsid w:val="00922140"/>
    <w:rsid w:val="00AE1B0F"/>
    <w:rsid w:val="00B0449A"/>
    <w:rsid w:val="00D3211B"/>
    <w:rsid w:val="00EE340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7BD7C758848AA819EF7C60BC046D1">
    <w:name w:val="5777BD7C758848AA819EF7C60BC046D1"/>
    <w:rsid w:val="002A77E4"/>
  </w:style>
  <w:style w:type="paragraph" w:customStyle="1" w:styleId="CE24CE4A587E40848874F14288865A6B">
    <w:name w:val="CE24CE4A587E40848874F14288865A6B"/>
    <w:rsid w:val="002A77E4"/>
  </w:style>
  <w:style w:type="paragraph" w:customStyle="1" w:styleId="66601D5E5D0449FFB4F1C0EEE410D72E">
    <w:name w:val="66601D5E5D0449FFB4F1C0EEE410D72E"/>
    <w:rsid w:val="00D3211B"/>
  </w:style>
  <w:style w:type="paragraph" w:customStyle="1" w:styleId="F78AE9565E7A4563A0AF393B34E2B906">
    <w:name w:val="F78AE9565E7A4563A0AF393B34E2B906"/>
    <w:rsid w:val="00D321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7BD7C758848AA819EF7C60BC046D1">
    <w:name w:val="5777BD7C758848AA819EF7C60BC046D1"/>
    <w:rsid w:val="002A77E4"/>
  </w:style>
  <w:style w:type="paragraph" w:customStyle="1" w:styleId="CE24CE4A587E40848874F14288865A6B">
    <w:name w:val="CE24CE4A587E40848874F14288865A6B"/>
    <w:rsid w:val="002A77E4"/>
  </w:style>
  <w:style w:type="paragraph" w:customStyle="1" w:styleId="66601D5E5D0449FFB4F1C0EEE410D72E">
    <w:name w:val="66601D5E5D0449FFB4F1C0EEE410D72E"/>
    <w:rsid w:val="00D3211B"/>
  </w:style>
  <w:style w:type="paragraph" w:customStyle="1" w:styleId="F78AE9565E7A4563A0AF393B34E2B906">
    <w:name w:val="F78AE9565E7A4563A0AF393B34E2B906"/>
    <w:rsid w:val="00D32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Civil Appeal No. SC 424/15</vt:lpstr>
    </vt:vector>
  </TitlesOfParts>
  <Company>Judgment No. SC 50/2016</Company>
  <LinksUpToDate>false</LinksUpToDate>
  <CharactersWithSpaces>17270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424/15</dc:title>
  <dc:creator>usetr</dc:creator>
  <cp:lastModifiedBy>judge</cp:lastModifiedBy>
  <cp:revision>21</cp:revision>
  <cp:lastPrinted>2016-10-10T07:15:00Z</cp:lastPrinted>
  <dcterms:created xsi:type="dcterms:W3CDTF">2016-10-04T12:53:00Z</dcterms:created>
  <dcterms:modified xsi:type="dcterms:W3CDTF">2016-10-28T07:41:00Z</dcterms:modified>
</cp:coreProperties>
</file>