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B8E" w:rsidRDefault="00351B8E" w:rsidP="00A14942">
      <w:pPr>
        <w:spacing w:after="0" w:line="240" w:lineRule="auto"/>
        <w:jc w:val="both"/>
        <w:rPr>
          <w:rFonts w:ascii="Courier New" w:hAnsi="Courier New" w:cs="Courier New"/>
          <w:sz w:val="24"/>
          <w:szCs w:val="24"/>
        </w:rPr>
      </w:pPr>
      <w:bookmarkStart w:id="0" w:name="_GoBack"/>
      <w:bookmarkEnd w:id="0"/>
    </w:p>
    <w:p w:rsidR="00351B8E" w:rsidRDefault="00351B8E" w:rsidP="00A14942">
      <w:pPr>
        <w:spacing w:after="0" w:line="240" w:lineRule="auto"/>
        <w:jc w:val="both"/>
        <w:rPr>
          <w:rFonts w:ascii="Times New Roman" w:hAnsi="Times New Roman" w:cs="Times New Roman"/>
          <w:b/>
          <w:sz w:val="24"/>
          <w:szCs w:val="24"/>
          <w:u w:val="single"/>
        </w:rPr>
      </w:pPr>
    </w:p>
    <w:p w:rsidR="00A14942" w:rsidRPr="00351B8E" w:rsidRDefault="00351B8E" w:rsidP="00A14942">
      <w:pPr>
        <w:spacing w:after="0" w:line="240" w:lineRule="auto"/>
        <w:jc w:val="both"/>
        <w:rPr>
          <w:rFonts w:ascii="Times New Roman" w:hAnsi="Times New Roman" w:cs="Times New Roman"/>
          <w:sz w:val="24"/>
          <w:szCs w:val="24"/>
        </w:rPr>
      </w:pPr>
      <w:r w:rsidRPr="00351B8E">
        <w:rPr>
          <w:rFonts w:ascii="Times New Roman" w:hAnsi="Times New Roman" w:cs="Times New Roman"/>
          <w:b/>
          <w:sz w:val="24"/>
          <w:szCs w:val="24"/>
          <w:u w:val="single"/>
        </w:rPr>
        <w:t>DISTRIBUTABLE (20)</w:t>
      </w:r>
      <w:r w:rsidR="000970BC" w:rsidRPr="00351B8E">
        <w:rPr>
          <w:rFonts w:ascii="Times New Roman" w:hAnsi="Times New Roman" w:cs="Times New Roman"/>
          <w:sz w:val="24"/>
          <w:szCs w:val="24"/>
        </w:rPr>
        <w:t xml:space="preserve">            </w:t>
      </w:r>
    </w:p>
    <w:p w:rsidR="00A14942" w:rsidRDefault="00A14942" w:rsidP="00A14942">
      <w:pPr>
        <w:spacing w:after="0" w:line="240" w:lineRule="auto"/>
        <w:jc w:val="both"/>
        <w:rPr>
          <w:rFonts w:ascii="Courier New" w:hAnsi="Courier New" w:cs="Courier New"/>
          <w:sz w:val="24"/>
          <w:szCs w:val="24"/>
        </w:rPr>
      </w:pPr>
    </w:p>
    <w:p w:rsidR="00A14942" w:rsidRDefault="00A14942" w:rsidP="00A14942">
      <w:pPr>
        <w:spacing w:after="0" w:line="240" w:lineRule="auto"/>
        <w:jc w:val="center"/>
        <w:rPr>
          <w:rFonts w:ascii="Courier New" w:hAnsi="Courier New" w:cs="Courier New"/>
          <w:b/>
          <w:sz w:val="24"/>
          <w:szCs w:val="24"/>
        </w:rPr>
      </w:pPr>
    </w:p>
    <w:p w:rsidR="00351B8E" w:rsidRDefault="00351B8E" w:rsidP="00A14942">
      <w:pPr>
        <w:spacing w:after="0" w:line="240" w:lineRule="auto"/>
        <w:jc w:val="center"/>
        <w:rPr>
          <w:rFonts w:ascii="Times New Roman" w:hAnsi="Times New Roman" w:cs="Times New Roman"/>
          <w:b/>
          <w:sz w:val="24"/>
          <w:szCs w:val="24"/>
        </w:rPr>
      </w:pPr>
    </w:p>
    <w:p w:rsidR="00E56FCB" w:rsidRPr="00EF104F" w:rsidRDefault="000970BC" w:rsidP="00A14942">
      <w:pPr>
        <w:spacing w:after="0" w:line="240" w:lineRule="auto"/>
        <w:jc w:val="center"/>
        <w:rPr>
          <w:rFonts w:ascii="Times New Roman" w:hAnsi="Times New Roman" w:cs="Times New Roman"/>
          <w:b/>
          <w:sz w:val="24"/>
          <w:szCs w:val="24"/>
        </w:rPr>
      </w:pPr>
      <w:r w:rsidRPr="00EF104F">
        <w:rPr>
          <w:rFonts w:ascii="Times New Roman" w:hAnsi="Times New Roman" w:cs="Times New Roman"/>
          <w:b/>
          <w:sz w:val="24"/>
          <w:szCs w:val="24"/>
        </w:rPr>
        <w:t>ZIMBABWE</w:t>
      </w:r>
      <w:r w:rsidR="005E49D2" w:rsidRPr="00EF104F">
        <w:rPr>
          <w:rFonts w:ascii="Times New Roman" w:hAnsi="Times New Roman" w:cs="Times New Roman"/>
          <w:b/>
          <w:sz w:val="24"/>
          <w:szCs w:val="24"/>
        </w:rPr>
        <w:t xml:space="preserve">    </w:t>
      </w:r>
      <w:r w:rsidRPr="00EF104F">
        <w:rPr>
          <w:rFonts w:ascii="Times New Roman" w:hAnsi="Times New Roman" w:cs="Times New Roman"/>
          <w:b/>
          <w:sz w:val="24"/>
          <w:szCs w:val="24"/>
        </w:rPr>
        <w:t xml:space="preserve"> POSTS</w:t>
      </w:r>
      <w:r w:rsidR="005E49D2" w:rsidRPr="00EF104F">
        <w:rPr>
          <w:rFonts w:ascii="Times New Roman" w:hAnsi="Times New Roman" w:cs="Times New Roman"/>
          <w:b/>
          <w:sz w:val="24"/>
          <w:szCs w:val="24"/>
        </w:rPr>
        <w:t xml:space="preserve">    </w:t>
      </w:r>
      <w:r w:rsidRPr="00EF104F">
        <w:rPr>
          <w:rFonts w:ascii="Times New Roman" w:hAnsi="Times New Roman" w:cs="Times New Roman"/>
          <w:b/>
          <w:sz w:val="24"/>
          <w:szCs w:val="24"/>
        </w:rPr>
        <w:t xml:space="preserve"> (PRIVATE) </w:t>
      </w:r>
      <w:r w:rsidR="005E49D2" w:rsidRPr="00EF104F">
        <w:rPr>
          <w:rFonts w:ascii="Times New Roman" w:hAnsi="Times New Roman" w:cs="Times New Roman"/>
          <w:b/>
          <w:sz w:val="24"/>
          <w:szCs w:val="24"/>
        </w:rPr>
        <w:t xml:space="preserve">    </w:t>
      </w:r>
      <w:r w:rsidRPr="00EF104F">
        <w:rPr>
          <w:rFonts w:ascii="Times New Roman" w:hAnsi="Times New Roman" w:cs="Times New Roman"/>
          <w:b/>
          <w:sz w:val="24"/>
          <w:szCs w:val="24"/>
        </w:rPr>
        <w:t>LIMITED</w:t>
      </w:r>
    </w:p>
    <w:p w:rsidR="000970BC" w:rsidRPr="00EF104F" w:rsidRDefault="00A14942" w:rsidP="00A14942">
      <w:pPr>
        <w:spacing w:after="0" w:line="240" w:lineRule="auto"/>
        <w:jc w:val="center"/>
        <w:rPr>
          <w:rFonts w:ascii="Times New Roman" w:hAnsi="Times New Roman" w:cs="Times New Roman"/>
          <w:sz w:val="24"/>
          <w:szCs w:val="24"/>
        </w:rPr>
      </w:pPr>
      <w:proofErr w:type="gramStart"/>
      <w:r w:rsidRPr="00EF104F">
        <w:rPr>
          <w:rFonts w:ascii="Times New Roman" w:hAnsi="Times New Roman" w:cs="Times New Roman"/>
          <w:sz w:val="24"/>
          <w:szCs w:val="24"/>
        </w:rPr>
        <w:t>v</w:t>
      </w:r>
      <w:proofErr w:type="gramEnd"/>
    </w:p>
    <w:p w:rsidR="000970BC" w:rsidRPr="00EF104F" w:rsidRDefault="000970BC" w:rsidP="00A14942">
      <w:pPr>
        <w:spacing w:after="0" w:line="240" w:lineRule="auto"/>
        <w:jc w:val="center"/>
        <w:rPr>
          <w:rFonts w:ascii="Times New Roman" w:hAnsi="Times New Roman" w:cs="Times New Roman"/>
          <w:b/>
          <w:sz w:val="24"/>
          <w:szCs w:val="24"/>
        </w:rPr>
      </w:pPr>
      <w:r w:rsidRPr="00EF104F">
        <w:rPr>
          <w:rFonts w:ascii="Times New Roman" w:hAnsi="Times New Roman" w:cs="Times New Roman"/>
          <w:b/>
          <w:sz w:val="24"/>
          <w:szCs w:val="24"/>
        </w:rPr>
        <w:t>COMMUNICATION</w:t>
      </w:r>
      <w:r w:rsidR="005E49D2" w:rsidRPr="00EF104F">
        <w:rPr>
          <w:rFonts w:ascii="Times New Roman" w:hAnsi="Times New Roman" w:cs="Times New Roman"/>
          <w:b/>
          <w:sz w:val="24"/>
          <w:szCs w:val="24"/>
        </w:rPr>
        <w:t xml:space="preserve">    </w:t>
      </w:r>
      <w:r w:rsidRPr="00EF104F">
        <w:rPr>
          <w:rFonts w:ascii="Times New Roman" w:hAnsi="Times New Roman" w:cs="Times New Roman"/>
          <w:b/>
          <w:sz w:val="24"/>
          <w:szCs w:val="24"/>
        </w:rPr>
        <w:t xml:space="preserve"> AND</w:t>
      </w:r>
      <w:r w:rsidR="005E49D2" w:rsidRPr="00EF104F">
        <w:rPr>
          <w:rFonts w:ascii="Times New Roman" w:hAnsi="Times New Roman" w:cs="Times New Roman"/>
          <w:b/>
          <w:sz w:val="24"/>
          <w:szCs w:val="24"/>
        </w:rPr>
        <w:t xml:space="preserve">    </w:t>
      </w:r>
      <w:r w:rsidRPr="00EF104F">
        <w:rPr>
          <w:rFonts w:ascii="Times New Roman" w:hAnsi="Times New Roman" w:cs="Times New Roman"/>
          <w:b/>
          <w:sz w:val="24"/>
          <w:szCs w:val="24"/>
        </w:rPr>
        <w:t xml:space="preserve"> ALLIED </w:t>
      </w:r>
      <w:r w:rsidR="005E49D2" w:rsidRPr="00EF104F">
        <w:rPr>
          <w:rFonts w:ascii="Times New Roman" w:hAnsi="Times New Roman" w:cs="Times New Roman"/>
          <w:b/>
          <w:sz w:val="24"/>
          <w:szCs w:val="24"/>
        </w:rPr>
        <w:t xml:space="preserve">    </w:t>
      </w:r>
      <w:r w:rsidRPr="00EF104F">
        <w:rPr>
          <w:rFonts w:ascii="Times New Roman" w:hAnsi="Times New Roman" w:cs="Times New Roman"/>
          <w:b/>
          <w:sz w:val="24"/>
          <w:szCs w:val="24"/>
        </w:rPr>
        <w:t>SERVICES</w:t>
      </w:r>
      <w:r w:rsidR="005E49D2" w:rsidRPr="00EF104F">
        <w:rPr>
          <w:rFonts w:ascii="Times New Roman" w:hAnsi="Times New Roman" w:cs="Times New Roman"/>
          <w:b/>
          <w:sz w:val="24"/>
          <w:szCs w:val="24"/>
        </w:rPr>
        <w:t xml:space="preserve">    </w:t>
      </w:r>
      <w:r w:rsidRPr="00EF104F">
        <w:rPr>
          <w:rFonts w:ascii="Times New Roman" w:hAnsi="Times New Roman" w:cs="Times New Roman"/>
          <w:b/>
          <w:sz w:val="24"/>
          <w:szCs w:val="24"/>
        </w:rPr>
        <w:t xml:space="preserve"> UNION</w:t>
      </w:r>
    </w:p>
    <w:p w:rsidR="000970BC" w:rsidRPr="00EF104F" w:rsidRDefault="000970BC" w:rsidP="000970BC">
      <w:pPr>
        <w:jc w:val="both"/>
        <w:rPr>
          <w:rFonts w:ascii="Times New Roman" w:hAnsi="Times New Roman" w:cs="Times New Roman"/>
          <w:sz w:val="24"/>
          <w:szCs w:val="24"/>
        </w:rPr>
      </w:pPr>
    </w:p>
    <w:p w:rsidR="00A14942" w:rsidRPr="00EF104F" w:rsidRDefault="00A14942" w:rsidP="00A14942">
      <w:pPr>
        <w:spacing w:after="0" w:line="240" w:lineRule="auto"/>
        <w:jc w:val="both"/>
        <w:rPr>
          <w:rFonts w:ascii="Times New Roman" w:hAnsi="Times New Roman" w:cs="Times New Roman"/>
          <w:b/>
          <w:sz w:val="24"/>
          <w:szCs w:val="24"/>
        </w:rPr>
      </w:pPr>
    </w:p>
    <w:p w:rsidR="00A14942" w:rsidRPr="00EF104F" w:rsidRDefault="00A14942" w:rsidP="00A14942">
      <w:pPr>
        <w:spacing w:after="0" w:line="240" w:lineRule="auto"/>
        <w:jc w:val="both"/>
        <w:rPr>
          <w:rFonts w:ascii="Times New Roman" w:hAnsi="Times New Roman" w:cs="Times New Roman"/>
          <w:b/>
          <w:sz w:val="24"/>
          <w:szCs w:val="24"/>
        </w:rPr>
      </w:pPr>
    </w:p>
    <w:p w:rsidR="000970BC" w:rsidRPr="00EF104F" w:rsidRDefault="000970BC" w:rsidP="00A14942">
      <w:pPr>
        <w:spacing w:after="0" w:line="240" w:lineRule="auto"/>
        <w:jc w:val="both"/>
        <w:rPr>
          <w:rFonts w:ascii="Times New Roman" w:hAnsi="Times New Roman" w:cs="Times New Roman"/>
          <w:b/>
          <w:sz w:val="24"/>
          <w:szCs w:val="24"/>
        </w:rPr>
      </w:pPr>
      <w:r w:rsidRPr="00EF104F">
        <w:rPr>
          <w:rFonts w:ascii="Times New Roman" w:hAnsi="Times New Roman" w:cs="Times New Roman"/>
          <w:b/>
          <w:sz w:val="24"/>
          <w:szCs w:val="24"/>
        </w:rPr>
        <w:t>SUPREME COURT OF ZIMBABWE</w:t>
      </w:r>
    </w:p>
    <w:p w:rsidR="0037141E" w:rsidRPr="00EF104F" w:rsidRDefault="000970BC" w:rsidP="00A14942">
      <w:pPr>
        <w:spacing w:after="0" w:line="240" w:lineRule="auto"/>
        <w:jc w:val="both"/>
        <w:rPr>
          <w:rFonts w:ascii="Times New Roman" w:hAnsi="Times New Roman" w:cs="Times New Roman"/>
          <w:b/>
          <w:sz w:val="24"/>
          <w:szCs w:val="24"/>
        </w:rPr>
      </w:pPr>
      <w:r w:rsidRPr="00EF104F">
        <w:rPr>
          <w:rFonts w:ascii="Times New Roman" w:hAnsi="Times New Roman" w:cs="Times New Roman"/>
          <w:b/>
          <w:sz w:val="24"/>
          <w:szCs w:val="24"/>
        </w:rPr>
        <w:t>MALABA DCJ, GOWORA JA &amp; HLATSHWAYO JA</w:t>
      </w:r>
    </w:p>
    <w:p w:rsidR="0037141E" w:rsidRPr="00EF104F" w:rsidRDefault="0037141E" w:rsidP="00A14942">
      <w:pPr>
        <w:spacing w:after="0" w:line="240" w:lineRule="auto"/>
        <w:jc w:val="both"/>
        <w:rPr>
          <w:rFonts w:ascii="Times New Roman" w:hAnsi="Times New Roman" w:cs="Times New Roman"/>
          <w:sz w:val="24"/>
          <w:szCs w:val="24"/>
        </w:rPr>
      </w:pPr>
      <w:r w:rsidRPr="00EF104F">
        <w:rPr>
          <w:rFonts w:ascii="Times New Roman" w:hAnsi="Times New Roman" w:cs="Times New Roman"/>
          <w:b/>
          <w:sz w:val="24"/>
          <w:szCs w:val="24"/>
        </w:rPr>
        <w:t>HARARE</w:t>
      </w:r>
      <w:r w:rsidRPr="00EF104F">
        <w:rPr>
          <w:rFonts w:ascii="Times New Roman" w:hAnsi="Times New Roman" w:cs="Times New Roman"/>
          <w:sz w:val="24"/>
          <w:szCs w:val="24"/>
        </w:rPr>
        <w:t>, JULY 1</w:t>
      </w:r>
      <w:r w:rsidR="00A14942" w:rsidRPr="00EF104F">
        <w:rPr>
          <w:rFonts w:ascii="Times New Roman" w:hAnsi="Times New Roman" w:cs="Times New Roman"/>
          <w:sz w:val="24"/>
          <w:szCs w:val="24"/>
        </w:rPr>
        <w:t>,</w:t>
      </w:r>
      <w:r w:rsidRPr="00EF104F">
        <w:rPr>
          <w:rFonts w:ascii="Times New Roman" w:hAnsi="Times New Roman" w:cs="Times New Roman"/>
          <w:sz w:val="24"/>
          <w:szCs w:val="24"/>
        </w:rPr>
        <w:t xml:space="preserve"> 2013</w:t>
      </w:r>
    </w:p>
    <w:p w:rsidR="0037141E" w:rsidRPr="00EF104F" w:rsidRDefault="0037141E" w:rsidP="000970BC">
      <w:pPr>
        <w:jc w:val="both"/>
        <w:rPr>
          <w:rFonts w:ascii="Times New Roman" w:hAnsi="Times New Roman" w:cs="Times New Roman"/>
          <w:sz w:val="24"/>
          <w:szCs w:val="24"/>
        </w:rPr>
      </w:pPr>
    </w:p>
    <w:p w:rsidR="005E49D2" w:rsidRPr="00EF104F" w:rsidRDefault="005E49D2" w:rsidP="00E5767F">
      <w:pPr>
        <w:spacing w:after="0" w:line="240" w:lineRule="auto"/>
        <w:jc w:val="both"/>
        <w:rPr>
          <w:rFonts w:ascii="Times New Roman" w:hAnsi="Times New Roman" w:cs="Times New Roman"/>
          <w:sz w:val="24"/>
          <w:szCs w:val="24"/>
        </w:rPr>
      </w:pPr>
    </w:p>
    <w:p w:rsidR="0037141E" w:rsidRPr="00EF104F" w:rsidRDefault="0037141E" w:rsidP="00A14942">
      <w:pPr>
        <w:spacing w:line="276" w:lineRule="auto"/>
        <w:jc w:val="both"/>
        <w:rPr>
          <w:rFonts w:ascii="Times New Roman" w:hAnsi="Times New Roman" w:cs="Times New Roman"/>
          <w:sz w:val="24"/>
          <w:szCs w:val="24"/>
        </w:rPr>
      </w:pPr>
      <w:r w:rsidRPr="00EF104F">
        <w:rPr>
          <w:rFonts w:ascii="Times New Roman" w:hAnsi="Times New Roman" w:cs="Times New Roman"/>
          <w:i/>
          <w:sz w:val="24"/>
          <w:szCs w:val="24"/>
        </w:rPr>
        <w:t xml:space="preserve">T </w:t>
      </w:r>
      <w:proofErr w:type="spellStart"/>
      <w:r w:rsidRPr="00EF104F">
        <w:rPr>
          <w:rFonts w:ascii="Times New Roman" w:hAnsi="Times New Roman" w:cs="Times New Roman"/>
          <w:i/>
          <w:sz w:val="24"/>
          <w:szCs w:val="24"/>
        </w:rPr>
        <w:t>Mpofu</w:t>
      </w:r>
      <w:proofErr w:type="spellEnd"/>
      <w:r w:rsidR="00A14942" w:rsidRPr="00EF104F">
        <w:rPr>
          <w:rFonts w:ascii="Times New Roman" w:hAnsi="Times New Roman" w:cs="Times New Roman"/>
          <w:sz w:val="24"/>
          <w:szCs w:val="24"/>
        </w:rPr>
        <w:t>,</w:t>
      </w:r>
      <w:r w:rsidRPr="00EF104F">
        <w:rPr>
          <w:rFonts w:ascii="Times New Roman" w:hAnsi="Times New Roman" w:cs="Times New Roman"/>
          <w:sz w:val="24"/>
          <w:szCs w:val="24"/>
        </w:rPr>
        <w:t xml:space="preserve"> for the appellant</w:t>
      </w:r>
    </w:p>
    <w:p w:rsidR="000970BC" w:rsidRPr="00EF104F" w:rsidRDefault="0037141E" w:rsidP="00A14942">
      <w:pPr>
        <w:spacing w:line="276" w:lineRule="auto"/>
        <w:jc w:val="both"/>
        <w:rPr>
          <w:rFonts w:ascii="Times New Roman" w:hAnsi="Times New Roman" w:cs="Times New Roman"/>
          <w:sz w:val="24"/>
          <w:szCs w:val="24"/>
        </w:rPr>
      </w:pPr>
      <w:r w:rsidRPr="00EF104F">
        <w:rPr>
          <w:rFonts w:ascii="Times New Roman" w:hAnsi="Times New Roman" w:cs="Times New Roman"/>
          <w:i/>
          <w:sz w:val="24"/>
          <w:szCs w:val="24"/>
        </w:rPr>
        <w:t xml:space="preserve">L </w:t>
      </w:r>
      <w:proofErr w:type="spellStart"/>
      <w:r w:rsidRPr="00EF104F">
        <w:rPr>
          <w:rFonts w:ascii="Times New Roman" w:hAnsi="Times New Roman" w:cs="Times New Roman"/>
          <w:i/>
          <w:sz w:val="24"/>
          <w:szCs w:val="24"/>
        </w:rPr>
        <w:t>Uriri</w:t>
      </w:r>
      <w:proofErr w:type="spellEnd"/>
      <w:r w:rsidR="00A14942" w:rsidRPr="00EF104F">
        <w:rPr>
          <w:rFonts w:ascii="Times New Roman" w:hAnsi="Times New Roman" w:cs="Times New Roman"/>
          <w:sz w:val="24"/>
          <w:szCs w:val="24"/>
        </w:rPr>
        <w:t>,</w:t>
      </w:r>
      <w:r w:rsidRPr="00EF104F">
        <w:rPr>
          <w:rFonts w:ascii="Times New Roman" w:hAnsi="Times New Roman" w:cs="Times New Roman"/>
          <w:sz w:val="24"/>
          <w:szCs w:val="24"/>
        </w:rPr>
        <w:t xml:space="preserve"> for the respondent</w:t>
      </w:r>
      <w:r w:rsidR="000970BC" w:rsidRPr="00EF104F">
        <w:rPr>
          <w:rFonts w:ascii="Times New Roman" w:hAnsi="Times New Roman" w:cs="Times New Roman"/>
          <w:sz w:val="24"/>
          <w:szCs w:val="24"/>
        </w:rPr>
        <w:t xml:space="preserve"> </w:t>
      </w:r>
    </w:p>
    <w:p w:rsidR="0010640A" w:rsidRPr="00EF104F" w:rsidRDefault="0010640A" w:rsidP="000970BC">
      <w:pPr>
        <w:jc w:val="both"/>
        <w:rPr>
          <w:rFonts w:ascii="Times New Roman" w:hAnsi="Times New Roman" w:cs="Times New Roman"/>
          <w:sz w:val="24"/>
          <w:szCs w:val="24"/>
        </w:rPr>
      </w:pPr>
    </w:p>
    <w:p w:rsidR="00A14942" w:rsidRPr="00EF104F" w:rsidRDefault="005E49D2" w:rsidP="00A14942">
      <w:pPr>
        <w:jc w:val="both"/>
        <w:rPr>
          <w:rFonts w:ascii="Times New Roman" w:hAnsi="Times New Roman" w:cs="Times New Roman"/>
          <w:sz w:val="24"/>
          <w:szCs w:val="24"/>
        </w:rPr>
      </w:pPr>
      <w:r w:rsidRPr="00EF104F">
        <w:rPr>
          <w:rFonts w:ascii="Times New Roman" w:hAnsi="Times New Roman" w:cs="Times New Roman"/>
          <w:sz w:val="24"/>
          <w:szCs w:val="24"/>
        </w:rPr>
        <w:tab/>
      </w:r>
      <w:r w:rsidRPr="00EF104F">
        <w:rPr>
          <w:rFonts w:ascii="Times New Roman" w:hAnsi="Times New Roman" w:cs="Times New Roman"/>
          <w:sz w:val="24"/>
          <w:szCs w:val="24"/>
        </w:rPr>
        <w:tab/>
      </w:r>
      <w:r w:rsidR="0010640A" w:rsidRPr="00EF104F">
        <w:rPr>
          <w:rFonts w:ascii="Times New Roman" w:hAnsi="Times New Roman" w:cs="Times New Roman"/>
          <w:b/>
          <w:sz w:val="24"/>
          <w:szCs w:val="24"/>
        </w:rPr>
        <w:t>GOWORA JA:</w:t>
      </w:r>
      <w:r w:rsidR="00A14942" w:rsidRPr="00EF104F">
        <w:rPr>
          <w:rFonts w:ascii="Times New Roman" w:hAnsi="Times New Roman" w:cs="Times New Roman"/>
          <w:sz w:val="24"/>
          <w:szCs w:val="24"/>
        </w:rPr>
        <w:tab/>
      </w:r>
      <w:r w:rsidR="00AA4E95" w:rsidRPr="00EF104F">
        <w:rPr>
          <w:rFonts w:ascii="Times New Roman" w:hAnsi="Times New Roman" w:cs="Times New Roman"/>
          <w:sz w:val="24"/>
          <w:szCs w:val="24"/>
        </w:rPr>
        <w:t xml:space="preserve">As a result </w:t>
      </w:r>
      <w:r w:rsidR="002F677B" w:rsidRPr="00EF104F">
        <w:rPr>
          <w:rFonts w:ascii="Times New Roman" w:hAnsi="Times New Roman" w:cs="Times New Roman"/>
          <w:sz w:val="24"/>
          <w:szCs w:val="24"/>
        </w:rPr>
        <w:t>o</w:t>
      </w:r>
      <w:r w:rsidR="00AA4E95" w:rsidRPr="00EF104F">
        <w:rPr>
          <w:rFonts w:ascii="Times New Roman" w:hAnsi="Times New Roman" w:cs="Times New Roman"/>
          <w:sz w:val="24"/>
          <w:szCs w:val="24"/>
        </w:rPr>
        <w:t>f</w:t>
      </w:r>
      <w:r w:rsidR="002F677B" w:rsidRPr="00EF104F">
        <w:rPr>
          <w:rFonts w:ascii="Times New Roman" w:hAnsi="Times New Roman" w:cs="Times New Roman"/>
          <w:sz w:val="24"/>
          <w:szCs w:val="24"/>
        </w:rPr>
        <w:t xml:space="preserve"> runaway inflation and the sliding value of the local currency, in February 2009 the Government of Zimbabwe adopted the multi-currency regime as a mode of conducting financial transactions. Salaries that had been pegged on the local currency lost buying power in the hands of the recipients. It became necessary to renegotiate salaries and benefits across the board with </w:t>
      </w:r>
      <w:r w:rsidR="007C2B87" w:rsidRPr="00EF104F">
        <w:rPr>
          <w:rFonts w:ascii="Times New Roman" w:hAnsi="Times New Roman" w:cs="Times New Roman"/>
          <w:sz w:val="24"/>
          <w:szCs w:val="24"/>
        </w:rPr>
        <w:t xml:space="preserve">the </w:t>
      </w:r>
      <w:r w:rsidR="002F677B" w:rsidRPr="00EF104F">
        <w:rPr>
          <w:rFonts w:ascii="Times New Roman" w:hAnsi="Times New Roman" w:cs="Times New Roman"/>
          <w:sz w:val="24"/>
          <w:szCs w:val="24"/>
        </w:rPr>
        <w:t xml:space="preserve">unions representing </w:t>
      </w:r>
      <w:r w:rsidR="007C2B87" w:rsidRPr="00EF104F">
        <w:rPr>
          <w:rFonts w:ascii="Times New Roman" w:hAnsi="Times New Roman" w:cs="Times New Roman"/>
          <w:sz w:val="24"/>
          <w:szCs w:val="24"/>
        </w:rPr>
        <w:t>the appellant’s</w:t>
      </w:r>
      <w:r w:rsidR="002F677B" w:rsidRPr="00EF104F">
        <w:rPr>
          <w:rFonts w:ascii="Times New Roman" w:hAnsi="Times New Roman" w:cs="Times New Roman"/>
          <w:sz w:val="24"/>
          <w:szCs w:val="24"/>
        </w:rPr>
        <w:t xml:space="preserve"> employees. </w:t>
      </w:r>
      <w:r w:rsidR="00C0005D" w:rsidRPr="00EF104F">
        <w:rPr>
          <w:rFonts w:ascii="Times New Roman" w:hAnsi="Times New Roman" w:cs="Times New Roman"/>
          <w:sz w:val="24"/>
          <w:szCs w:val="24"/>
        </w:rPr>
        <w:t xml:space="preserve"> </w:t>
      </w:r>
      <w:r w:rsidR="003775BF" w:rsidRPr="00EF104F">
        <w:rPr>
          <w:rFonts w:ascii="Times New Roman" w:hAnsi="Times New Roman" w:cs="Times New Roman"/>
          <w:sz w:val="24"/>
          <w:szCs w:val="24"/>
        </w:rPr>
        <w:t xml:space="preserve">In </w:t>
      </w:r>
      <w:proofErr w:type="spellStart"/>
      <w:r w:rsidR="003775BF" w:rsidRPr="00EF104F">
        <w:rPr>
          <w:rFonts w:ascii="Times New Roman" w:hAnsi="Times New Roman" w:cs="Times New Roman"/>
          <w:i/>
          <w:sz w:val="24"/>
          <w:szCs w:val="24"/>
        </w:rPr>
        <w:t>casu</w:t>
      </w:r>
      <w:proofErr w:type="spellEnd"/>
      <w:r w:rsidR="003775BF" w:rsidRPr="00EF104F">
        <w:rPr>
          <w:rFonts w:ascii="Times New Roman" w:hAnsi="Times New Roman" w:cs="Times New Roman"/>
          <w:i/>
          <w:sz w:val="24"/>
          <w:szCs w:val="24"/>
        </w:rPr>
        <w:t xml:space="preserve"> </w:t>
      </w:r>
      <w:r w:rsidR="003775BF" w:rsidRPr="00EF104F">
        <w:rPr>
          <w:rFonts w:ascii="Times New Roman" w:hAnsi="Times New Roman" w:cs="Times New Roman"/>
          <w:sz w:val="24"/>
          <w:szCs w:val="24"/>
        </w:rPr>
        <w:t>t</w:t>
      </w:r>
      <w:r w:rsidR="002F677B" w:rsidRPr="00EF104F">
        <w:rPr>
          <w:rFonts w:ascii="Times New Roman" w:hAnsi="Times New Roman" w:cs="Times New Roman"/>
          <w:sz w:val="24"/>
          <w:szCs w:val="24"/>
        </w:rPr>
        <w:t xml:space="preserve">he parties were unable to agree </w:t>
      </w:r>
      <w:r w:rsidR="00541A96" w:rsidRPr="00EF104F">
        <w:rPr>
          <w:rFonts w:ascii="Times New Roman" w:hAnsi="Times New Roman" w:cs="Times New Roman"/>
          <w:sz w:val="24"/>
          <w:szCs w:val="24"/>
        </w:rPr>
        <w:t>on</w:t>
      </w:r>
      <w:r w:rsidR="00C0005D" w:rsidRPr="00EF104F">
        <w:rPr>
          <w:rFonts w:ascii="Times New Roman" w:hAnsi="Times New Roman" w:cs="Times New Roman"/>
          <w:sz w:val="24"/>
          <w:szCs w:val="24"/>
        </w:rPr>
        <w:t xml:space="preserve"> a minimum wage and allowances.  </w:t>
      </w:r>
      <w:r w:rsidR="00541A96" w:rsidRPr="00EF104F">
        <w:rPr>
          <w:rFonts w:ascii="Times New Roman" w:hAnsi="Times New Roman" w:cs="Times New Roman"/>
          <w:sz w:val="24"/>
          <w:szCs w:val="24"/>
        </w:rPr>
        <w:t xml:space="preserve">It </w:t>
      </w:r>
      <w:r w:rsidR="00A14942" w:rsidRPr="00EF104F">
        <w:rPr>
          <w:rFonts w:ascii="Times New Roman" w:hAnsi="Times New Roman" w:cs="Times New Roman"/>
          <w:sz w:val="24"/>
          <w:szCs w:val="24"/>
        </w:rPr>
        <w:t>was resolved</w:t>
      </w:r>
      <w:r w:rsidR="002F677B" w:rsidRPr="00EF104F">
        <w:rPr>
          <w:rFonts w:ascii="Times New Roman" w:hAnsi="Times New Roman" w:cs="Times New Roman"/>
          <w:sz w:val="24"/>
          <w:szCs w:val="24"/>
        </w:rPr>
        <w:t xml:space="preserve"> to submit the dispute to voluntary arbitration through the Commercial Arbitration Centre.</w:t>
      </w:r>
    </w:p>
    <w:p w:rsidR="002F677B" w:rsidRPr="00EF104F" w:rsidRDefault="002F677B" w:rsidP="00A14942">
      <w:pPr>
        <w:spacing w:after="0" w:line="240" w:lineRule="auto"/>
        <w:jc w:val="both"/>
        <w:rPr>
          <w:rFonts w:ascii="Times New Roman" w:hAnsi="Times New Roman" w:cs="Times New Roman"/>
          <w:sz w:val="24"/>
          <w:szCs w:val="24"/>
        </w:rPr>
      </w:pPr>
      <w:r w:rsidRPr="00EF104F">
        <w:rPr>
          <w:rFonts w:ascii="Times New Roman" w:hAnsi="Times New Roman" w:cs="Times New Roman"/>
          <w:sz w:val="24"/>
          <w:szCs w:val="24"/>
        </w:rPr>
        <w:t xml:space="preserve"> </w:t>
      </w:r>
    </w:p>
    <w:p w:rsidR="0010640A" w:rsidRPr="00EF104F" w:rsidRDefault="00401E18" w:rsidP="00F2231B">
      <w:pPr>
        <w:spacing w:after="0"/>
        <w:ind w:firstLine="1440"/>
        <w:jc w:val="both"/>
        <w:rPr>
          <w:rFonts w:ascii="Times New Roman" w:hAnsi="Times New Roman" w:cs="Times New Roman"/>
          <w:sz w:val="24"/>
          <w:szCs w:val="24"/>
        </w:rPr>
      </w:pPr>
      <w:r w:rsidRPr="00EF104F">
        <w:rPr>
          <w:rFonts w:ascii="Times New Roman" w:hAnsi="Times New Roman" w:cs="Times New Roman"/>
          <w:sz w:val="24"/>
          <w:szCs w:val="24"/>
        </w:rPr>
        <w:t xml:space="preserve">On </w:t>
      </w:r>
      <w:r w:rsidR="0006554F" w:rsidRPr="00EF104F">
        <w:rPr>
          <w:rFonts w:ascii="Times New Roman" w:hAnsi="Times New Roman" w:cs="Times New Roman"/>
          <w:sz w:val="24"/>
          <w:szCs w:val="24"/>
        </w:rPr>
        <w:t xml:space="preserve">13 January 2010, the Commercial Arbitration Centre in Harare appointed M P </w:t>
      </w:r>
      <w:proofErr w:type="spellStart"/>
      <w:r w:rsidR="0006554F" w:rsidRPr="00EF104F">
        <w:rPr>
          <w:rFonts w:ascii="Times New Roman" w:hAnsi="Times New Roman" w:cs="Times New Roman"/>
          <w:sz w:val="24"/>
          <w:szCs w:val="24"/>
        </w:rPr>
        <w:t>Mahlangu</w:t>
      </w:r>
      <w:proofErr w:type="spellEnd"/>
      <w:r w:rsidR="00A14942" w:rsidRPr="00EF104F">
        <w:rPr>
          <w:rFonts w:ascii="Times New Roman" w:hAnsi="Times New Roman" w:cs="Times New Roman"/>
          <w:sz w:val="24"/>
          <w:szCs w:val="24"/>
        </w:rPr>
        <w:t xml:space="preserve"> </w:t>
      </w:r>
      <w:r w:rsidR="002F677B" w:rsidRPr="00EF104F">
        <w:rPr>
          <w:rFonts w:ascii="Times New Roman" w:hAnsi="Times New Roman" w:cs="Times New Roman"/>
          <w:sz w:val="24"/>
          <w:szCs w:val="24"/>
        </w:rPr>
        <w:t>(</w:t>
      </w:r>
      <w:r w:rsidR="005E49D2" w:rsidRPr="00EF104F">
        <w:rPr>
          <w:rFonts w:ascii="Times New Roman" w:hAnsi="Times New Roman" w:cs="Times New Roman"/>
          <w:sz w:val="24"/>
          <w:szCs w:val="24"/>
        </w:rPr>
        <w:t>‘the arbitrator’</w:t>
      </w:r>
      <w:r w:rsidR="00F17257" w:rsidRPr="00EF104F">
        <w:rPr>
          <w:rFonts w:ascii="Times New Roman" w:hAnsi="Times New Roman" w:cs="Times New Roman"/>
          <w:sz w:val="24"/>
          <w:szCs w:val="24"/>
        </w:rPr>
        <w:t>)</w:t>
      </w:r>
      <w:r w:rsidR="002F677B" w:rsidRPr="00EF104F">
        <w:rPr>
          <w:rFonts w:ascii="Times New Roman" w:hAnsi="Times New Roman" w:cs="Times New Roman"/>
          <w:sz w:val="24"/>
          <w:szCs w:val="24"/>
        </w:rPr>
        <w:t xml:space="preserve"> to arbitrate the dispute </w:t>
      </w:r>
      <w:r w:rsidR="000B777B" w:rsidRPr="00EF104F">
        <w:rPr>
          <w:rFonts w:ascii="Times New Roman" w:hAnsi="Times New Roman" w:cs="Times New Roman"/>
          <w:sz w:val="24"/>
          <w:szCs w:val="24"/>
        </w:rPr>
        <w:t>between</w:t>
      </w:r>
      <w:r w:rsidR="00A14942" w:rsidRPr="00EF104F">
        <w:rPr>
          <w:rFonts w:ascii="Times New Roman" w:hAnsi="Times New Roman" w:cs="Times New Roman"/>
          <w:sz w:val="24"/>
          <w:szCs w:val="24"/>
        </w:rPr>
        <w:t xml:space="preserve"> </w:t>
      </w:r>
      <w:r w:rsidR="002F677B" w:rsidRPr="00EF104F">
        <w:rPr>
          <w:rFonts w:ascii="Times New Roman" w:hAnsi="Times New Roman" w:cs="Times New Roman"/>
          <w:sz w:val="24"/>
          <w:szCs w:val="24"/>
        </w:rPr>
        <w:t xml:space="preserve">the parties. </w:t>
      </w:r>
      <w:r w:rsidR="007C2B87" w:rsidRPr="00EF104F">
        <w:rPr>
          <w:rFonts w:ascii="Times New Roman" w:hAnsi="Times New Roman" w:cs="Times New Roman"/>
          <w:sz w:val="24"/>
          <w:szCs w:val="24"/>
        </w:rPr>
        <w:t>After hearing the parties, o</w:t>
      </w:r>
      <w:r w:rsidR="00541A96" w:rsidRPr="00EF104F">
        <w:rPr>
          <w:rFonts w:ascii="Times New Roman" w:hAnsi="Times New Roman" w:cs="Times New Roman"/>
          <w:sz w:val="24"/>
          <w:szCs w:val="24"/>
        </w:rPr>
        <w:t xml:space="preserve">n 23 February 2010 </w:t>
      </w:r>
      <w:r w:rsidR="00F17257" w:rsidRPr="00EF104F">
        <w:rPr>
          <w:rFonts w:ascii="Times New Roman" w:hAnsi="Times New Roman" w:cs="Times New Roman"/>
          <w:sz w:val="24"/>
          <w:szCs w:val="24"/>
        </w:rPr>
        <w:t>the arbitrator</w:t>
      </w:r>
      <w:r w:rsidR="00541A96" w:rsidRPr="00EF104F">
        <w:rPr>
          <w:rFonts w:ascii="Times New Roman" w:hAnsi="Times New Roman" w:cs="Times New Roman"/>
          <w:sz w:val="24"/>
          <w:szCs w:val="24"/>
        </w:rPr>
        <w:t xml:space="preserve"> issued an award in the following terms:</w:t>
      </w:r>
    </w:p>
    <w:p w:rsidR="006E6B53" w:rsidRPr="00EF104F" w:rsidRDefault="00541A96" w:rsidP="00F2231B">
      <w:pPr>
        <w:spacing w:after="0" w:line="240" w:lineRule="auto"/>
        <w:ind w:left="720"/>
        <w:jc w:val="both"/>
        <w:rPr>
          <w:rFonts w:ascii="Times New Roman" w:hAnsi="Times New Roman" w:cs="Times New Roman"/>
          <w:sz w:val="24"/>
          <w:szCs w:val="24"/>
        </w:rPr>
      </w:pPr>
      <w:r w:rsidRPr="00EF104F">
        <w:rPr>
          <w:rFonts w:ascii="Times New Roman" w:hAnsi="Times New Roman" w:cs="Times New Roman"/>
          <w:sz w:val="24"/>
          <w:szCs w:val="24"/>
        </w:rPr>
        <w:lastRenderedPageBreak/>
        <w:t>“For the period between 1 May and 31 August 2009, the salary of the lowest earning employee of the respondent company should receive an adjustment of US$25 in respect of each month, and for the period between 1 September and 31 December 2009 a further US$25 adjustment should be effected. The effect of this on the lowest earning employee of the respondent is that in total the back</w:t>
      </w:r>
      <w:r w:rsidR="00F17257" w:rsidRPr="00EF104F">
        <w:rPr>
          <w:rFonts w:ascii="Times New Roman" w:hAnsi="Times New Roman" w:cs="Times New Roman"/>
          <w:sz w:val="24"/>
          <w:szCs w:val="24"/>
        </w:rPr>
        <w:t>-</w:t>
      </w:r>
      <w:r w:rsidRPr="00EF104F">
        <w:rPr>
          <w:rFonts w:ascii="Times New Roman" w:hAnsi="Times New Roman" w:cs="Times New Roman"/>
          <w:sz w:val="24"/>
          <w:szCs w:val="24"/>
        </w:rPr>
        <w:t xml:space="preserve">pay payable to him or </w:t>
      </w:r>
      <w:proofErr w:type="gramStart"/>
      <w:r w:rsidRPr="00EF104F">
        <w:rPr>
          <w:rFonts w:ascii="Times New Roman" w:hAnsi="Times New Roman" w:cs="Times New Roman"/>
          <w:sz w:val="24"/>
          <w:szCs w:val="24"/>
        </w:rPr>
        <w:t>her</w:t>
      </w:r>
      <w:proofErr w:type="gramEnd"/>
      <w:r w:rsidRPr="00EF104F">
        <w:rPr>
          <w:rFonts w:ascii="Times New Roman" w:hAnsi="Times New Roman" w:cs="Times New Roman"/>
          <w:sz w:val="24"/>
          <w:szCs w:val="24"/>
        </w:rPr>
        <w:t xml:space="preserve"> will be US$300. </w:t>
      </w:r>
      <w:proofErr w:type="gramStart"/>
      <w:r w:rsidRPr="00EF104F">
        <w:rPr>
          <w:rFonts w:ascii="Times New Roman" w:hAnsi="Times New Roman" w:cs="Times New Roman"/>
          <w:b/>
          <w:sz w:val="24"/>
          <w:szCs w:val="24"/>
        </w:rPr>
        <w:t>In doing this I realise that further financial strain will be added to the respondent but believe that this is necessary in fairness to the claimant.</w:t>
      </w:r>
      <w:r w:rsidR="006E6B53" w:rsidRPr="00EF104F">
        <w:rPr>
          <w:rFonts w:ascii="Times New Roman" w:hAnsi="Times New Roman" w:cs="Times New Roman"/>
          <w:b/>
          <w:sz w:val="24"/>
          <w:szCs w:val="24"/>
        </w:rPr>
        <w:t>”</w:t>
      </w:r>
      <w:proofErr w:type="gramEnd"/>
      <w:r w:rsidR="00F17257" w:rsidRPr="00EF104F">
        <w:rPr>
          <w:rFonts w:ascii="Times New Roman" w:hAnsi="Times New Roman" w:cs="Times New Roman"/>
          <w:sz w:val="24"/>
          <w:szCs w:val="24"/>
        </w:rPr>
        <w:t xml:space="preserve"> (</w:t>
      </w:r>
      <w:proofErr w:type="gramStart"/>
      <w:r w:rsidR="00F17257" w:rsidRPr="00EF104F">
        <w:rPr>
          <w:rFonts w:ascii="Times New Roman" w:hAnsi="Times New Roman" w:cs="Times New Roman"/>
          <w:sz w:val="24"/>
          <w:szCs w:val="24"/>
        </w:rPr>
        <w:t>my</w:t>
      </w:r>
      <w:proofErr w:type="gramEnd"/>
      <w:r w:rsidR="00F17257" w:rsidRPr="00EF104F">
        <w:rPr>
          <w:rFonts w:ascii="Times New Roman" w:hAnsi="Times New Roman" w:cs="Times New Roman"/>
          <w:sz w:val="24"/>
          <w:szCs w:val="24"/>
        </w:rPr>
        <w:t xml:space="preserve"> emphasis)</w:t>
      </w:r>
    </w:p>
    <w:p w:rsidR="00F2231B" w:rsidRPr="00EF104F" w:rsidRDefault="00F2231B" w:rsidP="00F2231B">
      <w:pPr>
        <w:spacing w:after="0" w:line="240" w:lineRule="auto"/>
        <w:ind w:left="720"/>
        <w:jc w:val="both"/>
        <w:rPr>
          <w:rFonts w:ascii="Times New Roman" w:hAnsi="Times New Roman" w:cs="Times New Roman"/>
          <w:sz w:val="24"/>
          <w:szCs w:val="24"/>
        </w:rPr>
      </w:pPr>
    </w:p>
    <w:p w:rsidR="00F2231B" w:rsidRPr="00EF104F" w:rsidRDefault="00F2231B" w:rsidP="00F2231B">
      <w:pPr>
        <w:spacing w:after="0" w:line="240" w:lineRule="auto"/>
        <w:ind w:left="720"/>
        <w:jc w:val="both"/>
        <w:rPr>
          <w:rFonts w:ascii="Times New Roman" w:hAnsi="Times New Roman" w:cs="Times New Roman"/>
          <w:sz w:val="24"/>
          <w:szCs w:val="24"/>
        </w:rPr>
      </w:pPr>
    </w:p>
    <w:p w:rsidR="00F2231B" w:rsidRPr="00EF104F" w:rsidRDefault="00F2231B" w:rsidP="00F2231B">
      <w:pPr>
        <w:spacing w:after="0" w:line="240" w:lineRule="auto"/>
        <w:ind w:left="720"/>
        <w:jc w:val="both"/>
        <w:rPr>
          <w:rFonts w:ascii="Times New Roman" w:hAnsi="Times New Roman" w:cs="Times New Roman"/>
          <w:sz w:val="24"/>
          <w:szCs w:val="24"/>
        </w:rPr>
      </w:pPr>
    </w:p>
    <w:p w:rsidR="004D25D7" w:rsidRPr="00EF104F" w:rsidRDefault="006E6B53" w:rsidP="0092157B">
      <w:pPr>
        <w:ind w:firstLine="1440"/>
        <w:jc w:val="both"/>
        <w:rPr>
          <w:rFonts w:ascii="Times New Roman" w:hAnsi="Times New Roman" w:cs="Times New Roman"/>
          <w:sz w:val="24"/>
          <w:szCs w:val="24"/>
        </w:rPr>
      </w:pPr>
      <w:r w:rsidRPr="00EF104F">
        <w:rPr>
          <w:rFonts w:ascii="Times New Roman" w:hAnsi="Times New Roman" w:cs="Times New Roman"/>
          <w:sz w:val="24"/>
          <w:szCs w:val="24"/>
        </w:rPr>
        <w:t>The appellant was a</w:t>
      </w:r>
      <w:r w:rsidR="005E49D2" w:rsidRPr="00EF104F">
        <w:rPr>
          <w:rFonts w:ascii="Times New Roman" w:hAnsi="Times New Roman" w:cs="Times New Roman"/>
          <w:sz w:val="24"/>
          <w:szCs w:val="24"/>
        </w:rPr>
        <w:t>ggrieved by the award and on 17 </w:t>
      </w:r>
      <w:r w:rsidRPr="00EF104F">
        <w:rPr>
          <w:rFonts w:ascii="Times New Roman" w:hAnsi="Times New Roman" w:cs="Times New Roman"/>
          <w:sz w:val="24"/>
          <w:szCs w:val="24"/>
        </w:rPr>
        <w:t xml:space="preserve">May 2010 it filed a Court Application in the High Court. </w:t>
      </w:r>
      <w:r w:rsidR="00E01136" w:rsidRPr="00EF104F">
        <w:rPr>
          <w:rFonts w:ascii="Times New Roman" w:hAnsi="Times New Roman" w:cs="Times New Roman"/>
          <w:sz w:val="24"/>
          <w:szCs w:val="24"/>
        </w:rPr>
        <w:t xml:space="preserve">Attached to the court application under separate cover was what was termed an </w:t>
      </w:r>
      <w:r w:rsidR="00F17257" w:rsidRPr="00EF104F">
        <w:rPr>
          <w:rFonts w:ascii="Times New Roman" w:hAnsi="Times New Roman" w:cs="Times New Roman"/>
          <w:sz w:val="24"/>
          <w:szCs w:val="24"/>
        </w:rPr>
        <w:t>A</w:t>
      </w:r>
      <w:r w:rsidR="00E01136" w:rsidRPr="00EF104F">
        <w:rPr>
          <w:rFonts w:ascii="Times New Roman" w:hAnsi="Times New Roman" w:cs="Times New Roman"/>
          <w:sz w:val="24"/>
          <w:szCs w:val="24"/>
        </w:rPr>
        <w:t xml:space="preserve">pplication </w:t>
      </w:r>
      <w:proofErr w:type="gramStart"/>
      <w:r w:rsidR="00F17257" w:rsidRPr="00EF104F">
        <w:rPr>
          <w:rFonts w:ascii="Times New Roman" w:hAnsi="Times New Roman" w:cs="Times New Roman"/>
          <w:sz w:val="24"/>
          <w:szCs w:val="24"/>
        </w:rPr>
        <w:t>For</w:t>
      </w:r>
      <w:proofErr w:type="gramEnd"/>
      <w:r w:rsidR="00F17257" w:rsidRPr="00EF104F">
        <w:rPr>
          <w:rFonts w:ascii="Times New Roman" w:hAnsi="Times New Roman" w:cs="Times New Roman"/>
          <w:sz w:val="24"/>
          <w:szCs w:val="24"/>
        </w:rPr>
        <w:t xml:space="preserve"> R</w:t>
      </w:r>
      <w:r w:rsidR="00C0005D" w:rsidRPr="00EF104F">
        <w:rPr>
          <w:rFonts w:ascii="Times New Roman" w:hAnsi="Times New Roman" w:cs="Times New Roman"/>
          <w:sz w:val="24"/>
          <w:szCs w:val="24"/>
        </w:rPr>
        <w:t xml:space="preserve">eview.  </w:t>
      </w:r>
      <w:r w:rsidR="00E01136" w:rsidRPr="00EF104F">
        <w:rPr>
          <w:rFonts w:ascii="Times New Roman" w:hAnsi="Times New Roman" w:cs="Times New Roman"/>
          <w:sz w:val="24"/>
          <w:szCs w:val="24"/>
        </w:rPr>
        <w:t xml:space="preserve">One of the grounds upon which the review was sought was </w:t>
      </w:r>
      <w:r w:rsidR="00F17257" w:rsidRPr="00EF104F">
        <w:rPr>
          <w:rFonts w:ascii="Times New Roman" w:hAnsi="Times New Roman" w:cs="Times New Roman"/>
          <w:sz w:val="24"/>
          <w:szCs w:val="24"/>
        </w:rPr>
        <w:t>“</w:t>
      </w:r>
      <w:r w:rsidR="00E01136" w:rsidRPr="00EF104F">
        <w:rPr>
          <w:rFonts w:ascii="Times New Roman" w:hAnsi="Times New Roman" w:cs="Times New Roman"/>
          <w:sz w:val="24"/>
          <w:szCs w:val="24"/>
          <w:u w:val="single"/>
        </w:rPr>
        <w:t>that the arbitral award was in conflict with the public policy of Zimbabwe</w:t>
      </w:r>
      <w:r w:rsidR="00F17257" w:rsidRPr="00EF104F">
        <w:rPr>
          <w:rFonts w:ascii="Times New Roman" w:hAnsi="Times New Roman" w:cs="Times New Roman"/>
          <w:sz w:val="24"/>
          <w:szCs w:val="24"/>
          <w:u w:val="single"/>
        </w:rPr>
        <w:t>”</w:t>
      </w:r>
      <w:r w:rsidR="00414BED" w:rsidRPr="00EF104F">
        <w:rPr>
          <w:rFonts w:ascii="Times New Roman" w:hAnsi="Times New Roman" w:cs="Times New Roman"/>
          <w:sz w:val="24"/>
          <w:szCs w:val="24"/>
          <w:u w:val="single"/>
        </w:rPr>
        <w:t>.</w:t>
      </w:r>
      <w:r w:rsidR="00414BED" w:rsidRPr="00EF104F">
        <w:rPr>
          <w:rFonts w:ascii="Times New Roman" w:hAnsi="Times New Roman" w:cs="Times New Roman"/>
          <w:sz w:val="24"/>
          <w:szCs w:val="24"/>
        </w:rPr>
        <w:t xml:space="preserve"> </w:t>
      </w:r>
      <w:proofErr w:type="gramStart"/>
      <w:r w:rsidR="00414BED" w:rsidRPr="00EF104F">
        <w:rPr>
          <w:rFonts w:ascii="Times New Roman" w:hAnsi="Times New Roman" w:cs="Times New Roman"/>
          <w:sz w:val="24"/>
          <w:szCs w:val="24"/>
        </w:rPr>
        <w:t>(</w:t>
      </w:r>
      <w:r w:rsidR="00C0005D" w:rsidRPr="00EF104F">
        <w:rPr>
          <w:rFonts w:ascii="Times New Roman" w:hAnsi="Times New Roman" w:cs="Times New Roman"/>
          <w:sz w:val="24"/>
          <w:szCs w:val="24"/>
        </w:rPr>
        <w:t>My</w:t>
      </w:r>
      <w:r w:rsidR="00F17257" w:rsidRPr="00EF104F">
        <w:rPr>
          <w:rFonts w:ascii="Times New Roman" w:hAnsi="Times New Roman" w:cs="Times New Roman"/>
          <w:sz w:val="24"/>
          <w:szCs w:val="24"/>
        </w:rPr>
        <w:t xml:space="preserve"> underlining).</w:t>
      </w:r>
      <w:proofErr w:type="gramEnd"/>
      <w:r w:rsidR="00F17257" w:rsidRPr="00EF104F">
        <w:rPr>
          <w:rFonts w:ascii="Times New Roman" w:hAnsi="Times New Roman" w:cs="Times New Roman"/>
          <w:sz w:val="24"/>
          <w:szCs w:val="24"/>
        </w:rPr>
        <w:t xml:space="preserve"> </w:t>
      </w:r>
    </w:p>
    <w:p w:rsidR="00414BED" w:rsidRPr="00EF104F" w:rsidRDefault="00414BED" w:rsidP="00414BED">
      <w:pPr>
        <w:spacing w:after="0" w:line="240" w:lineRule="auto"/>
        <w:ind w:firstLine="1440"/>
        <w:jc w:val="both"/>
        <w:rPr>
          <w:rFonts w:ascii="Times New Roman" w:hAnsi="Times New Roman" w:cs="Times New Roman"/>
          <w:sz w:val="24"/>
          <w:szCs w:val="24"/>
        </w:rPr>
      </w:pPr>
    </w:p>
    <w:p w:rsidR="00F17257" w:rsidRPr="00EF104F" w:rsidRDefault="00F71E4D" w:rsidP="00CB0F24">
      <w:pPr>
        <w:ind w:firstLine="1440"/>
        <w:jc w:val="both"/>
        <w:rPr>
          <w:rFonts w:ascii="Times New Roman" w:hAnsi="Times New Roman" w:cs="Times New Roman"/>
          <w:sz w:val="24"/>
          <w:szCs w:val="24"/>
        </w:rPr>
      </w:pPr>
      <w:r w:rsidRPr="00EF104F">
        <w:rPr>
          <w:rFonts w:ascii="Times New Roman" w:hAnsi="Times New Roman" w:cs="Times New Roman"/>
          <w:sz w:val="24"/>
          <w:szCs w:val="24"/>
        </w:rPr>
        <w:t>The respondent filed papers in opposition in which it raised a number of preliminary issues on alleged procedural irregularities appearing on the pa</w:t>
      </w:r>
      <w:r w:rsidR="00E81A71" w:rsidRPr="00EF104F">
        <w:rPr>
          <w:rFonts w:ascii="Times New Roman" w:hAnsi="Times New Roman" w:cs="Times New Roman"/>
          <w:sz w:val="24"/>
          <w:szCs w:val="24"/>
        </w:rPr>
        <w:t xml:space="preserve">pers.  </w:t>
      </w:r>
      <w:r w:rsidRPr="00EF104F">
        <w:rPr>
          <w:rFonts w:ascii="Times New Roman" w:hAnsi="Times New Roman" w:cs="Times New Roman"/>
          <w:sz w:val="24"/>
          <w:szCs w:val="24"/>
        </w:rPr>
        <w:t xml:space="preserve">When the matter was heard, the </w:t>
      </w:r>
      <w:r w:rsidR="00E01136" w:rsidRPr="00EF104F">
        <w:rPr>
          <w:rFonts w:ascii="Times New Roman" w:hAnsi="Times New Roman" w:cs="Times New Roman"/>
          <w:sz w:val="24"/>
          <w:szCs w:val="24"/>
        </w:rPr>
        <w:t xml:space="preserve">High Court </w:t>
      </w:r>
      <w:r w:rsidRPr="00EF104F">
        <w:rPr>
          <w:rFonts w:ascii="Times New Roman" w:hAnsi="Times New Roman" w:cs="Times New Roman"/>
          <w:sz w:val="24"/>
          <w:szCs w:val="24"/>
        </w:rPr>
        <w:t xml:space="preserve">upheld the objections raised by the respondent and on 1 December 2010 the court </w:t>
      </w:r>
      <w:r w:rsidR="007C2B87" w:rsidRPr="00EF104F">
        <w:rPr>
          <w:rFonts w:ascii="Times New Roman" w:hAnsi="Times New Roman" w:cs="Times New Roman"/>
          <w:i/>
          <w:sz w:val="24"/>
          <w:szCs w:val="24"/>
        </w:rPr>
        <w:t>a quo</w:t>
      </w:r>
      <w:r w:rsidR="007C2B87" w:rsidRPr="00EF104F">
        <w:rPr>
          <w:rFonts w:ascii="Times New Roman" w:hAnsi="Times New Roman" w:cs="Times New Roman"/>
          <w:sz w:val="24"/>
          <w:szCs w:val="24"/>
        </w:rPr>
        <w:t xml:space="preserve"> </w:t>
      </w:r>
      <w:r w:rsidRPr="00EF104F">
        <w:rPr>
          <w:rFonts w:ascii="Times New Roman" w:hAnsi="Times New Roman" w:cs="Times New Roman"/>
          <w:sz w:val="24"/>
          <w:szCs w:val="24"/>
        </w:rPr>
        <w:t>dismissed</w:t>
      </w:r>
      <w:r w:rsidR="00E01136" w:rsidRPr="00EF104F">
        <w:rPr>
          <w:rFonts w:ascii="Times New Roman" w:hAnsi="Times New Roman" w:cs="Times New Roman"/>
          <w:sz w:val="24"/>
          <w:szCs w:val="24"/>
        </w:rPr>
        <w:t xml:space="preserve"> the application </w:t>
      </w:r>
      <w:r w:rsidRPr="00EF104F">
        <w:rPr>
          <w:rFonts w:ascii="Times New Roman" w:hAnsi="Times New Roman" w:cs="Times New Roman"/>
          <w:sz w:val="24"/>
          <w:szCs w:val="24"/>
        </w:rPr>
        <w:t>without determining the merits of the dispute</w:t>
      </w:r>
      <w:r w:rsidR="005354B2" w:rsidRPr="00EF104F">
        <w:rPr>
          <w:rFonts w:ascii="Times New Roman" w:hAnsi="Times New Roman" w:cs="Times New Roman"/>
          <w:sz w:val="24"/>
          <w:szCs w:val="24"/>
        </w:rPr>
        <w:t>. This appeal is against the dismissal.</w:t>
      </w:r>
      <w:r w:rsidR="00F17257" w:rsidRPr="00EF104F">
        <w:rPr>
          <w:rFonts w:ascii="Times New Roman" w:hAnsi="Times New Roman" w:cs="Times New Roman"/>
          <w:sz w:val="24"/>
          <w:szCs w:val="24"/>
        </w:rPr>
        <w:t xml:space="preserve"> </w:t>
      </w:r>
    </w:p>
    <w:p w:rsidR="005354B2" w:rsidRPr="00EF104F" w:rsidRDefault="005354B2" w:rsidP="005E49D2">
      <w:pPr>
        <w:spacing w:after="0"/>
        <w:ind w:firstLine="1440"/>
        <w:jc w:val="both"/>
        <w:rPr>
          <w:rFonts w:ascii="Times New Roman" w:hAnsi="Times New Roman" w:cs="Times New Roman"/>
          <w:sz w:val="24"/>
          <w:szCs w:val="24"/>
        </w:rPr>
      </w:pPr>
      <w:r w:rsidRPr="00EF104F">
        <w:rPr>
          <w:rFonts w:ascii="Times New Roman" w:hAnsi="Times New Roman" w:cs="Times New Roman"/>
          <w:sz w:val="24"/>
          <w:szCs w:val="24"/>
        </w:rPr>
        <w:t xml:space="preserve">In the court </w:t>
      </w:r>
      <w:r w:rsidRPr="00EF104F">
        <w:rPr>
          <w:rFonts w:ascii="Times New Roman" w:hAnsi="Times New Roman" w:cs="Times New Roman"/>
          <w:i/>
          <w:sz w:val="24"/>
          <w:szCs w:val="24"/>
        </w:rPr>
        <w:t>a quo</w:t>
      </w:r>
      <w:r w:rsidRPr="00EF104F">
        <w:rPr>
          <w:rFonts w:ascii="Times New Roman" w:hAnsi="Times New Roman" w:cs="Times New Roman"/>
          <w:sz w:val="24"/>
          <w:szCs w:val="24"/>
        </w:rPr>
        <w:t xml:space="preserve">, the respondent relied on the following points </w:t>
      </w:r>
      <w:r w:rsidRPr="00EF104F">
        <w:rPr>
          <w:rFonts w:ascii="Times New Roman" w:hAnsi="Times New Roman" w:cs="Times New Roman"/>
          <w:i/>
          <w:sz w:val="24"/>
          <w:szCs w:val="24"/>
        </w:rPr>
        <w:t xml:space="preserve">in </w:t>
      </w:r>
      <w:proofErr w:type="spellStart"/>
      <w:r w:rsidRPr="00EF104F">
        <w:rPr>
          <w:rFonts w:ascii="Times New Roman" w:hAnsi="Times New Roman" w:cs="Times New Roman"/>
          <w:i/>
          <w:sz w:val="24"/>
          <w:szCs w:val="24"/>
        </w:rPr>
        <w:t>limine</w:t>
      </w:r>
      <w:proofErr w:type="spellEnd"/>
      <w:r w:rsidRPr="00EF104F">
        <w:rPr>
          <w:rFonts w:ascii="Times New Roman" w:hAnsi="Times New Roman" w:cs="Times New Roman"/>
          <w:i/>
          <w:sz w:val="24"/>
          <w:szCs w:val="24"/>
        </w:rPr>
        <w:t>:</w:t>
      </w:r>
    </w:p>
    <w:p w:rsidR="009B051F" w:rsidRPr="00EF104F" w:rsidRDefault="00E30381" w:rsidP="00E81A71">
      <w:pPr>
        <w:pStyle w:val="ListParagraph"/>
        <w:numPr>
          <w:ilvl w:val="0"/>
          <w:numId w:val="1"/>
        </w:numPr>
        <w:spacing w:after="0"/>
        <w:jc w:val="both"/>
        <w:rPr>
          <w:rFonts w:ascii="Times New Roman" w:hAnsi="Times New Roman" w:cs="Times New Roman"/>
          <w:sz w:val="24"/>
          <w:szCs w:val="24"/>
        </w:rPr>
      </w:pPr>
      <w:r w:rsidRPr="00EF104F">
        <w:rPr>
          <w:rFonts w:ascii="Times New Roman" w:hAnsi="Times New Roman" w:cs="Times New Roman"/>
          <w:sz w:val="24"/>
          <w:szCs w:val="24"/>
        </w:rPr>
        <w:t xml:space="preserve">that the </w:t>
      </w:r>
      <w:r w:rsidR="009B051F" w:rsidRPr="00EF104F">
        <w:rPr>
          <w:rFonts w:ascii="Times New Roman" w:hAnsi="Times New Roman" w:cs="Times New Roman"/>
          <w:sz w:val="24"/>
          <w:szCs w:val="24"/>
        </w:rPr>
        <w:t>application was fatally defective in that it was not clear whether or not it was a court application or an application for review;</w:t>
      </w:r>
    </w:p>
    <w:p w:rsidR="009B051F" w:rsidRPr="00EF104F" w:rsidRDefault="009B051F" w:rsidP="00E30381">
      <w:pPr>
        <w:pStyle w:val="ListParagraph"/>
        <w:numPr>
          <w:ilvl w:val="0"/>
          <w:numId w:val="1"/>
        </w:numPr>
        <w:jc w:val="both"/>
        <w:rPr>
          <w:rFonts w:ascii="Times New Roman" w:hAnsi="Times New Roman" w:cs="Times New Roman"/>
          <w:sz w:val="24"/>
          <w:szCs w:val="24"/>
        </w:rPr>
      </w:pPr>
      <w:r w:rsidRPr="00EF104F">
        <w:rPr>
          <w:rFonts w:ascii="Times New Roman" w:hAnsi="Times New Roman" w:cs="Times New Roman"/>
          <w:sz w:val="24"/>
          <w:szCs w:val="24"/>
        </w:rPr>
        <w:t xml:space="preserve">that in the event that it was an application for review, </w:t>
      </w:r>
      <w:r w:rsidR="006A5F8E" w:rsidRPr="00EF104F">
        <w:rPr>
          <w:rFonts w:ascii="Times New Roman" w:hAnsi="Times New Roman" w:cs="Times New Roman"/>
          <w:sz w:val="24"/>
          <w:szCs w:val="24"/>
        </w:rPr>
        <w:t xml:space="preserve">the application did not comply with the provisions of Order 33 of the rules of the High Court and the </w:t>
      </w:r>
      <w:r w:rsidRPr="00EF104F">
        <w:rPr>
          <w:rFonts w:ascii="Times New Roman" w:hAnsi="Times New Roman" w:cs="Times New Roman"/>
          <w:sz w:val="24"/>
          <w:szCs w:val="24"/>
        </w:rPr>
        <w:t>court should find that it was filed out of time;</w:t>
      </w:r>
    </w:p>
    <w:p w:rsidR="009B051F" w:rsidRPr="00EF104F" w:rsidRDefault="009B051F" w:rsidP="00E30381">
      <w:pPr>
        <w:pStyle w:val="ListParagraph"/>
        <w:numPr>
          <w:ilvl w:val="0"/>
          <w:numId w:val="1"/>
        </w:numPr>
        <w:jc w:val="both"/>
        <w:rPr>
          <w:rFonts w:ascii="Times New Roman" w:hAnsi="Times New Roman" w:cs="Times New Roman"/>
          <w:sz w:val="24"/>
          <w:szCs w:val="24"/>
        </w:rPr>
      </w:pPr>
      <w:r w:rsidRPr="00EF104F">
        <w:rPr>
          <w:rFonts w:ascii="Times New Roman" w:hAnsi="Times New Roman" w:cs="Times New Roman"/>
          <w:sz w:val="24"/>
          <w:szCs w:val="24"/>
        </w:rPr>
        <w:t>that if it was a review the arbitrator ought to have been cited as a party to the proceedings;</w:t>
      </w:r>
    </w:p>
    <w:p w:rsidR="00414BED" w:rsidRPr="00EF104F" w:rsidRDefault="009B051F" w:rsidP="00E30381">
      <w:pPr>
        <w:pStyle w:val="ListParagraph"/>
        <w:numPr>
          <w:ilvl w:val="0"/>
          <w:numId w:val="1"/>
        </w:numPr>
        <w:jc w:val="both"/>
        <w:rPr>
          <w:rFonts w:ascii="Times New Roman" w:hAnsi="Times New Roman" w:cs="Times New Roman"/>
          <w:sz w:val="24"/>
          <w:szCs w:val="24"/>
        </w:rPr>
      </w:pPr>
      <w:r w:rsidRPr="00EF104F">
        <w:rPr>
          <w:rFonts w:ascii="Times New Roman" w:hAnsi="Times New Roman" w:cs="Times New Roman"/>
          <w:sz w:val="24"/>
          <w:szCs w:val="24"/>
        </w:rPr>
        <w:lastRenderedPageBreak/>
        <w:t>that in any event, an arbitral award is not subject to review and the High Court lacks the jurisdiction to review an arbitral award outside the provisions of the Arbitration Act [</w:t>
      </w:r>
      <w:r w:rsidR="00985E1A" w:rsidRPr="00EF104F">
        <w:rPr>
          <w:rFonts w:ascii="Times New Roman" w:hAnsi="Times New Roman" w:cs="Times New Roman"/>
          <w:i/>
          <w:sz w:val="24"/>
          <w:szCs w:val="24"/>
        </w:rPr>
        <w:t>Chapter 7:15</w:t>
      </w:r>
      <w:r w:rsidR="00985E1A" w:rsidRPr="00EF104F">
        <w:rPr>
          <w:rFonts w:ascii="Times New Roman" w:hAnsi="Times New Roman" w:cs="Times New Roman"/>
          <w:sz w:val="24"/>
          <w:szCs w:val="24"/>
        </w:rPr>
        <w:t xml:space="preserve">], (the “Act”). </w:t>
      </w:r>
      <w:r w:rsidR="00E30381" w:rsidRPr="00EF104F">
        <w:rPr>
          <w:rFonts w:ascii="Times New Roman" w:hAnsi="Times New Roman" w:cs="Times New Roman"/>
          <w:sz w:val="24"/>
          <w:szCs w:val="24"/>
        </w:rPr>
        <w:t xml:space="preserve"> </w:t>
      </w:r>
    </w:p>
    <w:p w:rsidR="006E6B53" w:rsidRPr="00EF104F" w:rsidRDefault="00F71E4D" w:rsidP="00414BED">
      <w:pPr>
        <w:pStyle w:val="ListParagraph"/>
        <w:spacing w:after="0" w:line="240" w:lineRule="auto"/>
        <w:ind w:left="1080"/>
        <w:jc w:val="both"/>
        <w:rPr>
          <w:rFonts w:ascii="Times New Roman" w:hAnsi="Times New Roman" w:cs="Times New Roman"/>
          <w:sz w:val="24"/>
          <w:szCs w:val="24"/>
        </w:rPr>
      </w:pPr>
      <w:r w:rsidRPr="00EF104F">
        <w:rPr>
          <w:rFonts w:ascii="Times New Roman" w:hAnsi="Times New Roman" w:cs="Times New Roman"/>
          <w:sz w:val="24"/>
          <w:szCs w:val="24"/>
        </w:rPr>
        <w:t xml:space="preserve"> </w:t>
      </w:r>
      <w:r w:rsidR="00E01136" w:rsidRPr="00EF104F">
        <w:rPr>
          <w:rFonts w:ascii="Times New Roman" w:hAnsi="Times New Roman" w:cs="Times New Roman"/>
          <w:sz w:val="24"/>
          <w:szCs w:val="24"/>
        </w:rPr>
        <w:t xml:space="preserve"> </w:t>
      </w:r>
    </w:p>
    <w:p w:rsidR="004D25D7" w:rsidRPr="00EF104F" w:rsidRDefault="004D25D7" w:rsidP="005E49D2">
      <w:pPr>
        <w:spacing w:after="0"/>
        <w:ind w:firstLine="1440"/>
        <w:jc w:val="both"/>
        <w:rPr>
          <w:rFonts w:ascii="Times New Roman" w:hAnsi="Times New Roman" w:cs="Times New Roman"/>
          <w:sz w:val="24"/>
          <w:szCs w:val="24"/>
        </w:rPr>
      </w:pPr>
      <w:r w:rsidRPr="00EF104F">
        <w:rPr>
          <w:rFonts w:ascii="Times New Roman" w:hAnsi="Times New Roman" w:cs="Times New Roman"/>
          <w:sz w:val="24"/>
          <w:szCs w:val="24"/>
        </w:rPr>
        <w:t xml:space="preserve">In upholding the preliminary issues the learned judge in the court </w:t>
      </w:r>
      <w:r w:rsidRPr="00EF104F">
        <w:rPr>
          <w:rFonts w:ascii="Times New Roman" w:hAnsi="Times New Roman" w:cs="Times New Roman"/>
          <w:i/>
          <w:sz w:val="24"/>
          <w:szCs w:val="24"/>
        </w:rPr>
        <w:t>a quo</w:t>
      </w:r>
      <w:r w:rsidRPr="00EF104F">
        <w:rPr>
          <w:rFonts w:ascii="Times New Roman" w:hAnsi="Times New Roman" w:cs="Times New Roman"/>
          <w:sz w:val="24"/>
          <w:szCs w:val="24"/>
        </w:rPr>
        <w:t xml:space="preserve"> said:</w:t>
      </w:r>
    </w:p>
    <w:p w:rsidR="004D25D7" w:rsidRPr="00EF104F" w:rsidRDefault="004D25D7" w:rsidP="00E81A71">
      <w:pPr>
        <w:spacing w:after="0" w:line="240" w:lineRule="auto"/>
        <w:ind w:left="720"/>
        <w:jc w:val="both"/>
        <w:rPr>
          <w:rFonts w:ascii="Times New Roman" w:hAnsi="Times New Roman" w:cs="Times New Roman"/>
          <w:sz w:val="24"/>
          <w:szCs w:val="24"/>
        </w:rPr>
      </w:pPr>
      <w:r w:rsidRPr="00EF104F">
        <w:rPr>
          <w:rFonts w:ascii="Times New Roman" w:hAnsi="Times New Roman" w:cs="Times New Roman"/>
          <w:sz w:val="24"/>
          <w:szCs w:val="24"/>
        </w:rPr>
        <w:t xml:space="preserve">“In the instant case, the application, as already pointed out above, was one for review of the arbitral award up until the stage of the applicant’s Heads of Argument when a </w:t>
      </w:r>
      <w:r w:rsidR="005E49D2" w:rsidRPr="00EF104F">
        <w:rPr>
          <w:rFonts w:ascii="Times New Roman" w:hAnsi="Times New Roman" w:cs="Times New Roman"/>
          <w:sz w:val="24"/>
          <w:szCs w:val="24"/>
        </w:rPr>
        <w:t>U-turn</w:t>
      </w:r>
      <w:r w:rsidRPr="00EF104F">
        <w:rPr>
          <w:rFonts w:ascii="Times New Roman" w:hAnsi="Times New Roman" w:cs="Times New Roman"/>
          <w:sz w:val="24"/>
          <w:szCs w:val="24"/>
        </w:rPr>
        <w:t xml:space="preserve"> was made in a vain endeavour to clothe it with a semblance of one made in terms of Article 34 of the Model Law. Indeed, the respondent avers that there is even</w:t>
      </w:r>
      <w:r w:rsidR="00AA4E95" w:rsidRPr="00EF104F">
        <w:rPr>
          <w:rFonts w:ascii="Times New Roman" w:hAnsi="Times New Roman" w:cs="Times New Roman"/>
          <w:sz w:val="24"/>
          <w:szCs w:val="24"/>
        </w:rPr>
        <w:t xml:space="preserve"> an application</w:t>
      </w:r>
      <w:r w:rsidRPr="00EF104F">
        <w:rPr>
          <w:rFonts w:ascii="Times New Roman" w:hAnsi="Times New Roman" w:cs="Times New Roman"/>
          <w:sz w:val="24"/>
          <w:szCs w:val="24"/>
        </w:rPr>
        <w:t xml:space="preserve"> </w:t>
      </w:r>
      <w:r w:rsidR="005E49D2" w:rsidRPr="00EF104F">
        <w:rPr>
          <w:rFonts w:ascii="Times New Roman" w:hAnsi="Times New Roman" w:cs="Times New Roman"/>
          <w:sz w:val="24"/>
          <w:szCs w:val="24"/>
        </w:rPr>
        <w:t>before this C</w:t>
      </w:r>
      <w:r w:rsidRPr="00EF104F">
        <w:rPr>
          <w:rFonts w:ascii="Times New Roman" w:hAnsi="Times New Roman" w:cs="Times New Roman"/>
          <w:sz w:val="24"/>
          <w:szCs w:val="24"/>
        </w:rPr>
        <w:t xml:space="preserve">ourt in Case No HC 4120/10 seeking </w:t>
      </w:r>
      <w:proofErr w:type="spellStart"/>
      <w:r w:rsidRPr="00EF104F">
        <w:rPr>
          <w:rFonts w:ascii="Times New Roman" w:hAnsi="Times New Roman" w:cs="Times New Roman"/>
          <w:sz w:val="24"/>
          <w:szCs w:val="24"/>
        </w:rPr>
        <w:t>condonation</w:t>
      </w:r>
      <w:proofErr w:type="spellEnd"/>
      <w:r w:rsidRPr="00EF104F">
        <w:rPr>
          <w:rFonts w:ascii="Times New Roman" w:hAnsi="Times New Roman" w:cs="Times New Roman"/>
          <w:sz w:val="24"/>
          <w:szCs w:val="24"/>
        </w:rPr>
        <w:t xml:space="preserve"> for the late filing of this review. I did not hear the applicant to dispute this assertion. It goes without quarrel that a wrong form for this application was adopted.</w:t>
      </w:r>
      <w:r w:rsidR="00C85405" w:rsidRPr="00EF104F">
        <w:rPr>
          <w:rFonts w:ascii="Times New Roman" w:hAnsi="Times New Roman" w:cs="Times New Roman"/>
          <w:sz w:val="24"/>
          <w:szCs w:val="24"/>
        </w:rPr>
        <w:t>”</w:t>
      </w:r>
      <w:r w:rsidRPr="00EF104F">
        <w:rPr>
          <w:rFonts w:ascii="Times New Roman" w:hAnsi="Times New Roman" w:cs="Times New Roman"/>
          <w:sz w:val="24"/>
          <w:szCs w:val="24"/>
        </w:rPr>
        <w:t xml:space="preserve"> </w:t>
      </w:r>
    </w:p>
    <w:p w:rsidR="005E49D2" w:rsidRPr="00EF104F" w:rsidRDefault="005E49D2" w:rsidP="00E81A71">
      <w:pPr>
        <w:spacing w:after="0" w:line="240" w:lineRule="auto"/>
        <w:ind w:left="720"/>
        <w:jc w:val="both"/>
        <w:rPr>
          <w:rFonts w:ascii="Times New Roman" w:hAnsi="Times New Roman" w:cs="Times New Roman"/>
          <w:sz w:val="24"/>
          <w:szCs w:val="24"/>
        </w:rPr>
      </w:pPr>
    </w:p>
    <w:p w:rsidR="00414BED" w:rsidRPr="00EF104F" w:rsidRDefault="004D25D7" w:rsidP="00465E4F">
      <w:pPr>
        <w:jc w:val="both"/>
        <w:rPr>
          <w:rFonts w:ascii="Times New Roman" w:hAnsi="Times New Roman" w:cs="Times New Roman"/>
          <w:sz w:val="24"/>
          <w:szCs w:val="24"/>
        </w:rPr>
      </w:pPr>
      <w:r w:rsidRPr="00EF104F">
        <w:rPr>
          <w:rFonts w:ascii="Times New Roman" w:hAnsi="Times New Roman" w:cs="Times New Roman"/>
          <w:sz w:val="24"/>
          <w:szCs w:val="24"/>
        </w:rPr>
        <w:t xml:space="preserve">Even assuming </w:t>
      </w:r>
      <w:r w:rsidR="00BC7109" w:rsidRPr="00EF104F">
        <w:rPr>
          <w:rFonts w:ascii="Times New Roman" w:hAnsi="Times New Roman" w:cs="Times New Roman"/>
          <w:sz w:val="24"/>
          <w:szCs w:val="24"/>
        </w:rPr>
        <w:t>that the application w</w:t>
      </w:r>
      <w:r w:rsidR="000E1990" w:rsidRPr="00EF104F">
        <w:rPr>
          <w:rFonts w:ascii="Times New Roman" w:hAnsi="Times New Roman" w:cs="Times New Roman"/>
          <w:sz w:val="24"/>
          <w:szCs w:val="24"/>
        </w:rPr>
        <w:t>as</w:t>
      </w:r>
      <w:r w:rsidR="00BC7109" w:rsidRPr="00EF104F">
        <w:rPr>
          <w:rFonts w:ascii="Times New Roman" w:hAnsi="Times New Roman" w:cs="Times New Roman"/>
          <w:sz w:val="24"/>
          <w:szCs w:val="24"/>
        </w:rPr>
        <w:t xml:space="preserve"> permissible in terms of Order 33 of the High Court Rules it would still fail to scale the insurmountable difficulty besetting it for flagrantly f</w:t>
      </w:r>
      <w:r w:rsidR="00A50D08" w:rsidRPr="00EF104F">
        <w:rPr>
          <w:rFonts w:ascii="Times New Roman" w:hAnsi="Times New Roman" w:cs="Times New Roman"/>
          <w:sz w:val="24"/>
          <w:szCs w:val="24"/>
        </w:rPr>
        <w:t xml:space="preserve">louting provisions of Order 33.  </w:t>
      </w:r>
      <w:r w:rsidR="005E49D2" w:rsidRPr="00EF104F">
        <w:rPr>
          <w:rFonts w:ascii="Times New Roman" w:hAnsi="Times New Roman" w:cs="Times New Roman"/>
          <w:sz w:val="24"/>
          <w:szCs w:val="24"/>
        </w:rPr>
        <w:t>Rule 256 of Order </w:t>
      </w:r>
      <w:r w:rsidR="00BC7109" w:rsidRPr="00EF104F">
        <w:rPr>
          <w:rFonts w:ascii="Times New Roman" w:hAnsi="Times New Roman" w:cs="Times New Roman"/>
          <w:sz w:val="24"/>
          <w:szCs w:val="24"/>
        </w:rPr>
        <w:t xml:space="preserve">33 makes it imperative by the use of the word “shall” for an applicant to “direct” the application to, inter alia, the person whose decision is to be reviewed, </w:t>
      </w:r>
      <w:proofErr w:type="spellStart"/>
      <w:r w:rsidR="00BC7109" w:rsidRPr="00EF104F">
        <w:rPr>
          <w:rFonts w:ascii="Times New Roman" w:hAnsi="Times New Roman" w:cs="Times New Roman"/>
          <w:i/>
          <w:sz w:val="24"/>
          <w:szCs w:val="24"/>
        </w:rPr>
        <w:t>viz</w:t>
      </w:r>
      <w:proofErr w:type="spellEnd"/>
      <w:r w:rsidR="00BC7109" w:rsidRPr="00EF104F">
        <w:rPr>
          <w:rFonts w:ascii="Times New Roman" w:hAnsi="Times New Roman" w:cs="Times New Roman"/>
          <w:i/>
          <w:sz w:val="24"/>
          <w:szCs w:val="24"/>
        </w:rPr>
        <w:t>,</w:t>
      </w:r>
      <w:r w:rsidR="00BC7109" w:rsidRPr="00EF104F">
        <w:rPr>
          <w:rFonts w:ascii="Times New Roman" w:hAnsi="Times New Roman" w:cs="Times New Roman"/>
          <w:sz w:val="24"/>
          <w:szCs w:val="24"/>
        </w:rPr>
        <w:t xml:space="preserve"> </w:t>
      </w:r>
      <w:proofErr w:type="gramStart"/>
      <w:r w:rsidR="00BC7109" w:rsidRPr="00EF104F">
        <w:rPr>
          <w:rFonts w:ascii="Times New Roman" w:hAnsi="Times New Roman" w:cs="Times New Roman"/>
          <w:sz w:val="24"/>
          <w:szCs w:val="24"/>
        </w:rPr>
        <w:t>the</w:t>
      </w:r>
      <w:proofErr w:type="gramEnd"/>
      <w:r w:rsidR="00BC7109" w:rsidRPr="00EF104F">
        <w:rPr>
          <w:rFonts w:ascii="Times New Roman" w:hAnsi="Times New Roman" w:cs="Times New Roman"/>
          <w:sz w:val="24"/>
          <w:szCs w:val="24"/>
        </w:rPr>
        <w:t xml:space="preserve"> arbitrator. </w:t>
      </w:r>
      <w:r w:rsidRPr="00EF104F">
        <w:rPr>
          <w:rFonts w:ascii="Times New Roman" w:hAnsi="Times New Roman" w:cs="Times New Roman"/>
          <w:sz w:val="24"/>
          <w:szCs w:val="24"/>
        </w:rPr>
        <w:t xml:space="preserve"> </w:t>
      </w:r>
      <w:r w:rsidR="00414BED" w:rsidRPr="00EF104F">
        <w:rPr>
          <w:rFonts w:ascii="Times New Roman" w:hAnsi="Times New Roman" w:cs="Times New Roman"/>
          <w:sz w:val="24"/>
          <w:szCs w:val="24"/>
        </w:rPr>
        <w:t>The a</w:t>
      </w:r>
      <w:r w:rsidR="00B74819" w:rsidRPr="00EF104F">
        <w:rPr>
          <w:rFonts w:ascii="Times New Roman" w:hAnsi="Times New Roman" w:cs="Times New Roman"/>
          <w:sz w:val="24"/>
          <w:szCs w:val="24"/>
        </w:rPr>
        <w:t xml:space="preserve">pplicant </w:t>
      </w:r>
      <w:r w:rsidR="00B74819" w:rsidRPr="00EF104F">
        <w:rPr>
          <w:rFonts w:ascii="Times New Roman" w:hAnsi="Times New Roman" w:cs="Times New Roman"/>
          <w:i/>
          <w:sz w:val="24"/>
          <w:szCs w:val="24"/>
        </w:rPr>
        <w:t xml:space="preserve">in </w:t>
      </w:r>
      <w:proofErr w:type="spellStart"/>
      <w:r w:rsidR="00B74819" w:rsidRPr="00EF104F">
        <w:rPr>
          <w:rFonts w:ascii="Times New Roman" w:hAnsi="Times New Roman" w:cs="Times New Roman"/>
          <w:i/>
          <w:sz w:val="24"/>
          <w:szCs w:val="24"/>
        </w:rPr>
        <w:t>casu</w:t>
      </w:r>
      <w:proofErr w:type="spellEnd"/>
      <w:r w:rsidR="00B74819" w:rsidRPr="00EF104F">
        <w:rPr>
          <w:rFonts w:ascii="Times New Roman" w:hAnsi="Times New Roman" w:cs="Times New Roman"/>
          <w:sz w:val="24"/>
          <w:szCs w:val="24"/>
        </w:rPr>
        <w:t xml:space="preserve"> did not cite the arbitrator. </w:t>
      </w:r>
      <w:r w:rsidR="00414BED" w:rsidRPr="00EF104F">
        <w:rPr>
          <w:rFonts w:ascii="Times New Roman" w:hAnsi="Times New Roman" w:cs="Times New Roman"/>
          <w:sz w:val="24"/>
          <w:szCs w:val="24"/>
        </w:rPr>
        <w:t xml:space="preserve"> </w:t>
      </w:r>
      <w:r w:rsidR="00BB5DBC" w:rsidRPr="00EF104F">
        <w:rPr>
          <w:rFonts w:ascii="Times New Roman" w:hAnsi="Times New Roman" w:cs="Times New Roman"/>
          <w:sz w:val="24"/>
          <w:szCs w:val="24"/>
        </w:rPr>
        <w:t xml:space="preserve">This omission is fatal to a review application.  </w:t>
      </w:r>
      <w:r w:rsidR="00B74819" w:rsidRPr="00EF104F">
        <w:rPr>
          <w:rFonts w:ascii="Times New Roman" w:hAnsi="Times New Roman" w:cs="Times New Roman"/>
          <w:sz w:val="24"/>
          <w:szCs w:val="24"/>
        </w:rPr>
        <w:t xml:space="preserve">In </w:t>
      </w:r>
      <w:proofErr w:type="spellStart"/>
      <w:r w:rsidR="00B74819" w:rsidRPr="00EF104F">
        <w:rPr>
          <w:rFonts w:ascii="Times New Roman" w:hAnsi="Times New Roman" w:cs="Times New Roman"/>
          <w:sz w:val="24"/>
          <w:szCs w:val="24"/>
        </w:rPr>
        <w:t>para</w:t>
      </w:r>
      <w:proofErr w:type="spellEnd"/>
      <w:r w:rsidR="00B74819" w:rsidRPr="00EF104F">
        <w:rPr>
          <w:rFonts w:ascii="Times New Roman" w:hAnsi="Times New Roman" w:cs="Times New Roman"/>
          <w:sz w:val="24"/>
          <w:szCs w:val="24"/>
        </w:rPr>
        <w:t xml:space="preserve"> 4.3 of its answering affidavit, applicant lamely tried to defend this omission saying “citing the arbitrator is not a rule cast in concrete.</w:t>
      </w:r>
      <w:r w:rsidR="00290210" w:rsidRPr="00EF104F">
        <w:rPr>
          <w:rFonts w:ascii="Times New Roman" w:hAnsi="Times New Roman" w:cs="Times New Roman"/>
          <w:sz w:val="24"/>
          <w:szCs w:val="24"/>
        </w:rPr>
        <w:t xml:space="preserve">  </w:t>
      </w:r>
      <w:r w:rsidR="000B7C22" w:rsidRPr="00EF104F">
        <w:rPr>
          <w:rFonts w:ascii="Times New Roman" w:hAnsi="Times New Roman" w:cs="Times New Roman"/>
          <w:sz w:val="24"/>
          <w:szCs w:val="24"/>
        </w:rPr>
        <w:t>S</w:t>
      </w:r>
      <w:r w:rsidR="00B74819" w:rsidRPr="00EF104F">
        <w:rPr>
          <w:rFonts w:ascii="Times New Roman" w:hAnsi="Times New Roman" w:cs="Times New Roman"/>
          <w:sz w:val="24"/>
          <w:szCs w:val="24"/>
        </w:rPr>
        <w:t>uch</w:t>
      </w:r>
      <w:r w:rsidR="000B7C22" w:rsidRPr="00EF104F">
        <w:rPr>
          <w:rFonts w:ascii="Times New Roman" w:hAnsi="Times New Roman" w:cs="Times New Roman"/>
          <w:sz w:val="24"/>
          <w:szCs w:val="24"/>
        </w:rPr>
        <w:t xml:space="preserve"> </w:t>
      </w:r>
      <w:r w:rsidR="00B74819" w:rsidRPr="00EF104F">
        <w:rPr>
          <w:rFonts w:ascii="Times New Roman" w:hAnsi="Times New Roman" w:cs="Times New Roman"/>
          <w:sz w:val="24"/>
          <w:szCs w:val="24"/>
        </w:rPr>
        <w:t xml:space="preserve">non-joinder is not fatal to the proceedings. </w:t>
      </w:r>
      <w:r w:rsidR="00414BED" w:rsidRPr="00EF104F">
        <w:rPr>
          <w:rFonts w:ascii="Times New Roman" w:hAnsi="Times New Roman" w:cs="Times New Roman"/>
          <w:sz w:val="24"/>
          <w:szCs w:val="24"/>
        </w:rPr>
        <w:t xml:space="preserve"> </w:t>
      </w:r>
      <w:r w:rsidR="00B74819" w:rsidRPr="00EF104F">
        <w:rPr>
          <w:rFonts w:ascii="Times New Roman" w:hAnsi="Times New Roman" w:cs="Times New Roman"/>
          <w:sz w:val="24"/>
          <w:szCs w:val="24"/>
        </w:rPr>
        <w:t xml:space="preserve">In any event the relief sought is against the respondent only”. </w:t>
      </w:r>
      <w:r w:rsidR="00414BED" w:rsidRPr="00EF104F">
        <w:rPr>
          <w:rFonts w:ascii="Times New Roman" w:hAnsi="Times New Roman" w:cs="Times New Roman"/>
          <w:sz w:val="24"/>
          <w:szCs w:val="24"/>
        </w:rPr>
        <w:t xml:space="preserve"> </w:t>
      </w:r>
    </w:p>
    <w:p w:rsidR="007C2B87" w:rsidRPr="00EF104F" w:rsidRDefault="00B74819" w:rsidP="007C2B87">
      <w:pPr>
        <w:ind w:firstLine="1440"/>
        <w:jc w:val="both"/>
        <w:rPr>
          <w:rFonts w:ascii="Times New Roman" w:hAnsi="Times New Roman" w:cs="Times New Roman"/>
          <w:sz w:val="24"/>
          <w:szCs w:val="24"/>
        </w:rPr>
      </w:pPr>
      <w:r w:rsidRPr="00EF104F">
        <w:rPr>
          <w:rFonts w:ascii="Times New Roman" w:hAnsi="Times New Roman" w:cs="Times New Roman"/>
          <w:sz w:val="24"/>
          <w:szCs w:val="24"/>
        </w:rPr>
        <w:t>Further, a</w:t>
      </w:r>
      <w:r w:rsidR="00AA4E95" w:rsidRPr="00EF104F">
        <w:rPr>
          <w:rFonts w:ascii="Times New Roman" w:hAnsi="Times New Roman" w:cs="Times New Roman"/>
          <w:sz w:val="24"/>
          <w:szCs w:val="24"/>
        </w:rPr>
        <w:t>n</w:t>
      </w:r>
      <w:r w:rsidRPr="00EF104F">
        <w:rPr>
          <w:rFonts w:ascii="Times New Roman" w:hAnsi="Times New Roman" w:cs="Times New Roman"/>
          <w:sz w:val="24"/>
          <w:szCs w:val="24"/>
        </w:rPr>
        <w:t xml:space="preserve"> </w:t>
      </w:r>
      <w:r w:rsidR="00AA4E95" w:rsidRPr="00EF104F">
        <w:rPr>
          <w:rFonts w:ascii="Times New Roman" w:hAnsi="Times New Roman" w:cs="Times New Roman"/>
          <w:sz w:val="24"/>
          <w:szCs w:val="24"/>
        </w:rPr>
        <w:t xml:space="preserve">application for </w:t>
      </w:r>
      <w:r w:rsidRPr="00EF104F">
        <w:rPr>
          <w:rFonts w:ascii="Times New Roman" w:hAnsi="Times New Roman" w:cs="Times New Roman"/>
          <w:sz w:val="24"/>
          <w:szCs w:val="24"/>
        </w:rPr>
        <w:t xml:space="preserve">review </w:t>
      </w:r>
      <w:r w:rsidRPr="00EF104F">
        <w:rPr>
          <w:rFonts w:ascii="Times New Roman" w:hAnsi="Times New Roman" w:cs="Times New Roman"/>
          <w:i/>
          <w:sz w:val="24"/>
          <w:szCs w:val="24"/>
        </w:rPr>
        <w:t xml:space="preserve">in </w:t>
      </w:r>
      <w:proofErr w:type="spellStart"/>
      <w:r w:rsidRPr="00EF104F">
        <w:rPr>
          <w:rFonts w:ascii="Times New Roman" w:hAnsi="Times New Roman" w:cs="Times New Roman"/>
          <w:i/>
          <w:sz w:val="24"/>
          <w:szCs w:val="24"/>
        </w:rPr>
        <w:t>casu</w:t>
      </w:r>
      <w:proofErr w:type="spellEnd"/>
      <w:r w:rsidRPr="00EF104F">
        <w:rPr>
          <w:rFonts w:ascii="Times New Roman" w:hAnsi="Times New Roman" w:cs="Times New Roman"/>
          <w:sz w:val="24"/>
          <w:szCs w:val="24"/>
        </w:rPr>
        <w:t xml:space="preserve"> would also have been hamstrung by being lodged outside the 8 week</w:t>
      </w:r>
      <w:r w:rsidR="00A50D08" w:rsidRPr="00EF104F">
        <w:rPr>
          <w:rFonts w:ascii="Times New Roman" w:hAnsi="Times New Roman" w:cs="Times New Roman"/>
          <w:sz w:val="24"/>
          <w:szCs w:val="24"/>
        </w:rPr>
        <w:t xml:space="preserve"> period permitted by the rules. </w:t>
      </w:r>
      <w:r w:rsidR="005C4D39" w:rsidRPr="00EF104F">
        <w:rPr>
          <w:rFonts w:ascii="Times New Roman" w:hAnsi="Times New Roman" w:cs="Times New Roman"/>
          <w:sz w:val="24"/>
          <w:szCs w:val="24"/>
        </w:rPr>
        <w:t xml:space="preserve"> </w:t>
      </w:r>
      <w:r w:rsidR="00AA4E95" w:rsidRPr="00EF104F">
        <w:rPr>
          <w:rFonts w:ascii="Times New Roman" w:hAnsi="Times New Roman" w:cs="Times New Roman"/>
          <w:sz w:val="24"/>
          <w:szCs w:val="24"/>
        </w:rPr>
        <w:t xml:space="preserve">The application does not comply with the requirements for an application for review in that it </w:t>
      </w:r>
      <w:r w:rsidRPr="00EF104F">
        <w:rPr>
          <w:rFonts w:ascii="Times New Roman" w:hAnsi="Times New Roman" w:cs="Times New Roman"/>
          <w:sz w:val="24"/>
          <w:szCs w:val="24"/>
        </w:rPr>
        <w:t>does not state shortly and c</w:t>
      </w:r>
      <w:r w:rsidR="005E49D2" w:rsidRPr="00EF104F">
        <w:rPr>
          <w:rFonts w:ascii="Times New Roman" w:hAnsi="Times New Roman" w:cs="Times New Roman"/>
          <w:sz w:val="24"/>
          <w:szCs w:val="24"/>
        </w:rPr>
        <w:t xml:space="preserve">learly the grounds </w:t>
      </w:r>
      <w:r w:rsidR="00AA4E95" w:rsidRPr="00EF104F">
        <w:rPr>
          <w:rFonts w:ascii="Times New Roman" w:hAnsi="Times New Roman" w:cs="Times New Roman"/>
          <w:sz w:val="24"/>
          <w:szCs w:val="24"/>
        </w:rPr>
        <w:t>upon which an application for review would be sought</w:t>
      </w:r>
      <w:r w:rsidR="00941572" w:rsidRPr="00EF104F">
        <w:rPr>
          <w:rFonts w:ascii="Times New Roman" w:hAnsi="Times New Roman" w:cs="Times New Roman"/>
          <w:sz w:val="24"/>
          <w:szCs w:val="24"/>
        </w:rPr>
        <w:t xml:space="preserve"> in terms of Order 33 of the Ru</w:t>
      </w:r>
      <w:r w:rsidR="0010617C" w:rsidRPr="00EF104F">
        <w:rPr>
          <w:rFonts w:ascii="Times New Roman" w:hAnsi="Times New Roman" w:cs="Times New Roman"/>
          <w:sz w:val="24"/>
          <w:szCs w:val="24"/>
        </w:rPr>
        <w:t>l</w:t>
      </w:r>
      <w:r w:rsidR="00941572" w:rsidRPr="00EF104F">
        <w:rPr>
          <w:rFonts w:ascii="Times New Roman" w:hAnsi="Times New Roman" w:cs="Times New Roman"/>
          <w:sz w:val="24"/>
          <w:szCs w:val="24"/>
        </w:rPr>
        <w:t>es of the High Court.</w:t>
      </w:r>
      <w:r w:rsidR="00AA4E95" w:rsidRPr="00EF104F">
        <w:rPr>
          <w:rFonts w:ascii="Times New Roman" w:hAnsi="Times New Roman" w:cs="Times New Roman"/>
          <w:sz w:val="24"/>
          <w:szCs w:val="24"/>
        </w:rPr>
        <w:t xml:space="preserve"> </w:t>
      </w:r>
    </w:p>
    <w:p w:rsidR="00CB0F24" w:rsidRPr="00EF104F" w:rsidRDefault="00CB0F24" w:rsidP="00CB0F24">
      <w:pPr>
        <w:spacing w:after="0" w:line="240" w:lineRule="auto"/>
        <w:ind w:firstLine="1440"/>
        <w:jc w:val="both"/>
        <w:rPr>
          <w:rFonts w:ascii="Times New Roman" w:hAnsi="Times New Roman" w:cs="Times New Roman"/>
          <w:sz w:val="24"/>
          <w:szCs w:val="24"/>
        </w:rPr>
      </w:pPr>
    </w:p>
    <w:p w:rsidR="005E49D2" w:rsidRPr="00EF104F" w:rsidRDefault="00660FCC" w:rsidP="007C2B87">
      <w:pPr>
        <w:ind w:firstLine="1440"/>
        <w:jc w:val="both"/>
        <w:rPr>
          <w:rFonts w:ascii="Times New Roman" w:hAnsi="Times New Roman" w:cs="Times New Roman"/>
          <w:sz w:val="24"/>
          <w:szCs w:val="24"/>
        </w:rPr>
      </w:pPr>
      <w:r w:rsidRPr="00EF104F">
        <w:rPr>
          <w:rFonts w:ascii="Times New Roman" w:hAnsi="Times New Roman" w:cs="Times New Roman"/>
          <w:sz w:val="24"/>
          <w:szCs w:val="24"/>
        </w:rPr>
        <w:t xml:space="preserve">The </w:t>
      </w:r>
      <w:r w:rsidR="00A72938" w:rsidRPr="00EF104F">
        <w:rPr>
          <w:rFonts w:ascii="Times New Roman" w:hAnsi="Times New Roman" w:cs="Times New Roman"/>
          <w:sz w:val="24"/>
          <w:szCs w:val="24"/>
        </w:rPr>
        <w:t xml:space="preserve">criticism that the learned judge in the court </w:t>
      </w:r>
      <w:r w:rsidR="00A72938" w:rsidRPr="00EF104F">
        <w:rPr>
          <w:rFonts w:ascii="Times New Roman" w:hAnsi="Times New Roman" w:cs="Times New Roman"/>
          <w:i/>
          <w:sz w:val="24"/>
          <w:szCs w:val="24"/>
        </w:rPr>
        <w:t>a</w:t>
      </w:r>
      <w:r w:rsidR="00A72938" w:rsidRPr="00EF104F">
        <w:rPr>
          <w:rFonts w:ascii="Times New Roman" w:hAnsi="Times New Roman" w:cs="Times New Roman"/>
          <w:sz w:val="24"/>
          <w:szCs w:val="24"/>
        </w:rPr>
        <w:t xml:space="preserve"> </w:t>
      </w:r>
      <w:r w:rsidR="00A72938" w:rsidRPr="00EF104F">
        <w:rPr>
          <w:rFonts w:ascii="Times New Roman" w:hAnsi="Times New Roman" w:cs="Times New Roman"/>
          <w:i/>
          <w:sz w:val="24"/>
          <w:szCs w:val="24"/>
        </w:rPr>
        <w:t>quo</w:t>
      </w:r>
      <w:r w:rsidR="00A72938" w:rsidRPr="00EF104F">
        <w:rPr>
          <w:rFonts w:ascii="Times New Roman" w:hAnsi="Times New Roman" w:cs="Times New Roman"/>
          <w:sz w:val="24"/>
          <w:szCs w:val="24"/>
        </w:rPr>
        <w:t xml:space="preserve"> placed </w:t>
      </w:r>
      <w:r w:rsidR="007C2B87" w:rsidRPr="00EF104F">
        <w:rPr>
          <w:rFonts w:ascii="Times New Roman" w:hAnsi="Times New Roman" w:cs="Times New Roman"/>
          <w:sz w:val="24"/>
          <w:szCs w:val="24"/>
        </w:rPr>
        <w:t xml:space="preserve">more </w:t>
      </w:r>
      <w:r w:rsidR="00A72938" w:rsidRPr="00EF104F">
        <w:rPr>
          <w:rFonts w:ascii="Times New Roman" w:hAnsi="Times New Roman" w:cs="Times New Roman"/>
          <w:sz w:val="24"/>
          <w:szCs w:val="24"/>
        </w:rPr>
        <w:t xml:space="preserve">emphasis on form rather </w:t>
      </w:r>
      <w:r w:rsidR="002669A9" w:rsidRPr="00EF104F">
        <w:rPr>
          <w:rFonts w:ascii="Times New Roman" w:hAnsi="Times New Roman" w:cs="Times New Roman"/>
          <w:sz w:val="24"/>
          <w:szCs w:val="24"/>
        </w:rPr>
        <w:t xml:space="preserve">than </w:t>
      </w:r>
      <w:r w:rsidR="00A72938" w:rsidRPr="00EF104F">
        <w:rPr>
          <w:rFonts w:ascii="Times New Roman" w:hAnsi="Times New Roman" w:cs="Times New Roman"/>
          <w:sz w:val="24"/>
          <w:szCs w:val="24"/>
        </w:rPr>
        <w:t xml:space="preserve">substance </w:t>
      </w:r>
      <w:r w:rsidR="008A06DF" w:rsidRPr="00EF104F">
        <w:rPr>
          <w:rFonts w:ascii="Times New Roman" w:hAnsi="Times New Roman" w:cs="Times New Roman"/>
          <w:sz w:val="24"/>
          <w:szCs w:val="24"/>
        </w:rPr>
        <w:t xml:space="preserve">cannot be denied. It is true that the format adopted in launching </w:t>
      </w:r>
      <w:r w:rsidR="008A06DF" w:rsidRPr="00EF104F">
        <w:rPr>
          <w:rFonts w:ascii="Times New Roman" w:hAnsi="Times New Roman" w:cs="Times New Roman"/>
          <w:sz w:val="24"/>
          <w:szCs w:val="24"/>
        </w:rPr>
        <w:lastRenderedPageBreak/>
        <w:t xml:space="preserve">the </w:t>
      </w:r>
      <w:r w:rsidRPr="00EF104F">
        <w:rPr>
          <w:rFonts w:ascii="Times New Roman" w:hAnsi="Times New Roman" w:cs="Times New Roman"/>
          <w:sz w:val="24"/>
          <w:szCs w:val="24"/>
        </w:rPr>
        <w:t xml:space="preserve">application does indeed cause confusion. </w:t>
      </w:r>
      <w:r w:rsidR="00414BED" w:rsidRPr="00EF104F">
        <w:rPr>
          <w:rFonts w:ascii="Times New Roman" w:hAnsi="Times New Roman" w:cs="Times New Roman"/>
          <w:sz w:val="24"/>
          <w:szCs w:val="24"/>
        </w:rPr>
        <w:t xml:space="preserve"> </w:t>
      </w:r>
      <w:r w:rsidR="008A06DF" w:rsidRPr="00EF104F">
        <w:rPr>
          <w:rFonts w:ascii="Times New Roman" w:hAnsi="Times New Roman" w:cs="Times New Roman"/>
          <w:sz w:val="24"/>
          <w:szCs w:val="24"/>
        </w:rPr>
        <w:t xml:space="preserve">The applicant appears to have merged two applications into one. </w:t>
      </w:r>
      <w:r w:rsidR="005C4D39" w:rsidRPr="00EF104F">
        <w:rPr>
          <w:rFonts w:ascii="Times New Roman" w:hAnsi="Times New Roman" w:cs="Times New Roman"/>
          <w:sz w:val="24"/>
          <w:szCs w:val="24"/>
        </w:rPr>
        <w:t xml:space="preserve"> </w:t>
      </w:r>
      <w:r w:rsidRPr="00EF104F">
        <w:rPr>
          <w:rFonts w:ascii="Times New Roman" w:hAnsi="Times New Roman" w:cs="Times New Roman"/>
          <w:sz w:val="24"/>
          <w:szCs w:val="24"/>
        </w:rPr>
        <w:t>There is a court application to which is annexed an application for review</w:t>
      </w:r>
      <w:r w:rsidR="008A06DF" w:rsidRPr="00EF104F">
        <w:rPr>
          <w:rFonts w:ascii="Times New Roman" w:hAnsi="Times New Roman" w:cs="Times New Roman"/>
          <w:sz w:val="24"/>
          <w:szCs w:val="24"/>
        </w:rPr>
        <w:t xml:space="preserve">, thus creating the </w:t>
      </w:r>
      <w:r w:rsidRPr="00EF104F">
        <w:rPr>
          <w:rFonts w:ascii="Times New Roman" w:hAnsi="Times New Roman" w:cs="Times New Roman"/>
          <w:sz w:val="24"/>
          <w:szCs w:val="24"/>
        </w:rPr>
        <w:t>impression that the applicant to the process is not confident of what form the intended proce</w:t>
      </w:r>
      <w:r w:rsidR="007C2B87" w:rsidRPr="00EF104F">
        <w:rPr>
          <w:rFonts w:ascii="Times New Roman" w:hAnsi="Times New Roman" w:cs="Times New Roman"/>
          <w:sz w:val="24"/>
          <w:szCs w:val="24"/>
        </w:rPr>
        <w:t>e</w:t>
      </w:r>
      <w:r w:rsidRPr="00EF104F">
        <w:rPr>
          <w:rFonts w:ascii="Times New Roman" w:hAnsi="Times New Roman" w:cs="Times New Roman"/>
          <w:sz w:val="24"/>
          <w:szCs w:val="24"/>
        </w:rPr>
        <w:t>d</w:t>
      </w:r>
      <w:r w:rsidR="007C2B87" w:rsidRPr="00EF104F">
        <w:rPr>
          <w:rFonts w:ascii="Times New Roman" w:hAnsi="Times New Roman" w:cs="Times New Roman"/>
          <w:sz w:val="24"/>
          <w:szCs w:val="24"/>
        </w:rPr>
        <w:t>ings</w:t>
      </w:r>
      <w:r w:rsidRPr="00EF104F">
        <w:rPr>
          <w:rFonts w:ascii="Times New Roman" w:hAnsi="Times New Roman" w:cs="Times New Roman"/>
          <w:sz w:val="24"/>
          <w:szCs w:val="24"/>
        </w:rPr>
        <w:t xml:space="preserve"> should take. </w:t>
      </w:r>
      <w:r w:rsidR="00414BED" w:rsidRPr="00EF104F">
        <w:rPr>
          <w:rFonts w:ascii="Times New Roman" w:hAnsi="Times New Roman" w:cs="Times New Roman"/>
          <w:sz w:val="24"/>
          <w:szCs w:val="24"/>
        </w:rPr>
        <w:t xml:space="preserve"> </w:t>
      </w:r>
      <w:r w:rsidRPr="00EF104F">
        <w:rPr>
          <w:rFonts w:ascii="Times New Roman" w:hAnsi="Times New Roman" w:cs="Times New Roman"/>
          <w:sz w:val="24"/>
          <w:szCs w:val="24"/>
        </w:rPr>
        <w:t>Nevertheless the application for review lists as one of the grounds of the application that the arbitration award was in conflict with the public policy of</w:t>
      </w:r>
      <w:r w:rsidR="008A06DF" w:rsidRPr="00EF104F">
        <w:rPr>
          <w:rFonts w:ascii="Times New Roman" w:hAnsi="Times New Roman" w:cs="Times New Roman"/>
          <w:sz w:val="24"/>
          <w:szCs w:val="24"/>
        </w:rPr>
        <w:t xml:space="preserve"> Zimbabwe. </w:t>
      </w:r>
      <w:r w:rsidR="00414BED" w:rsidRPr="00EF104F">
        <w:rPr>
          <w:rFonts w:ascii="Times New Roman" w:hAnsi="Times New Roman" w:cs="Times New Roman"/>
          <w:sz w:val="24"/>
          <w:szCs w:val="24"/>
        </w:rPr>
        <w:t xml:space="preserve"> </w:t>
      </w:r>
      <w:r w:rsidR="008A06DF" w:rsidRPr="00EF104F">
        <w:rPr>
          <w:rFonts w:ascii="Times New Roman" w:hAnsi="Times New Roman" w:cs="Times New Roman"/>
          <w:sz w:val="24"/>
          <w:szCs w:val="24"/>
        </w:rPr>
        <w:t>That is a ground for review which is peculiar to the Arbitration Act and in particular Article 34(2</w:t>
      </w:r>
      <w:proofErr w:type="gramStart"/>
      <w:r w:rsidR="00414BED" w:rsidRPr="00EF104F">
        <w:rPr>
          <w:rFonts w:ascii="Times New Roman" w:hAnsi="Times New Roman" w:cs="Times New Roman"/>
          <w:sz w:val="24"/>
          <w:szCs w:val="24"/>
        </w:rPr>
        <w:t>)(</w:t>
      </w:r>
      <w:proofErr w:type="gramEnd"/>
      <w:r w:rsidR="008A06DF" w:rsidRPr="00EF104F">
        <w:rPr>
          <w:rFonts w:ascii="Times New Roman" w:hAnsi="Times New Roman" w:cs="Times New Roman"/>
          <w:sz w:val="24"/>
          <w:szCs w:val="24"/>
        </w:rPr>
        <w:t>b</w:t>
      </w:r>
      <w:r w:rsidR="00414BED" w:rsidRPr="00EF104F">
        <w:rPr>
          <w:rFonts w:ascii="Times New Roman" w:hAnsi="Times New Roman" w:cs="Times New Roman"/>
          <w:sz w:val="24"/>
          <w:szCs w:val="24"/>
        </w:rPr>
        <w:t>)(</w:t>
      </w:r>
      <w:r w:rsidR="008A06DF" w:rsidRPr="00EF104F">
        <w:rPr>
          <w:rFonts w:ascii="Times New Roman" w:hAnsi="Times New Roman" w:cs="Times New Roman"/>
          <w:sz w:val="24"/>
          <w:szCs w:val="24"/>
        </w:rPr>
        <w:t>ii) of the Mod</w:t>
      </w:r>
      <w:r w:rsidR="00414BED" w:rsidRPr="00EF104F">
        <w:rPr>
          <w:rFonts w:ascii="Times New Roman" w:hAnsi="Times New Roman" w:cs="Times New Roman"/>
          <w:sz w:val="24"/>
          <w:szCs w:val="24"/>
        </w:rPr>
        <w:t xml:space="preserve">el Law incorporated in the Act. </w:t>
      </w:r>
      <w:r w:rsidR="00380DCF" w:rsidRPr="00EF104F">
        <w:rPr>
          <w:rFonts w:ascii="Times New Roman" w:hAnsi="Times New Roman" w:cs="Times New Roman"/>
          <w:sz w:val="24"/>
          <w:szCs w:val="24"/>
        </w:rPr>
        <w:t xml:space="preserve"> </w:t>
      </w:r>
      <w:r w:rsidR="007904B7" w:rsidRPr="00EF104F">
        <w:rPr>
          <w:rFonts w:ascii="Times New Roman" w:hAnsi="Times New Roman" w:cs="Times New Roman"/>
          <w:sz w:val="24"/>
          <w:szCs w:val="24"/>
        </w:rPr>
        <w:t>To show the confusion under which the appellant’s counsel was labouring under</w:t>
      </w:r>
      <w:r w:rsidR="00F9391C" w:rsidRPr="00EF104F">
        <w:rPr>
          <w:rFonts w:ascii="Times New Roman" w:hAnsi="Times New Roman" w:cs="Times New Roman"/>
          <w:sz w:val="24"/>
          <w:szCs w:val="24"/>
        </w:rPr>
        <w:t>,</w:t>
      </w:r>
      <w:r w:rsidR="007904B7" w:rsidRPr="00EF104F">
        <w:rPr>
          <w:rFonts w:ascii="Times New Roman" w:hAnsi="Times New Roman" w:cs="Times New Roman"/>
          <w:sz w:val="24"/>
          <w:szCs w:val="24"/>
        </w:rPr>
        <w:t xml:space="preserve"> in the answering affidavit it is averred that the application is one for review in terms of the said rules. </w:t>
      </w:r>
      <w:r w:rsidR="00414BED" w:rsidRPr="00EF104F">
        <w:rPr>
          <w:rFonts w:ascii="Times New Roman" w:hAnsi="Times New Roman" w:cs="Times New Roman"/>
          <w:sz w:val="24"/>
          <w:szCs w:val="24"/>
        </w:rPr>
        <w:t xml:space="preserve"> </w:t>
      </w:r>
      <w:r w:rsidR="007904B7" w:rsidRPr="00EF104F">
        <w:rPr>
          <w:rFonts w:ascii="Times New Roman" w:hAnsi="Times New Roman" w:cs="Times New Roman"/>
          <w:sz w:val="24"/>
          <w:szCs w:val="24"/>
        </w:rPr>
        <w:t xml:space="preserve">It was only in the heads of argument that reference was made to the Model Law. </w:t>
      </w:r>
    </w:p>
    <w:p w:rsidR="007C2B87" w:rsidRPr="00EF104F" w:rsidRDefault="007C2B87" w:rsidP="005C4D39">
      <w:pPr>
        <w:spacing w:after="0" w:line="240" w:lineRule="auto"/>
        <w:ind w:firstLine="1440"/>
        <w:jc w:val="both"/>
        <w:rPr>
          <w:rFonts w:ascii="Times New Roman" w:hAnsi="Times New Roman" w:cs="Times New Roman"/>
          <w:sz w:val="24"/>
          <w:szCs w:val="24"/>
        </w:rPr>
      </w:pPr>
      <w:r w:rsidRPr="00EF104F">
        <w:rPr>
          <w:rFonts w:ascii="Times New Roman" w:hAnsi="Times New Roman" w:cs="Times New Roman"/>
          <w:sz w:val="24"/>
          <w:szCs w:val="24"/>
        </w:rPr>
        <w:t xml:space="preserve"> </w:t>
      </w:r>
    </w:p>
    <w:p w:rsidR="007C2B87" w:rsidRPr="00EF104F" w:rsidRDefault="00157A4E" w:rsidP="007C2B87">
      <w:pPr>
        <w:ind w:firstLine="1440"/>
        <w:jc w:val="both"/>
        <w:rPr>
          <w:rFonts w:ascii="Times New Roman" w:hAnsi="Times New Roman" w:cs="Times New Roman"/>
          <w:sz w:val="24"/>
          <w:szCs w:val="24"/>
        </w:rPr>
      </w:pPr>
      <w:r w:rsidRPr="00EF104F">
        <w:rPr>
          <w:rFonts w:ascii="Times New Roman" w:hAnsi="Times New Roman" w:cs="Times New Roman"/>
          <w:sz w:val="24"/>
          <w:szCs w:val="24"/>
        </w:rPr>
        <w:t xml:space="preserve">Notwithstanding reliance by the appellant </w:t>
      </w:r>
      <w:r w:rsidR="008E561D" w:rsidRPr="00EF104F">
        <w:rPr>
          <w:rFonts w:ascii="Times New Roman" w:hAnsi="Times New Roman" w:cs="Times New Roman"/>
          <w:sz w:val="24"/>
          <w:szCs w:val="24"/>
        </w:rPr>
        <w:t>on</w:t>
      </w:r>
      <w:r w:rsidRPr="00EF104F">
        <w:rPr>
          <w:rFonts w:ascii="Times New Roman" w:hAnsi="Times New Roman" w:cs="Times New Roman"/>
          <w:sz w:val="24"/>
          <w:szCs w:val="24"/>
        </w:rPr>
        <w:t xml:space="preserve"> the Model Law as a basis for the application</w:t>
      </w:r>
      <w:r w:rsidR="00F9391C" w:rsidRPr="00EF104F">
        <w:rPr>
          <w:rFonts w:ascii="Times New Roman" w:hAnsi="Times New Roman" w:cs="Times New Roman"/>
          <w:sz w:val="24"/>
          <w:szCs w:val="24"/>
        </w:rPr>
        <w:t>,</w:t>
      </w:r>
      <w:r w:rsidRPr="00EF104F">
        <w:rPr>
          <w:rFonts w:ascii="Times New Roman" w:hAnsi="Times New Roman" w:cs="Times New Roman"/>
          <w:sz w:val="24"/>
          <w:szCs w:val="24"/>
        </w:rPr>
        <w:t xml:space="preserve"> the court </w:t>
      </w:r>
      <w:r w:rsidRPr="00EF104F">
        <w:rPr>
          <w:rFonts w:ascii="Times New Roman" w:hAnsi="Times New Roman" w:cs="Times New Roman"/>
          <w:i/>
          <w:sz w:val="24"/>
          <w:szCs w:val="24"/>
        </w:rPr>
        <w:t>a quo</w:t>
      </w:r>
      <w:r w:rsidRPr="00EF104F">
        <w:rPr>
          <w:rFonts w:ascii="Times New Roman" w:hAnsi="Times New Roman" w:cs="Times New Roman"/>
          <w:sz w:val="24"/>
          <w:szCs w:val="24"/>
        </w:rPr>
        <w:t xml:space="preserve"> was persuaded to find that what was before it was an ordinary review which had been brought in defiance of the provisions of Order 33 of the rules of the High Court. </w:t>
      </w:r>
      <w:r w:rsidR="00380DCF" w:rsidRPr="00EF104F">
        <w:rPr>
          <w:rFonts w:ascii="Times New Roman" w:hAnsi="Times New Roman" w:cs="Times New Roman"/>
          <w:sz w:val="24"/>
          <w:szCs w:val="24"/>
        </w:rPr>
        <w:t xml:space="preserve"> </w:t>
      </w:r>
      <w:r w:rsidRPr="00EF104F">
        <w:rPr>
          <w:rFonts w:ascii="Times New Roman" w:hAnsi="Times New Roman" w:cs="Times New Roman"/>
          <w:sz w:val="24"/>
          <w:szCs w:val="24"/>
        </w:rPr>
        <w:t xml:space="preserve">Order 33 does not set out the grounds upon which a review may be launched. It merely sets out the form an application should take and sets out time limits for bringing such application. </w:t>
      </w:r>
    </w:p>
    <w:p w:rsidR="005E49D2" w:rsidRPr="00EF104F" w:rsidRDefault="005E49D2" w:rsidP="005C4D39">
      <w:pPr>
        <w:spacing w:after="0" w:line="240" w:lineRule="auto"/>
        <w:ind w:firstLine="1440"/>
        <w:jc w:val="both"/>
        <w:rPr>
          <w:rFonts w:ascii="Times New Roman" w:hAnsi="Times New Roman" w:cs="Times New Roman"/>
          <w:sz w:val="24"/>
          <w:szCs w:val="24"/>
        </w:rPr>
      </w:pPr>
    </w:p>
    <w:p w:rsidR="00157A4E" w:rsidRPr="00EF104F" w:rsidRDefault="00380DCF" w:rsidP="005C4D39">
      <w:pPr>
        <w:spacing w:after="0"/>
        <w:ind w:firstLine="1440"/>
        <w:jc w:val="both"/>
        <w:rPr>
          <w:rFonts w:ascii="Times New Roman" w:hAnsi="Times New Roman" w:cs="Times New Roman"/>
          <w:sz w:val="24"/>
          <w:szCs w:val="24"/>
        </w:rPr>
      </w:pPr>
      <w:r w:rsidRPr="00EF104F">
        <w:rPr>
          <w:rFonts w:ascii="Times New Roman" w:hAnsi="Times New Roman" w:cs="Times New Roman"/>
          <w:sz w:val="24"/>
          <w:szCs w:val="24"/>
        </w:rPr>
        <w:t>The</w:t>
      </w:r>
      <w:r w:rsidR="00157A4E" w:rsidRPr="00EF104F">
        <w:rPr>
          <w:rFonts w:ascii="Times New Roman" w:hAnsi="Times New Roman" w:cs="Times New Roman"/>
          <w:sz w:val="24"/>
          <w:szCs w:val="24"/>
        </w:rPr>
        <w:t xml:space="preserve"> grounds upon which a review may be brought are set out in the High Court Act [</w:t>
      </w:r>
      <w:r w:rsidR="00157A4E" w:rsidRPr="00EF104F">
        <w:rPr>
          <w:rFonts w:ascii="Times New Roman" w:hAnsi="Times New Roman" w:cs="Times New Roman"/>
          <w:i/>
          <w:sz w:val="24"/>
          <w:szCs w:val="24"/>
        </w:rPr>
        <w:t xml:space="preserve">Chapter </w:t>
      </w:r>
      <w:r w:rsidR="00445EBC" w:rsidRPr="00EF104F">
        <w:rPr>
          <w:rFonts w:ascii="Times New Roman" w:hAnsi="Times New Roman" w:cs="Times New Roman"/>
          <w:i/>
          <w:sz w:val="24"/>
          <w:szCs w:val="24"/>
        </w:rPr>
        <w:t>7:06</w:t>
      </w:r>
      <w:r w:rsidR="005E49D2" w:rsidRPr="00EF104F">
        <w:rPr>
          <w:rFonts w:ascii="Times New Roman" w:hAnsi="Times New Roman" w:cs="Times New Roman"/>
          <w:sz w:val="24"/>
          <w:szCs w:val="24"/>
        </w:rPr>
        <w:t>], in particular s </w:t>
      </w:r>
      <w:r w:rsidR="00445EBC" w:rsidRPr="00EF104F">
        <w:rPr>
          <w:rFonts w:ascii="Times New Roman" w:hAnsi="Times New Roman" w:cs="Times New Roman"/>
          <w:sz w:val="24"/>
          <w:szCs w:val="24"/>
        </w:rPr>
        <w:t xml:space="preserve">27 thereof which reads in relevant part: </w:t>
      </w:r>
      <w:r w:rsidR="00157A4E" w:rsidRPr="00EF104F">
        <w:rPr>
          <w:rFonts w:ascii="Times New Roman" w:hAnsi="Times New Roman" w:cs="Times New Roman"/>
          <w:sz w:val="24"/>
          <w:szCs w:val="24"/>
        </w:rPr>
        <w:t xml:space="preserve"> </w:t>
      </w:r>
    </w:p>
    <w:p w:rsidR="00157A4E" w:rsidRPr="00EF104F" w:rsidRDefault="00380DCF" w:rsidP="005C4D39">
      <w:pPr>
        <w:autoSpaceDE w:val="0"/>
        <w:autoSpaceDN w:val="0"/>
        <w:adjustRightInd w:val="0"/>
        <w:spacing w:after="0" w:line="240" w:lineRule="auto"/>
        <w:ind w:firstLine="720"/>
        <w:jc w:val="both"/>
        <w:rPr>
          <w:rFonts w:ascii="Times New Roman" w:hAnsi="Times New Roman" w:cs="Times New Roman"/>
          <w:b/>
          <w:bCs/>
          <w:sz w:val="24"/>
          <w:szCs w:val="24"/>
        </w:rPr>
      </w:pPr>
      <w:r w:rsidRPr="00EF104F">
        <w:rPr>
          <w:rFonts w:ascii="Times New Roman" w:hAnsi="Times New Roman" w:cs="Times New Roman"/>
          <w:b/>
          <w:bCs/>
          <w:sz w:val="24"/>
          <w:szCs w:val="24"/>
        </w:rPr>
        <w:t>“</w:t>
      </w:r>
      <w:r w:rsidR="00157A4E" w:rsidRPr="00EF104F">
        <w:rPr>
          <w:rFonts w:ascii="Times New Roman" w:hAnsi="Times New Roman" w:cs="Times New Roman"/>
          <w:b/>
          <w:bCs/>
          <w:sz w:val="24"/>
          <w:szCs w:val="24"/>
        </w:rPr>
        <w:t>27 Grounds for review</w:t>
      </w:r>
    </w:p>
    <w:p w:rsidR="00157A4E" w:rsidRPr="00EF104F" w:rsidRDefault="00157A4E" w:rsidP="00380DCF">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EF104F">
        <w:rPr>
          <w:rFonts w:ascii="Times New Roman" w:hAnsi="Times New Roman" w:cs="Times New Roman"/>
          <w:sz w:val="24"/>
          <w:szCs w:val="24"/>
        </w:rPr>
        <w:t>Subject to this Act and any other law, the grounds on which any proceedings or decision may be brought</w:t>
      </w:r>
      <w:r w:rsidR="00445EBC" w:rsidRPr="00EF104F">
        <w:rPr>
          <w:rFonts w:ascii="Times New Roman" w:hAnsi="Times New Roman" w:cs="Times New Roman"/>
          <w:sz w:val="24"/>
          <w:szCs w:val="24"/>
        </w:rPr>
        <w:t xml:space="preserve"> </w:t>
      </w:r>
      <w:r w:rsidRPr="00EF104F">
        <w:rPr>
          <w:rFonts w:ascii="Times New Roman" w:hAnsi="Times New Roman" w:cs="Times New Roman"/>
          <w:sz w:val="24"/>
          <w:szCs w:val="24"/>
        </w:rPr>
        <w:t>on review before the High Court shall be—</w:t>
      </w:r>
    </w:p>
    <w:p w:rsidR="00380DCF" w:rsidRPr="00EF104F" w:rsidRDefault="00380DCF" w:rsidP="00380DCF">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157A4E" w:rsidRPr="00EF104F" w:rsidRDefault="00157A4E" w:rsidP="00380DCF">
      <w:pPr>
        <w:autoSpaceDE w:val="0"/>
        <w:autoSpaceDN w:val="0"/>
        <w:adjustRightInd w:val="0"/>
        <w:spacing w:after="0" w:line="240" w:lineRule="auto"/>
        <w:ind w:left="2790" w:hanging="630"/>
        <w:jc w:val="both"/>
        <w:rPr>
          <w:rFonts w:ascii="Times New Roman" w:hAnsi="Times New Roman" w:cs="Times New Roman"/>
          <w:sz w:val="24"/>
          <w:szCs w:val="24"/>
        </w:rPr>
      </w:pPr>
      <w:r w:rsidRPr="00EF104F">
        <w:rPr>
          <w:rFonts w:ascii="Times New Roman" w:hAnsi="Times New Roman" w:cs="Times New Roman"/>
          <w:sz w:val="24"/>
          <w:szCs w:val="24"/>
        </w:rPr>
        <w:t>(</w:t>
      </w:r>
      <w:r w:rsidRPr="00EF104F">
        <w:rPr>
          <w:rFonts w:ascii="Times New Roman" w:hAnsi="Times New Roman" w:cs="Times New Roman"/>
          <w:i/>
          <w:iCs/>
          <w:sz w:val="24"/>
          <w:szCs w:val="24"/>
        </w:rPr>
        <w:t>a</w:t>
      </w:r>
      <w:r w:rsidRPr="00EF104F">
        <w:rPr>
          <w:rFonts w:ascii="Times New Roman" w:hAnsi="Times New Roman" w:cs="Times New Roman"/>
          <w:sz w:val="24"/>
          <w:szCs w:val="24"/>
        </w:rPr>
        <w:t xml:space="preserve">) </w:t>
      </w:r>
      <w:proofErr w:type="gramStart"/>
      <w:r w:rsidRPr="00EF104F">
        <w:rPr>
          <w:rFonts w:ascii="Times New Roman" w:hAnsi="Times New Roman" w:cs="Times New Roman"/>
          <w:sz w:val="24"/>
          <w:szCs w:val="24"/>
        </w:rPr>
        <w:t>absence</w:t>
      </w:r>
      <w:proofErr w:type="gramEnd"/>
      <w:r w:rsidRPr="00EF104F">
        <w:rPr>
          <w:rFonts w:ascii="Times New Roman" w:hAnsi="Times New Roman" w:cs="Times New Roman"/>
          <w:sz w:val="24"/>
          <w:szCs w:val="24"/>
        </w:rPr>
        <w:t xml:space="preserve"> of jurisdiction on the part of the court, tribunal or authority concerned;</w:t>
      </w:r>
    </w:p>
    <w:p w:rsidR="00157A4E" w:rsidRPr="00EF104F" w:rsidRDefault="00157A4E" w:rsidP="00380DCF">
      <w:pPr>
        <w:autoSpaceDE w:val="0"/>
        <w:autoSpaceDN w:val="0"/>
        <w:adjustRightInd w:val="0"/>
        <w:spacing w:after="0" w:line="240" w:lineRule="auto"/>
        <w:ind w:left="2880" w:hanging="720"/>
        <w:jc w:val="both"/>
        <w:rPr>
          <w:rFonts w:ascii="Times New Roman" w:hAnsi="Times New Roman" w:cs="Times New Roman"/>
          <w:sz w:val="24"/>
          <w:szCs w:val="24"/>
        </w:rPr>
      </w:pPr>
      <w:r w:rsidRPr="00EF104F">
        <w:rPr>
          <w:rFonts w:ascii="Times New Roman" w:hAnsi="Times New Roman" w:cs="Times New Roman"/>
          <w:sz w:val="24"/>
          <w:szCs w:val="24"/>
        </w:rPr>
        <w:t>(</w:t>
      </w:r>
      <w:r w:rsidRPr="00EF104F">
        <w:rPr>
          <w:rFonts w:ascii="Times New Roman" w:hAnsi="Times New Roman" w:cs="Times New Roman"/>
          <w:i/>
          <w:iCs/>
          <w:sz w:val="24"/>
          <w:szCs w:val="24"/>
        </w:rPr>
        <w:t>b</w:t>
      </w:r>
      <w:r w:rsidRPr="00EF104F">
        <w:rPr>
          <w:rFonts w:ascii="Times New Roman" w:hAnsi="Times New Roman" w:cs="Times New Roman"/>
          <w:sz w:val="24"/>
          <w:szCs w:val="24"/>
        </w:rPr>
        <w:t xml:space="preserve">) </w:t>
      </w:r>
      <w:proofErr w:type="gramStart"/>
      <w:r w:rsidRPr="00EF104F">
        <w:rPr>
          <w:rFonts w:ascii="Times New Roman" w:hAnsi="Times New Roman" w:cs="Times New Roman"/>
          <w:sz w:val="24"/>
          <w:szCs w:val="24"/>
        </w:rPr>
        <w:t>interest</w:t>
      </w:r>
      <w:proofErr w:type="gramEnd"/>
      <w:r w:rsidRPr="00EF104F">
        <w:rPr>
          <w:rFonts w:ascii="Times New Roman" w:hAnsi="Times New Roman" w:cs="Times New Roman"/>
          <w:sz w:val="24"/>
          <w:szCs w:val="24"/>
        </w:rPr>
        <w:t xml:space="preserve"> in the cause, bias, malice or corruption on the part of the person presiding over the court or</w:t>
      </w:r>
      <w:r w:rsidR="00380DCF" w:rsidRPr="00EF104F">
        <w:rPr>
          <w:rFonts w:ascii="Times New Roman" w:hAnsi="Times New Roman" w:cs="Times New Roman"/>
          <w:sz w:val="24"/>
          <w:szCs w:val="24"/>
        </w:rPr>
        <w:t xml:space="preserve"> </w:t>
      </w:r>
      <w:r w:rsidRPr="00EF104F">
        <w:rPr>
          <w:rFonts w:ascii="Times New Roman" w:hAnsi="Times New Roman" w:cs="Times New Roman"/>
          <w:sz w:val="24"/>
          <w:szCs w:val="24"/>
        </w:rPr>
        <w:t>tribunal concerned or on the part of the authority concerned, as the case may be;</w:t>
      </w:r>
    </w:p>
    <w:p w:rsidR="00157A4E" w:rsidRPr="00EF104F" w:rsidRDefault="00157A4E" w:rsidP="00380DCF">
      <w:pPr>
        <w:autoSpaceDE w:val="0"/>
        <w:autoSpaceDN w:val="0"/>
        <w:adjustRightInd w:val="0"/>
        <w:spacing w:after="0" w:line="240" w:lineRule="auto"/>
        <w:ind w:left="2880" w:hanging="720"/>
        <w:jc w:val="both"/>
        <w:rPr>
          <w:rFonts w:ascii="Times New Roman" w:hAnsi="Times New Roman" w:cs="Times New Roman"/>
          <w:sz w:val="24"/>
          <w:szCs w:val="24"/>
        </w:rPr>
      </w:pPr>
      <w:r w:rsidRPr="00EF104F">
        <w:rPr>
          <w:rFonts w:ascii="Times New Roman" w:hAnsi="Times New Roman" w:cs="Times New Roman"/>
          <w:sz w:val="24"/>
          <w:szCs w:val="24"/>
        </w:rPr>
        <w:t>(</w:t>
      </w:r>
      <w:r w:rsidRPr="00EF104F">
        <w:rPr>
          <w:rFonts w:ascii="Times New Roman" w:hAnsi="Times New Roman" w:cs="Times New Roman"/>
          <w:i/>
          <w:iCs/>
          <w:sz w:val="24"/>
          <w:szCs w:val="24"/>
        </w:rPr>
        <w:t>c</w:t>
      </w:r>
      <w:r w:rsidRPr="00EF104F">
        <w:rPr>
          <w:rFonts w:ascii="Times New Roman" w:hAnsi="Times New Roman" w:cs="Times New Roman"/>
          <w:sz w:val="24"/>
          <w:szCs w:val="24"/>
        </w:rPr>
        <w:t xml:space="preserve">) </w:t>
      </w:r>
      <w:proofErr w:type="gramStart"/>
      <w:r w:rsidRPr="00EF104F">
        <w:rPr>
          <w:rFonts w:ascii="Times New Roman" w:hAnsi="Times New Roman" w:cs="Times New Roman"/>
          <w:sz w:val="24"/>
          <w:szCs w:val="24"/>
        </w:rPr>
        <w:t>gross</w:t>
      </w:r>
      <w:proofErr w:type="gramEnd"/>
      <w:r w:rsidRPr="00EF104F">
        <w:rPr>
          <w:rFonts w:ascii="Times New Roman" w:hAnsi="Times New Roman" w:cs="Times New Roman"/>
          <w:sz w:val="24"/>
          <w:szCs w:val="24"/>
        </w:rPr>
        <w:t xml:space="preserve"> irregularity in the proceedings or the decision.</w:t>
      </w:r>
    </w:p>
    <w:p w:rsidR="00380DCF" w:rsidRPr="00EF104F" w:rsidRDefault="00380DCF" w:rsidP="00380DCF">
      <w:pPr>
        <w:autoSpaceDE w:val="0"/>
        <w:autoSpaceDN w:val="0"/>
        <w:adjustRightInd w:val="0"/>
        <w:spacing w:after="0" w:line="240" w:lineRule="auto"/>
        <w:ind w:left="2880" w:hanging="720"/>
        <w:jc w:val="both"/>
        <w:rPr>
          <w:rFonts w:ascii="Times New Roman" w:hAnsi="Times New Roman" w:cs="Times New Roman"/>
          <w:sz w:val="24"/>
          <w:szCs w:val="24"/>
        </w:rPr>
      </w:pPr>
    </w:p>
    <w:p w:rsidR="000A2C0A" w:rsidRPr="00EF104F" w:rsidRDefault="00157A4E" w:rsidP="00193427">
      <w:pPr>
        <w:autoSpaceDE w:val="0"/>
        <w:autoSpaceDN w:val="0"/>
        <w:adjustRightInd w:val="0"/>
        <w:spacing w:after="0" w:line="240" w:lineRule="auto"/>
        <w:ind w:left="2070" w:hanging="540"/>
        <w:jc w:val="both"/>
        <w:rPr>
          <w:rFonts w:ascii="Times New Roman" w:hAnsi="Times New Roman" w:cs="Times New Roman"/>
          <w:sz w:val="24"/>
          <w:szCs w:val="24"/>
        </w:rPr>
      </w:pPr>
      <w:r w:rsidRPr="00EF104F">
        <w:rPr>
          <w:rFonts w:ascii="Times New Roman" w:hAnsi="Times New Roman" w:cs="Times New Roman"/>
          <w:sz w:val="24"/>
          <w:szCs w:val="24"/>
        </w:rPr>
        <w:t xml:space="preserve">(2) </w:t>
      </w:r>
      <w:proofErr w:type="gramStart"/>
      <w:r w:rsidRPr="00EF104F">
        <w:rPr>
          <w:rFonts w:ascii="Times New Roman" w:hAnsi="Times New Roman" w:cs="Times New Roman"/>
          <w:sz w:val="24"/>
          <w:szCs w:val="24"/>
        </w:rPr>
        <w:t>Nothing</w:t>
      </w:r>
      <w:proofErr w:type="gramEnd"/>
      <w:r w:rsidRPr="00EF104F">
        <w:rPr>
          <w:rFonts w:ascii="Times New Roman" w:hAnsi="Times New Roman" w:cs="Times New Roman"/>
          <w:sz w:val="24"/>
          <w:szCs w:val="24"/>
        </w:rPr>
        <w:t xml:space="preserve"> in subsection (1) shall affect any other law relating to the review of proceedings or decisions of</w:t>
      </w:r>
      <w:r w:rsidR="00445EBC" w:rsidRPr="00EF104F">
        <w:rPr>
          <w:rFonts w:ascii="Times New Roman" w:hAnsi="Times New Roman" w:cs="Times New Roman"/>
          <w:sz w:val="24"/>
          <w:szCs w:val="24"/>
        </w:rPr>
        <w:t xml:space="preserve"> </w:t>
      </w:r>
      <w:r w:rsidRPr="00EF104F">
        <w:rPr>
          <w:rFonts w:ascii="Times New Roman" w:hAnsi="Times New Roman" w:cs="Times New Roman"/>
          <w:sz w:val="24"/>
          <w:szCs w:val="24"/>
        </w:rPr>
        <w:t>inferior courts, tribunals or authoriti</w:t>
      </w:r>
      <w:r w:rsidR="00380DCF" w:rsidRPr="00EF104F">
        <w:rPr>
          <w:rFonts w:ascii="Times New Roman" w:hAnsi="Times New Roman" w:cs="Times New Roman"/>
          <w:sz w:val="24"/>
          <w:szCs w:val="24"/>
        </w:rPr>
        <w:t>es.”</w:t>
      </w:r>
      <w:r w:rsidR="00660FCC" w:rsidRPr="00EF104F">
        <w:rPr>
          <w:rFonts w:ascii="Times New Roman" w:hAnsi="Times New Roman" w:cs="Times New Roman"/>
          <w:sz w:val="24"/>
          <w:szCs w:val="24"/>
        </w:rPr>
        <w:t xml:space="preserve">  </w:t>
      </w:r>
    </w:p>
    <w:p w:rsidR="000A2C0A" w:rsidRPr="00EF104F" w:rsidRDefault="000A2C0A" w:rsidP="00380DCF">
      <w:pPr>
        <w:autoSpaceDE w:val="0"/>
        <w:autoSpaceDN w:val="0"/>
        <w:adjustRightInd w:val="0"/>
        <w:spacing w:after="0" w:line="240" w:lineRule="auto"/>
        <w:jc w:val="both"/>
        <w:rPr>
          <w:rFonts w:ascii="Times New Roman" w:hAnsi="Times New Roman" w:cs="Times New Roman"/>
          <w:sz w:val="24"/>
          <w:szCs w:val="24"/>
        </w:rPr>
      </w:pPr>
    </w:p>
    <w:p w:rsidR="000A2C0A" w:rsidRPr="00EF104F" w:rsidRDefault="000A2C0A" w:rsidP="000A2C0A">
      <w:pPr>
        <w:autoSpaceDE w:val="0"/>
        <w:autoSpaceDN w:val="0"/>
        <w:adjustRightInd w:val="0"/>
        <w:spacing w:after="0" w:line="240" w:lineRule="auto"/>
        <w:rPr>
          <w:rFonts w:ascii="Times New Roman" w:hAnsi="Times New Roman" w:cs="Times New Roman"/>
          <w:sz w:val="24"/>
          <w:szCs w:val="24"/>
        </w:rPr>
      </w:pPr>
    </w:p>
    <w:p w:rsidR="005E49D2" w:rsidRPr="00EF104F" w:rsidRDefault="005E49D2" w:rsidP="000A2C0A">
      <w:pPr>
        <w:autoSpaceDE w:val="0"/>
        <w:autoSpaceDN w:val="0"/>
        <w:adjustRightInd w:val="0"/>
        <w:spacing w:after="0" w:line="240" w:lineRule="auto"/>
        <w:rPr>
          <w:rFonts w:ascii="Times New Roman" w:hAnsi="Times New Roman" w:cs="Times New Roman"/>
          <w:sz w:val="24"/>
          <w:szCs w:val="24"/>
        </w:rPr>
      </w:pPr>
    </w:p>
    <w:p w:rsidR="00A50D08" w:rsidRPr="00EF104F" w:rsidRDefault="007C2B87" w:rsidP="00942C75">
      <w:pPr>
        <w:jc w:val="both"/>
        <w:rPr>
          <w:rFonts w:ascii="Times New Roman" w:hAnsi="Times New Roman" w:cs="Times New Roman"/>
          <w:sz w:val="24"/>
          <w:szCs w:val="24"/>
        </w:rPr>
      </w:pPr>
      <w:r w:rsidRPr="00EF104F">
        <w:rPr>
          <w:rFonts w:ascii="Times New Roman" w:hAnsi="Times New Roman" w:cs="Times New Roman"/>
          <w:sz w:val="24"/>
          <w:szCs w:val="24"/>
        </w:rPr>
        <w:t xml:space="preserve">      </w:t>
      </w:r>
      <w:r w:rsidR="005E49D2" w:rsidRPr="00EF104F">
        <w:rPr>
          <w:rFonts w:ascii="Times New Roman" w:hAnsi="Times New Roman" w:cs="Times New Roman"/>
          <w:sz w:val="24"/>
          <w:szCs w:val="24"/>
        </w:rPr>
        <w:tab/>
      </w:r>
      <w:r w:rsidR="00942C75">
        <w:rPr>
          <w:rFonts w:ascii="Times New Roman" w:hAnsi="Times New Roman" w:cs="Times New Roman"/>
          <w:sz w:val="24"/>
          <w:szCs w:val="24"/>
        </w:rPr>
        <w:tab/>
      </w:r>
      <w:r w:rsidR="000A2C0A" w:rsidRPr="00EF104F">
        <w:rPr>
          <w:rFonts w:ascii="Times New Roman" w:hAnsi="Times New Roman" w:cs="Times New Roman"/>
          <w:sz w:val="24"/>
          <w:szCs w:val="24"/>
        </w:rPr>
        <w:t xml:space="preserve">An examination of the additional grounds upon which the applicant sought reliance for relief points to those grounds as being an amplification of the first ground rather than grounds of review under Order 33 of the rules of the High Court. None of those grounds are such as contemplated by the High Court Act as being grounds upon which the court could set aside any decision on the basis of its powers of review. </w:t>
      </w:r>
      <w:r w:rsidR="005C4D39" w:rsidRPr="00EF104F">
        <w:rPr>
          <w:rFonts w:ascii="Times New Roman" w:hAnsi="Times New Roman" w:cs="Times New Roman"/>
          <w:sz w:val="24"/>
          <w:szCs w:val="24"/>
        </w:rPr>
        <w:t xml:space="preserve"> </w:t>
      </w:r>
      <w:r w:rsidR="000A2C0A" w:rsidRPr="00EF104F">
        <w:rPr>
          <w:rFonts w:ascii="Times New Roman" w:hAnsi="Times New Roman" w:cs="Times New Roman"/>
          <w:sz w:val="24"/>
          <w:szCs w:val="24"/>
        </w:rPr>
        <w:t xml:space="preserve">The conclusion by the court </w:t>
      </w:r>
      <w:r w:rsidR="000A2C0A" w:rsidRPr="00EF104F">
        <w:rPr>
          <w:rFonts w:ascii="Times New Roman" w:hAnsi="Times New Roman" w:cs="Times New Roman"/>
          <w:i/>
          <w:sz w:val="24"/>
          <w:szCs w:val="24"/>
        </w:rPr>
        <w:t>a quo</w:t>
      </w:r>
      <w:r w:rsidR="000A2C0A" w:rsidRPr="00EF104F">
        <w:rPr>
          <w:rFonts w:ascii="Times New Roman" w:hAnsi="Times New Roman" w:cs="Times New Roman"/>
          <w:sz w:val="24"/>
          <w:szCs w:val="24"/>
        </w:rPr>
        <w:t xml:space="preserve"> to the effect that what was before it was an ordinary review was therefore </w:t>
      </w:r>
      <w:proofErr w:type="gramStart"/>
      <w:r w:rsidR="000A2C0A" w:rsidRPr="00EF104F">
        <w:rPr>
          <w:rFonts w:ascii="Times New Roman" w:hAnsi="Times New Roman" w:cs="Times New Roman"/>
          <w:sz w:val="24"/>
          <w:szCs w:val="24"/>
        </w:rPr>
        <w:t>a misdirection</w:t>
      </w:r>
      <w:proofErr w:type="gramEnd"/>
      <w:r w:rsidR="000A2C0A" w:rsidRPr="00EF104F">
        <w:rPr>
          <w:rFonts w:ascii="Times New Roman" w:hAnsi="Times New Roman" w:cs="Times New Roman"/>
          <w:sz w:val="24"/>
          <w:szCs w:val="24"/>
        </w:rPr>
        <w:t>.</w:t>
      </w:r>
    </w:p>
    <w:p w:rsidR="005E49D2" w:rsidRPr="00EF104F" w:rsidRDefault="000A2C0A" w:rsidP="00A50D08">
      <w:pPr>
        <w:spacing w:after="0" w:line="240" w:lineRule="auto"/>
        <w:jc w:val="both"/>
        <w:rPr>
          <w:rFonts w:ascii="Times New Roman" w:hAnsi="Times New Roman" w:cs="Times New Roman"/>
          <w:sz w:val="24"/>
          <w:szCs w:val="24"/>
        </w:rPr>
      </w:pPr>
      <w:r w:rsidRPr="00EF104F">
        <w:rPr>
          <w:rFonts w:ascii="Times New Roman" w:hAnsi="Times New Roman" w:cs="Times New Roman"/>
          <w:sz w:val="24"/>
          <w:szCs w:val="24"/>
        </w:rPr>
        <w:t xml:space="preserve"> </w:t>
      </w:r>
    </w:p>
    <w:p w:rsidR="00492449" w:rsidRPr="00EF104F" w:rsidRDefault="00A95691" w:rsidP="00A50D08">
      <w:pPr>
        <w:spacing w:after="0"/>
        <w:jc w:val="both"/>
        <w:rPr>
          <w:rFonts w:ascii="Times New Roman" w:hAnsi="Times New Roman" w:cs="Times New Roman"/>
          <w:sz w:val="24"/>
          <w:szCs w:val="24"/>
        </w:rPr>
      </w:pPr>
      <w:r w:rsidRPr="00EF104F">
        <w:rPr>
          <w:rFonts w:ascii="Times New Roman" w:hAnsi="Times New Roman" w:cs="Times New Roman"/>
          <w:sz w:val="24"/>
          <w:szCs w:val="24"/>
        </w:rPr>
        <w:tab/>
      </w:r>
      <w:r w:rsidR="00A50D08" w:rsidRPr="00EF104F">
        <w:rPr>
          <w:rFonts w:ascii="Times New Roman" w:hAnsi="Times New Roman" w:cs="Times New Roman"/>
          <w:sz w:val="24"/>
          <w:szCs w:val="24"/>
        </w:rPr>
        <w:tab/>
      </w:r>
      <w:r w:rsidRPr="00EF104F">
        <w:rPr>
          <w:rFonts w:ascii="Times New Roman" w:hAnsi="Times New Roman" w:cs="Times New Roman"/>
          <w:sz w:val="24"/>
          <w:szCs w:val="24"/>
        </w:rPr>
        <w:t xml:space="preserve">The issue that begs an answer is how the court </w:t>
      </w:r>
      <w:r w:rsidRPr="00EF104F">
        <w:rPr>
          <w:rFonts w:ascii="Times New Roman" w:hAnsi="Times New Roman" w:cs="Times New Roman"/>
          <w:i/>
          <w:sz w:val="24"/>
          <w:szCs w:val="24"/>
        </w:rPr>
        <w:t>a quo</w:t>
      </w:r>
      <w:r w:rsidRPr="00EF104F">
        <w:rPr>
          <w:rFonts w:ascii="Times New Roman" w:hAnsi="Times New Roman" w:cs="Times New Roman"/>
          <w:sz w:val="24"/>
          <w:szCs w:val="24"/>
        </w:rPr>
        <w:t xml:space="preserve"> should have dealt with the matter given the apparen</w:t>
      </w:r>
      <w:r w:rsidR="00602F50" w:rsidRPr="00EF104F">
        <w:rPr>
          <w:rFonts w:ascii="Times New Roman" w:hAnsi="Times New Roman" w:cs="Times New Roman"/>
          <w:sz w:val="24"/>
          <w:szCs w:val="24"/>
        </w:rPr>
        <w:t xml:space="preserve">t confusion that </w:t>
      </w:r>
      <w:r w:rsidRPr="00EF104F">
        <w:rPr>
          <w:rFonts w:ascii="Times New Roman" w:hAnsi="Times New Roman" w:cs="Times New Roman"/>
          <w:sz w:val="24"/>
          <w:szCs w:val="24"/>
        </w:rPr>
        <w:t>had be</w:t>
      </w:r>
      <w:r w:rsidR="00602F50" w:rsidRPr="00EF104F">
        <w:rPr>
          <w:rFonts w:ascii="Times New Roman" w:hAnsi="Times New Roman" w:cs="Times New Roman"/>
          <w:sz w:val="24"/>
          <w:szCs w:val="24"/>
        </w:rPr>
        <w:t xml:space="preserve">en created by the appellant in settling its papers. An application must be disposed </w:t>
      </w:r>
      <w:r w:rsidR="00F904BD" w:rsidRPr="00EF104F">
        <w:rPr>
          <w:rFonts w:ascii="Times New Roman" w:hAnsi="Times New Roman" w:cs="Times New Roman"/>
          <w:sz w:val="24"/>
          <w:szCs w:val="24"/>
        </w:rPr>
        <w:t xml:space="preserve">of </w:t>
      </w:r>
      <w:r w:rsidR="00602F50" w:rsidRPr="00EF104F">
        <w:rPr>
          <w:rFonts w:ascii="Times New Roman" w:hAnsi="Times New Roman" w:cs="Times New Roman"/>
          <w:sz w:val="24"/>
          <w:szCs w:val="24"/>
        </w:rPr>
        <w:t xml:space="preserve">on the basis of </w:t>
      </w:r>
      <w:r w:rsidR="00A50D08" w:rsidRPr="00EF104F">
        <w:rPr>
          <w:rFonts w:ascii="Times New Roman" w:hAnsi="Times New Roman" w:cs="Times New Roman"/>
          <w:sz w:val="24"/>
          <w:szCs w:val="24"/>
        </w:rPr>
        <w:t xml:space="preserve">the founding affidavit.  </w:t>
      </w:r>
      <w:r w:rsidR="00602F50" w:rsidRPr="00EF104F">
        <w:rPr>
          <w:rFonts w:ascii="Times New Roman" w:hAnsi="Times New Roman" w:cs="Times New Roman"/>
          <w:sz w:val="24"/>
          <w:szCs w:val="24"/>
        </w:rPr>
        <w:t>The only ground for review referred to in the affidavit is that the award is contrary to the public policy of Zimbabwe. Granted, there is an averment within the affidavit to the effect that the decision of the arbitrator was irrational but the statement is made in the context of justifying the claim that the awar</w:t>
      </w:r>
      <w:r w:rsidR="005C4D39" w:rsidRPr="00EF104F">
        <w:rPr>
          <w:rFonts w:ascii="Times New Roman" w:hAnsi="Times New Roman" w:cs="Times New Roman"/>
          <w:sz w:val="24"/>
          <w:szCs w:val="24"/>
        </w:rPr>
        <w:t xml:space="preserve">d was in conflict with the law.  </w:t>
      </w:r>
      <w:r w:rsidR="00492449" w:rsidRPr="00EF104F">
        <w:rPr>
          <w:rFonts w:ascii="Times New Roman" w:hAnsi="Times New Roman" w:cs="Times New Roman"/>
          <w:sz w:val="24"/>
          <w:szCs w:val="24"/>
        </w:rPr>
        <w:t xml:space="preserve">The court </w:t>
      </w:r>
      <w:r w:rsidR="00492449" w:rsidRPr="00EF104F">
        <w:rPr>
          <w:rFonts w:ascii="Times New Roman" w:hAnsi="Times New Roman" w:cs="Times New Roman"/>
          <w:i/>
          <w:sz w:val="24"/>
          <w:szCs w:val="24"/>
        </w:rPr>
        <w:t>a quo</w:t>
      </w:r>
      <w:r w:rsidR="00492449" w:rsidRPr="00EF104F">
        <w:rPr>
          <w:rFonts w:ascii="Times New Roman" w:hAnsi="Times New Roman" w:cs="Times New Roman"/>
          <w:sz w:val="24"/>
          <w:szCs w:val="24"/>
        </w:rPr>
        <w:t xml:space="preserve"> overlooked the dicta in </w:t>
      </w:r>
      <w:r w:rsidR="00492449" w:rsidRPr="00EF104F">
        <w:rPr>
          <w:rFonts w:ascii="Times New Roman" w:hAnsi="Times New Roman" w:cs="Times New Roman"/>
          <w:i/>
          <w:sz w:val="24"/>
          <w:szCs w:val="24"/>
        </w:rPr>
        <w:t xml:space="preserve">ZESA v </w:t>
      </w:r>
      <w:proofErr w:type="spellStart"/>
      <w:r w:rsidR="00492449" w:rsidRPr="00EF104F">
        <w:rPr>
          <w:rFonts w:ascii="Times New Roman" w:hAnsi="Times New Roman" w:cs="Times New Roman"/>
          <w:i/>
          <w:sz w:val="24"/>
          <w:szCs w:val="24"/>
        </w:rPr>
        <w:t>Maposa</w:t>
      </w:r>
      <w:proofErr w:type="spellEnd"/>
      <w:r w:rsidR="00492449" w:rsidRPr="00EF104F">
        <w:rPr>
          <w:rFonts w:ascii="Times New Roman" w:hAnsi="Times New Roman" w:cs="Times New Roman"/>
          <w:sz w:val="24"/>
          <w:szCs w:val="24"/>
        </w:rPr>
        <w:t xml:space="preserve"> 1999 (2) ZLR 452 (S) wherein GUBBAY CJ stated:</w:t>
      </w:r>
      <w:r w:rsidR="00492449" w:rsidRPr="00EF104F">
        <w:rPr>
          <w:rStyle w:val="FootnoteReference"/>
          <w:rFonts w:ascii="Times New Roman" w:hAnsi="Times New Roman" w:cs="Times New Roman"/>
          <w:sz w:val="24"/>
          <w:szCs w:val="24"/>
        </w:rPr>
        <w:footnoteReference w:id="1"/>
      </w:r>
      <w:r w:rsidR="00602F50" w:rsidRPr="00EF104F">
        <w:rPr>
          <w:rFonts w:ascii="Times New Roman" w:hAnsi="Times New Roman" w:cs="Times New Roman"/>
          <w:sz w:val="24"/>
          <w:szCs w:val="24"/>
        </w:rPr>
        <w:t xml:space="preserve">   </w:t>
      </w:r>
      <w:r w:rsidRPr="00EF104F">
        <w:rPr>
          <w:rFonts w:ascii="Times New Roman" w:hAnsi="Times New Roman" w:cs="Times New Roman"/>
          <w:sz w:val="24"/>
          <w:szCs w:val="24"/>
        </w:rPr>
        <w:t xml:space="preserve"> </w:t>
      </w:r>
    </w:p>
    <w:p w:rsidR="008D77F3" w:rsidRPr="00EF104F" w:rsidRDefault="00492449" w:rsidP="00A50D08">
      <w:pPr>
        <w:spacing w:after="0" w:line="240" w:lineRule="auto"/>
        <w:ind w:left="720"/>
        <w:jc w:val="both"/>
        <w:rPr>
          <w:rFonts w:ascii="Times New Roman" w:hAnsi="Times New Roman" w:cs="Times New Roman"/>
          <w:sz w:val="24"/>
          <w:szCs w:val="24"/>
        </w:rPr>
      </w:pPr>
      <w:r w:rsidRPr="00EF104F">
        <w:rPr>
          <w:rFonts w:ascii="Times New Roman" w:hAnsi="Times New Roman" w:cs="Times New Roman"/>
          <w:sz w:val="24"/>
          <w:szCs w:val="24"/>
        </w:rPr>
        <w:t>“Certainly, for some reason not easy to comprehend, the application purported to be in the nature of a review to the High Court rather than one brought pursuant to article 34(2)(b)(ii)</w:t>
      </w:r>
      <w:r w:rsidR="00385592" w:rsidRPr="00EF104F">
        <w:rPr>
          <w:rFonts w:ascii="Times New Roman" w:hAnsi="Times New Roman" w:cs="Times New Roman"/>
          <w:sz w:val="24"/>
          <w:szCs w:val="24"/>
        </w:rPr>
        <w:t xml:space="preserve">of the Model Law. Consequently, the ground justifying an order that the award be set aside was specified as “gross unreasonableness in the decision arrived at.” However, one of the particulars given of such unreasonableness was that the arbitrator had erred “in holding that ZESA did not comply with s 13(2) of the code of conduct.” This was to be read in conjunction with </w:t>
      </w:r>
      <w:r w:rsidR="008D77F3" w:rsidRPr="00EF104F">
        <w:rPr>
          <w:rFonts w:ascii="Times New Roman" w:hAnsi="Times New Roman" w:cs="Times New Roman"/>
          <w:sz w:val="24"/>
          <w:szCs w:val="24"/>
        </w:rPr>
        <w:t xml:space="preserve">the earlier explanatory statement of the chief executive that the application in which </w:t>
      </w:r>
      <w:proofErr w:type="spellStart"/>
      <w:r w:rsidR="008D77F3" w:rsidRPr="00EF104F">
        <w:rPr>
          <w:rFonts w:ascii="Times New Roman" w:hAnsi="Times New Roman" w:cs="Times New Roman"/>
          <w:sz w:val="24"/>
          <w:szCs w:val="24"/>
        </w:rPr>
        <w:t>Mapos</w:t>
      </w:r>
      <w:proofErr w:type="spellEnd"/>
      <w:r w:rsidR="008D77F3" w:rsidRPr="00EF104F">
        <w:rPr>
          <w:rFonts w:ascii="Times New Roman" w:hAnsi="Times New Roman" w:cs="Times New Roman"/>
          <w:sz w:val="24"/>
          <w:szCs w:val="24"/>
        </w:rPr>
        <w:t xml:space="preserve"> sought an order that the looming disciplinary proceedings be held before an independent arbitrator as opposed to the disciplinary committee of the </w:t>
      </w:r>
      <w:proofErr w:type="gramStart"/>
      <w:r w:rsidR="008D77F3" w:rsidRPr="00EF104F">
        <w:rPr>
          <w:rFonts w:ascii="Times New Roman" w:hAnsi="Times New Roman" w:cs="Times New Roman"/>
          <w:sz w:val="24"/>
          <w:szCs w:val="24"/>
        </w:rPr>
        <w:t>Board,</w:t>
      </w:r>
      <w:proofErr w:type="gramEnd"/>
      <w:r w:rsidR="008D77F3" w:rsidRPr="00EF104F">
        <w:rPr>
          <w:rFonts w:ascii="Times New Roman" w:hAnsi="Times New Roman" w:cs="Times New Roman"/>
          <w:sz w:val="24"/>
          <w:szCs w:val="24"/>
        </w:rPr>
        <w:t xml:space="preserve"> caused such proceedings to be stayed. When so viewed it seems to me that the complaint by implication, sets out the factual basis for the application to set aside the award as a breach of article 34(2</w:t>
      </w:r>
      <w:proofErr w:type="gramStart"/>
      <w:r w:rsidR="008D77F3" w:rsidRPr="00EF104F">
        <w:rPr>
          <w:rFonts w:ascii="Times New Roman" w:hAnsi="Times New Roman" w:cs="Times New Roman"/>
          <w:sz w:val="24"/>
          <w:szCs w:val="24"/>
        </w:rPr>
        <w:t>)(</w:t>
      </w:r>
      <w:proofErr w:type="gramEnd"/>
      <w:r w:rsidR="008D77F3" w:rsidRPr="00EF104F">
        <w:rPr>
          <w:rFonts w:ascii="Times New Roman" w:hAnsi="Times New Roman" w:cs="Times New Roman"/>
          <w:sz w:val="24"/>
          <w:szCs w:val="24"/>
        </w:rPr>
        <w:t xml:space="preserve">b)(ii). This </w:t>
      </w:r>
      <w:r w:rsidR="008D77F3" w:rsidRPr="00EF104F">
        <w:rPr>
          <w:rFonts w:ascii="Times New Roman" w:hAnsi="Times New Roman" w:cs="Times New Roman"/>
          <w:sz w:val="24"/>
          <w:szCs w:val="24"/>
        </w:rPr>
        <w:lastRenderedPageBreak/>
        <w:t>is how the learned judge understood the contention and I do not think he was wrong. Accordingly, I am not persuaded that the objection raised is valid.”</w:t>
      </w:r>
    </w:p>
    <w:p w:rsidR="00492449" w:rsidRPr="00EF104F" w:rsidRDefault="008D77F3" w:rsidP="000A2C0A">
      <w:pPr>
        <w:jc w:val="both"/>
        <w:rPr>
          <w:rFonts w:ascii="Times New Roman" w:hAnsi="Times New Roman" w:cs="Times New Roman"/>
          <w:sz w:val="24"/>
          <w:szCs w:val="24"/>
        </w:rPr>
      </w:pPr>
      <w:r w:rsidRPr="00EF104F">
        <w:rPr>
          <w:rFonts w:ascii="Times New Roman" w:hAnsi="Times New Roman" w:cs="Times New Roman"/>
          <w:sz w:val="24"/>
          <w:szCs w:val="24"/>
        </w:rPr>
        <w:tab/>
        <w:t xml:space="preserve"> </w:t>
      </w:r>
      <w:r w:rsidR="00385592" w:rsidRPr="00EF104F">
        <w:rPr>
          <w:rFonts w:ascii="Times New Roman" w:hAnsi="Times New Roman" w:cs="Times New Roman"/>
          <w:sz w:val="24"/>
          <w:szCs w:val="24"/>
        </w:rPr>
        <w:t xml:space="preserve"> </w:t>
      </w:r>
    </w:p>
    <w:p w:rsidR="00CB0F24" w:rsidRPr="00EF104F" w:rsidRDefault="00492449" w:rsidP="00A50D08">
      <w:pPr>
        <w:tabs>
          <w:tab w:val="left" w:pos="1440"/>
        </w:tabs>
        <w:jc w:val="both"/>
        <w:rPr>
          <w:rFonts w:ascii="Times New Roman" w:hAnsi="Times New Roman" w:cs="Times New Roman"/>
          <w:sz w:val="24"/>
          <w:szCs w:val="24"/>
        </w:rPr>
      </w:pPr>
      <w:r w:rsidRPr="00EF104F">
        <w:rPr>
          <w:rFonts w:ascii="Times New Roman" w:hAnsi="Times New Roman" w:cs="Times New Roman"/>
          <w:sz w:val="24"/>
          <w:szCs w:val="24"/>
        </w:rPr>
        <w:tab/>
      </w:r>
      <w:r w:rsidR="008D77F3" w:rsidRPr="00EF104F">
        <w:rPr>
          <w:rFonts w:ascii="Times New Roman" w:hAnsi="Times New Roman" w:cs="Times New Roman"/>
          <w:sz w:val="24"/>
          <w:szCs w:val="24"/>
        </w:rPr>
        <w:t xml:space="preserve">In my view, these remarks apply with equal force to the facts of this case. </w:t>
      </w:r>
      <w:r w:rsidR="005C4D39" w:rsidRPr="00EF104F">
        <w:rPr>
          <w:rFonts w:ascii="Times New Roman" w:hAnsi="Times New Roman" w:cs="Times New Roman"/>
          <w:sz w:val="24"/>
          <w:szCs w:val="24"/>
        </w:rPr>
        <w:t xml:space="preserve"> </w:t>
      </w:r>
      <w:r w:rsidR="008D77F3" w:rsidRPr="00EF104F">
        <w:rPr>
          <w:rFonts w:ascii="Times New Roman" w:hAnsi="Times New Roman" w:cs="Times New Roman"/>
          <w:sz w:val="24"/>
          <w:szCs w:val="24"/>
        </w:rPr>
        <w:t xml:space="preserve">The facts as contained in the founding affidavit cried out for the setting aside of the award on the basis that it was contrary to the public policy of Zimbabwe. Here, rather than an implication of the relief being sought, there was a statement identifying the basis upon which the award was being challenged. </w:t>
      </w:r>
      <w:r w:rsidR="005C4D39" w:rsidRPr="00EF104F">
        <w:rPr>
          <w:rFonts w:ascii="Times New Roman" w:hAnsi="Times New Roman" w:cs="Times New Roman"/>
          <w:sz w:val="24"/>
          <w:szCs w:val="24"/>
        </w:rPr>
        <w:t xml:space="preserve"> </w:t>
      </w:r>
      <w:r w:rsidR="008D77F3" w:rsidRPr="00EF104F">
        <w:rPr>
          <w:rFonts w:ascii="Times New Roman" w:hAnsi="Times New Roman" w:cs="Times New Roman"/>
          <w:sz w:val="24"/>
          <w:szCs w:val="24"/>
        </w:rPr>
        <w:t>There was no need for further amplification and the fact that the applicant thereto described the application as one for a review to the High Court did not change the substance of what it was.</w:t>
      </w:r>
    </w:p>
    <w:p w:rsidR="007C2B87" w:rsidRPr="00EF104F" w:rsidRDefault="008D77F3" w:rsidP="00CB0F24">
      <w:pPr>
        <w:tabs>
          <w:tab w:val="left" w:pos="1440"/>
        </w:tabs>
        <w:spacing w:after="0" w:line="240" w:lineRule="auto"/>
        <w:jc w:val="both"/>
        <w:rPr>
          <w:rFonts w:ascii="Times New Roman" w:hAnsi="Times New Roman" w:cs="Times New Roman"/>
          <w:sz w:val="24"/>
          <w:szCs w:val="24"/>
        </w:rPr>
      </w:pPr>
      <w:r w:rsidRPr="00EF104F">
        <w:rPr>
          <w:rFonts w:ascii="Times New Roman" w:hAnsi="Times New Roman" w:cs="Times New Roman"/>
          <w:sz w:val="24"/>
          <w:szCs w:val="24"/>
        </w:rPr>
        <w:t xml:space="preserve"> </w:t>
      </w:r>
    </w:p>
    <w:p w:rsidR="007C2B87" w:rsidRPr="00EF104F" w:rsidRDefault="007C2B87" w:rsidP="00DE2758">
      <w:pPr>
        <w:tabs>
          <w:tab w:val="left" w:pos="720"/>
          <w:tab w:val="left" w:pos="1440"/>
        </w:tabs>
        <w:jc w:val="both"/>
        <w:rPr>
          <w:rFonts w:ascii="Times New Roman" w:hAnsi="Times New Roman" w:cs="Times New Roman"/>
          <w:sz w:val="24"/>
          <w:szCs w:val="24"/>
        </w:rPr>
      </w:pPr>
      <w:r w:rsidRPr="00EF104F">
        <w:rPr>
          <w:rFonts w:ascii="Times New Roman" w:hAnsi="Times New Roman" w:cs="Times New Roman"/>
          <w:sz w:val="24"/>
          <w:szCs w:val="24"/>
        </w:rPr>
        <w:t xml:space="preserve">         </w:t>
      </w:r>
      <w:r w:rsidR="002D33C1" w:rsidRPr="00EF104F">
        <w:rPr>
          <w:rFonts w:ascii="Times New Roman" w:hAnsi="Times New Roman" w:cs="Times New Roman"/>
          <w:sz w:val="24"/>
          <w:szCs w:val="24"/>
        </w:rPr>
        <w:tab/>
      </w:r>
      <w:r w:rsidR="00811B5F">
        <w:rPr>
          <w:rFonts w:ascii="Times New Roman" w:hAnsi="Times New Roman" w:cs="Times New Roman"/>
          <w:sz w:val="24"/>
          <w:szCs w:val="24"/>
        </w:rPr>
        <w:tab/>
      </w:r>
      <w:r w:rsidR="008D77F3" w:rsidRPr="00EF104F">
        <w:rPr>
          <w:rFonts w:ascii="Times New Roman" w:hAnsi="Times New Roman" w:cs="Times New Roman"/>
          <w:sz w:val="24"/>
          <w:szCs w:val="24"/>
        </w:rPr>
        <w:t xml:space="preserve">The applicant might have been confused as to the form that it was meant to take but the legal principle upon which the award was challenged was clearly stated and identified in the founding papers. </w:t>
      </w:r>
      <w:r w:rsidR="00A50D08" w:rsidRPr="00EF104F">
        <w:rPr>
          <w:rFonts w:ascii="Times New Roman" w:hAnsi="Times New Roman" w:cs="Times New Roman"/>
          <w:sz w:val="24"/>
          <w:szCs w:val="24"/>
        </w:rPr>
        <w:t xml:space="preserve"> </w:t>
      </w:r>
      <w:r w:rsidR="00840FF7" w:rsidRPr="00EF104F">
        <w:rPr>
          <w:rFonts w:ascii="Times New Roman" w:hAnsi="Times New Roman" w:cs="Times New Roman"/>
          <w:sz w:val="24"/>
          <w:szCs w:val="24"/>
        </w:rPr>
        <w:t xml:space="preserve">The heads of argument filed in support of the application state clearly and succinctly that the challenge to the award was predicated on the ground that recognition of the award would be contrary to the public policy of Zimbabwe. The essence of the application was not lost upon the learned judge </w:t>
      </w:r>
      <w:r w:rsidR="00714298" w:rsidRPr="00EF104F">
        <w:rPr>
          <w:rFonts w:ascii="Times New Roman" w:hAnsi="Times New Roman" w:cs="Times New Roman"/>
          <w:sz w:val="24"/>
          <w:szCs w:val="24"/>
        </w:rPr>
        <w:t>who commented that “…</w:t>
      </w:r>
      <w:r w:rsidR="00A50D08" w:rsidRPr="00EF104F">
        <w:rPr>
          <w:rFonts w:ascii="Times New Roman" w:hAnsi="Times New Roman" w:cs="Times New Roman"/>
          <w:sz w:val="24"/>
          <w:szCs w:val="24"/>
        </w:rPr>
        <w:t xml:space="preserve">… </w:t>
      </w:r>
      <w:r w:rsidR="00CD72EA" w:rsidRPr="00EF104F">
        <w:rPr>
          <w:rFonts w:ascii="Times New Roman" w:hAnsi="Times New Roman" w:cs="Times New Roman"/>
          <w:sz w:val="24"/>
          <w:szCs w:val="24"/>
        </w:rPr>
        <w:t>t</w:t>
      </w:r>
      <w:r w:rsidR="00714298" w:rsidRPr="00EF104F">
        <w:rPr>
          <w:rFonts w:ascii="Times New Roman" w:hAnsi="Times New Roman" w:cs="Times New Roman"/>
          <w:sz w:val="24"/>
          <w:szCs w:val="24"/>
          <w:u w:val="single"/>
        </w:rPr>
        <w:t>he gravamen of the application is essentially for the setting aside of an arbitral award.”</w:t>
      </w:r>
      <w:r w:rsidR="00714298" w:rsidRPr="00EF104F">
        <w:rPr>
          <w:rFonts w:ascii="Times New Roman" w:hAnsi="Times New Roman" w:cs="Times New Roman"/>
          <w:sz w:val="24"/>
          <w:szCs w:val="24"/>
        </w:rPr>
        <w:t xml:space="preserve"> </w:t>
      </w:r>
      <w:r w:rsidRPr="00EF104F">
        <w:rPr>
          <w:rFonts w:ascii="Times New Roman" w:hAnsi="Times New Roman" w:cs="Times New Roman"/>
          <w:sz w:val="24"/>
          <w:szCs w:val="24"/>
        </w:rPr>
        <w:t>(</w:t>
      </w:r>
      <w:proofErr w:type="gramStart"/>
      <w:r w:rsidRPr="00EF104F">
        <w:rPr>
          <w:rFonts w:ascii="Times New Roman" w:hAnsi="Times New Roman" w:cs="Times New Roman"/>
          <w:sz w:val="24"/>
          <w:szCs w:val="24"/>
        </w:rPr>
        <w:t>my</w:t>
      </w:r>
      <w:proofErr w:type="gramEnd"/>
      <w:r w:rsidRPr="00EF104F">
        <w:rPr>
          <w:rFonts w:ascii="Times New Roman" w:hAnsi="Times New Roman" w:cs="Times New Roman"/>
          <w:sz w:val="24"/>
          <w:szCs w:val="24"/>
        </w:rPr>
        <w:t xml:space="preserve"> underlining.)</w:t>
      </w:r>
    </w:p>
    <w:p w:rsidR="00CB0F24" w:rsidRPr="00EF104F" w:rsidRDefault="00CB0F24" w:rsidP="00CB0F24">
      <w:pPr>
        <w:tabs>
          <w:tab w:val="left" w:pos="1440"/>
        </w:tabs>
        <w:spacing w:after="0" w:line="240" w:lineRule="auto"/>
        <w:jc w:val="both"/>
        <w:rPr>
          <w:rFonts w:ascii="Times New Roman" w:hAnsi="Times New Roman" w:cs="Times New Roman"/>
          <w:sz w:val="24"/>
          <w:szCs w:val="24"/>
        </w:rPr>
      </w:pPr>
    </w:p>
    <w:p w:rsidR="00A50D08" w:rsidRPr="00EF104F" w:rsidRDefault="007C2B87" w:rsidP="00A50D08">
      <w:pPr>
        <w:tabs>
          <w:tab w:val="left" w:pos="1440"/>
        </w:tabs>
        <w:jc w:val="both"/>
        <w:rPr>
          <w:rFonts w:ascii="Times New Roman" w:hAnsi="Times New Roman" w:cs="Times New Roman"/>
          <w:sz w:val="24"/>
          <w:szCs w:val="24"/>
        </w:rPr>
      </w:pPr>
      <w:r w:rsidRPr="00EF104F">
        <w:rPr>
          <w:rFonts w:ascii="Times New Roman" w:hAnsi="Times New Roman" w:cs="Times New Roman"/>
          <w:sz w:val="24"/>
          <w:szCs w:val="24"/>
        </w:rPr>
        <w:t xml:space="preserve">         </w:t>
      </w:r>
      <w:r w:rsidR="009A37D7" w:rsidRPr="00EF104F">
        <w:rPr>
          <w:rFonts w:ascii="Times New Roman" w:hAnsi="Times New Roman" w:cs="Times New Roman"/>
          <w:sz w:val="24"/>
          <w:szCs w:val="24"/>
        </w:rPr>
        <w:tab/>
      </w:r>
      <w:r w:rsidRPr="00EF104F">
        <w:rPr>
          <w:rFonts w:ascii="Times New Roman" w:hAnsi="Times New Roman" w:cs="Times New Roman"/>
          <w:sz w:val="24"/>
          <w:szCs w:val="24"/>
        </w:rPr>
        <w:t>I</w:t>
      </w:r>
      <w:r w:rsidR="00714298" w:rsidRPr="00EF104F">
        <w:rPr>
          <w:rFonts w:ascii="Times New Roman" w:hAnsi="Times New Roman" w:cs="Times New Roman"/>
          <w:sz w:val="24"/>
          <w:szCs w:val="24"/>
        </w:rPr>
        <w:t xml:space="preserve">t becomes obvious that the learned judge understood the contention of the application and premise upon which it had been brought. </w:t>
      </w:r>
      <w:r w:rsidR="00A50D08" w:rsidRPr="00EF104F">
        <w:rPr>
          <w:rFonts w:ascii="Times New Roman" w:hAnsi="Times New Roman" w:cs="Times New Roman"/>
          <w:sz w:val="24"/>
          <w:szCs w:val="24"/>
        </w:rPr>
        <w:t xml:space="preserve"> </w:t>
      </w:r>
      <w:r w:rsidR="00714298" w:rsidRPr="00EF104F">
        <w:rPr>
          <w:rFonts w:ascii="Times New Roman" w:hAnsi="Times New Roman" w:cs="Times New Roman"/>
          <w:sz w:val="24"/>
          <w:szCs w:val="24"/>
        </w:rPr>
        <w:t>It is then difficult to fathom the rationale for refusing to ent</w:t>
      </w:r>
      <w:r w:rsidR="00887607" w:rsidRPr="00EF104F">
        <w:rPr>
          <w:rFonts w:ascii="Times New Roman" w:hAnsi="Times New Roman" w:cs="Times New Roman"/>
          <w:sz w:val="24"/>
          <w:szCs w:val="24"/>
        </w:rPr>
        <w:t>ert</w:t>
      </w:r>
      <w:r w:rsidR="00714298" w:rsidRPr="00EF104F">
        <w:rPr>
          <w:rFonts w:ascii="Times New Roman" w:hAnsi="Times New Roman" w:cs="Times New Roman"/>
          <w:sz w:val="24"/>
          <w:szCs w:val="24"/>
        </w:rPr>
        <w:t>ain the</w:t>
      </w:r>
      <w:r w:rsidR="00887607" w:rsidRPr="00EF104F">
        <w:rPr>
          <w:rFonts w:ascii="Times New Roman" w:hAnsi="Times New Roman" w:cs="Times New Roman"/>
          <w:sz w:val="24"/>
          <w:szCs w:val="24"/>
        </w:rPr>
        <w:t xml:space="preserve"> same on the premise that it was a review to the High Court. </w:t>
      </w:r>
    </w:p>
    <w:p w:rsidR="00207CDF" w:rsidRPr="00EF104F" w:rsidRDefault="00207CDF" w:rsidP="00207CDF">
      <w:pPr>
        <w:tabs>
          <w:tab w:val="left" w:pos="1440"/>
        </w:tabs>
        <w:spacing w:after="0" w:line="240" w:lineRule="auto"/>
        <w:jc w:val="both"/>
        <w:rPr>
          <w:rFonts w:ascii="Times New Roman" w:hAnsi="Times New Roman" w:cs="Times New Roman"/>
          <w:sz w:val="24"/>
          <w:szCs w:val="24"/>
        </w:rPr>
      </w:pPr>
    </w:p>
    <w:p w:rsidR="009D0140" w:rsidRPr="00EF104F" w:rsidRDefault="000A2C0A" w:rsidP="00A50D08">
      <w:pPr>
        <w:ind w:firstLine="1440"/>
        <w:jc w:val="both"/>
        <w:rPr>
          <w:rFonts w:ascii="Times New Roman" w:hAnsi="Times New Roman" w:cs="Times New Roman"/>
          <w:sz w:val="24"/>
          <w:szCs w:val="24"/>
        </w:rPr>
      </w:pPr>
      <w:r w:rsidRPr="00EF104F">
        <w:rPr>
          <w:rFonts w:ascii="Times New Roman" w:hAnsi="Times New Roman" w:cs="Times New Roman"/>
          <w:sz w:val="24"/>
          <w:szCs w:val="24"/>
        </w:rPr>
        <w:lastRenderedPageBreak/>
        <w:t>The</w:t>
      </w:r>
      <w:r w:rsidR="00FF4A54" w:rsidRPr="00EF104F">
        <w:rPr>
          <w:rFonts w:ascii="Times New Roman" w:hAnsi="Times New Roman" w:cs="Times New Roman"/>
          <w:sz w:val="24"/>
          <w:szCs w:val="24"/>
        </w:rPr>
        <w:t xml:space="preserve"> view I take is that there was </w:t>
      </w:r>
      <w:r w:rsidRPr="00EF104F">
        <w:rPr>
          <w:rFonts w:ascii="Times New Roman" w:hAnsi="Times New Roman" w:cs="Times New Roman"/>
          <w:sz w:val="24"/>
          <w:szCs w:val="24"/>
        </w:rPr>
        <w:t xml:space="preserve">no </w:t>
      </w:r>
      <w:r w:rsidR="00FF4A54" w:rsidRPr="00EF104F">
        <w:rPr>
          <w:rFonts w:ascii="Times New Roman" w:hAnsi="Times New Roman" w:cs="Times New Roman"/>
          <w:sz w:val="24"/>
          <w:szCs w:val="24"/>
        </w:rPr>
        <w:t xml:space="preserve">application </w:t>
      </w:r>
      <w:r w:rsidR="00A50D08" w:rsidRPr="00EF104F">
        <w:rPr>
          <w:rFonts w:ascii="Times New Roman" w:hAnsi="Times New Roman" w:cs="Times New Roman"/>
          <w:sz w:val="24"/>
          <w:szCs w:val="24"/>
        </w:rPr>
        <w:t>for review</w:t>
      </w:r>
      <w:r w:rsidR="00FF4A54" w:rsidRPr="00EF104F">
        <w:rPr>
          <w:rFonts w:ascii="Times New Roman" w:hAnsi="Times New Roman" w:cs="Times New Roman"/>
          <w:sz w:val="24"/>
          <w:szCs w:val="24"/>
        </w:rPr>
        <w:t xml:space="preserve"> before </w:t>
      </w:r>
      <w:r w:rsidRPr="00EF104F">
        <w:rPr>
          <w:rFonts w:ascii="Times New Roman" w:hAnsi="Times New Roman" w:cs="Times New Roman"/>
          <w:sz w:val="24"/>
          <w:szCs w:val="24"/>
        </w:rPr>
        <w:t>t</w:t>
      </w:r>
      <w:r w:rsidR="00FF4A54" w:rsidRPr="00EF104F">
        <w:rPr>
          <w:rFonts w:ascii="Times New Roman" w:hAnsi="Times New Roman" w:cs="Times New Roman"/>
          <w:sz w:val="24"/>
          <w:szCs w:val="24"/>
        </w:rPr>
        <w:t xml:space="preserve">he court </w:t>
      </w:r>
      <w:r w:rsidR="00FF4A54" w:rsidRPr="00EF104F">
        <w:rPr>
          <w:rFonts w:ascii="Times New Roman" w:hAnsi="Times New Roman" w:cs="Times New Roman"/>
          <w:i/>
          <w:sz w:val="24"/>
          <w:szCs w:val="24"/>
        </w:rPr>
        <w:t>a quo</w:t>
      </w:r>
      <w:r w:rsidR="00FF4A54" w:rsidRPr="00EF104F">
        <w:rPr>
          <w:rFonts w:ascii="Times New Roman" w:hAnsi="Times New Roman" w:cs="Times New Roman"/>
          <w:sz w:val="24"/>
          <w:szCs w:val="24"/>
        </w:rPr>
        <w:t xml:space="preserve">. </w:t>
      </w:r>
      <w:r w:rsidR="00A50D08" w:rsidRPr="00EF104F">
        <w:rPr>
          <w:rFonts w:ascii="Times New Roman" w:hAnsi="Times New Roman" w:cs="Times New Roman"/>
          <w:sz w:val="24"/>
          <w:szCs w:val="24"/>
        </w:rPr>
        <w:t xml:space="preserve"> What</w:t>
      </w:r>
      <w:r w:rsidR="00FF4A54" w:rsidRPr="00EF104F">
        <w:rPr>
          <w:rFonts w:ascii="Times New Roman" w:hAnsi="Times New Roman" w:cs="Times New Roman"/>
          <w:sz w:val="24"/>
          <w:szCs w:val="24"/>
        </w:rPr>
        <w:t xml:space="preserve"> was filed was </w:t>
      </w:r>
      <w:r w:rsidR="00207CDF" w:rsidRPr="00EF104F">
        <w:rPr>
          <w:rFonts w:ascii="Times New Roman" w:hAnsi="Times New Roman" w:cs="Times New Roman"/>
          <w:sz w:val="24"/>
          <w:szCs w:val="24"/>
        </w:rPr>
        <w:t xml:space="preserve">an </w:t>
      </w:r>
      <w:r w:rsidR="00FF4A54" w:rsidRPr="00EF104F">
        <w:rPr>
          <w:rFonts w:ascii="Times New Roman" w:hAnsi="Times New Roman" w:cs="Times New Roman"/>
          <w:sz w:val="24"/>
          <w:szCs w:val="24"/>
        </w:rPr>
        <w:t xml:space="preserve">application to set aside an arbitral ward </w:t>
      </w:r>
      <w:r w:rsidRPr="00EF104F">
        <w:rPr>
          <w:rFonts w:ascii="Times New Roman" w:hAnsi="Times New Roman" w:cs="Times New Roman"/>
          <w:sz w:val="24"/>
          <w:szCs w:val="24"/>
        </w:rPr>
        <w:t>under the Model Law.</w:t>
      </w:r>
      <w:r w:rsidR="00FF4A54" w:rsidRPr="00EF104F">
        <w:rPr>
          <w:rFonts w:ascii="Times New Roman" w:hAnsi="Times New Roman" w:cs="Times New Roman"/>
          <w:sz w:val="24"/>
          <w:szCs w:val="24"/>
        </w:rPr>
        <w:t xml:space="preserve"> </w:t>
      </w:r>
      <w:r w:rsidR="00A50D08" w:rsidRPr="00EF104F">
        <w:rPr>
          <w:rFonts w:ascii="Times New Roman" w:hAnsi="Times New Roman" w:cs="Times New Roman"/>
          <w:sz w:val="24"/>
          <w:szCs w:val="24"/>
        </w:rPr>
        <w:t xml:space="preserve"> </w:t>
      </w:r>
      <w:r w:rsidR="00FF4A54" w:rsidRPr="00EF104F">
        <w:rPr>
          <w:rFonts w:ascii="Times New Roman" w:hAnsi="Times New Roman" w:cs="Times New Roman"/>
          <w:sz w:val="24"/>
          <w:szCs w:val="24"/>
        </w:rPr>
        <w:t xml:space="preserve">It was for these reasons that we allowed the appeal and issued an order </w:t>
      </w:r>
      <w:r w:rsidR="009D0140" w:rsidRPr="00EF104F">
        <w:rPr>
          <w:rFonts w:ascii="Times New Roman" w:hAnsi="Times New Roman" w:cs="Times New Roman"/>
          <w:sz w:val="24"/>
          <w:szCs w:val="24"/>
        </w:rPr>
        <w:t>in the following terms:</w:t>
      </w:r>
    </w:p>
    <w:p w:rsidR="009D0140" w:rsidRPr="00EF104F" w:rsidRDefault="005C4D39" w:rsidP="005C4D39">
      <w:pPr>
        <w:ind w:firstLine="720"/>
        <w:jc w:val="both"/>
        <w:rPr>
          <w:rFonts w:ascii="Times New Roman" w:hAnsi="Times New Roman" w:cs="Times New Roman"/>
          <w:sz w:val="24"/>
          <w:szCs w:val="24"/>
        </w:rPr>
      </w:pPr>
      <w:r w:rsidRPr="00EF104F">
        <w:rPr>
          <w:rFonts w:ascii="Times New Roman" w:hAnsi="Times New Roman" w:cs="Times New Roman"/>
          <w:sz w:val="24"/>
          <w:szCs w:val="24"/>
        </w:rPr>
        <w:t>“</w:t>
      </w:r>
      <w:r w:rsidR="009D0140" w:rsidRPr="00EF104F">
        <w:rPr>
          <w:rFonts w:ascii="Times New Roman" w:hAnsi="Times New Roman" w:cs="Times New Roman"/>
          <w:sz w:val="24"/>
          <w:szCs w:val="24"/>
        </w:rPr>
        <w:t>I</w:t>
      </w:r>
      <w:r w:rsidR="005E49D2" w:rsidRPr="00EF104F">
        <w:rPr>
          <w:rFonts w:ascii="Times New Roman" w:hAnsi="Times New Roman" w:cs="Times New Roman"/>
          <w:sz w:val="24"/>
          <w:szCs w:val="24"/>
        </w:rPr>
        <w:t>t is ordered that</w:t>
      </w:r>
      <w:r w:rsidR="009D0140" w:rsidRPr="00EF104F">
        <w:rPr>
          <w:rFonts w:ascii="Times New Roman" w:hAnsi="Times New Roman" w:cs="Times New Roman"/>
          <w:sz w:val="24"/>
          <w:szCs w:val="24"/>
        </w:rPr>
        <w:t>:</w:t>
      </w:r>
    </w:p>
    <w:p w:rsidR="009D0140" w:rsidRPr="00EF104F" w:rsidRDefault="005E49D2" w:rsidP="005E49D2">
      <w:pPr>
        <w:ind w:firstLine="720"/>
        <w:jc w:val="both"/>
        <w:rPr>
          <w:rFonts w:ascii="Times New Roman" w:hAnsi="Times New Roman" w:cs="Times New Roman"/>
          <w:sz w:val="24"/>
          <w:szCs w:val="24"/>
        </w:rPr>
      </w:pPr>
      <w:r w:rsidRPr="00EF104F">
        <w:rPr>
          <w:rFonts w:ascii="Times New Roman" w:hAnsi="Times New Roman" w:cs="Times New Roman"/>
          <w:sz w:val="24"/>
          <w:szCs w:val="24"/>
        </w:rPr>
        <w:t>1.</w:t>
      </w:r>
      <w:r w:rsidRPr="00EF104F">
        <w:rPr>
          <w:rFonts w:ascii="Times New Roman" w:hAnsi="Times New Roman" w:cs="Times New Roman"/>
          <w:sz w:val="24"/>
          <w:szCs w:val="24"/>
        </w:rPr>
        <w:tab/>
      </w:r>
      <w:r w:rsidR="009D0140" w:rsidRPr="00EF104F">
        <w:rPr>
          <w:rFonts w:ascii="Times New Roman" w:hAnsi="Times New Roman" w:cs="Times New Roman"/>
          <w:sz w:val="24"/>
          <w:szCs w:val="24"/>
        </w:rPr>
        <w:t>The appeal be and is hereby allowed with costs.</w:t>
      </w:r>
    </w:p>
    <w:p w:rsidR="000A2C0A" w:rsidRPr="00EF104F" w:rsidRDefault="009D0140" w:rsidP="005E49D2">
      <w:pPr>
        <w:pStyle w:val="ListParagraph"/>
        <w:numPr>
          <w:ilvl w:val="0"/>
          <w:numId w:val="5"/>
        </w:numPr>
        <w:ind w:left="1440" w:hanging="720"/>
        <w:jc w:val="both"/>
        <w:rPr>
          <w:rFonts w:ascii="Times New Roman" w:hAnsi="Times New Roman" w:cs="Times New Roman"/>
          <w:sz w:val="24"/>
          <w:szCs w:val="24"/>
        </w:rPr>
      </w:pPr>
      <w:r w:rsidRPr="00EF104F">
        <w:rPr>
          <w:rFonts w:ascii="Times New Roman" w:hAnsi="Times New Roman" w:cs="Times New Roman"/>
          <w:sz w:val="24"/>
          <w:szCs w:val="24"/>
        </w:rPr>
        <w:t xml:space="preserve">The judgment of the court </w:t>
      </w:r>
      <w:r w:rsidRPr="00EF104F">
        <w:rPr>
          <w:rFonts w:ascii="Times New Roman" w:hAnsi="Times New Roman" w:cs="Times New Roman"/>
          <w:i/>
          <w:sz w:val="24"/>
          <w:szCs w:val="24"/>
        </w:rPr>
        <w:t>a quo</w:t>
      </w:r>
      <w:r w:rsidRPr="00EF104F">
        <w:rPr>
          <w:rFonts w:ascii="Times New Roman" w:hAnsi="Times New Roman" w:cs="Times New Roman"/>
          <w:sz w:val="24"/>
          <w:szCs w:val="24"/>
        </w:rPr>
        <w:t xml:space="preserve"> be and is hereby set aside.</w:t>
      </w:r>
    </w:p>
    <w:p w:rsidR="009D0140" w:rsidRPr="00EF104F" w:rsidRDefault="005E49D2" w:rsidP="005E49D2">
      <w:pPr>
        <w:ind w:left="1440" w:hanging="720"/>
        <w:jc w:val="both"/>
        <w:rPr>
          <w:rFonts w:ascii="Times New Roman" w:hAnsi="Times New Roman" w:cs="Times New Roman"/>
          <w:sz w:val="24"/>
          <w:szCs w:val="24"/>
        </w:rPr>
      </w:pPr>
      <w:r w:rsidRPr="00EF104F">
        <w:rPr>
          <w:rFonts w:ascii="Times New Roman" w:hAnsi="Times New Roman" w:cs="Times New Roman"/>
          <w:sz w:val="24"/>
          <w:szCs w:val="24"/>
        </w:rPr>
        <w:t>3.</w:t>
      </w:r>
      <w:r w:rsidRPr="00EF104F">
        <w:rPr>
          <w:rFonts w:ascii="Times New Roman" w:hAnsi="Times New Roman" w:cs="Times New Roman"/>
          <w:sz w:val="24"/>
          <w:szCs w:val="24"/>
        </w:rPr>
        <w:tab/>
      </w:r>
      <w:r w:rsidR="009D0140" w:rsidRPr="00EF104F">
        <w:rPr>
          <w:rFonts w:ascii="Times New Roman" w:hAnsi="Times New Roman" w:cs="Times New Roman"/>
          <w:sz w:val="24"/>
          <w:szCs w:val="24"/>
        </w:rPr>
        <w:t>The matter is remitted for a determination on the merits by the same judicial officer.</w:t>
      </w:r>
      <w:r w:rsidR="005C4D39" w:rsidRPr="00EF104F">
        <w:rPr>
          <w:rFonts w:ascii="Times New Roman" w:hAnsi="Times New Roman" w:cs="Times New Roman"/>
          <w:sz w:val="24"/>
          <w:szCs w:val="24"/>
        </w:rPr>
        <w:t>”</w:t>
      </w:r>
    </w:p>
    <w:p w:rsidR="00A25D6B" w:rsidRPr="00EF104F" w:rsidRDefault="00541A96" w:rsidP="00A25D6B">
      <w:pPr>
        <w:spacing w:after="0" w:line="240" w:lineRule="auto"/>
        <w:jc w:val="both"/>
        <w:rPr>
          <w:rFonts w:ascii="Times New Roman" w:hAnsi="Times New Roman" w:cs="Times New Roman"/>
          <w:sz w:val="24"/>
          <w:szCs w:val="24"/>
        </w:rPr>
      </w:pPr>
      <w:r w:rsidRPr="00EF104F">
        <w:rPr>
          <w:rFonts w:ascii="Times New Roman" w:hAnsi="Times New Roman" w:cs="Times New Roman"/>
          <w:sz w:val="24"/>
          <w:szCs w:val="24"/>
        </w:rPr>
        <w:t xml:space="preserve"> </w:t>
      </w:r>
    </w:p>
    <w:p w:rsidR="00A25D6B" w:rsidRPr="00EF104F" w:rsidRDefault="00A25D6B" w:rsidP="00A25D6B">
      <w:pPr>
        <w:spacing w:after="0" w:line="240" w:lineRule="auto"/>
        <w:ind w:left="720" w:firstLine="720"/>
        <w:jc w:val="both"/>
        <w:rPr>
          <w:rFonts w:ascii="Times New Roman" w:hAnsi="Times New Roman" w:cs="Times New Roman"/>
          <w:b/>
          <w:sz w:val="24"/>
          <w:szCs w:val="24"/>
        </w:rPr>
      </w:pPr>
    </w:p>
    <w:p w:rsidR="00A25D6B" w:rsidRPr="00EF104F" w:rsidRDefault="00A25D6B" w:rsidP="00A25D6B">
      <w:pPr>
        <w:spacing w:after="0" w:line="240" w:lineRule="auto"/>
        <w:ind w:left="720" w:firstLine="720"/>
        <w:jc w:val="both"/>
        <w:rPr>
          <w:rFonts w:ascii="Times New Roman" w:hAnsi="Times New Roman" w:cs="Times New Roman"/>
          <w:b/>
          <w:sz w:val="24"/>
          <w:szCs w:val="24"/>
        </w:rPr>
      </w:pPr>
    </w:p>
    <w:p w:rsidR="00A25D6B" w:rsidRPr="00EF104F" w:rsidRDefault="00A25D6B" w:rsidP="00A25D6B">
      <w:pPr>
        <w:spacing w:after="0" w:line="240" w:lineRule="auto"/>
        <w:ind w:left="720" w:firstLine="720"/>
        <w:jc w:val="both"/>
        <w:rPr>
          <w:rFonts w:ascii="Times New Roman" w:hAnsi="Times New Roman" w:cs="Times New Roman"/>
          <w:sz w:val="24"/>
          <w:szCs w:val="24"/>
        </w:rPr>
      </w:pPr>
      <w:r w:rsidRPr="00EF104F">
        <w:rPr>
          <w:rFonts w:ascii="Times New Roman" w:hAnsi="Times New Roman" w:cs="Times New Roman"/>
          <w:b/>
          <w:sz w:val="24"/>
          <w:szCs w:val="24"/>
        </w:rPr>
        <w:t>MALABA DCJ:</w:t>
      </w:r>
      <w:r w:rsidRPr="00EF104F">
        <w:rPr>
          <w:rFonts w:ascii="Times New Roman" w:hAnsi="Times New Roman" w:cs="Times New Roman"/>
          <w:b/>
          <w:sz w:val="24"/>
          <w:szCs w:val="24"/>
        </w:rPr>
        <w:tab/>
      </w:r>
      <w:r w:rsidRPr="00EF104F">
        <w:rPr>
          <w:rFonts w:ascii="Times New Roman" w:hAnsi="Times New Roman" w:cs="Times New Roman"/>
          <w:b/>
          <w:sz w:val="24"/>
          <w:szCs w:val="24"/>
        </w:rPr>
        <w:tab/>
      </w:r>
      <w:r w:rsidR="00DE2758" w:rsidRPr="00EF104F">
        <w:rPr>
          <w:rFonts w:ascii="Times New Roman" w:hAnsi="Times New Roman" w:cs="Times New Roman"/>
          <w:b/>
          <w:sz w:val="24"/>
          <w:szCs w:val="24"/>
        </w:rPr>
        <w:tab/>
      </w:r>
      <w:r w:rsidRPr="00EF104F">
        <w:rPr>
          <w:rFonts w:ascii="Times New Roman" w:hAnsi="Times New Roman" w:cs="Times New Roman"/>
          <w:sz w:val="24"/>
          <w:szCs w:val="24"/>
        </w:rPr>
        <w:t>I agree</w:t>
      </w:r>
    </w:p>
    <w:p w:rsidR="00A25D6B" w:rsidRPr="00EF104F" w:rsidRDefault="00A25D6B" w:rsidP="00A25D6B">
      <w:pPr>
        <w:spacing w:after="0" w:line="240" w:lineRule="auto"/>
        <w:jc w:val="both"/>
        <w:rPr>
          <w:rFonts w:ascii="Times New Roman" w:hAnsi="Times New Roman" w:cs="Times New Roman"/>
          <w:b/>
          <w:sz w:val="24"/>
          <w:szCs w:val="24"/>
        </w:rPr>
      </w:pPr>
    </w:p>
    <w:p w:rsidR="00A25D6B" w:rsidRPr="00EF104F" w:rsidRDefault="00A25D6B" w:rsidP="00A25D6B">
      <w:pPr>
        <w:spacing w:after="0" w:line="240" w:lineRule="auto"/>
        <w:jc w:val="both"/>
        <w:rPr>
          <w:rFonts w:ascii="Times New Roman" w:hAnsi="Times New Roman" w:cs="Times New Roman"/>
          <w:b/>
          <w:sz w:val="24"/>
          <w:szCs w:val="24"/>
        </w:rPr>
      </w:pPr>
    </w:p>
    <w:p w:rsidR="00A25D6B" w:rsidRPr="00EF104F" w:rsidRDefault="00A25D6B" w:rsidP="00A25D6B">
      <w:pPr>
        <w:spacing w:after="0" w:line="240" w:lineRule="auto"/>
        <w:jc w:val="both"/>
        <w:rPr>
          <w:rFonts w:ascii="Times New Roman" w:hAnsi="Times New Roman" w:cs="Times New Roman"/>
          <w:b/>
          <w:sz w:val="24"/>
          <w:szCs w:val="24"/>
        </w:rPr>
      </w:pPr>
    </w:p>
    <w:p w:rsidR="00A25D6B" w:rsidRPr="00EF104F" w:rsidRDefault="00A25D6B" w:rsidP="00A25D6B">
      <w:pPr>
        <w:spacing w:after="0" w:line="240" w:lineRule="auto"/>
        <w:ind w:left="720" w:firstLine="720"/>
        <w:jc w:val="both"/>
        <w:rPr>
          <w:rFonts w:ascii="Times New Roman" w:hAnsi="Times New Roman" w:cs="Times New Roman"/>
          <w:b/>
          <w:sz w:val="24"/>
          <w:szCs w:val="24"/>
        </w:rPr>
      </w:pPr>
    </w:p>
    <w:p w:rsidR="00A25D6B" w:rsidRPr="00EF104F" w:rsidRDefault="00A25D6B" w:rsidP="00A25D6B">
      <w:pPr>
        <w:spacing w:after="0" w:line="240" w:lineRule="auto"/>
        <w:jc w:val="both"/>
        <w:rPr>
          <w:rFonts w:ascii="Times New Roman" w:hAnsi="Times New Roman" w:cs="Times New Roman"/>
          <w:b/>
          <w:sz w:val="24"/>
          <w:szCs w:val="24"/>
        </w:rPr>
      </w:pPr>
    </w:p>
    <w:p w:rsidR="00A25D6B" w:rsidRPr="00EF104F" w:rsidRDefault="00A25D6B" w:rsidP="00A25D6B">
      <w:pPr>
        <w:spacing w:after="0" w:line="240" w:lineRule="auto"/>
        <w:ind w:left="720" w:firstLine="720"/>
        <w:jc w:val="both"/>
        <w:rPr>
          <w:rFonts w:ascii="Times New Roman" w:hAnsi="Times New Roman" w:cs="Times New Roman"/>
          <w:sz w:val="24"/>
          <w:szCs w:val="24"/>
        </w:rPr>
      </w:pPr>
      <w:r w:rsidRPr="00EF104F">
        <w:rPr>
          <w:rFonts w:ascii="Times New Roman" w:hAnsi="Times New Roman" w:cs="Times New Roman"/>
          <w:b/>
          <w:sz w:val="24"/>
          <w:szCs w:val="24"/>
        </w:rPr>
        <w:t>HLATSHWAYO JA:</w:t>
      </w:r>
      <w:r w:rsidRPr="00EF104F">
        <w:rPr>
          <w:rFonts w:ascii="Times New Roman" w:hAnsi="Times New Roman" w:cs="Times New Roman"/>
          <w:b/>
          <w:sz w:val="24"/>
          <w:szCs w:val="24"/>
        </w:rPr>
        <w:tab/>
      </w:r>
      <w:r w:rsidRPr="00EF104F">
        <w:rPr>
          <w:rFonts w:ascii="Times New Roman" w:hAnsi="Times New Roman" w:cs="Times New Roman"/>
          <w:b/>
          <w:sz w:val="24"/>
          <w:szCs w:val="24"/>
        </w:rPr>
        <w:tab/>
      </w:r>
      <w:r w:rsidRPr="00EF104F">
        <w:rPr>
          <w:rFonts w:ascii="Times New Roman" w:hAnsi="Times New Roman" w:cs="Times New Roman"/>
          <w:sz w:val="24"/>
          <w:szCs w:val="24"/>
        </w:rPr>
        <w:t>I agree</w:t>
      </w:r>
    </w:p>
    <w:p w:rsidR="00541A96" w:rsidRPr="00EF104F" w:rsidRDefault="00541A96" w:rsidP="002F677B">
      <w:pPr>
        <w:ind w:firstLine="720"/>
        <w:jc w:val="both"/>
        <w:rPr>
          <w:rFonts w:ascii="Times New Roman" w:hAnsi="Times New Roman" w:cs="Times New Roman"/>
          <w:sz w:val="24"/>
          <w:szCs w:val="24"/>
        </w:rPr>
      </w:pPr>
      <w:r w:rsidRPr="00EF104F">
        <w:rPr>
          <w:rFonts w:ascii="Times New Roman" w:hAnsi="Times New Roman" w:cs="Times New Roman"/>
          <w:sz w:val="24"/>
          <w:szCs w:val="24"/>
        </w:rPr>
        <w:t xml:space="preserve">  </w:t>
      </w:r>
    </w:p>
    <w:p w:rsidR="005E49D2" w:rsidRPr="00EF104F" w:rsidRDefault="005E49D2" w:rsidP="00A25D6B">
      <w:pPr>
        <w:spacing w:line="360" w:lineRule="auto"/>
        <w:jc w:val="both"/>
        <w:rPr>
          <w:rFonts w:ascii="Times New Roman" w:hAnsi="Times New Roman" w:cs="Times New Roman"/>
          <w:i/>
          <w:sz w:val="24"/>
          <w:szCs w:val="24"/>
        </w:rPr>
      </w:pPr>
    </w:p>
    <w:p w:rsidR="00A25D6B" w:rsidRPr="00EF104F" w:rsidRDefault="00A25D6B" w:rsidP="00A25D6B">
      <w:pPr>
        <w:spacing w:line="360" w:lineRule="auto"/>
        <w:jc w:val="both"/>
        <w:rPr>
          <w:rFonts w:ascii="Times New Roman" w:hAnsi="Times New Roman" w:cs="Times New Roman"/>
          <w:sz w:val="24"/>
          <w:szCs w:val="24"/>
        </w:rPr>
      </w:pPr>
      <w:proofErr w:type="spellStart"/>
      <w:r w:rsidRPr="00EF104F">
        <w:rPr>
          <w:rFonts w:ascii="Times New Roman" w:hAnsi="Times New Roman" w:cs="Times New Roman"/>
          <w:i/>
          <w:sz w:val="24"/>
          <w:szCs w:val="24"/>
        </w:rPr>
        <w:t>Mbidzo</w:t>
      </w:r>
      <w:proofErr w:type="spellEnd"/>
      <w:r w:rsidRPr="00EF104F">
        <w:rPr>
          <w:rFonts w:ascii="Times New Roman" w:hAnsi="Times New Roman" w:cs="Times New Roman"/>
          <w:i/>
          <w:sz w:val="24"/>
          <w:szCs w:val="24"/>
        </w:rPr>
        <w:t xml:space="preserve">, </w:t>
      </w:r>
      <w:proofErr w:type="spellStart"/>
      <w:r w:rsidRPr="00EF104F">
        <w:rPr>
          <w:rFonts w:ascii="Times New Roman" w:hAnsi="Times New Roman" w:cs="Times New Roman"/>
          <w:i/>
          <w:sz w:val="24"/>
          <w:szCs w:val="24"/>
        </w:rPr>
        <w:t>Muchadehama</w:t>
      </w:r>
      <w:proofErr w:type="spellEnd"/>
      <w:r w:rsidRPr="00EF104F">
        <w:rPr>
          <w:rFonts w:ascii="Times New Roman" w:hAnsi="Times New Roman" w:cs="Times New Roman"/>
          <w:i/>
          <w:sz w:val="24"/>
          <w:szCs w:val="24"/>
        </w:rPr>
        <w:t xml:space="preserve"> &amp; </w:t>
      </w:r>
      <w:proofErr w:type="spellStart"/>
      <w:r w:rsidRPr="00EF104F">
        <w:rPr>
          <w:rFonts w:ascii="Times New Roman" w:hAnsi="Times New Roman" w:cs="Times New Roman"/>
          <w:i/>
          <w:sz w:val="24"/>
          <w:szCs w:val="24"/>
        </w:rPr>
        <w:t>Makoni</w:t>
      </w:r>
      <w:proofErr w:type="spellEnd"/>
      <w:r w:rsidRPr="00EF104F">
        <w:rPr>
          <w:rFonts w:ascii="Times New Roman" w:hAnsi="Times New Roman" w:cs="Times New Roman"/>
          <w:i/>
          <w:sz w:val="24"/>
          <w:szCs w:val="24"/>
        </w:rPr>
        <w:t>,</w:t>
      </w:r>
      <w:r w:rsidRPr="00EF104F">
        <w:rPr>
          <w:rFonts w:ascii="Times New Roman" w:hAnsi="Times New Roman" w:cs="Times New Roman"/>
          <w:sz w:val="24"/>
          <w:szCs w:val="24"/>
        </w:rPr>
        <w:t xml:space="preserve"> appellant’s legal practitioners</w:t>
      </w:r>
    </w:p>
    <w:p w:rsidR="00A25D6B" w:rsidRPr="00EF104F" w:rsidRDefault="00A25D6B" w:rsidP="00A25D6B">
      <w:pPr>
        <w:spacing w:line="360" w:lineRule="auto"/>
        <w:jc w:val="both"/>
        <w:rPr>
          <w:rFonts w:ascii="Times New Roman" w:hAnsi="Times New Roman" w:cs="Times New Roman"/>
          <w:sz w:val="24"/>
          <w:szCs w:val="24"/>
        </w:rPr>
      </w:pPr>
      <w:r w:rsidRPr="00EF104F">
        <w:rPr>
          <w:rFonts w:ascii="Times New Roman" w:hAnsi="Times New Roman" w:cs="Times New Roman"/>
          <w:i/>
          <w:sz w:val="24"/>
          <w:szCs w:val="24"/>
        </w:rPr>
        <w:t xml:space="preserve">Honey &amp; </w:t>
      </w:r>
      <w:proofErr w:type="spellStart"/>
      <w:r w:rsidRPr="00EF104F">
        <w:rPr>
          <w:rFonts w:ascii="Times New Roman" w:hAnsi="Times New Roman" w:cs="Times New Roman"/>
          <w:i/>
          <w:sz w:val="24"/>
          <w:szCs w:val="24"/>
        </w:rPr>
        <w:t>Blanckenberg</w:t>
      </w:r>
      <w:proofErr w:type="spellEnd"/>
      <w:r w:rsidRPr="00EF104F">
        <w:rPr>
          <w:rFonts w:ascii="Times New Roman" w:hAnsi="Times New Roman" w:cs="Times New Roman"/>
          <w:i/>
          <w:sz w:val="24"/>
          <w:szCs w:val="24"/>
        </w:rPr>
        <w:t xml:space="preserve">, </w:t>
      </w:r>
      <w:r w:rsidRPr="00EF104F">
        <w:rPr>
          <w:rFonts w:ascii="Times New Roman" w:hAnsi="Times New Roman" w:cs="Times New Roman"/>
          <w:sz w:val="24"/>
          <w:szCs w:val="24"/>
        </w:rPr>
        <w:t>respondent’s legal practitioners</w:t>
      </w:r>
    </w:p>
    <w:sectPr w:rsidR="00A25D6B" w:rsidRPr="00EF104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CD2" w:rsidRDefault="007D5CD2" w:rsidP="00492449">
      <w:pPr>
        <w:spacing w:after="0" w:line="240" w:lineRule="auto"/>
      </w:pPr>
      <w:r>
        <w:separator/>
      </w:r>
    </w:p>
  </w:endnote>
  <w:endnote w:type="continuationSeparator" w:id="0">
    <w:p w:rsidR="007D5CD2" w:rsidRDefault="007D5CD2" w:rsidP="00492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CD2" w:rsidRDefault="007D5CD2" w:rsidP="00492449">
      <w:pPr>
        <w:spacing w:after="0" w:line="240" w:lineRule="auto"/>
      </w:pPr>
      <w:r>
        <w:separator/>
      </w:r>
    </w:p>
  </w:footnote>
  <w:footnote w:type="continuationSeparator" w:id="0">
    <w:p w:rsidR="007D5CD2" w:rsidRDefault="007D5CD2" w:rsidP="00492449">
      <w:pPr>
        <w:spacing w:after="0" w:line="240" w:lineRule="auto"/>
      </w:pPr>
      <w:r>
        <w:continuationSeparator/>
      </w:r>
    </w:p>
  </w:footnote>
  <w:footnote w:id="1">
    <w:p w:rsidR="00492449" w:rsidRDefault="00492449">
      <w:pPr>
        <w:pStyle w:val="FootnoteText"/>
      </w:pPr>
      <w:r>
        <w:rPr>
          <w:rStyle w:val="FootnoteReference"/>
        </w:rPr>
        <w:footnoteRef/>
      </w:r>
      <w:r>
        <w:t xml:space="preserve"> At 462</w:t>
      </w:r>
      <w:r w:rsidR="00A50D08">
        <w:t xml:space="preserve"> </w:t>
      </w:r>
      <w:r>
        <w:t>B-E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DE2758">
      <w:tc>
        <w:tcPr>
          <w:tcW w:w="0" w:type="auto"/>
          <w:tcBorders>
            <w:right w:val="single" w:sz="6" w:space="0" w:color="000000" w:themeColor="text1"/>
          </w:tcBorders>
        </w:tcPr>
        <w:sdt>
          <w:sdtPr>
            <w:alias w:val="Company"/>
            <w:id w:val="78735422"/>
            <w:placeholder>
              <w:docPart w:val="A426F1ADA8B94E31A01091221E2F1FC0"/>
            </w:placeholder>
            <w:dataBinding w:prefixMappings="xmlns:ns0='http://schemas.openxmlformats.org/officeDocument/2006/extended-properties'" w:xpath="/ns0:Properties[1]/ns0:Company[1]" w:storeItemID="{6668398D-A668-4E3E-A5EB-62B293D839F1}"/>
            <w:text/>
          </w:sdtPr>
          <w:sdtEndPr/>
          <w:sdtContent>
            <w:p w:rsidR="00DE2758" w:rsidRDefault="00DE2758">
              <w:pPr>
                <w:pStyle w:val="Header"/>
                <w:jc w:val="right"/>
              </w:pPr>
              <w:r>
                <w:rPr>
                  <w:lang w:val="en-US"/>
                </w:rPr>
                <w:t>Judgment No. SC 20/2016</w:t>
              </w:r>
            </w:p>
          </w:sdtContent>
        </w:sdt>
        <w:sdt>
          <w:sdtPr>
            <w:rPr>
              <w:b/>
              <w:bCs/>
            </w:rPr>
            <w:alias w:val="Title"/>
            <w:id w:val="78735415"/>
            <w:placeholder>
              <w:docPart w:val="2186DF3648F2437B9EE31B6CFE2A0401"/>
            </w:placeholder>
            <w:dataBinding w:prefixMappings="xmlns:ns0='http://schemas.openxmlformats.org/package/2006/metadata/core-properties' xmlns:ns1='http://purl.org/dc/elements/1.1/'" w:xpath="/ns0:coreProperties[1]/ns1:title[1]" w:storeItemID="{6C3C8BC8-F283-45AE-878A-BAB7291924A1}"/>
            <w:text/>
          </w:sdtPr>
          <w:sdtEndPr/>
          <w:sdtContent>
            <w:p w:rsidR="00DE2758" w:rsidRDefault="00DE2758">
              <w:pPr>
                <w:pStyle w:val="Header"/>
                <w:jc w:val="right"/>
                <w:rPr>
                  <w:b/>
                  <w:bCs/>
                </w:rPr>
              </w:pPr>
              <w:r>
                <w:rPr>
                  <w:b/>
                  <w:bCs/>
                  <w:lang w:val="en-US"/>
                </w:rPr>
                <w:t>Civil Appeal No. SC 326/11</w:t>
              </w:r>
            </w:p>
          </w:sdtContent>
        </w:sdt>
      </w:tc>
      <w:tc>
        <w:tcPr>
          <w:tcW w:w="1152" w:type="dxa"/>
          <w:tcBorders>
            <w:left w:val="single" w:sz="6" w:space="0" w:color="000000" w:themeColor="text1"/>
          </w:tcBorders>
        </w:tcPr>
        <w:p w:rsidR="00DE2758" w:rsidRDefault="00DE2758">
          <w:pPr>
            <w:pStyle w:val="Header"/>
            <w:rPr>
              <w:b/>
              <w:bCs/>
            </w:rPr>
          </w:pPr>
          <w:r>
            <w:fldChar w:fldCharType="begin"/>
          </w:r>
          <w:r>
            <w:instrText xml:space="preserve"> PAGE   \* MERGEFORMAT </w:instrText>
          </w:r>
          <w:r>
            <w:fldChar w:fldCharType="separate"/>
          </w:r>
          <w:r w:rsidR="006310A7">
            <w:rPr>
              <w:noProof/>
            </w:rPr>
            <w:t>1</w:t>
          </w:r>
          <w:r>
            <w:rPr>
              <w:noProof/>
            </w:rPr>
            <w:fldChar w:fldCharType="end"/>
          </w:r>
        </w:p>
      </w:tc>
    </w:tr>
  </w:tbl>
  <w:p w:rsidR="00A14942" w:rsidRDefault="00A149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E2B56"/>
    <w:multiLevelType w:val="hybridMultilevel"/>
    <w:tmpl w:val="C43E2022"/>
    <w:lvl w:ilvl="0" w:tplc="3DC4D93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2CD409E7"/>
    <w:multiLevelType w:val="hybridMultilevel"/>
    <w:tmpl w:val="7EC24F3C"/>
    <w:lvl w:ilvl="0" w:tplc="87F41F70">
      <w:start w:val="1"/>
      <w:numFmt w:val="decimal"/>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nsid w:val="4C006AEF"/>
    <w:multiLevelType w:val="hybridMultilevel"/>
    <w:tmpl w:val="B1CECF94"/>
    <w:lvl w:ilvl="0" w:tplc="47CE26E6">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660494C"/>
    <w:multiLevelType w:val="hybridMultilevel"/>
    <w:tmpl w:val="510E182A"/>
    <w:lvl w:ilvl="0" w:tplc="82543BBE">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4">
    <w:nsid w:val="6ABF6B41"/>
    <w:multiLevelType w:val="hybridMultilevel"/>
    <w:tmpl w:val="32E4A39A"/>
    <w:lvl w:ilvl="0" w:tplc="E4E6D67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0BC"/>
    <w:rsid w:val="0006123C"/>
    <w:rsid w:val="0006554F"/>
    <w:rsid w:val="000970BC"/>
    <w:rsid w:val="000A2C0A"/>
    <w:rsid w:val="000B777B"/>
    <w:rsid w:val="000B7C22"/>
    <w:rsid w:val="000E1990"/>
    <w:rsid w:val="0010617C"/>
    <w:rsid w:val="0010640A"/>
    <w:rsid w:val="00111EBB"/>
    <w:rsid w:val="00157A4E"/>
    <w:rsid w:val="00177081"/>
    <w:rsid w:val="00193427"/>
    <w:rsid w:val="00207CDF"/>
    <w:rsid w:val="002523C7"/>
    <w:rsid w:val="002669A9"/>
    <w:rsid w:val="00290210"/>
    <w:rsid w:val="002D33C1"/>
    <w:rsid w:val="002F677B"/>
    <w:rsid w:val="00351B8E"/>
    <w:rsid w:val="0037141E"/>
    <w:rsid w:val="003732B1"/>
    <w:rsid w:val="003775BF"/>
    <w:rsid w:val="00380DCF"/>
    <w:rsid w:val="003826DB"/>
    <w:rsid w:val="00385592"/>
    <w:rsid w:val="00401E18"/>
    <w:rsid w:val="00414BED"/>
    <w:rsid w:val="00445EBC"/>
    <w:rsid w:val="00460460"/>
    <w:rsid w:val="00465E4F"/>
    <w:rsid w:val="00467454"/>
    <w:rsid w:val="00492449"/>
    <w:rsid w:val="004D25D7"/>
    <w:rsid w:val="005354B2"/>
    <w:rsid w:val="00541A96"/>
    <w:rsid w:val="00580C98"/>
    <w:rsid w:val="005C4D39"/>
    <w:rsid w:val="005E49D2"/>
    <w:rsid w:val="00602F50"/>
    <w:rsid w:val="0062201A"/>
    <w:rsid w:val="006310A7"/>
    <w:rsid w:val="0065776D"/>
    <w:rsid w:val="00660FCC"/>
    <w:rsid w:val="006618D2"/>
    <w:rsid w:val="006A5F8E"/>
    <w:rsid w:val="006E6B53"/>
    <w:rsid w:val="00714298"/>
    <w:rsid w:val="007904B7"/>
    <w:rsid w:val="007C2B87"/>
    <w:rsid w:val="007D5CD2"/>
    <w:rsid w:val="00811B5F"/>
    <w:rsid w:val="00820775"/>
    <w:rsid w:val="00840FF7"/>
    <w:rsid w:val="00887607"/>
    <w:rsid w:val="008A06DF"/>
    <w:rsid w:val="008D77F3"/>
    <w:rsid w:val="008E561D"/>
    <w:rsid w:val="0092157B"/>
    <w:rsid w:val="00941572"/>
    <w:rsid w:val="00942C75"/>
    <w:rsid w:val="00985E1A"/>
    <w:rsid w:val="009A37D7"/>
    <w:rsid w:val="009A7543"/>
    <w:rsid w:val="009B051F"/>
    <w:rsid w:val="009D0140"/>
    <w:rsid w:val="00A008A9"/>
    <w:rsid w:val="00A14942"/>
    <w:rsid w:val="00A25D6B"/>
    <w:rsid w:val="00A50D08"/>
    <w:rsid w:val="00A71299"/>
    <w:rsid w:val="00A72938"/>
    <w:rsid w:val="00A95691"/>
    <w:rsid w:val="00AA4E95"/>
    <w:rsid w:val="00AB6094"/>
    <w:rsid w:val="00B22F44"/>
    <w:rsid w:val="00B74819"/>
    <w:rsid w:val="00BB5DBC"/>
    <w:rsid w:val="00BC7109"/>
    <w:rsid w:val="00BD3F1F"/>
    <w:rsid w:val="00C0005D"/>
    <w:rsid w:val="00C56BDA"/>
    <w:rsid w:val="00C85405"/>
    <w:rsid w:val="00CB0F24"/>
    <w:rsid w:val="00CD72EA"/>
    <w:rsid w:val="00D02932"/>
    <w:rsid w:val="00DD0F7A"/>
    <w:rsid w:val="00DD3561"/>
    <w:rsid w:val="00DE2758"/>
    <w:rsid w:val="00E01136"/>
    <w:rsid w:val="00E14DEE"/>
    <w:rsid w:val="00E30381"/>
    <w:rsid w:val="00E56FCB"/>
    <w:rsid w:val="00E5767F"/>
    <w:rsid w:val="00E81A71"/>
    <w:rsid w:val="00EF104F"/>
    <w:rsid w:val="00F17257"/>
    <w:rsid w:val="00F2231B"/>
    <w:rsid w:val="00F27C2D"/>
    <w:rsid w:val="00F71E4D"/>
    <w:rsid w:val="00F72AB0"/>
    <w:rsid w:val="00F904BD"/>
    <w:rsid w:val="00F9391C"/>
    <w:rsid w:val="00FF4A54"/>
    <w:rsid w:val="00FF672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381"/>
    <w:pPr>
      <w:ind w:left="720"/>
      <w:contextualSpacing/>
    </w:pPr>
  </w:style>
  <w:style w:type="paragraph" w:styleId="FootnoteText">
    <w:name w:val="footnote text"/>
    <w:basedOn w:val="Normal"/>
    <w:link w:val="FootnoteTextChar"/>
    <w:uiPriority w:val="99"/>
    <w:semiHidden/>
    <w:unhideWhenUsed/>
    <w:rsid w:val="004924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2449"/>
    <w:rPr>
      <w:sz w:val="20"/>
      <w:szCs w:val="20"/>
    </w:rPr>
  </w:style>
  <w:style w:type="character" w:styleId="FootnoteReference">
    <w:name w:val="footnote reference"/>
    <w:basedOn w:val="DefaultParagraphFont"/>
    <w:uiPriority w:val="99"/>
    <w:semiHidden/>
    <w:unhideWhenUsed/>
    <w:rsid w:val="00492449"/>
    <w:rPr>
      <w:vertAlign w:val="superscript"/>
    </w:rPr>
  </w:style>
  <w:style w:type="paragraph" w:styleId="Header">
    <w:name w:val="header"/>
    <w:basedOn w:val="Normal"/>
    <w:link w:val="HeaderChar"/>
    <w:uiPriority w:val="99"/>
    <w:unhideWhenUsed/>
    <w:rsid w:val="00A149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942"/>
  </w:style>
  <w:style w:type="paragraph" w:styleId="Footer">
    <w:name w:val="footer"/>
    <w:basedOn w:val="Normal"/>
    <w:link w:val="FooterChar"/>
    <w:uiPriority w:val="99"/>
    <w:unhideWhenUsed/>
    <w:rsid w:val="00A149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942"/>
  </w:style>
  <w:style w:type="paragraph" w:styleId="BalloonText">
    <w:name w:val="Balloon Text"/>
    <w:basedOn w:val="Normal"/>
    <w:link w:val="BalloonTextChar"/>
    <w:uiPriority w:val="99"/>
    <w:semiHidden/>
    <w:unhideWhenUsed/>
    <w:rsid w:val="00A14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9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381"/>
    <w:pPr>
      <w:ind w:left="720"/>
      <w:contextualSpacing/>
    </w:pPr>
  </w:style>
  <w:style w:type="paragraph" w:styleId="FootnoteText">
    <w:name w:val="footnote text"/>
    <w:basedOn w:val="Normal"/>
    <w:link w:val="FootnoteTextChar"/>
    <w:uiPriority w:val="99"/>
    <w:semiHidden/>
    <w:unhideWhenUsed/>
    <w:rsid w:val="004924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2449"/>
    <w:rPr>
      <w:sz w:val="20"/>
      <w:szCs w:val="20"/>
    </w:rPr>
  </w:style>
  <w:style w:type="character" w:styleId="FootnoteReference">
    <w:name w:val="footnote reference"/>
    <w:basedOn w:val="DefaultParagraphFont"/>
    <w:uiPriority w:val="99"/>
    <w:semiHidden/>
    <w:unhideWhenUsed/>
    <w:rsid w:val="00492449"/>
    <w:rPr>
      <w:vertAlign w:val="superscript"/>
    </w:rPr>
  </w:style>
  <w:style w:type="paragraph" w:styleId="Header">
    <w:name w:val="header"/>
    <w:basedOn w:val="Normal"/>
    <w:link w:val="HeaderChar"/>
    <w:uiPriority w:val="99"/>
    <w:unhideWhenUsed/>
    <w:rsid w:val="00A149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942"/>
  </w:style>
  <w:style w:type="paragraph" w:styleId="Footer">
    <w:name w:val="footer"/>
    <w:basedOn w:val="Normal"/>
    <w:link w:val="FooterChar"/>
    <w:uiPriority w:val="99"/>
    <w:unhideWhenUsed/>
    <w:rsid w:val="00A149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942"/>
  </w:style>
  <w:style w:type="paragraph" w:styleId="BalloonText">
    <w:name w:val="Balloon Text"/>
    <w:basedOn w:val="Normal"/>
    <w:link w:val="BalloonTextChar"/>
    <w:uiPriority w:val="99"/>
    <w:semiHidden/>
    <w:unhideWhenUsed/>
    <w:rsid w:val="00A14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9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26F1ADA8B94E31A01091221E2F1FC0"/>
        <w:category>
          <w:name w:val="General"/>
          <w:gallery w:val="placeholder"/>
        </w:category>
        <w:types>
          <w:type w:val="bbPlcHdr"/>
        </w:types>
        <w:behaviors>
          <w:behavior w:val="content"/>
        </w:behaviors>
        <w:guid w:val="{9A456FE4-3CF8-48DF-BAF8-364B73E98F1F}"/>
      </w:docPartPr>
      <w:docPartBody>
        <w:p w:rsidR="00E80E04" w:rsidRDefault="00AC1DD5" w:rsidP="00AC1DD5">
          <w:pPr>
            <w:pStyle w:val="A426F1ADA8B94E31A01091221E2F1FC0"/>
          </w:pPr>
          <w:r>
            <w:t>[Type the company name]</w:t>
          </w:r>
        </w:p>
      </w:docPartBody>
    </w:docPart>
    <w:docPart>
      <w:docPartPr>
        <w:name w:val="2186DF3648F2437B9EE31B6CFE2A0401"/>
        <w:category>
          <w:name w:val="General"/>
          <w:gallery w:val="placeholder"/>
        </w:category>
        <w:types>
          <w:type w:val="bbPlcHdr"/>
        </w:types>
        <w:behaviors>
          <w:behavior w:val="content"/>
        </w:behaviors>
        <w:guid w:val="{1623D8A2-95BE-423C-9F45-78D14E63D758}"/>
      </w:docPartPr>
      <w:docPartBody>
        <w:p w:rsidR="00E80E04" w:rsidRDefault="00AC1DD5" w:rsidP="00AC1DD5">
          <w:pPr>
            <w:pStyle w:val="2186DF3648F2437B9EE31B6CFE2A0401"/>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498"/>
    <w:rsid w:val="000D2393"/>
    <w:rsid w:val="001A7D4B"/>
    <w:rsid w:val="00410498"/>
    <w:rsid w:val="0049567C"/>
    <w:rsid w:val="006B31DE"/>
    <w:rsid w:val="0098266A"/>
    <w:rsid w:val="009B1F82"/>
    <w:rsid w:val="00A44783"/>
    <w:rsid w:val="00AC1DD5"/>
    <w:rsid w:val="00C93FEB"/>
    <w:rsid w:val="00D26F88"/>
    <w:rsid w:val="00E44232"/>
    <w:rsid w:val="00E44AF4"/>
    <w:rsid w:val="00E62AC4"/>
    <w:rsid w:val="00E80E04"/>
    <w:rsid w:val="00EE24E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7283DAA34E480B90C8A6C19D3074E1">
    <w:name w:val="067283DAA34E480B90C8A6C19D3074E1"/>
    <w:rsid w:val="00410498"/>
  </w:style>
  <w:style w:type="paragraph" w:customStyle="1" w:styleId="DD5AA655D4594236A54CB744D5AE3A00">
    <w:name w:val="DD5AA655D4594236A54CB744D5AE3A00"/>
    <w:rsid w:val="00410498"/>
  </w:style>
  <w:style w:type="paragraph" w:customStyle="1" w:styleId="A426F1ADA8B94E31A01091221E2F1FC0">
    <w:name w:val="A426F1ADA8B94E31A01091221E2F1FC0"/>
    <w:rsid w:val="00AC1DD5"/>
  </w:style>
  <w:style w:type="paragraph" w:customStyle="1" w:styleId="2186DF3648F2437B9EE31B6CFE2A0401">
    <w:name w:val="2186DF3648F2437B9EE31B6CFE2A0401"/>
    <w:rsid w:val="00AC1DD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7283DAA34E480B90C8A6C19D3074E1">
    <w:name w:val="067283DAA34E480B90C8A6C19D3074E1"/>
    <w:rsid w:val="00410498"/>
  </w:style>
  <w:style w:type="paragraph" w:customStyle="1" w:styleId="DD5AA655D4594236A54CB744D5AE3A00">
    <w:name w:val="DD5AA655D4594236A54CB744D5AE3A00"/>
    <w:rsid w:val="00410498"/>
  </w:style>
  <w:style w:type="paragraph" w:customStyle="1" w:styleId="A426F1ADA8B94E31A01091221E2F1FC0">
    <w:name w:val="A426F1ADA8B94E31A01091221E2F1FC0"/>
    <w:rsid w:val="00AC1DD5"/>
  </w:style>
  <w:style w:type="paragraph" w:customStyle="1" w:styleId="2186DF3648F2437B9EE31B6CFE2A0401">
    <w:name w:val="2186DF3648F2437B9EE31B6CFE2A0401"/>
    <w:rsid w:val="00AC1D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DCD64-BD9B-4A59-A001-57DACBCEE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Civil Appeal No. SC 326/11</vt:lpstr>
    </vt:vector>
  </TitlesOfParts>
  <Company>Judgment No. SC 20/2016</Company>
  <LinksUpToDate>false</LinksUpToDate>
  <CharactersWithSpaces>12046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326/11</dc:title>
  <dc:creator>JSC9</dc:creator>
  <cp:lastModifiedBy>judge</cp:lastModifiedBy>
  <cp:revision>2</cp:revision>
  <cp:lastPrinted>2016-05-23T12:20:00Z</cp:lastPrinted>
  <dcterms:created xsi:type="dcterms:W3CDTF">2016-06-06T11:07:00Z</dcterms:created>
  <dcterms:modified xsi:type="dcterms:W3CDTF">2016-06-06T11:07:00Z</dcterms:modified>
</cp:coreProperties>
</file>