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รายละเอียดแนบท้ายโครงการ </w:t>
      </w:r>
    </w:p>
    <w:p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t>โครงการพัฒนาระบบบริหารจัดการด้วยระบบคุณภาพ (งานแผนงาน งบประมาณ และติดตามประเมินผล)</w:t>
      </w:r>
    </w:p>
    <w:p>
      <w:pPr>
        <w:rPr>
          <w:rFonts w:ascii="TH SarabunPSK" w:hAnsi="TH SarabunPSK" w:cs="TH SarabunPSK"/>
          <w:color w:val="FF0000"/>
          <w:sz w:val="32"/>
          <w:szCs w:val="32"/>
          <w:lang w:val="en-US" w:bidi="th-TH"/>
        </w:rPr>
      </w:pPr>
      <w:r>
        <w:rPr>
          <w:rFonts w:ascii="TH SarabunPSK" w:hAnsi="TH SarabunPSK" w:cs="TH SarabunPSK" w:hint="cs"/>
          <w:color w:val="FF0000"/>
          <w:sz w:val="32"/>
          <w:szCs w:val="32"/>
          <w:cs/>
          <w:lang w:bidi="th-TH"/>
        </w:rPr>
        <w:t>กิจกรรม................</w:t>
      </w:r>
      <w:r>
        <w:rPr>
          <w:rFonts w:ascii="TH SarabunPSK" w:hAnsi="TH SarabunPSK" w:cs="TH SarabunPSK"/>
          <w:color w:val="FF0000"/>
          <w:sz w:val="32"/>
          <w:szCs w:val="32"/>
          <w:lang w:val="en-US" w:bidi="th-TH"/>
        </w:rPr>
        <w:t>(</w:t>
      </w:r>
      <w:r>
        <w:rPr>
          <w:rFonts w:ascii="TH SarabunPSK" w:hAnsi="TH SarabunPSK" w:cs="TH SarabunPSK" w:hint="cs"/>
          <w:color w:val="FF0000"/>
          <w:sz w:val="32"/>
          <w:szCs w:val="32"/>
          <w:cs/>
          <w:lang w:val="en-US" w:bidi="th-TH"/>
        </w:rPr>
        <w:t>ในกรณีต้องการสรุปแยกรายกิจกรรม</w:t>
      </w:r>
      <w:r>
        <w:rPr>
          <w:rFonts w:ascii="TH SarabunPSK" w:hAnsi="TH SarabunPSK" w:cs="TH SarabunPSK"/>
          <w:color w:val="FF0000"/>
          <w:sz w:val="32"/>
          <w:szCs w:val="32"/>
          <w:lang w:val="en-US" w:bidi="th-TH"/>
        </w:rPr>
        <w:t>)</w:t>
      </w:r>
    </w:p>
    <w:p>
      <w:pPr>
        <w:pStyle w:val="a3"/>
        <w:numPr>
          <w:ilvl w:val="0"/>
          <w:numId w:val="1"/>
        </w:numPr>
        <w:ind w:left="270" w:hanging="27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ด้านบุคลากร </w:t>
      </w:r>
    </w:p>
    <w:p>
      <w:pPr>
        <w:ind w:firstLine="27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t>ปัญหา / อุปสรรค</w:t>
      </w:r>
    </w:p>
    <w:p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  <w:t>- ไม่เพียงพอ</w:t>
      </w:r>
    </w:p>
    <w:p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แนวทางการแก้ปัญหา / ข้อเสนอแนะ </w:t>
      </w:r>
    </w:p>
    <w:p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  <w:t>- ลดการใช้บุคลากร นำเทคโนโลยีมาช่วยจัดทำเอกสาร</w:t>
      </w:r>
    </w:p>
    <w:p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</w:rPr>
        <w:t xml:space="preserve">2.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ด้านงบประมาณ </w:t>
      </w:r>
    </w:p>
    <w:p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ปัญหา / อุปสรรค </w:t>
      </w:r>
    </w:p>
    <w:p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t>- ไม่เพียงพอ</w:t>
      </w:r>
    </w:p>
    <w:p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แนวทางการแก้ปัญหา / ข้อเสนอแนะ </w:t>
      </w:r>
    </w:p>
    <w:p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t>- จัดสรรให้เหมาะสมกับภาระงาน</w:t>
      </w:r>
    </w:p>
    <w:p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</w:rPr>
        <w:t xml:space="preserve">3.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ด้านวัสดุอุปกรณ์ </w:t>
      </w:r>
    </w:p>
    <w:p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ปัญหา / อุปสรรค </w:t>
      </w:r>
    </w:p>
    <w:p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t>- ชำรุด</w:t>
      </w:r>
    </w:p>
    <w:p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แนวทางการแก้ปัญหา / ข้อเสนอแนะ </w:t>
      </w:r>
    </w:p>
    <w:p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t>- ซ่อมบำรุงให้พร้อมใช้ตลอดเวลา</w:t>
      </w:r>
    </w:p>
    <w:p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</w:rPr>
        <w:t xml:space="preserve">4.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การประสานงานและการบริการ </w:t>
      </w:r>
    </w:p>
    <w:p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ปัญหา / อุปสรรค </w:t>
      </w:r>
    </w:p>
    <w:p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t>- ไม่มี</w:t>
      </w:r>
    </w:p>
    <w:p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แนวทางการแก้ปัญหา / ข้อเสนอแนะ </w:t>
      </w:r>
    </w:p>
    <w:p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t>- ไม่มี</w:t>
      </w:r>
    </w:p>
    <w:p/>
    <w:sectPr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27751C"/>
    <w:multiLevelType w:val="hybridMultilevel"/>
    <w:tmpl w:val="EA80D8E8"/>
    <w:lvl w:ilvl="0" w:tplc="5B0E9D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8074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46DEAA-BA9D-4D10-B74E-F1FB85AA3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Cs w:val="22"/>
      <w:lang w:val="en-GB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Anuttara Raksawong</dc:creator>
  <cp:keywords/>
  <dc:description/>
  <cp:lastModifiedBy>Anuttara Raksawong</cp:lastModifiedBy>
  <cp:revision>1</cp:revision>
  <dcterms:created xsi:type="dcterms:W3CDTF">2023-03-15T04:51:00Z</dcterms:created>
  <dcterms:modified xsi:type="dcterms:W3CDTF">2023-03-15T04:51:00Z</dcterms:modified>
</cp:coreProperties>
</file>