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5: ธรรมชาติของเพลงวนและการบรรเลงสอดประสานในคีย์ C (Canon &amp; Round Ensemble Dynamics)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ใบกิจกรรมการวางแผนและแบ่งบทบาทการรวมวงเพลงวน (Canon Ensemble Blueprint)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นักเรียนฝึกบรรเลงทำนองเพลงวน 8 ห้องเพลงในคีย์ C Major โดยใช้สัญญาณไฟจังหวะบนจอกลาง (Visual Metronome Pulse) และการซ้อมแตะลิ่มเบาๆ (Mute Thumb-Tap) ก่อนปล่อยเสียงจริง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บรรเลงและร้องทำนองหลักเพลงวนในคีย์ C Major พร้อมกันทั้งวงตามไฟจังหวะที่ความเร็ว 65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แบ่งเป็น 2 พาร์ทในกลุ่มย่อย บรรเลงเพลงวน (2-Part Canon) ออกตัวห่างกัน 2 ห้องเพลงโดยใช้กฎ Dynamic Layering (พาร์ทเข้าใหม่ดีดระดับ mf / พาร์ทเดิมลดเสียงเป็น p) ได้ตั้งแต่ต้นจนจบโดยไม่หลงตามพาร์ทเพื่อน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 2 พาร์ทพร้อมมีสมาชิกพาร์ทที่ 3 เกาคอร์ดคุมจังหวะ (C–G–C) คลอประกอบได้อย่างแม่นยำ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ผังการจัดสรรบทบาทสมาชิกวงคาลิมบ้าเพลงวน (Canon Ensemble Role Assignment)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ลำดับสมาชิก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ชื่อ-สกุล สมาชิกในวง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พาร์ทที่รับผิดชอบ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หน้าที่เฉพาะในบทเพลง (คีย์ C Major)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(หัวหน้าวง)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ให้สัญญาณนับเข้าเพลงและดีดทำนองนำตั้งแต่ห้องที่ 1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ดีดทำนองนำคู่กับคนที่ 1 และขับร้องทำนองหลัก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รอฟัง 2 ห้องแรก แล้วเข้าดีดทำนองวนไล่ตามอย่างแม่นยำ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ดีดทำนองตามคู่กับคนที่ 3 และประสานเสียงร้อง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Harmonic &amp; Rhythm Anchor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C–Am–F–G และคุมชีพจรจังหวะหลักของวง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ตารางผังเวลาการเข้าเหลื่อมจังหวะเพลงวน (Canon Timeline Matrix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ช่วงเวลา / ห้องเพลง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1-2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3-4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5-6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7-8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9-10 (จบ)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1 (Canon นำ)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A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จบ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2 (Canon ตาม)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นับจังหวะรอ (หยุด 2 ห้อง)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เข้าท่อน A!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 + จบพร้อมกัน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3 (คอร์ดคีย์ C)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Am - F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-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