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แบบประเมินคุณภาพคลื่นวิทยุและตรวจสอบไฟล์เสียง Podcast (Broadcast QA Board &amp; Listening Party)  |  วิชา: ดนตรี 1 (ศ21101) ม.1  |  หน่วยที่ 3  |  ชื่อคณะกรรมการคู่บัดดี้: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ปฏิบัติหน้าที่คณะกรรมการตรวจรับคุณภาพสื่อเสียง (Broadcast QA Board) ตรวจสอบความชัดเจนของเสียงพูด การอ้างอิงแหล่งที่มา และข้อตกลง PDPA ได้ครบถ้วน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3.3 ความยาวรวมตามเกณฑ์มาตรฐาน 2-3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