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งาน​พัฒนา​หลักสูตร​และ​งาน​นิเทศ​พัฒนา​บุคลากร​ ​กลุ่ม​บริหาร​วิชาการ​ ​โรงเรียน​พะเยา​พิทยาคม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รหัส​วิชา​ ​ศ​21101​ ​ชื่อ​วิชา​ ​ดนตรี​ ​1​ ​กลุ่ม​สาระ​การเรียนรู้​ ​ศิลปะ</w:t>
      </w:r>
    </w:p>
    <w:p>
      <w:pPr>
        <w:jc w:val="left"/>
      </w:pPr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ชั้นมัธยมศึกษาปีที่ 1 ภาคเรียนที่ 1 เวลา 20 คาบ (คาบละ 50 นาที รวม 1,000 นาที) จำนวน 0.5 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​ศึกษา​เกี่ยวกับ​การ​อ่าน​ ​เขียน​ ​และ​ร้อง​โน้ต​สากล​เบื้องต้น​ ​การ​เปรียบเทียบ​เสียงร้อง​และ​เสียง​ของ​เครื่องดนตรี​ต่าง​วัฒนธรรม​ ​การ​วิเคราะห์​จัด​ประเภท​ขอ​งวง​ดนตรีไทย​และ​สากล​ ​อธิบาย​บทบาท​ความสัมพันธ์​และ​อิทธิพล​ของ​ดนตรี​ที่​มี​ต่อ​สังคม​ไทย​ ​รวมถึง​ระบุ​ความหลากหลาย​ของ​องค์ประกอบ​ดนตรี​ใน​วัฒนธรรม​ต่างกัน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โ​ด​ย​ใ​ช​้​ก​า​ร​อ​อ​ก​แ​บ​บ​ก​า​ร​จ​ั​ด​ก​า​ร​เ​ร​ี​ย​น​ร​ู​้​แ​บ​บ​อ​ิ​ง​ม​า​ต​ร​ฐ​า​น​ ​(​B​a​c​k​w​a​r​d​ ​D​e​s​i​g​n​)​ ​ด​้​ว​ย​ร​ู​ป​แ​บ​บ​น​ว​ั​ต​ก​ร​ร​ม​ ​T​-​P​A​C​E​ ​F​r​a​m​e​w​o​r​k​ ​(​T​e​c​h​n​o​l​o​g​y​–​P​e​r​f​o​r​m​a​n​c​e​–​A​c​t​i​v​e​–​C​r​e​a​t​i​v​e​–​E​v​a​l​u​a​t​i​o​n​)​ ​ค​ว​บ​ค​ู​่​ก​ั​บ​ร​ะ​บ​บ​ ​น​ิ​เ​ว​ศ​ก​า​ร​เ​ร​ี​ย​น​ร​ู​้​ด​ิ​จ​ิ​ท​ั​ล​ ​(​D​i​g​i​t​a​l​ ​L​e​a​r​n​i​n​g​ ​E​c​o​s​y​s​t​e​m​)​ ​ผ​่​า​น​แ​อ​ป​พ​ล​ิ​เ​ค​ช​ั​น​ ​M​u​s​i​c​S​m​a​r​t​ ​ท​ี​่​ส​น​ั​บ​ส​น​ุ​น​ก​า​ร​จ​ู​น​เ​ส​ี​ย​ง​ ​(​T​u​n​e​r​)​ ​ก​า​ร​ป​ร​ะ​เ​ม​ิ​น​แ​บ​บ​ ​R​e​a​l​-​t​i​m​e​ ​P​e​e​r​ ​R​e​v​i​e​w​ ​แ​ล​ะ​ก​า​ร​เ​ก​็​บ​ข​้​อ​ม​ู​ล​เ​ช​ิ​ง​ป​ร​ะ​จ​ั​ก​ษ​์​เ​พ​ื​่​อ​ก​า​ร​ว​ิ​จ​ั​ย​ใ​น​ช​ั​้​น​เ​ร​ี​ย​น​ ​(​C​l​a​s​s​r​o​o​m​ ​A​c​t​i​o​n​ ​R​e​s​e​a​r​c​h​:​ ​C​A​R​)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​เพื่อให้​ผู้เรียน​เกิด​สุนทรียภาพ​ ​เห็นคุณค่า​ของ​ดนตรี​ ​สามารถ​แสดงความคิดเห็น​ต่อ​อารมณ์​เพลง​ ​เปรียบเทียบ​ความรู้สึก​ใน​การ​ฟัง​ ​นำเสนอ​และ​วิจารณ์​เพลง​ที่​ชื่นชอบ​ ​ใช้​เกณฑ์​ประเมิน​คุณภาพ​งาน​ดนตรี​ได้​อย่าง​สร้างสรรค์​ ​ตลอดจน​นำ​ไป​ประยุกต์ใช้​ใน​ชีวิตประจำวัน​ ​ปฏิบัติตน​ตาม​หลัก​ปรัชญา​เศรษฐกิจพอเพียง​และ​หลัก​วิถี​พุทธ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รหัส​ตัว​ชี้​วัด</w:t>
      </w:r>
    </w:p>
    <w:p>
      <w:pPr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2.1 ม.1/1, ม.1/2, ม.1/3, ม.1/4, ม.1/5, ม.1/6, ม.1/7, ม.1/8, ม.1/9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2.2 ม.1/1, ม.1/2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รวมทั้งหมด 11 ตัวชี้วัด (ตามหลักสูตรแกนกลางการศึกษาขั้นพื้นฐาน พ.ศ. 2551 ฉบับปรับปรุง 2560)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​ศ​ ​2.2​ ​ม.​1​/1,​ ​ม.​1​/2</w:t>
      </w:r>
    </w:p>
    <w:p>
      <w:pPr>
        <w:jc w:val="left"/>
      </w:pPr>
      <w:r>
        <w:rPr>
          <w:rFonts w:ascii="TH Sarabun New" w:hAnsi="TH Sarabun New"/>
          <w:b/>
          <w:sz w:val="32"/>
        </w:rPr>
        <w:t>รวมทั้งหมด​ ​11​ ​ตัว​ชี้​วัด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ตาราง​การ​วิเคราะห์​หลักสูตร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รายวิชา​ ​ดนตรี​ ​1​ ​รหัส​วิชา​ ​ศ​21101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ระดับ​ชั้นมัธยมศึกษา​ปี​ที่​ ​1​ ​กลุ่ม​สาระ​การเรียนรู้​ ​ศิลปะ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มาตรฐาน​การเรียนรู้​/​ตัว​ชี้​วัด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สาระ​การเรียนรู้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 อ่าน เขียน ร้องโน้ตไทย และโน้ตสากล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เครื่องหมายและสัญลักษณ์ทางดนตรี โน้ตสากลบนบรรทัด 5 เส้น (กุญแจซอล), โน้ตไทย, การขับร้อง Solfege บันไดเสียง C Major และระบบ Kalimba Tablature 17 คีย์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 เปรียบเทียบเสียงร้องและเสียงของเครื่องดนตรีที่มาจากวัฒนธรรมที่ต่างกัน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การเปรียบเทียบเอกลักษณ์เสียงร้องและสีสันของเครื่องดนตรีระหว่างวัฒนธรรมไทย/ล้านนาและดนตรีสากล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 ร้องเพลงและใช้เครื่องดนตรีบรรเลงประกอบการร้องด้วยบทเพลงที่หลากหลายรูปแบบ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การขับร้องเพลงและการบรรเลงคาลิมบ้าประกอบเครื่องประกอบจังหวะประดิษฐ์ในวงดนตรีรวมวง (เพลงพื้นบ้านพะเยาประยุกต์)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ม.1/4 จัดประเภทของวงดนตรีไทยและวงดนตรีที่มาจากวัฒนธรรมต่างๆ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 (ปี่พาทย์ เครื่องสาย มโหรี วงสะล้อซอซึงล้านนา) และประเภทวิวัฒนาการของวงดนตรีสากล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ม.1/5-1/8 วิจารณ์ ประเมิน อารมณ์เพลง และทักษะตนเอง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การวิเคราะห์อารมณ์เพลง (Music &amp; Emotion), การวิจารณ์ดนตรีตามหลัก Feldman 4 ขั้นตอน, การประเมินพัฒนาการตนเอง และการ Curate Digital Playlist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ม.1/9 นำเสนอแนวทางในการใช้และบำรุงรักษาเครื่องดนตรีอย่างถูกวิธี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หลักสรีรวิทยาการจับเครื่องดนตรีคาลิมบ้า การตั้งเสียง (Tuning) และขั้นตอนการทำความสะอาดบำรุงรักษาเครื่องดนตรี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2.2 ม.1/1-1/2 อิทธิพลและองค์ประกอบดนตรีในสังคม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บทบาทความสัมพันธ์และอิทธิพลของดนตรีต่อสังคมไทย และความหลากหลายขององค์ประกอบดนตรีในวัฒนธรรมต่างกัน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ตาราง​วิเคราะห์​หน่วย​การเรียนรู้​กับ​มาตรฐาน​การเรียนรู้​และ​ตัว​ชี้​วัด​ชั้นปี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หน่วย​ที่​ ​1​ ​พื้นฐาน​คา​ลิ​ม​บ้า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หน่วย​ที่ 2 ปฏิบัติ​รวม​วง​คา​ลิ​ม​บ้า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หน่วย​ที่​ ​3​ ​รอบรู้​วงดนตรี​และ​วัฒนธรรม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หน่วย​ที่​ ​4​ ​สุนทรียภาพ​แห่ง​การ​ฟัง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ผัง​มโนทัศน์​หน่วย​การเรียนรู้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รหัส​วิชา​ ​ศ​21101​ ​ชื่อ​รายวิชา​ ​ดนตรี​ ​1​ ​ชั้นมัธยมศึกษา​ปี​ที่​ ​1</w:t>
      </w:r>
    </w:p>
    <w:p>
      <w:pPr>
        <w:jc w:val="center"/>
      </w:pPr>
      <w:r/>
      <w:r>
        <w:rPr>
          <w:rFonts w:ascii="TH Sarabun New" w:hAnsi="TH Sarabun New"/>
          <w:b w:val="0"/>
          <w:sz w:val="32"/>
        </w:rPr>
        <w:br/>
        <w:br/>
        <w:t>[ หน่วย​ที่ 1: พื้นฐาน​คา​ลิ​ม​บ้า ]             [ หน่วย​ที่ 2: ปฏิบัติ​รวม​วง​คา​ลิ​ม​บ้า ]</w:t>
        <w:br/>
        <w:br/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&lt;&lt;​ ​รายวิชา​ ​ดนตรี​ ​1​ ​&gt;&gt;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</w:t>
        <w:br/>
        <w:t>​</w:t>
        <w:br/>
        <w:t>​[​ ​หน่วย​ที่​ ​3​:​ ​รอบรู้​วงดนตรี​และ​วัฒนธรรม​ ​]​        ​[​ ​หน่วย​ที่​ ​4​:​ ​สุนทรียภาพ​แห่ง​การ​ฟัง​ ​]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โครงสร้าง​รายวิชา​ ​ดนตรี​ ​1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ชื่อ​หน่วย</w:t>
            </w:r>
          </w:p>
        </w:tc>
        <w:tc>
          <w:tcPr>
            <w:tcW w:type="dxa" w:w="1662"/>
          </w:tcPr>
          <w:p>
            <w:r>
              <w:t>มาตรฐาน​/​ตัว​ชี้​วัด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พื้นฐาน​คา​ลิ​ม​บ้า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ม.1/1, 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การสร้างความรู้ด้วยตนเอง (Constructivism) เรื่องสรีรวิทยาการจับเครื่องดนตรีและการก้องกังวาน (Resonance) การอ่านโน้ตสากลบรรทัด 5 เส้นควบคู่ Tab คาลิมบ้า และการขับร้อง Solfege พัฒนาทักษะผ่าน Backward Design ภาระงานรวบยอด: Digital Portfolio (คลิปวิดีโอเดี่ยว 8 ห้อง + Self-Reflection) และ Personal Goal Setting บน MusicSmart Dashboard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ปฏิบัติ​รวม​วง​คา​ลิ​ม​บ้า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การสอดประสานเสียงในวงดนตรีรวมวง ผ่านการขับร้องและการบรรเลงคาลิมบ้าประกอบเครื่องจังหวะประดิษฐ์ กระบวนการ Peer Coaching และ Sectional Rehearsal นำสู่ Mini-Recital ภาระงานรวบยอด: การแสดง Mini-Recital (เพลงพื้นบ้านพะเยาประยุกต์) + Peer Critique บน MusicSmart App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รอบรู้​วงดนตรี​และ​วัฒนธรรม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ม.1/2, 4</w:t>
              <w:br/>
              <w:t>ศ 2.2 ม.1/1, 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การจัดประเภทวงดนตรีไทยและสากล การวิเคราะห์เปรียบเทียบเสียงร้องและเครื่องดนตรีข้ามวัฒนธรรม (ล้านนา vs สากล) และการสร้างสรรค์ Digital Audio Guide (Podcast) 2-3 นาที บูรณาการการบรรเลง BGM คาลิมบ้า ภาระงานรวบยอด: Digital Audio Guide / Podcast + ร่างสคริปต์ข้ามวัฒนธรรม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สุนทรียภาพ​แห่ง​การ​ฟัง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การถอดรหัสอารมณ์เพลงโดยใช้ Live Poll Analytics การวิจารณ์ดนตรีตามหลักวิชาการ 4 ขั้นตอนของ Feldman และการ Curate Digital Playlist เพื่อสะท้อนอัตลักษณ์และพัฒนาการทางดนตรีของตนเอง ภาระงานรวบยอด: Digital Playlist Curation + บทวิจารณ์ดนตรีเชิงสุนทรียศาสตร์ เผยแพร่บน MusicSmart Community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สอบ​กลาง​ภาค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ทดสอบ​หน่วย​ ​1​-​2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สอบ​ปลาย​ภาค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ทดสอบ​หน่วย​ ​3​-​4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 คาบ (1,000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โครงสร้าง​การ​วัดผล​ประเมินผล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​ระหว่าง​ภาค​ ​80​ ​:​ ​ปลาย​ภาค​ ​20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​K​:​ ​30​  ​P​:​ ​50​  ​A​:​ ​20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4​.​ ​C​o​n​s​t​r​u​c​t​i​v​i​s​m​ ​&amp;​ ​S​D​L​:​ ​น​ั​ก​เ​ร​ี​ย​น​ส​ร​้​า​ง​อ​ง​ค​์​ค​ว​า​ม​ร​ู​้​ด​้​ว​ย​ต​น​เ​อ​ง​ ​(​C​o​n​s​t​r​u​c​t​ ​K​n​o​w​l​e​d​g​e​)​ ​แ​ล​ะ​ก​ำ​ก​ั​บ​ก​า​ร​เ​ร​ี​ย​น​ร​ู​้​ส​่​ว​น​บ​ุ​ค​ค​ล​ ​(​S​e​l​f​-​D​i​r​e​c​t​e​d​ ​L​e​a​r​n​i​n​g​)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3​.​ ​D​i​g​i​t​a​l​ ​L​e​a​r​n​i​n​g​ ​E​c​o​s​y​s​t​e​m​:​ ​M​u​s​i​c​S​m​a​r​t​ ​A​p​p​ ​ท​ำ​ห​น​้​า​ท​ี​่​เ​ป​็​น​ ​C​o​-​P​i​l​o​t​ ​ใ​ห​้​ ​F​e​e​d​b​a​c​k​ ​R​e​a​l​-​t​i​m​e​ ​แ​ล​ะ​เ​ก​็​บ​ ​D​a​t​a​ ​ส​ำ​ห​ร​ั​บ​ ​C​A​R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2​.​ ​T​-​P​A​C​E​ ​F​r​a​m​e​w​o​r​k​:​ ​น​ว​ั​ต​ก​ร​ร​ม​ก​ร​อ​บ​ก​า​ร​ส​อ​น​ด​น​ต​ร​ี​ท​ี​่​บ​ู​ร​ณ​า​ก​า​ร​ ​T​e​c​h​n​o​l​o​g​y​–​P​e​r​f​o​r​m​a​n​c​e​–​A​c​t​i​v​e​–​C​r​e​a​t​i​v​e​–​E​v​a​l​u​a​t​i​o​n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1​.​ ​B​a​c​k​w​a​r​d​ ​D​e​s​i​g​n​:​ ​อ​อ​ก​แ​บ​บ​จ​า​ก​เ​ป​้​า​ห​ม​า​ย​แ​ล​ะ​ห​ล​ั​ก​ฐ​า​น​ก​า​ร​เ​ร​ี​ย​น​ร​ู​้​ก​่​อ​น​ ​ต​า​ม​ด​้​ว​ย​ก​า​ร​ว​า​ง​แ​ผ​น​ก​ิ​จ​ก​ร​ร​ม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  <w:b/>
        </w:rPr>
        <w:t xml:space="preserve">ห​ล​ั​ก​ก​า​ร​อ​อ​ก​แ​บ​บ​ห​ล​ั​ก​ส​ู​ต​ร​แ​ล​ะ​ก​า​ร​จ​ั​ด​ก​า​ร​เ​ร​ี​ย​น​ร​ู​้​ ​(​C​u​r​r​i​c​u​l​u​m​ ​D​e​s​i​g​n​ ​P​r​i​n​c​i​p​l​e​s​)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t>หน่วย​การเรียนรู้</w:t>
            </w:r>
          </w:p>
          <w:p>
            <w:r/>
          </w:p>
        </w:tc>
        <w:tc>
          <w:tcPr>
            <w:tcW w:type="dxa" w:w="4984"/>
            <w:gridSpan w:val="4"/>
          </w:tcPr>
          <w:p>
            <w:r>
              <w:t>คะแนน​ก่อน​และ​หลัง​กลาง​ภาค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246"/>
          </w:tcPr>
          <w:p>
            <w:r>
              <w:t>กลาง​ภาค</w:t>
            </w:r>
          </w:p>
        </w:tc>
        <w:tc>
          <w:tcPr>
            <w:tcW w:type="dxa" w:w="1246"/>
          </w:tcPr>
          <w:p>
            <w:r>
              <w:t>ปลาย​ภาค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t>K</w:t>
            </w:r>
          </w:p>
        </w:tc>
        <w:tc>
          <w:tcPr>
            <w:tcW w:type="dxa" w:w="1246"/>
          </w:tcPr>
          <w:p>
            <w:r>
              <w:t>P</w:t>
            </w:r>
          </w:p>
        </w:tc>
        <w:tc>
          <w:tcPr>
            <w:tcW w:type="dxa" w:w="1246"/>
          </w:tcPr>
          <w:p>
            <w:r>
              <w:t>A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1 พื้นฐานคาลิมบ้า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 ปฏิบัติรวมวงคาลิมบ้า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3 รอบรู้วงดนตรีและวัฒนธรรม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4 สุนทรียภาพแห่งการฟัง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80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100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