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6 เรื่อง นวัตกรรมเครื่องประกอบจังหวะ (Rhythm Invention &amp; Upcycling)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Beat Maker &amp; Decibel Meter)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ประเมินจากแนวคิดการออกแบบกลไกกำเนิดเสียงในใบกิจกรรม ผ06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6 ออกแบบมาเพื่อให้นักเรียนได้ลงมือปฏิบัติจริง (Hands-on Experience) สอดคล้องกับหัวข้อเรื่อง นวัตกรรมเครื่องประกอบจังหวะ (Rhythm Invention &amp; Upcycling)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