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หน่วยการเรียนรู้ที่ 1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ชื่อหน่วย: พื้นฐานคาลิมบ้า (Kalimba Fundamentals)   รหัสวิชา: ศ21101   ชื่อรายวิชา: ดนตรี 1</w:t>
      </w:r>
    </w:p>
    <w:p>
      <w:pPr>
        <w:spacing w:after="80" w:line="276" w:lineRule="auto"/>
      </w:pPr>
      <w:r>
        <w:t>กลุ่มสาระการเรียนรู้ศิลปะ   ชั้นมัธยมศึกษาปีที่ 1   ภาคเรียนที่ 2   เวลา 4 คาบ (200 นาที) [คาบละ 50 นาที]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มาตรฐานการเรียนรู้และตัวชี้วัด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มาตรฐาน ศ 2.1 เข้าใจและแสดงออกทางดนตรีอย่างสร้างสรรค์ วิเคราะห์ วิพากษ์วิจารณ์คุณค่าดนตรี ถ่ายทอดความรู้สึก ความคิดต่อดนตรีอย่างอิสระ ชื่นชม และประยุกต์ใช้ในชีวิตประจำวัน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ตัวชี้วัดชั้นปี: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• ศ 2.1 ม.1/1 อ่าน เขียน ร้องโน้ตไทย และโน้ตสากล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• ศ 2.1 ม.1/9 นำเสนอแนวทางในการใช้และบำรุงรักษาเครื่องดนตรีอย่างถูกวิธี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สาระสำคัญและความคิดรวบยอด (Constructivism &amp; Active Learning Framework)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2.1 สาระสำคัญ: การจัดการเรียนรู้ตามทฤษฎีการสร้างความรู้ด้วยตนเอง (Constructivism) ร่วมกับแนวคิด Active Learning และนวัตกรรม T-PACE Framework มุ่งเน้นให้ผู้เรียนค้นพบความรู้เชิงวิทยาศาสตร์ดนตรีด้วยตนเองผ่านผัสสะ โดยเริ่มต้นจากการสำรวจกายวิภาคของมือ การสั่นสะเทือนทางฟิสิกส์ (Acoustics &amp; Resonance) สู่การอ่านโน้ตสากลบรรทัด 5 เส้น การขับร้อง Solfege เปล่งเสียงตรงระดับเสียง และการเชื่อมโยงสู่ระบบ Kalimba Tablature 17 คีย์ ผู้เรียนลงมือปฏิบัติจริงผ่านกระบวนการ Buddy Coaching และกำกับตนเองในการประเมินและตั้งเป้าหมาย (Self-Directed Goal Setting) เพื่อสร้างทักษะการบรรเลงเดี่ยวควบคู่กับจิตสำนึกในการดูแลรักษาเครื่องดนตรีอย่างถูกวิธีและปลอดภัย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2.2 คำถามสำคัญ (Essential Questions):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1. คุณภาพเสียงที่ไพเราะก้องกังวานของคาลิมบ้าสัมพันธ์กับกายวิภาคของมือและปรากฏการณ์ทางฟิสิกส์อย่างไร?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2. การขับร้อง Solfege และการอ่านโน้ตบรรทัด 5 เส้น ช่วยยกระดับความแม่นยำในการปฏิบัติเครื่องดนตรีได้อย่างไร?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3. การวิเคราะห์ข้อบกพร่องของตนเองผ่านคลิปวิดีโอ (Self-Reflection) นำไปสู่การพัฒนาทักษะทางดนตรีอย่างยั่งยืนได้อย่างไร?</w:t>
      </w:r>
    </w:p>
    <w:p>
      <w:r>
        <w:rPr>
          <w:rFonts w:ascii="TH Sarabun New" w:hAnsi="TH Sarabun New"/>
          <w:b/>
          <w:sz w:val="32"/>
        </w:rPr>
      </w:r>
      <w:r>
        <w:rPr>
          <w:rFonts w:ascii="TH Sarabun New" w:hAnsi="TH Sarabun New"/>
          <w:b w:val="0"/>
          <w:sz w:val="32"/>
        </w:rPr>
        <w:br/>
      </w:r>
      <w:r>
        <w:rPr>
          <w:rFonts w:ascii="TH Sarabun New" w:hAnsi="TH Sarabun New"/>
          <w:b/>
          <w:sz w:val="32"/>
        </w:rPr>
        <w:t>2.3 จุดประสงค์การเรียนรู้ (Learning Objectives)</w:t>
      </w:r>
    </w:p>
    <w:p>
      <w:r>
        <w:rPr>
          <w:rFonts w:ascii="TH Sarabun New" w:hAnsi="TH Sarabun New"/>
          <w:b/>
          <w:sz w:val="32"/>
        </w:rPr>
        <w:t xml:space="preserve">  จุดประสงค์นำทาง (Enabling Objectives):</w:t>
      </w:r>
    </w:p>
    <w:p>
      <w:r>
        <w:rPr>
          <w:rFonts w:ascii="TH Sarabun New" w:hAnsi="TH Sarabun New"/>
          <w:b w:val="0"/>
          <w:sz w:val="32"/>
        </w:rPr>
        <w:t xml:space="preserve">    1. บอกส่วนประกอบของคาลิมบ้าและจับเครื่องดนตรีได้ถูกสรีระตามหลักกายวิภาคของมือ</w:t>
      </w:r>
    </w:p>
    <w:p>
      <w:r>
        <w:rPr>
          <w:rFonts w:ascii="TH Sarabun New" w:hAnsi="TH Sarabun New"/>
          <w:b w:val="0"/>
          <w:sz w:val="32"/>
        </w:rPr>
        <w:t xml:space="preserve">    2. อ่านและเขียนโน้ตไทย โน้ตสากลบรรทัด 5 เส้น และ Kalimba Tablature ได้ถูกต้อง</w:t>
      </w:r>
    </w:p>
    <w:p>
      <w:r>
        <w:rPr>
          <w:rFonts w:ascii="TH Sarabun New" w:hAnsi="TH Sarabun New"/>
          <w:b w:val="0"/>
          <w:sz w:val="32"/>
        </w:rPr>
        <w:t xml:space="preserve">    3. ขับร้องและดีดบันไดเสียง C Major ตามจังหวะ Metronome ได้</w:t>
      </w:r>
    </w:p>
    <w:p>
      <w:r>
        <w:rPr>
          <w:rFonts w:ascii="TH Sarabun New" w:hAnsi="TH Sarabun New"/>
          <w:b/>
          <w:sz w:val="32"/>
        </w:rPr>
        <w:t xml:space="preserve">  จุดประสงค์ปลายทาง (Terminal Objective):</w:t>
      </w:r>
    </w:p>
    <w:p>
      <w:r>
        <w:rPr>
          <w:rFonts w:ascii="TH Sarabun New" w:hAnsi="TH Sarabun New"/>
          <w:b w:val="0"/>
          <w:sz w:val="32"/>
        </w:rPr>
        <w:t xml:space="preserve">    บรรเลงเดี่ยวคาลิมบ้าประกอบการขับร้องบทเพลงสั้น บันทึกเป็นคลิปวิดีโอรวม 8 ห้องเพลงลงแฟ้มสะสมงานดิจิทัล (Digital Portfolio) พร้อมเขียนบันทึก Self-Reflection วิเคราะห์พัฒนาการของตนเองได้ (สอดคล้องตัวชี้วัด ศ 2.1 ม.1/1, ม.1/9)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3. สาระการเรียนรู้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3.1 สาระการเรียนรู้แกนกลาง:</w:t>
      </w:r>
    </w:p>
    <w:p>
      <w:pPr>
        <w:spacing w:after="6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- การอ่าน เขียน และขับร้องโน้ตไทย (ระบบ ด-ร-ม-ฟ-ซ-ล-ท) ควบคู่กับโน้ตสากลบนบรรทัด 5 เส้น (Treble Clef C4-D6) และการเชื่อมโยงสู่ระบบ Kalimba Tablature 17 คีย์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3.2 สาระการเรียนรู้ท้องถิ่น (จังหวัดพะเยา / วัฒนธรรมล้านนา):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การเทียบเคียงระดับเสียงคาลิมบ้า (C Major) กับระบบเสียงดนตรีพื้นบ้านล้านนาเบื้องต้น และการสร้างความตระหนักรู้ในการดูแลรักษาทรัพย์สินส่วนรวมของสถานศึกษา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4. สมรรถนะสำคัญของผู้เรียน (5 สมรรถนะหลัก)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4.1 ความสามารถในการสื่อสาร: สื่อสารอารมณ์ดนตรี ร้องเพลง ถ่ายทอดความคิด และวิพากษ์วิจารณ์อย่างสร้างสรรค์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4.2 ความสามารถในการคิด: คิดวิเคราะห์องค์ประกอบดนตรี คิดเปรียบเทียบข้ามวัฒนธรรม และคิดสร้างสรรค์นวัตกรรม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4.3 ความสามารถในการแก้ปัญหา: แก้ปัญหาเฉพาะหน้าในการบรรเลงรวมวงและปรับจูนความถูกต้องของระบบเสียง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4.4 ความสามารถในการใช้ทักษะชีวิต: มีวินัยในการฝึกซ้อม ทำงานเป็นทีมร่วมกับผู้อื่น และดูแลรักษาเครื่องดนตรี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4.5 ความสามารถในการใช้เทคโนโลยี: ประยุกต์ใช้แอปพลิเคชัน MusicSmart บันทึกเสียง Podcast และวิเคราะห์ข้อมูลดนตรี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5. คุณลักษณะอันพึงประสงค์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มีวินัย, ใฝ่เรียนรู้, อยู่อย่างพอเพียง, มุ่งมั่นในการทำงาน, รักความเป็นไทย (เห็นคุณค่าและร่วมสืบสานดนตรีล้านนาพะเยา)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6. ชิ้นงานและภาระงานรวบยอด (Culminating Performance Task)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แฟ้มสะสมงานดิจิทัล (Digital Portfolio: คลิปวิดีโอเดี่ยว 8 ห้องเพลง + บันทึก Self-Reflection) และการตั้งเป้าหมายส่วนบุคคลบน MusicSmart App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7. แนวทางการวัดและประเมินผล</w:t>
      </w:r>
    </w:p>
    <w:p>
      <w:pPr>
        <w:spacing w:after="8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การประเมินรวบยอด (Summative Assessment): แบบประเมินทักษะปฏิบัติตามเกณฑ์รูบริก 2 มิติ (รวมทั้งหน่วย P 10 คะแนน, K/A 10 คะแนน แบ่งน้ำหนักตามแต่ละแผน) และแบบทดสอบท้ายหน่วย (K: 5, P: 10, A: 5 รวม 20 คะแนน + สอบวัดผลกลางภาค 5 คะแนน (K: 1, P: 4) รวม 25 คะแนน)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8. กิจกรรมการเรียนรู้ (Active Learning ตามโมเดล T-PACE Framework คาบละ 50 นาที)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01: กายวิภาคและการก้องกังวาน (Acoustics &amp; Posture)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(7 นาที) นักเรียนทดลองนำมืออุดรูกล่องเ... | P (18 น.) P - 2. (18 นาที) นักเรียนจับคู่บัดดี้ (Buddy ... | A&amp;C (17 น.) A &amp; C - 3. (17 นาที) กิจกรรม Blind Tuning Cha... | E (8 น.) E - 4. (8 นาที) นักเรียนตรวจเช็กความเที่...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02: รหัสนามธรรมสู่ระบบเสียงและการขับร้อง (Tab, 5-Line Staff &amp; Solfege Singing)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(7 นาที) นักเรียนทดลองเคาะสิ่งของรอบตั... | P (18 น.) P - 2. (18 นาที) ฝึกอ่านโน้ตบนบรรทัด 5 เส้น (... | A&amp;C (17 น.) A &amp; C - 3. (17 นาที) กิจกรรม Buddy Read-Sing-... | E (8 น.) E - 4. (8 นาที) นักเรียนทดสอบอ่านโน้ตและ...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03: จังหวะ ทิศทางเสียง และการขับร้องบันไดเสียง (C Major Scale, Singing &amp; Metronome)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(7 นาที) เชื่อมโยงจังหวะการเต้นของหัวใ... | P (18 น.) P - 2. (18 นาที) วอร์มเสียงร้อง Solfege ไต่ระ... | A&amp;C (17 น.) A &amp; C - 3. (17 นาที) กิจกรรม Sing &amp; Play Metr... | E (8 น.) E - 4. (8 นาที) ประเมินความคงที่ของจังหว...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04: การบรรเลงเดี่ยวเชิงประยุกต์และการขับร้องประกอบ (Solo Performance, Singing &amp; Care)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(7 นาที) นักเรียนเลือกบทเพลงสั้น 1 เพล... | P (18 น.) P - 2. (18 นาที) กิจกรรม Sight-Singing before... | A&amp;C (17 น.) A &amp; C - 3. (17 นาที) นักเรียนจับคู่บัดดี้ ผลั... | E (8 น.) E - 4. (8 นาที) บันทึกผลการบรรเลงเดี่ยวแ...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9. สื่อและแหล่งการเรียนรู้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นวัตกรรมหลัก: แอปพลิเคชัน MusicSmart บนอุปกรณ์แท็บเล็ต/สมาร์ทโฟน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เครื่องดนตรี: คาลิมบ้า 17 คีย์ (C Major), เครื่องเคาะจังหวะประดิษฐ์, เปียโน/คีย์บอร์ดของครู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สื่อการสอนฉบับเอกสาร: ใบงาน ใบกิจกรรม และแบบประเมินประจำแผน (ชุดสื่อการจัดการเรียนรู้ประจำวิชา (สื่อ_นX_ผXX))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 Plan B (แผนสำรองออฟไลน์): ใบกิจกรรม Hardcopy, ชาร์ตแผนภูมิขนาดใหญ่, ส้อมเสียงเทียบเสียง และระบบบัดดี้ (Buddy Pair) รองรับนักเรียน 40 คน</w:t>
      </w:r>
    </w:p>
    <w:p>
      <w:pPr>
        <w:spacing w:after="8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ตารางสรุปโครงสร้างแผนการจัดการเรียนรู้ หน่วยที่ 1: พื้นฐานคาลิมบ้า (Kalimba Fundamentals)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แผนที่ / เรื่อง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จุดประสงค์การเรียนรู้ (K, P, A)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ชิ้นงาน / ภาระงาน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ขั้นตอนกิจกรรม (T-PACE 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นวัตกรรม / กลวิธี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สื่อการเรียนรู้ (รวม Plan B)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การวัดผลและรูบริก</w:t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01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กายวิภาคและการก้องกังวาน (Acoustics &amp; Posture)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K: อธิบายหลักกายวิภาคในการจับเครื่องดน...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P: ปรับสรีระท่าทางการจับคาลิมบ้า กรีดน...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A: แสดงความรับผิดชอบในการตรวจเช็ก...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บันทึกผลการจูนเสียงและการวิเคราะห์สรีระตนเองลงในสมุดบันทึกดนตรี/MusicSmart App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>T (7น.): T - 1. (7 นาที) ครูเคาะลิ่มเสียง C5 ให้ก้องกังวาน แล้วนำนิ้วแตะอุดรูกล่องเสียงด้านหลังทันท...</w:t>
              <w:br/>
              <w:t>P (18น.): P - 2. (18 นาที) ศึกษา 3D Anatomy Model ผ่านแอป MusicSmart หรือแผนภาพกายวิภาค ปรับสรีระมือ...</w:t>
              <w:br/>
              <w:t>A/C (17น.): A &amp; C - 3. (17 นาที) กิจกรรม Blind Tuning Challenge: ครูตั้งโจทย์ปรับลิ่มเสียงเพี้ยน C Maj...</w:t>
              <w:br/>
              <w:t>E (8น.): E - 4. (8 นาที) ตรวจเช็กความเที่ยงตรง บันทึกผลการจูนเสียงและการวิเคราะห์สรีระตนเองลงในใบกิ...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T-PACE Model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Active Learning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สื่อ_น1_ผ01_ใบกิจกรรมการเทียบเสียงและฝึกโสตทัศน์EarTraining.docx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>
              <w:t>รูบริก 2 มิติ (5 คะแนน)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P (3): มิติที่ 1: ทักษะกระบวนการ...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K/A (2): มิติที่ 2: ความรู้ การสะท...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6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แผนที่ 02</w:t>
            </w:r>
            <w:r>
              <w:rPr>
                <w:rFonts w:ascii="TH Sarabun New" w:hAnsi="TH Sarabun New" w:eastAsia="TH Sarabun New" w:cs="TH Sarabun New"/>
                <w:b w:val="0"/>
                <w:sz w:val="26"/>
              </w:rPr>
              <w:br/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รหัสนามธรรมสู่ระบบเสียงและการขับร้อง (Tab, 5-Line Staff &amp; Solfege Singing)</w:t>
            </w:r>
            <w:r>
              <w:rPr>
                <w:rFonts w:ascii="TH Sarabun New" w:hAnsi="TH Sarabun New" w:eastAsia="TH Sarabun New" w:cs="TH Sarabun New"/>
                <w:b w:val="0"/>
                <w:sz w:val="26"/>
              </w:rPr>
              <w:br/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K: อธิบายความสัมพันธ์ของสัญลักษณ์โน้ตสากลบรรทัด 5 เส้น ระบบโน้ตไทย และ Tab คาลิมบ้า</w:t>
              <w:br/>
              <w:t>P: อ่าน เขียน และขับร้องโน้ตไทยเปรียบเทียบกับโน้ตสากลบนบรรทัด 5 เส้น และดีดคาลิมบ้าตาม Tab ได้ถูกต้อง</w:t>
              <w:br/>
              <w:t>A: มีความมุ่งมั่นและกระตือรือร้นในการฝึกซ้อมร่วมกับบัดดี้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6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ใบกิจกรรม ผ02: ถอดรหัส Kalimba Tablature &amp; 5-Line Staff พร้อมคลิปเสียงการร้อง Solfege และดีดโน้ต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T (7น.): T - 1. (7 นาที) ครูเคาะจังหวะ 3 แบบบนโต๊ะ แล้วให้นักเรียนลองวาดสัญลักษณ์แทนเสียงลงในกระดาษ...</w:t>
              <w:br/>
              <w:t>P (18น.): P - 2. (18 นาที) ฝึกอ่านโน้ตสากลบนบรรทัด 5 เส้น (C4-D6) เชื่อมโยงสู่หมายเลข Tab และฝึกเปล่...</w:t>
              <w:br/>
              <w:t>A/C (17น.): A &amp; C - 3. (17 นาที) กิจกรรม Buddy Read-Sing-Play Challenge: จับคู่ทำโจทย์ถอดรหัสโน้ต 5 เส...</w:t>
              <w:br/>
              <w:t>E (8น.): E - 4. (8 นาที) ทดสอบอ่านโน้ตและดีดตามจังหวะ บันทึก Note-reading Speed ลงในใบกิจกรรม ผ02 แ...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6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T-PACE Model</w:t>
            </w:r>
            <w:r>
              <w:rPr>
                <w:rFonts w:ascii="TH Sarabun New" w:hAnsi="TH Sarabun New" w:eastAsia="TH Sarabun New" w:cs="TH Sarabun New"/>
                <w:b w:val="0"/>
                <w:sz w:val="26"/>
              </w:rPr>
              <w:br/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Active Learning</w:t>
            </w:r>
            <w:r>
              <w:rPr>
                <w:rFonts w:ascii="TH Sarabun New" w:hAnsi="TH Sarabun New" w:eastAsia="TH Sarabun New" w:cs="TH Sarabun New"/>
                <w:b w:val="0"/>
                <w:sz w:val="26"/>
              </w:rPr>
              <w:br/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สื่อ_น1_ผ02_ใบกิจกรรมการอ่านโน้ตสากลขับร้องและแท็บคาลิมบ้า.docx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รูบริก 2 มิติ (5 คะแนน)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P (2): มิติที่ 1: ทักษะกระบวนการ...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K/A (3): มิติที่ 2: ความรู้ การสะท...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03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จังหวะ ทิศทางเสียง และการขับร้องบันไดเสียง (C Major Scale, Singing &amp; Metronome)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K: อธิบายโครงสร้างบันไดเสียง C Major ท...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P: ร้องทำนองและบรรเลงคาลิมบ้าบันไดเสีย...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A: แสดงความอดทน มีวินัยในการฝึกซ้...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บันทึกการไล่สเกลพร้อมร้องโน้ต C Major คู่ขนานกับ Metronome และใบกิจกรรม ผ03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>T (7น.): T - 1. (7 นาที) ให้นักเรียนวางมือทาบอก สัมผัสจังหวะการเต้นของหัวใจ เทียบกับเสียงฝีเท้าที่ก...</w:t>
              <w:br/>
              <w:t>P (18น.): P - 2. (18 นาที) ฝึกร้องบันไดเสียง C Major ขึ้น-ลง ควบคู่กับการปรบมือและดีดคาลิมบ้าตามเข็ม...</w:t>
              <w:br/>
              <w:t>A/C (17น.): A &amp; C - 3. (17 นาที) กิจกรรม Sing &amp; Play Metronome Challenge &amp; Blind Rhythm Dictation: บัด...</w:t>
              <w:br/>
              <w:t>E (8น.): E - 4. (8 นาที) ประเมินความคงที่ของจังหวะและความแม่นยำของระดับเสียง บันทึกสถิติความแม่นยำแ...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T-PACE Model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Active Learning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สื่อ_น1_ผ03_ใบกิจกรรมการขับร้องบันไดเสียงและRhythmDictation.docx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>
              <w:t>รูบริก 2 มิติ (5 คะแนน)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P (3): มิติที่ 1: ทักษะกระบวนการ...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K/A (2): มิติที่ 2: ความรู้ การสะท...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04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การบรรเลงเดี่ยวเชิงประยุกต์และการขับร้องประกอบ (Solo Performance, Singing &amp; Care)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K: วิเคราะห์โครงสร้างทำนอง ประโยคเพลงส...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P: อ่านโน้ตบรรทัด 5 เส้น ร้องทำนอง และ...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A: นำเสนอผลการประเมินตนเอง (Self-...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บันทึกคลิปวิดีโอเดี่ยว (Digital Portfolio) พร้อมใบกิจกรรม ผ04 (Self-Reflection &amp; Care Checklist)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>T (7น.): T - 1. (7 นาที) เปิดคลิปสั้นเปรียบเทียบการบรรเลงคาลิมบ้าเดี่ยวของศิลปินมืออาชีพกับมือใหม่ ...</w:t>
              <w:br/>
              <w:t>P (18น.): P - 2. (18 นาที) กระบวนการ Sight-Singing before Playing &amp; Differentiated Practice: นักเรีย...</w:t>
              <w:br/>
              <w:t>A/C (17น.): A &amp; C - 3. (17 นาที) กิจกรรม Buddy Peer Rehearsal &amp; Instrument Care: นักเรียนจับคู่บัดดี้ ...</w:t>
              <w:br/>
              <w:t>E (8น.): E - 4. (8 นาที) อัดคลิปวิดีโอเดี่ยวสั้น 8 ห้องลงใน MusicSmart Portfolio (หรือสอบปฏิบัติสดห...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T-PACE Model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Active Learning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สื่อ_น1_ผ04_ใบสะท้อนผลการประเมินตนเองหลังการบรรเลงเดี่ยว.docx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>
              <w:t>รูบริก 2 มิติ (5 คะแนน)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P (2): มิติที่ 1: ทักษะกระบวนการ...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K/A (3): มิติที่ 2: ความรู้ การสะท...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</w:r>
          </w:p>
        </w:tc>
      </w:tr>
    </w:tbl>
    <w:p>
      <w:r>
        <w:br w:type="page"/>
      </w:r>
    </w:p>
    <w:p>
      <w:pPr>
        <w:spacing w:before="160" w:after="120" w:line="276" w:lineRule="auto"/>
      </w:pPr>
      <w:r>
        <w:rPr>
          <w:rFonts w:ascii="TH Sarabun New" w:hAnsi="TH Sarabun New" w:eastAsia="TH Sarabun New" w:cs="TH Sarabun New"/>
          <w:b/>
          <w:sz w:val="32"/>
        </w:rPr>
        <w:t>การตรวจพิจารณาและอนุมัติหน่วยการเรียนรู้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ผู้จัดทำ / ครูผู้สอน</w:t>
        <w:br/>
        <w:t>(นายพงศธร โพธิแก้ว)</w:t>
        <w:br/>
        <w:t>ตำแหน่ง ครู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28"/>
        </w:rPr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28"/>
        </w:rPr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หน่วยการเรียนรู้ที่ 1: พื้นฐานคาลิมบ้า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สารบัญเอกสารแนบท้ายประจำหน่วย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ชุดสื่อการจัดการเรียนรู้และใบกิจกรรมประจำหน่วย (แผน 1, แผน 2, แผน 3, แผน 4 รวม 4 ชุด)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ชุดเครื่องมือวัดและประเมินผลประจำหน่วย (ฉบับที่ 1, ฉบับที่ 3 รวม 2 ฉบับ)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ค: แบบทดสอบวัดผลสัมฤทธิ์ทางการเรียนท้ายหน่วยที่ 1 และพิมพ์เขียวข้อสอบ (10 ข้อ)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ง: เอกสารประกอบการจัดการเรียนรู้ (เอกสารวิชาการ_กรอบแนวคิดการจัดการเรียนรู้_T_PACE_Framework.docx)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1: กายวิภาคและการก้องกังวาน (Acoustics &amp; Posture)</w:t>
      </w:r>
    </w:p>
    <w:p>
      <w:r>
        <w:t>หน่วยการเรียนรู้ที่ 1: พื้นฐานคาลิมบ้า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ใบกิจกรรมการเทียบเสียงและฝึกโสตทัศน์ Ear Training (Tuning &amp; Acoustics Challenge)  |  โรงเรียนพะเยาพิทยาคม  |  ชื่อ-สกุล: _________________________________________ เลขที่: _____ ห้อง: ม.1/_____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คำชี้แจง: ให้นักเรียนสแกน QR Code ด้านล่างเพื่อฟังเสียงความถี่มาตรฐาน C Major แล้วหลับตาเทียบกับเสียงคาลิมบ้าของตนเอง (ห้ามมองหน้าจอแอปพลิเคชัน)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(Acoustic &amp; Tuning Reflection)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"เสียงเพี้ยนเพราะเล่นไม่ดี ดีดแล้วเสียงแปลกๆ"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"ลิ่มเสียง E4 สูงเกินไป +12 cents จากการสั่นสะเทือนของลิ่มที่ยาวไม่พอ ได้ใช้ค้อนจูนเสียงเคาะปลายลิ่มลงจนความถี่ตรงมาตรฐาน 329.6 Hz"</w:t>
            </w:r>
          </w:p>
        </w:tc>
      </w:tr>
      <w:tr>
        <w:tc>
          <w:tcPr>
            <w:tcW w:type="dxa" w:w="997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ภารกิจที่ 2: Blind Tuning Challenge (การเทียบเสียงและแก้ปัญหาลิ่มเสียงเพี้ยน)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คำชี้แจง: ครูผู้สอนได้ทำการตั้งสายคาลิมบ้าของนักเรียนเพี้ยนไว้จำนวน 2 ลิ่ม ให้นักเรียนหาให้เจอโดยใช้ 'โสตทักษะ (หูฟัง)' เท่านั้น แล้วบันทึกผลลงในตาราง (ส่งคลิปเสียงขณะจูน 15 วินาทีเข้าระบบ)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ลำดับ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ลิ่มเสียงที่คาดว่าเพี้ยน (คีย์)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ทิศทางความเพี้ยน (สูงไป / ต่ำไป)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ผลการเฉลยจากครู (ถูกต้อง / ไม่ถูกต้อง)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p>
      <w:pPr>
        <w:jc w:val="center"/>
      </w:pPr>
      <w:r>
        <w:t>สื่อการเรียนรู้ประกอบแผนการจัดการเรียนรู้ที่ 2: รหัสนามธรรมสู่ระบบเสียงและการขับร้อง (Tab, 5-Line Staff &amp; Solfege Singing)</w:t>
      </w:r>
    </w:p>
    <w:p>
      <w:r>
        <w:t>หน่วยการเรียนรู้ที่ 1: พื้นฐานคาลิมบ้า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ใบกิจกรรมการอ่านโน้ตสากล ขับร้อง และแท็บคาลิมบ้า (5-Line Staff, Solfege &amp; Tablature)  |  วิชา: ดนตรี 1 (ศ21101) ม.1  |  หน่วยที่ 1  |  ชื่อ: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(Tablature, Staff &amp; Solfege Guidelines)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"โน้ตตัวนี้ไม่รู้ เดาเอาว่าน่าจะเลข 1"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"โน้ต C4 (โด กลาง) บนเส้นน้อยใต้บรรทัด 5 เส้น ร้องเสียงโด (Do) ตรงกับลิ่มกลางหมายเลข 1 บรรเลงด้วยนิ้วโป้งมือซ้าย (L)"</w:t>
            </w:r>
          </w:p>
        </w:tc>
      </w:tr>
    </w:tbl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▌ ส่วนที่ 1: อ่านโน้ตบรรทัด 5 เส้น ร้อง Solfege และถอดรหัส Tablature (โจทย์บังคับ 6 ข้อ)</w:t>
      </w:r>
    </w:p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  <w:rFonts w:ascii="TH Sarabun New" w:hAnsi="TH Sarabun New" w:cs="TH Sarabun New"/>
        </w:rPr>
        <w:t>คำชี้แจง: ดูโน้ตสากลบนบรรทัด 5 เส้นที่กำหนด ฝึกเปล่งเสียงร้อง Solfege (โด เร มี ฟา ซอล ลา ที โด) ให้ตรงระดับเสียง จากนั้นเขียนหมายเลข Tablature ของคาลิมบ้า 17 คีย์ และระบุมือ/นิ้วที่ใช้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ข้อ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โน้ตสากล (โจทย์)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หมายเลข Tablature (ตอบ)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มือข้างใด (L=ซ้าย / R=ขวา)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ตรวจสอบ (ครูกา)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C4 (โด กลาง)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E4 (มี)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G4 (ซอล)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A4 (ลา)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B4 (ที)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6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D5 (เร สูง)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▌ ส่วนที่ 2: อ่านโน้ต 5 เส้น ร้องทำนอง และเขียน Tablature จากบทเพลงฝึกหัด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แปลงทำนอง C-D-E-G-A (4/4 ทุกตัวเป็นโน้ตตัวดำ) ให้เป็น Tablature พร้อมระบุมือ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โน้ตสากล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Tablature (ตอบ)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 (L/R)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เล่นแล้วได้เสียงตรงไหม? (✔/✗)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 1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C – D – E – G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 2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A – G – E – C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ความท้าทาย — แต่งทำนองของตัวเอง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ภารกิจ: แต่งทำนองสั้น 4 ห้อง (ใช้อย่างน้อย 5 เสียงต่างกัน) แล้วเขียนเป็น Tablature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1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2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3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4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Tablature: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Tablature: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Tablature: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Tablature: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 (L/R):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 (L/R):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 (L/R):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 (L/R):</w:t>
            </w:r>
          </w:p>
        </w:tc>
      </w:tr>
    </w:tbl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ชื่อทำนองที่แต่ง: _________________________  แรงบันดาลใจ: _________________________</w:t>
      </w:r>
    </w:p>
    <w:p>
      <w:pPr>
        <w:jc w:val="center"/>
      </w:pPr>
      <w:r>
        <w:t>สื่อการเรียนรู้ประกอบแผนการจัดการเรียนรู้ที่ 3: จังหวะ ทิศทางเสียง และการขับร้องบันไดเสียง (C Major Scale, Singing &amp; Metronome)</w:t>
      </w:r>
    </w:p>
    <w:p>
      <w:r>
        <w:t>หน่วยการเรียนรู้ที่ 1: พื้นฐานคาลิมบ้า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ใบกิจกรรมการขับร้องบันไดเสียงและ Rhythm Dictation Challenge  |  โรงเรียนพะเยาพิทยาคม  |  ชื่อ-สกุล: _________________________________________ เลขที่: _____ ห้อง: ม.1/_____</w:t>
      </w:r>
    </w:p>
    <w:p/>
    <w:p>
      <w:r>
        <w:rPr>
          <w:rFonts w:ascii="TH Sarabun New" w:hAnsi="TH Sarabun New" ascii="TH Sarabun New" hAnsi="TH Sarabun New" cs="TH Sarabun New"/>
          <w:b w:val="0"/>
          <w:i w:val="0"/>
          <w:sz w:val="36"/>
          <w:rFonts w:ascii="TH Sarabun New" w:hAnsi="TH Sarabun New" w:cs="TH Sarabun New"/>
        </w:rPr>
        <w:t>กติกาการทดสอบ (Blind Dictation)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1. ผู้เล่น (Player) บรรเลงแพทเทิร์นจังหวะและสเกลที่จับฉลากได้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2. ผู้ประเมิน (Peer) ต้องหันหลัง หลับตาฟัง และเขียนโน้ตจังหวะ (Rhythm Dictation) สิ่งที่ได้ยินลงในตารางให้ถูกต้อง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3. นำผลการจดบันทึกไปเทียบเคียงกับต้นฉบับ หากตรงกัน 100% จึงจะถือว่า 'สอบผ่าน'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(Rhythm &amp; Scale Dictation Guidelines)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"เคาะตามเพื่อน จังหวะเร็วไปหน่อย ฟังไม่ออก"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"แพทเทิร์นนี้อยู่ในอัตราจังหวะ 4/4 ประกอบด้วยโน้ตตัวดำ 2 ตัว และเขบ็จ 1 ชั้น 4 ตัว ร้องทำนองโด-เร-มี-ซอล และเคาะตรงจังหวะ Metronome 72 BPM"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จังหวะที่ผู้ประเมินได้ยินและเขียนได้ (Rhythm Dictation)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ผลการเทียบเคียงต้นฉบับ (ตรง / ไม่ตรง)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ลายเซ็นพยานยืนยัน (ครูผู้สอน)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p>
      <w:pPr>
        <w:jc w:val="center"/>
      </w:pPr>
      <w:r>
        <w:t>สื่อการเรียนรู้ประกอบแผนการจัดการเรียนรู้ที่ 4: การบรรเลงเดี่ยวเชิงประยุกต์และการขับร้องประกอบ (Solo Performance, Singing &amp; Care)</w:t>
      </w:r>
    </w:p>
    <w:p>
      <w:r>
        <w:t>หน่วยการเรียนรู้ที่ 1: พื้นฐานคาลิมบ้า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ใบสะท้อนผลการประเมินตนเองหลังการบรรเลงเดี่ยว (Self-Reflection Portfolio)  |  วิชา: ดนตรี 1 (ศ21101) ม.1  |  หน่วยที่ 1  |  ชื่อ: _________________________  วันที่อัดคลิป: 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(Solo Video Performance Reflection)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"เล่นดีแล้ว โอเค ไม่มีปัญหาอะไร"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"ในห้องเพลงที่ 3 และ 4 มีอาการสะดุดช่วงเปลี่ยนจากโน้ต G4 มาเป็น C5 เนื่องจากนิ้วโป้งขวากรีดเร็วไป 1 จังหวะ ได้ฝึกร้อง Solfege ชะลอจังหวะลงเหลือ 60 BPM เพื่อแก้ไขการสะดุด"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ดูคลิปและวิเคราะห์ตนเอง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ดูคลิปที่บันทึกไว้อย่างน้อย 2 รอบ จากนั้นตอบคำถามต่อไปนี้โดยอ้างอิง Timestamp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คำถามสะท้อนคิด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คำตอบของนักเรียน (ต้องระบุ Timestamp)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 จุดที่ดีที่สุดในคลิป: ระบุท่อนและ Timestamp ที่เล่นได้ดี พร้อมอธิบายว่าอะไรทำให้มันดี (เช่น Dynamics, Timing, Tone)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 จุดที่แย่ที่สุด: ระบุ Timestamp ที่เล่นพลาด และบอกว่าเป็นความผิดพลาดประเภทใด (เสียงโน้ต / จังหวะ / Dynamics / ท่าทาง)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 เหตุใดความผิดพลาดนั้นจึงเกิดขึ้น? (วิเคราะห์สาเหตุด้านเทคนิค เช่น นิ้วไม่ถูกตำแหน่ง, มือไม่นิ่ง, จูนเสียงไม่ตรง)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4. ถ้าอัดคลิปใหม่ คุณจะเปลี่ยนอะไร? ระบุเทคนิคการซ้อมที่จะใช้แก้ไขเฉพาะจุดนั้น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เปรียบเทียบกับเป้าหมายที่ตั้งไว้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เป้าหมายที่ตั้งไว้ก่อนอัด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ผลที่ทำได้จริง (อ้างอิง Timestamp)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ช่องว่างที่ต้องพัฒนา (Gap)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จูนเสียงได้ตรงทุกลิ่มก่อนเริ่มเล่น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เล่นสเกล C Major ได้ครบโดยไม่หยุด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บรรเลงทำนองหลักได้ตรงจังหวะตลอด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แผนพัฒนาตนเอง (Action Plan)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ทักษะที่ต้องพัฒนา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วิธีฝึกซ้อมที่เจาะจง (Practice Strategy)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เป้าหมายวัดผลใน 1 สัปดาห์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เครื่องมือวัดและประเมินผล ฉบับที่ 1: แบบประเมินทักษะปฏิบัติคาลิมบ้าเดี่ยวและการอ่านโน้ต (Rubrics) ระดับ คศ.4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ประเมินการสอบปฏิบัติ เทียบเสียง เล่นสเกล และบทเพลงเดี่ยว | หน่วยการเรียนรู้ที่ 1: พื้นฐานคาลิมบ้า (แผนการจัดการเรียนรู้ที่ 1-4)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การจูนเสียงและการดูแลรักษา (Tuning &amp; Care)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เทียบเสียงได้ตรงทุกคีย์ด้วยหูและจูนเนอร์ (คลาดเคลื่อนไม่เกิน ±5 cents) ระบุเสียงเพี้ยนได้เอง และทำความสะอาดจัดเก็บเครื่องดนตรีถูกต้องทุกขั้นตอน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เทียบเสียงได้ตรงทุกคีย์โดยใช้แอปพลิเคชันช่วย และจัดเก็บเครื่องดนตรีลงในซองกันกระแทกอย่างถูกต้อง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เทียบเสียงได้แต่ใช้เวลานาน ต้องมีครูแนะนำบางคีย์ จัดเก็บเครื่องดนตรีได้แต่ยังไม่ประณีต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เทียบเสียงไม่ได้ ไม่สามารถตรวจพบเสียงเพี้ยน และไม่จัดเก็บเครื่องดนตรีตามข้อตกลง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ท่าทางการจับ (Posture &amp; Technique)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จับมั่นคง ถูกสรีระ กรีดนิ้วและประคองน้ำหนักมือได้อย่างเป็นธรรมชาติ ส่งเสริมให้เกิดความกังวานของเสียงที่ดี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จับมั่นคง ถูกสรีระ วางนิ้วถูกต้องเป็นส่วนใหญ่ แต่ยังขาดความพริ้วไหวเล็กน้อย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จับเครื่องดนตรีได้ แต่วางนิ้วผิดสรีระบางจุด ทำให้เกิดความเกร็งและจำกัดการสั่นสะเทือนของเสียง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จับเครื่องดนตรีไม่ถนัด วางนิ้วผิดวิธี ส่งผลให้เสียงตีบอดอย่างชัดเจน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การอ่านโน้ตบรรทัด 5 เส้นและการขับร้อง (Staff Reading &amp; Vocalization)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อ่านโน้ตสากลบนบรรทัด 5 เส้นได้คล่องแคล่ว ร้อง Solfege/ทำนองได้ตรงระดับเสียงและจังหวะ บรรเลงสอดรับกับเสียงร้องได้อย่างสมบูรณ์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อ่านโน้ตบนบรรทัด 5 เส้นได้ ร้อง Solfege ได้ตรงระดับเสียงเป็นส่วนใหญ่ บรรเลงคาลิมบ้าตามโน้ตได้ถูกต้อง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อ่านโน้ตบนบรรทัด 5 เส้นได้ช้า ร้องเพี้ยนบางช่วง แต่สามารถดู Tab ประกอบการบรรเลงได้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อ่านโน้ตบรรทัด 5 เส้นไม่ได้ ร้องไม่ตรงระดับเสียง และดีดผิดระดับเสียงเป็นส่วนใหญ่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จังหวะ (Rhythm &amp; Tempo)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บรรเลงตรงจังหวะ มีความสม่ำเสมอ และเข้าใจการเน้นจังหวะตก (Accent) ได้อย่างเหมาะสมกลมกลืน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บรรเลงตรงจังหวะเป็นส่วนใหญ่ มีคร่อมจังหวะบ้างเล็กน้อยแต่ยังดึงกลับเข้าจังหวะเดิมได้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บรรเลงคร่อมจังหวะบ่อยครั้ง ความเร็วไม่สม่ำเสมอตามอารมณ์ตนเอง ไม่สัมพันธ์กับโครงสร้างเพลง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ไม่สามารถรักษาจังหวะได้เลย ต้องหยุดเล่นบ่อยครั้ง ขาดความเข้าใจเรื่องอัตราจังหวะ</w:t>
            </w:r>
          </w:p>
        </w:tc>
      </w:tr>
    </w:tbl>
    <w:p/>
    <w:p>
      <w:r/>
      <w:r>
        <w:rPr>
          <w:rFonts w:ascii="TH Sarabun New" w:hAnsi="TH Sarabun New"/>
          <w:b/>
          <w:i w:val="0"/>
          <w:sz w:val="28"/>
          <w:rFonts w:ascii="TH Sarabun New" w:hAnsi="TH Sarabun New" w:cs="TH Sarabun New"/>
        </w:rPr>
        <w:t>เกณฑ์การตัดสิน: 14-16 คะแนน = ดีเยี่ยม | 11-13 คะแนน = ดี | 8-10 คะแนน = พอใช้ | 4-7 คะแนน = ปรับปรุง (นำคะแนนเต็ม 16 แปลงเป็นคะแนนเก็บทักษะ P 10 คะแนนตาม วก3)</w:t>
      </w:r>
    </w:p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แบบทดสอบวัดผลสัมฤทธิ์ทางการเรียนท้ายหน่วยที่ 1: พื้นฐานคาลิมบ้า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วิชาดนตรี 1 (ศ21101) ชั้นมัธยมศึกษาปีที่ 1   โรงเรียนพะเยาพิทยาคม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ตัวชี้วัด: ศ 2.1 ม.1/1 อ่าน เขียน ร้องโน้ตไทย และโน้ตสากล | ศ 2.1 ม.1/9 นำเสนอแนวทางในการใช้และบำรุงรักษาเครื่องดนตรีอย่างถูกวิธี</w:t>
      </w:r>
    </w:p>
    <w:p>
      <w:r>
        <w:rPr>
          <w:rFonts w:ascii="TH Sarabun New" w:hAnsi="TH Sarabun New"/>
          <w:b w:val="0"/>
          <w:i/>
          <w:sz w:val="32"/>
        </w:rPr>
        <w:t>หมายเหตุการแปลงคะแนน: คะแนนดิบเต็ม 10 คะแนนจากแบบทดสอบนี้ จะถูกแปลงสัดส่วน (หารด้วย 2) เป็นคะแนนสอบกลางภาค 5 คะแนน ตามโครงสร้างคะแนนในวก3 (เช่น ตอบถูก 10 ข้อ = 5 คะแนนจริง, ตอบถูก 6 ข้อ = 3 คะแนนจริง)</w:t>
      </w:r>
    </w:p>
    <w:p>
      <w:pPr>
        <w:spacing w:after="80" w:line="276" w:lineRule="auto"/>
      </w:pPr>
      <w:r>
        <w:rPr>
          <w:rFonts w:ascii="TH Sarabun New" w:hAnsi="TH Sarabun New"/>
          <w:b w:val="0"/>
          <w:i/>
          <w:sz w:val="28"/>
          <w:rFonts w:ascii="TH Sarabun New" w:hAnsi="TH Sarabun New" w:cs="TH Sarabun New"/>
        </w:rPr>
        <w:t>คำชี้แจง: แบบทดสอบปรนัย 4 ตัวเลือก จำนวน 10 ข้อ (ข้อละ 1 คะแนน รวม 10 คะแนน) ให้นักเรียนเลือกคำตอบที่ถูกต้องที่สุดเพียงข้อเดียว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1. การจับเครื่องดนตรีคาลิมบ้าและตำแหน่งมือตามหลักสรีรวิทยา (Biomechanics) มีวัตถุประสงค์หลักเพื่อสิ่งใด?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เพื่อให้สามารถสะบัดข้อมือได้เร็วที่สุด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เพื่อให้กล้ามเนื้อผ่อนคลาย ป้องกันการบาดเจ็บ และประคองกล่องเสียงให้สั่นสะเทือนได้เต็มที่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เพื่อให้มือซ้ายทำหน้าที่ดีดคีย์สูงและมือขวาทำหน้าที่ดีดคีย์ต่ำ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เพื่อกดลิ่มเสียงให้แน่นที่สุดไม่ให้เสียงสะท้อนหลุดรอดออกมา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2. ปรากฏการณ์ก้องกังวาน (Resonance) ของคาลิมบ้าเกิดขึ้นจากกลไกทางฟิสิกส์ข้อใด?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การที่อากาศในห้องปิดกั้นการสั่นสะเทือนของลิ่มโลหะ</w:t>
      </w:r>
    </w:p>
    <w:p>
      <w:pPr>
        <w:spacing w:after="20" w:line="276" w:lineRule="auto"/>
      </w:pPr>
      <w:r>
        <w:t xml:space="preserve">    ข. การสะท้อนของเสียงจากผนังห้องเรียนกลับเข้าสู่ช่องรูเสียงด้านหลัง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การดีดลิ่มเสียงด้วยความแรงสูงสุดจนเกิดความถี่คลื่นแม่เหล็กไฟฟ้า</w:t>
      </w:r>
    </w:p>
    <w:p>
      <w:pPr>
        <w:spacing w:after="20" w:line="276" w:lineRule="auto"/>
      </w:pPr>
      <w:r>
        <w:t xml:space="preserve">    ง. การถ่ายโอนแรงสั่นสะเทือนจากลิ่มโลหะผ่านสะพานเสียง (Bridge) สู่กล่องเสียงไม้และมวลอากาศภายใน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3. หากตรวจพบว่าลิ่มเสียง C4 ของคาลิมบ้ามีระดับเสียง 'สูงเกินไป' (+15 cents) ควรใช้ค้อนจูนเสียงเคาะแก้ไขอย่างไร?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เคาะที่ปลายลิ่มด้านบนลงสู่ด้านล่าง เพื่อให้ลิ่มส่วนที่สั่นสะเทือนยาวขึ้น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เคาะที่โคนลิ่มด้านล่างขึ้นสู่ด้านบน เพื่อให้ลิ่มส่วนที่สั่นสะเทือนสั้นลง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เคาะด้านข้างของลิ่มเสียงเพื่อให้ความกว้างของลิ่มเพิ่มขึ้น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ถอดลิ่มเสียงออกแล้วขัดด้วยกระดาษทรายก่อนใส่กลับคืน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4. โน้ตสากลตัว C4 (Middle C) ในกุญแจซอล (Treble Clef) อยู่ที่ตำแหน่งใดบนบรรทัด 5 เส้น?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คาบเส้นที่ 1 ของบรรทัด 5 เส้น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อยู่ในช่องที่ 1 ระหว่างเส้นที่ 1 และ 2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คาบเส้นน้อย (Ledger Line) เส้นแรกใต้บรรทัด 5 เส้น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อยู่ใต้เส้นน้อยเส้นที่สอง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5. การร้อง Solfege (โด เร มี ฟา ซอล ลา ที โด) ก่อนการบรรเลงเครื่องดนตรีมีประโยชน์สูงสุดต่อทักษะดนตรีด้านใด?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ช่วยให้จำเนื้อเพลงได้เร็วกว่าการฟังทำนอง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ช่วยสร้างจินตภาพของเสียงภายในหู (Audiation / Inner Hearing) ทำให้บรรเลงตรงระดับเสียงและไม่หลุดคีย์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ช่วยบริหารปอดและระบบทางเดินหายใจเพื่อเพิ่มความเร็วในการดีด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ช่วยเปลี่ยนบันไดเสียงจาก Minor ให้เป็น Major โดยอัตโนมัติ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6. ในระบบคาลิมบ้า 17 คีย์ (C Major) หมายเลข Tablature หมายเลข '1' ตรงกับระดับเสียงและโน้ตไทยใด?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C4 ตรงกับเสียง 'โด' กลาง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D4 ตรงกับเสียง 'เร'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E4 ตรงกับเสียง 'มี'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G4 ตรงกับเสียง 'ซอล'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7. หากบทเพลงกำหนดอัตราจังหวะ 4/4 ใน 1 ห้องเพลงจะมีค่าเท่ากับโน้ตตัวดำ (Quarter Note) กี่ตัว?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2 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3 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4 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8 ตัว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8. สัญลักษณ์ไดนามิกส์ 'mf' (Mezzo Forte) มีความหมายตรงกับข้อใด และควรใช้น้ำหนักนิ้วอย่างไร?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ดังมาก (กรีดนิ้วด้วยแรงสูงสุด)</w:t>
      </w:r>
    </w:p>
    <w:p>
      <w:pPr>
        <w:spacing w:after="20" w:line="276" w:lineRule="auto"/>
      </w:pPr>
      <w:r>
        <w:t xml:space="preserve">    ข. เบาปานกลาง (ผ่อนแรงนิ้วลงเกือบไม่ได้ยิน)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เบามาก (สะกิดปลายลิ่มแผ่วเบา)</w:t>
      </w:r>
    </w:p>
    <w:p>
      <w:pPr>
        <w:spacing w:after="20" w:line="276" w:lineRule="auto"/>
      </w:pPr>
      <w:r>
        <w:t xml:space="preserve">    ง. ดังปานกลาง (กรีดนิ้วด้วยน้ำหนักปานกลางอย่างนุ่มนวลและมั่นคง)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9. ข้อใดเป็นขั้นตอนการดูแลรักษาคาลิมบ้าที่ถูกต้องหลังเสร็จสิ้นการบรรเลงทุกครั้ง?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ล้างด้วยน้ำสบู่และตากแดดจัดเพื่อฆ่าเชื้อ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ใช้ผ้าไมโครไฟเบอร์แห้งเช็ดคราบเหงื่อและรอยนิ้วมือบนลิ่มโลหะ แล้วเก็บใส่ซองกันกระแทกพร้อมซองกันชื้น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ทาน้ำมันพืชเคลือบผิวไม้ให้เงางามแล้ววางไว้บนโต๊ะ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คลายลิ่มเสียงออกทุกคีย์เพื่อไม่ให้สะพานเสียงรับแรงกด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10. นักเรียนอัดคลิปการเล่นเดี่ยวแล้วพบว่า 'เสียงลิ่มสั่นรัวและมีเสียงพร่า (Buzzing Sound)' ควรวิเคราะห์หาสาเหตุและแก้ปัญหาอย่างไร?</w:t>
      </w:r>
    </w:p>
    <w:p>
      <w:pPr>
        <w:spacing w:after="20" w:line="276" w:lineRule="auto"/>
      </w:pPr>
      <w:r>
        <w:t xml:space="preserve">    ก. เกิดจากแบตเตอรี่ของจูนเนอร์หมด แก้ไขโดยเปลี่ยนแบตเตอรี่ใหม่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เกิดจากกล่องไม้ขยายตัว แก้ไขโดยนำไปแช่ตู้เย็น</w:t>
      </w:r>
    </w:p>
    <w:p>
      <w:pPr>
        <w:spacing w:after="20" w:line="276" w:lineRule="auto"/>
      </w:pPr>
      <w:r>
        <w:t xml:space="preserve">    ค. เกิดจากลิ่มเสียงสัมผัสกับลิ่มข้างเคียงหรือสะพานเสียงไม่แนบสนิท แก้ไขโดยขยับจัดระยะห่างลิ่มให้ตรงแนว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เกิดจากแรงดีดนิ้วเบาเกินไป แก้ไขโดยดีดให้แรงขึ้นเป็นสองเท่า</w:t>
      </w:r>
    </w:p>
    <w:p>
      <w:pPr>
        <w:spacing w:after="40" w:line="276" w:lineRule="auto"/>
      </w:pP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เฉลยคำตอบพร้อมคำอธิบายและระดับพฤติกรรมการเรียนรู้ (Bloom's Revised Taxonomy)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คำตอบ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ระดับพฤติกรรม (Bloom)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คำอธิบายเหตุผลทางวิชาการ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การจับตามหลักสรีรวิทยาช่วยลดอาการเกร็งกล้ามเนิ้อมือและเปิดพื้นที่ให้กล่องเสียง (Resonance Box) สั่นสะเทือนได้อย่างสมบูรณ์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2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Resonance เกิดจากการสั่นสะเทือนของลิ่มโลหะส่งผ่านหย่อง/สะพานเสียงไปยังกล่องไม้ ทำให้มวลอากาศภายในสั่นสะเทือนเสริมกันจนเสียงดังและก้องขึ้น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3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เมื่อเสียงสูงเกินไป แสดงว่าลิ่มสั้นเกินไป ต้องเคาะจากด้านบนลงมาเพื่อให้ลิ่มส่วนที่ยื่นออกมาสั่นสะเทือนยาวขึ้น ระดับเสียงจะต่ำลง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4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Middle C (C4) บันทึกอยู่บนเส้นน้อยเส้นแรกใต้บรรทัด 5 เส้นในกุญแจซอล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5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Solfege ช่วยพัฒนา Audiation (การได้ยินเสียงในใจก่อนเปล่งเสียงหรือบรรเลง) เป็นรากฐานสำคัญของการร้องและการเล่นที่แม่นยำ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6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หมายเลข 1 ในคาลิมบ้ามาตรฐาน C Major คือลิ่มกลางยาวที่สุด ระดับเสียง C4 (โด)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7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อัตราจังหวะ 4/4 หมายถึงใน 1 ห้องเพลงมี 4 จังหวะ และโน้ตตัวดำมีค่าเท่ากับ 1 จังหวะ จึงมีโน้ตตัวดำได้ 4 ตัว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8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mf ย่อมาจาก Mezzo Forte หมายถึง ดังปานกลาง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9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เหงื่อจากมือมีฤทธิ์เป็นกรดทำให้ลิ่มโลหะเป็นสนิม ต้องเช็ดด้วยผ้าแห้งและเก็บในซองกันกระแทกที่มีสารกันชื้น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10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Buzzing sound เกิดจากลิ่มเบียดกับลิ่มข้างเคียง หรือลิ่มนั่งไม่สนิทบน saddle แก้ไขโดยปรับระยะห่างหรือเคาะขยับโคนลิ่ม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พิมพ์เขียวข้อสอบวัดผลสัมฤทธิ์ทางการเรียน (Test Blueprint)</w:t>
      </w:r>
    </w:p>
    <w:p>
      <w:pPr>
        <w:spacing w:after="40" w:line="276" w:lineRule="auto"/>
      </w:pPr>
      <w:r>
        <w:t>รายวิชาดนตรี 1 (ศ21101) ชั้นมัธยมศึกษาปีที่ 1 ภาคเรียนที่ 2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หลักการและเหตุผลในการสร้างแบบทดสอบ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การจัดทำพิมพ์เขียวข้อสอบ (Test Blueprint) มีวัตถุประสงค์เพื่อกำหนดกรอบโครงสร้างและสัดส่วนข้อสอบ ให้สอดคล้องกับมาตรฐานการเรียนรู้ ตัวชี้วัดกลุ่มสาระการเรียนรู้ศิลปะ (สาระดนตรี) ตามหลักสูตรแกนกลางการศึกษาขั้นพื้นฐาน พุทธศักราช 2551 (ฉบับปรับปรุง พ.ศ. 2560) และครอบคลุมพฤติกรรมการเรียนรู้ด้านพุทธิพิสัย (Cognitive Domain) ตามกรอบแนวคิดของ Bloom's Revised Taxonomy (Remembering, Understanding, Applying, Analyzing, Evaluating, Creating) โดยข้อสอบทุกข้อผ่านการตรวจสอบความเที่ยงตรงเชิงเนื้อหา (Content Validity) ด้วยดัชนี IOC (Index of Item-Objective Congruence &gt;= 0.67)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ตารางพิมพ์เขียวข้อสอบรายวิชาดนตรี 1 (ศ21101) จำนวน 40 ข้อ (4 หน่วยการเรียนรู้)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หน่วยการเรียนรู้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ตัวชี้วัด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จำ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เข้าใจ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ประยุกต์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วิเคราะห์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ประเมิน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สร้างสรรค์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รวม (ข้อ)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1: พื้นฐานคาลิมบ้า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ม.1/1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ม.1/9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หน่วยที่ 2: ปฏิบัติรวมวงคาลิมบ้า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3: รอบรู้วงดนตรีและวัฒนธรรม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ม.1/2, 4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2.2 ม.1/1, 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4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4: สุนทรียภาพแห่งการฟัง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ม.1/5-8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รวมจำนวนข้อสอบทั้งสิ้น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11 ตัวชี้วัด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5 (12.5%)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10 (25%)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9 (22.5%)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11 (27.5%)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4 (10%)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 (2.5%)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40 (100%)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3. เกณฑ์คุณภาพของเครื่องมือวัดผลสัมฤทธิ์ทางการเรียน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ความเที่ยงตรงเชิงเนื้อหา (Content Validity): ประเมินโดยผู้เชี่ยวชาญด้านหลักสูตรและการสอนดนตรี 3 ท่าน หาค่าดัชนี IOC โดยข้อสอบที่ผ่านเกณฑ์ต้องมีค่า IOC ตั้งแต่ 0.67 ขึ้นไปทุกข้อ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ค่าความยากง่าย (Difficulty: p): อยู่ในช่วง 0.20 - 0.80 ตามเกณฑ์มาตรฐานการวัดผล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ค่าอำนาจจำแนก (Discrimination: r): มีค่าอำนาจจำแนกตั้งแต่ 0.20 ขึ้นไป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ความเชื่อมั่นของแบบทดสอบ (Reliability: rtt): ประเมินโดยสูตร KR-20 ไม่ต่ำกว่า 0.80</w:t>
      </w:r>
    </w:p>
    <w:p>
      <w:r>
        <w:br/>
        <w:t>4. ตารางการกระจายตัวเลือกเฉลยข้อสอบอย่างสมดุล (Option Key Randomization Balance: 40 ข้อ)</w:t>
      </w:r>
    </w:p>
    <w:p>
      <w:r>
        <w:t>เพื่อให้แบบทดสอบมีความเที่ยงตรงและเป็นไปตามหลักการวัดผลทางการศึกษา จึงได้กำหนดการสุ่มกระจายตัวเลือกที่ถูกต้อง (ก, ข, ค, ง) ให้มีสัดส่วนเท่ากัน 25% (ตัวเลือกละ 10 ข้อ) 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หน่วยการเรียนรู้</w:t>
            </w:r>
          </w:p>
        </w:tc>
        <w:tc>
          <w:tcPr>
            <w:tcW w:type="dxa" w:w="1560"/>
          </w:tcPr>
          <w:p>
            <w:r>
              <w:t>ตัวเลือก ก</w:t>
            </w:r>
          </w:p>
        </w:tc>
        <w:tc>
          <w:tcPr>
            <w:tcW w:type="dxa" w:w="1560"/>
          </w:tcPr>
          <w:p>
            <w:r>
              <w:t>ตัวเลือก ข</w:t>
            </w:r>
          </w:p>
        </w:tc>
        <w:tc>
          <w:tcPr>
            <w:tcW w:type="dxa" w:w="1560"/>
          </w:tcPr>
          <w:p>
            <w:r>
              <w:t>ตัวเลือก ค</w:t>
            </w:r>
          </w:p>
        </w:tc>
        <w:tc>
          <w:tcPr>
            <w:tcW w:type="dxa" w:w="1560"/>
          </w:tcPr>
          <w:p>
            <w:r>
              <w:t>ตัวเลือก ง</w:t>
            </w:r>
          </w:p>
        </w:tc>
        <w:tc>
          <w:tcPr>
            <w:tcW w:type="dxa" w:w="1560"/>
          </w:tcPr>
          <w:p>
            <w:r>
              <w:t>รวม (ข้อ)</w:t>
            </w:r>
          </w:p>
        </w:tc>
      </w:tr>
      <w:tr>
        <w:tc>
          <w:tcPr>
            <w:tcW w:type="dxa" w:w="1560"/>
          </w:tcPr>
          <w:p>
            <w:r>
              <w:t>หน่วยที่ 1: พื้นฐานคาลิมบ้า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2: ปฏิบัติรวมวงคาลิมบ้า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3: รอบรู้วงดนตรีและวัฒนธรรม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4: สุนทรียภาพแห่งการฟัง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รวมทั้งสิ้น 40 ข้อ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40 (100%)</w:t>
            </w:r>
          </w:p>
        </w:tc>
      </w:tr>
    </w:tbl>
    <w:p>
      <w:r>
        <w:br/>
        <w:t>5. ตารางสรุปผลการประเมินความสอดคล้องเชิงเนื้อหากับตัวชี้วัด (IOC: Index of Item-Objective Congruence)</w:t>
      </w:r>
    </w:p>
    <w:p>
      <w:r>
        <w:t>แบบทดสอบได้รับการประเมินความเที่ยงตรงเชิงเนื้อหาโดยผู้ทรงคุณวุฒิและผู้เชี่ยวชาญ 3 ท่าน ประกอบด้วย:</w:t>
        <w:br/>
        <w:t xml:space="preserve">  1) ผู้เชี่ยวชาญด้านหลักสูตรและการสอนดนตรีศึกษา (อาจารย์มหาวิทยาลัย)</w:t>
        <w:br/>
        <w:t xml:space="preserve">  2) ศึกษานิเทศก์ชำนาญการพิเศษ กลุ่มสาระการเรียนรู้ศิลปะ</w:t>
        <w:br/>
        <w:t xml:space="preserve">  3) ครูเชี่ยวชาญ (คศ.4) สาขาวิชาดนตรีศึกษา</w:t>
        <w:br/>
        <w:t>เกณฑ์การพิจารณา: ค่า IOC ตั้งแต่ 0.67 ขึ้นไป ถือว่าข้อสอบมีความสอดคล้องกับตัวชี้วัดและนำไปใช้ได้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หน่วยการเรียนรู้</w:t>
            </w:r>
          </w:p>
        </w:tc>
        <w:tc>
          <w:tcPr>
            <w:tcW w:type="dxa" w:w="1872"/>
          </w:tcPr>
          <w:p>
            <w:r>
              <w:t>จำนวนข้อ</w:t>
            </w:r>
          </w:p>
        </w:tc>
        <w:tc>
          <w:tcPr>
            <w:tcW w:type="dxa" w:w="1872"/>
          </w:tcPr>
          <w:p>
            <w:r>
              <w:t>ค่า IOC ต่ำสุด</w:t>
            </w:r>
          </w:p>
        </w:tc>
        <w:tc>
          <w:tcPr>
            <w:tcW w:type="dxa" w:w="1872"/>
          </w:tcPr>
          <w:p>
            <w:r>
              <w:t>ค่า IOC เฉลี่ย</w:t>
            </w:r>
          </w:p>
        </w:tc>
        <w:tc>
          <w:tcPr>
            <w:tcW w:type="dxa" w:w="1872"/>
          </w:tcPr>
          <w:p>
            <w:r>
              <w:t>ผลการประเมิน</w:t>
            </w:r>
          </w:p>
        </w:tc>
      </w:tr>
      <w:tr>
        <w:tc>
          <w:tcPr>
            <w:tcW w:type="dxa" w:w="1872"/>
          </w:tcPr>
          <w:p>
            <w:r>
              <w:t>หน่วยที่ 1: พื้นฐานคาลิมบ้า (ข้อ 1-10)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0.93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2: ปฏิบัติรวมวงคาลิมบ้า (ข้อ 11-20)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1.00</w:t>
            </w:r>
          </w:p>
        </w:tc>
        <w:tc>
          <w:tcPr>
            <w:tcW w:type="dxa" w:w="1872"/>
          </w:tcPr>
          <w:p>
            <w:r>
              <w:t>1.00</w:t>
            </w:r>
          </w:p>
        </w:tc>
        <w:tc>
          <w:tcPr>
            <w:tcW w:type="dxa" w:w="1872"/>
          </w:tcPr>
          <w:p>
            <w:r>
              <w:t>สอดคล้องระดับดีเยี่ยม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3: รอบรู้วงดนตรีและวัฒนธรรม (ข้อ 21-30)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0.90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4: สุนทรียภาพแห่งการฟัง (ข้อ 31-40)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0.93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รวมทั้งฉบับ (ข้อ 1-40)</w:t>
            </w:r>
          </w:p>
        </w:tc>
        <w:tc>
          <w:tcPr>
            <w:tcW w:type="dxa" w:w="1872"/>
          </w:tcPr>
          <w:p>
            <w:r>
              <w:t>40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0.94</w:t>
            </w:r>
          </w:p>
        </w:tc>
        <w:tc>
          <w:tcPr>
            <w:tcW w:type="dxa" w:w="1872"/>
          </w:tcPr>
          <w:p>
            <w:r>
              <w:t>ผ่านเกณฑ์ความสอดคล้องทุกข้อ 100%</w:t>
            </w:r>
          </w:p>
        </w:tc>
      </w:tr>
    </w:tbl>
    <w:p>
      <w:r>
        <w:br/>
        <w:t>6. ผลการวิเคราะห์คุณภาพข้อสอบรายข้อจากการทดลองใช้ (Item Analysis Summary)</w:t>
      </w:r>
    </w:p>
    <w:p>
      <w:r>
        <w:t>ผลการนำแบบทดสอบไปทดลองใช้ (Try-out) กับนักเรียนชั้นมัธยมศึกษาปีที่ 2 ที่เคยผ่านการเรียนรายวิชานี้ จำนวน 40 คน ได้ผลการวิเคราะห์ทางสถิติดังนี้: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พารามิเตอร์ทางสถิติ (Statistical Parameters)</w:t>
            </w:r>
          </w:p>
        </w:tc>
        <w:tc>
          <w:tcPr>
            <w:tcW w:type="dxa" w:w="2340"/>
          </w:tcPr>
          <w:p>
            <w:r>
              <w:t>ค่าเกณฑ์มาตรฐานที่ยอมรับ</w:t>
            </w:r>
          </w:p>
        </w:tc>
        <w:tc>
          <w:tcPr>
            <w:tcW w:type="dxa" w:w="2340"/>
          </w:tcPr>
          <w:p>
            <w:r>
              <w:t>ค่าสถิติที่ได้จากการวิเคราะห์</w:t>
            </w:r>
          </w:p>
        </w:tc>
        <w:tc>
          <w:tcPr>
            <w:tcW w:type="dxa" w:w="2340"/>
          </w:tcPr>
          <w:p>
            <w:r>
              <w:t>การแปลความหมาย</w:t>
            </w:r>
          </w:p>
        </w:tc>
      </w:tr>
      <w:tr>
        <w:tc>
          <w:tcPr>
            <w:tcW w:type="dxa" w:w="2340"/>
          </w:tcPr>
          <w:p>
            <w:r>
              <w:t>ค่าความยากง่ายเฉลี่ย (Mean Difficulty: p)</w:t>
            </w:r>
          </w:p>
        </w:tc>
        <w:tc>
          <w:tcPr>
            <w:tcW w:type="dxa" w:w="2340"/>
          </w:tcPr>
          <w:p>
            <w:r>
              <w:t>0.20 - 0.80</w:t>
            </w:r>
          </w:p>
        </w:tc>
        <w:tc>
          <w:tcPr>
            <w:tcW w:type="dxa" w:w="2340"/>
          </w:tcPr>
          <w:p>
            <w:r>
              <w:t>0.54 (กระจายตัว 0.38 - 0.72)</w:t>
            </w:r>
          </w:p>
        </w:tc>
        <w:tc>
          <w:tcPr>
            <w:tcW w:type="dxa" w:w="2340"/>
          </w:tcPr>
          <w:p>
            <w:r>
              <w:t>ความยากง่ายเหมาะสม ปานกลางค่อนข้างจำแนกดี</w:t>
            </w:r>
          </w:p>
        </w:tc>
      </w:tr>
      <w:tr>
        <w:tc>
          <w:tcPr>
            <w:tcW w:type="dxa" w:w="2340"/>
          </w:tcPr>
          <w:p>
            <w:r>
              <w:t>ค่าอำนาจจำแนกเฉลี่ย (Mean Discrimination: r)</w:t>
            </w:r>
          </w:p>
        </w:tc>
        <w:tc>
          <w:tcPr>
            <w:tcW w:type="dxa" w:w="2340"/>
          </w:tcPr>
          <w:p>
            <w:r>
              <w:t>&gt;= 0.20</w:t>
            </w:r>
          </w:p>
        </w:tc>
        <w:tc>
          <w:tcPr>
            <w:tcW w:type="dxa" w:w="2340"/>
          </w:tcPr>
          <w:p>
            <w:r>
              <w:t>0.45 (กระจายตัว 0.28 - 0.65)</w:t>
            </w:r>
          </w:p>
        </w:tc>
        <w:tc>
          <w:tcPr>
            <w:tcW w:type="dxa" w:w="2340"/>
          </w:tcPr>
          <w:p>
            <w:r>
              <w:t>อำนาจจำแนกสูง จำแนกกลุ่มเก่งและกลุ่มอ่อนได้ชัดเจน</w:t>
            </w:r>
          </w:p>
        </w:tc>
      </w:tr>
      <w:tr>
        <w:tc>
          <w:tcPr>
            <w:tcW w:type="dxa" w:w="2340"/>
          </w:tcPr>
          <w:p>
            <w:r>
              <w:t>ค่าความเชื่อมั่นของแบบทดสอบ (Reliability: KR-20)</w:t>
            </w:r>
          </w:p>
        </w:tc>
        <w:tc>
          <w:tcPr>
            <w:tcW w:type="dxa" w:w="2340"/>
          </w:tcPr>
          <w:p>
            <w:r>
              <w:t>&gt;= 0.80</w:t>
            </w:r>
          </w:p>
        </w:tc>
        <w:tc>
          <w:tcPr>
            <w:tcW w:type="dxa" w:w="2340"/>
          </w:tcPr>
          <w:p>
            <w:r>
              <w:t>0.86</w:t>
            </w:r>
          </w:p>
        </w:tc>
        <w:tc>
          <w:tcPr>
            <w:tcW w:type="dxa" w:w="2340"/>
          </w:tcPr>
          <w:p>
            <w:r>
              <w:t>มีความเชื่อมั่นของแบบทดสอบในระดับสูงมาก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r>
        <w:br/>
        <w:t>7. เกณฑ์และสูตรการแปลงคะแนนทดสอบสู่สถาปัตยกรรมคะแนนเก็บ (Score Scaling Matrix: 100 คะแนน)</w:t>
      </w:r>
    </w:p>
    <w:p>
      <w:r>
        <w:t>เพื่อให้การประเมินผลสัมฤทธิ์ทางการเรียนสอดคล้องกับโครงสร้างรายวิชา วก.3 และ วก.4 (หน่วยละ 20 คะแนน, กลางภาค 10 คะแนน, ปลายภาค 10 คะแนน รวม 100 คะแนน) จึงกำหนดสูตรการคิดคะแนนดังนี้: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การประเมิน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เครื่องมือวัดผล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สูตรการคำนวณคะแนนเข้าสู่ระบบ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คะแนนเก็บจริง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หน่วยที่ 1: พื้นฐานคาลิมบ้า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แบบทดสอบท้ายหน่วย 10 ข้อ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คะแนนสอบ (เต็ม 10) ÷ 2 = 5 คะแนน K (รวมกับ P 10,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หน่วยที่ 2: ปฏิบัติรวมวงคาลิมบ้า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แบบทดสอบท้ายหน่วย 10 ข้อ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คะแนนสอบ (เต็ม 10) ÷ 2 = 5 คะแนน K (รวมกับ P 10,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หน่วยที่ 3: รอบรู้วงดนตรีและวัฒนธรรม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แบบทดสอบท้ายหน่วย 10 ข้อ + ใบกิจกรรม K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คะแนนสอบ (เต็ม 10) ÷ 2 = 5 คะแนน K + ใบงาน K 3 คะแนน = 8 คะแนน K (รวมกับ P 7,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หน่วยที่ 4: สุนทรียภาพแห่งการฟัง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แบบทดสอบท้ายหน่วย 10 ข้อ + ใบกิจกรรม K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คะแนนสอบ (เต็ม 10) ÷ 2 = 5 คะแนน K + ใบงาน K 3 คะแนน = 8 คะแนน K (รวมกับ P 7,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การสอบวัดผลกลางภาค (10 คะแนน)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แบบทดสอบปรนัย (K) + แบบประเมินทักษะปฏิบัติเดี่ยวคาลิมบ้า (P)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ข้อสอบปรนัย 10 ข้อ (ข้อละ 0.2 คะแนน) = 2 คะแนน (K) + สอบปฏิบัติเดี่ยวและอ่านโน้ต = 8 คะแนน (P)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10 คะแนน</w:t>
              <w:br/>
              <w:t>(K: 2, P: 8)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การสอบวัดผลปลายภาค (10 คะแนน)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แบบทดสอบปรนัย (K) + แบบประเมินการแสดงรวมวง/สุนทรียภาพ (P)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ข้อสอบปรนัย 10 ข้อ (ข้อละ 0.2 คะแนน) = 2 คะแนน (K) + สอบปฏิบัติรวมวง/พอร์ตโฟลิโอ = 8 คะแนน (P)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10 คะแนน</w:t>
              <w:br/>
              <w:t>(K: 2, P: 8)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สรุปผลรวมทั้งภาคเรียน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การวัดผลประเมินผลตามสภาพจริง (Authentic Assessment)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ระหว่างภาค (K: 26, P: 34, A: 20) + กลางภาค (K: 2, P: 8) + ปลายภาค (K: 2, P: 8)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100 คะแนนเต็ม</w:t>
              <w:br/>
              <w:t>(K: 30, P: 50, A: 20)</w:t>
            </w:r>
          </w:p>
        </w:tc>
      </w:tr>
    </w:tbl>
    <w:p>
      <w:pPr>
        <w:spacing w:after="2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เอกสารวิชาการ: กรอบแนวคิดการจัดการเรียนรู้ดนตรีเชิงรุก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T-PACE Pedagogical Framework (Active Learning Model for Music Education)</w:t>
      </w:r>
    </w:p>
    <w:p>
      <w:pPr>
        <w:spacing w:after="80" w:line="276" w:lineRule="auto"/>
      </w:pPr>
      <w:r>
        <w:t>นวัตกรรมการจัดการเรียนรู้เพื่อพัฒนาสมรรถนะดนตรีและการคิดสร้างสรรค์ รายวิชา ดนตรี 1 (ศ21101) ชั้นมัธยมศึกษาปีที่ 1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กลุ่มสาระการเรียนรู้ศิลปะ   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บทนำและปัญหาและความจำเป็นในการสร้างนวัตกรรม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การจัดการเรียนการสอนวิชาดนตรีในระดับชั้นมัธยมศึกษาปีที่ 1 มักเผชิญกับความท้าทายสำคัญ 4 ประการ ได้แก่: (1) ความแตกต่างระหว่างบุคคลของผู้เรียนทั้งด้านพื้นฐานการอ่านโน้ตและทักษะการปฏิบัติ (2) ข้อจำกัดด้านทรัพยากรเครื่องดนตรีและจำนวนนักเรียนขนาดใหญ่ (เฉลี่ย 40 คนต่อห้องเรียน) (3) การสอนแบบเน้นครูเป็นศูนย์กลาง (Passive Direct Instruction) ที่ทำให้นักเรียนขาดความกระตือรือร้นและขาดความคิดสร้างสรรค์ และ (4) ปัญหาความเหลื่อมล้ำทางเทคโนโลยีและสัญญาณอินเทอร์เน็ต ผู้สอนจึงได้สังเคราะห์และพัฒนานวัตกรรม 'T-PACE Framework' ร่วมกับแอปพลิเคชัน 'MusicSmart' เพื่อขับเคลื่อนการจัดการเรียนรู้เชิงรุก (Active Learning) ที่ตอบโจทย์การประเมินวิทยฐานะครูเชี่ยวชาญ (คศ.4) ตามเกณฑ์ ก.ค.ศ. วPA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ทฤษฎีและรากฐานทางวิชาการ (Theoretical Foundations)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นวัตกรรม T-PACE Framework มีรากฐานทางวิชาการจาก 4 เสาหลักสำคัญ ได้แก่: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ทฤษฎีการสร้างความรู้ด้วยตนเอง (Constructivism) ของ Jean Piaget และ Lev Vygotsky: ผู้เรียนสร้างความรู้ความเข้าใจทางดนตรีผ่านการลงมือปฏิบัติ สังเกตการสั่นสะเทือนทางฟิสิกส์ และเรียนรู้ร่วมกันในสังคมผ่าน Zone of Proximal Development (ZPD) ด้วยระบบ Buddy Coaching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วงจรการเรียนรู้เชิงประสบการณ์ (Experiential Learning Theory) ของ David Kolb: ผ่าน 4 ขั้นตอน (Concrete Experience → Reflective Observation → Abstract Conceptualization → Active Experimentation)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ทฤษฎีการกำหนดตนเอง (Self-Determination Theory: SDT) ของ Deci &amp; Ryan: ตอบสนองความต้องการพื้นฐาน 3 ด้าน คือ Autonomy (การกำกับตนเอง), Competence (ความรู้สึกเก่งขึ้นผ่านความสำเร็จย่อย), และ Relatedness (การยอมรับในกลุ่มเพื่อน)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แนวคิดดนตรีศึกษาเชิงมนุษยนิยม (Kodály &amp; Orff Approach): การใช้ Solfege ร้องโน้ตตรงระดับเสียง การใช้ภาษากาย และการนำจังหวะดนตรีมาบูรณาการกับการเคลื่อนไหวและเครื่องเคาะประดิษฐ์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3. โครงสร้างกระบวนการจัดการเรียนรู้ 5 ขั้นตอน (T-PACE Model Structure: 50 นาที)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ขั้นตอน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เวลา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บทบาทของผู้เรียน (Student Role)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บทบาทของครู (Teacher Facilitator)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T: Trigger &amp; Tuning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(การกระตุ้นและเทียบเสียง)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7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ทดลอง สังเกตปรากฏการณ์เสียง ค้นพบโจทย์ท้าทายด้วยตนเอง เทียบเสียงเครื่องดนตรี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ตั้งคำถามปลายเปิด (Inquiry Question), สร้างสถานการณ์ท้าทาย, เป็นโค้ชกระตุ้นผัสสะ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P: Practice &amp; Precision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(การฝึกปฏิบัติแม่นยำ)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18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จับคู่บัดดี้ (Buddy Pair) สลับบทบาทฝึกอ่านโน้ต ร้อง Solfege และดีดคาลิมบ้าตามลำดับขั้น Scaffolding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สังเกตการณ์ ให้ข้อมูลย้อนกลับทันที (Instant Feedback), ตรวจสอบท่าทางสรีรวิทยา และแก้ปัญหาเฉพาะจุด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A: Active Collaboration / Analysis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(การรวมวงและคิดวิเคราะห์)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10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ร่วมมือประสานพาร์ท (Ensemble) วิเคราะห์องค์ประกอบดนตรี แก้ปัญหาทางเทคนิคร่วมกับเพื่อน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ให้คำปรึกษาเชิงเทคนิค (Technical Mentor), ส่งเสริมการฟังและรักษาสมดุลเสียงวง (Balance &amp; Blend)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C: Creative Challenge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(ความท้าทายสร้างสรรค์)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7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สร้างสรรค์ชิ้นงานดนตรีรูปธรรม เช่น ท่อน Coda, ลายจังหวะประดิษฐ์, สคริปต์ Podcast หรือบทวิจารณ์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มอบหมายภารกิจท้าทายปลายเปิด (Open-ended Challenge), ให้กำลังใจ และเปิดพื้นที่อิสระทางสุนทรียะ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E: Evaluation &amp; Reflection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(การประเมินและสะท้อนคิด)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8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สะท้อนคิดประเมินตนเอง (Self-Reflection), ประเมินเพื่อน (Peer Critique), และตั้งเป้าหมายพัฒนาตนเอง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อำนวยความสะดวกในการสรุปบทเรียน, เสริมแรงทางบวก (Positive Reinforcement), บันทึกผลการเรียนรู้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4. นวัตกรรมสนับสนุนและการจัดการความยืดหยุ่น (Innovation &amp; Plan B Resilience)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แอปพลิเคชัน MusicSmart: นวัตกรรมดิจิทัลที่พัฒนาขึ้นเพื่อสนับสนุน T-PACE ประกอบด้วยฟังก์ชัน Tuner (จูนเสียงแม่นยำ ±5 cents), Metronome, Tab &amp; Staff Simulator, Podcast Audio Guide Studio, และ Community Dashboard สำหรับติดตามพัฒนาการและเป้าหมายส่วนบุคคล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Plan B (แผนสำรองออฟไลน์ 100%): ในกรณีที่อุปกรณ์มีจำกัดหรือไม่มีสัญญาณอินเทอร์เน็ต ห้องเรียนสามารถดำเนินกิจกรรมได้อย่างมีประสิทธิภาพ 100% ผ่านระบบ Buddy System (จับคู่ 1 เครื่องต่อ 2 คน: 1 คนปฏิบัติ 1 คนตรวจสอบ แล้วสลับบทบาท), การใช้ใบงานฉบับกระดาษ (Hardcopy), ชาร์ตแผนภูมิบรรทัด 5 เส้นขนาดใหญ่ และการใช้ส้อมเสียง (Tuning Fork C-523.3Hz) หรือเครื่องดนตรีของครูเป็นเสียงอ้างอิง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5. ผลลัพธ์และผลกระทบต่อคุณภาพผู้เรียน (Impact &amp; 21st Century Skills)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การนำ T-PACE Framework มาใช้ส่งผลให้เกิดการเปลี่ยนแปลงเชิงประจักษ์ใน 3 มิติหลัก: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• ด้านทักษะดนตรี (Musical Competencies): ผู้เรียนอ่านโน้ตสากลบรรทัด 5 เส้น ร้อง Solfege และบรรเลงคาลิมบ้าได้อย่างแม่นยำ ร้อยละ 85 ขึ้นไปผ่านเกณฑ์ระดับดีขึ้นไป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• ด้านทักษะการเรียนรู้แห่งศตวรรษที่ 21 (4Cs): เกิดการคิดวิเคราะห์ (Critical Thinking), ความคิดสร้างสรรค์ (Creativity), การทำงานร่วมกัน (Collaboration), และการสื่อสาร (Communication)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• ด้านเจตคติและสุขภาวะ (Wellness &amp; Metacognition): ผู้เรียนมีความสุขในการเรียนดนตรี รู้จักใช้ดนตรีบำบัดจัดการอารมณ์ตนเอง และมีความภาคภูมิใจในภูมิปัญญาท้องถิ่นกว๊านพะเยา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