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การสื่อสารข้ามวัฒนธรรม (Cross-Cultural Scriptwriting)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การเปรียบเทียบเสียงร้องและเครื่องดนตรีระหว่างวัฒนธรรมที่ต่างกัน (ดนตรีไทย/ล้านนา vs ดนตรีสากล) และการถ่ายทอดเป็นสคริปต์รายการเสียง ช่วยพัฒนาการคิดเชิงวิพากษ์และการสื่อสารที่มีประสิทธิภาพ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การเปรียบเทียบเทคนิคการขับร้อง (การเอื้อน vs Vocal Belt), สีสันของเสียงเครื่องดนตรี และโครงสร้างการเขียนสคริปต์ Podcast 2-3 นาที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ร่างสคริปต์ Podcast ข้ามวัฒนธรรม ในใบกิจกรรม ผ14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เปิดคลิปการขับร้องซอล้านนาเปรียบเทียบกับ Opera ตะวันตก • คำถามกระตุ้นคิด (Driving Question): "แม้ภาษาและวัฒนธรรมจะต่างกันคนละซีกโลก แต่อะไรคือ 'แก่นอารมณ์ร่วมสากล' (Universal Emotion) ที่ดนตรีทั้งสองวัฒนธรรมสื่อสารออกมาเหมือนกัน? เราจะเล่าเรื่องนี้ให้คนรุ่นใหม่ฟังอย่างไรให้เข้าใจง่าย?"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ศึกษาโครงสร้างการเขียนสคริปต์ Podcast 2-3 นาที (1. Hook ดึงดูดใจ 20 วินาที -&gt; 2. Comparison เปรียบเทียบจุดเด่น 2 วัฒนธรรมพร้อมเปิดตัวอย่างเสียง 90 วินาที -&gt; 3. Call to Action/Insight สรุปคุณค่า 30 วินาที) • Classroom Cue: สัญญาณ Woodblock 3 จังหวะ • Scaffolding: ครูช่วยกลุ่มที่ยังคิดประเด็นไม่ออก แนะนำให้จับคู่เครื่องดนตรีที่เล่นคล้ายกัน เช่น สะล้อ vs ไวโอลิน หรือ ขลุ่ย vs ฟลุต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Script Crafting: บัดดี้ร่วมกันร่างสคริปต์รายการ Podcast ในใบกิจกรรม ผ14 แบ่งบทบาทผู้จัดรายการ (Host 1 และ Host 2) และกำหนดจุดใส่เสียงดนตรีประกอบสด (BGM คาลิมบ้า)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ผลัดกันอ่านสคริปต์ให้คู่บัดดี้ข้างเคียงฟัง ตรวจสอบความถูกต้องของข้อมูล การออกเสียง และความกระชับของเวลา บันทึกข้อปรับปรุงลงในใบกิจกรรม ผ14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สื่อ_น3_ผ14_โครงร่างสคริปต์Podcastดนตรีข้ามวัฒนธรรม.docx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Script Template &amp; Audio Compare)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คลิปตัวอย่างเสียงเปรียบเทียบวัฒนธรรมดนตรี, ใบกิจกรรม ผ14 (โครงร่างสคริปต์ Podcast)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ใช้แบบฟอร์มสคริปต์กระดาษ ผ14 มีช่องระบุบทพูดและตำแหน่งเสียงประกอบ (BGM) ไว้อย่างชัดเจน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ประเมินจากการวิเคราะห์เปรียบเทียบเอกลักษณ์ทางเสียงและองค์ประกอบดนตรีในสคริปต์ ผ14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ประเมินจากความสมบูรณ์ ความน่าสนใจ และโครงสร้างความยาว 2-3 นาทีของสคริปต์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ประเมินจากการรับฟังและเคารพในความแตกต่างทางวัฒนธรรมดนตรีในการทำงานคู่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การเขียนสคริปต์และการออกแบบ BGM คาลิมบ้า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เขียนร่างสคริปต์ Podcast 2-3 นาทีได้อย่างลื่นไหล มี Hook เปิดเรื่องที่น่าสนใจ เนื้อหากระชับ ออกแบบจุดแทรกเสียงบรรเลงคาลิมบ้า (BGM / Sound Effect) สดได้อย่างประณีต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 Podcast ได้ถูกต้องตามโครงสร้าง มีเนื้อหาเปรียบเทียบชัดเจน และกำหนดจุดบรรเลงดนตรีประกอบได้ดี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เขียนสคริปต์ได้แต่ภาษาค่อนข้างเป็นทางการเกินไป ลำดับเรื่องยังไม่น่าติดตาม จุดแทรกดนตรียังไม่ชัดเจน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เขียนสคริปต์ไม่สมบูรณ์ ขาดโครงสร้างการเล่าเรื่อง และไม่มีการออกแบบดนตรีประกอบ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ความถูกต้องของเนื้อหาและจริยธรรมดิจิทัล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ตรวจสอบความถูกต้องของข้อมูลดนตรีวิทยา ระบุแหล่งอ้างอิงอย่างถูกต้องตามหลักทรัพย์สินทางปัญญา และปฏิบัติตามแนวคิด PDPA ในการผลิตสื่อดิจิทัลอย่างเคร่งครัด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เนื้อหาถูกต้องตามข้อเท็จจริง มีการระบุแหล่งที่มาของข้อมูล และใช้ภาษาที่เคารพผู้อื่น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ข้อมูลถูกต้องบางส่วน อ้างอิงแหล่งที่มาไม่สมบูรณ์ ขาดความรอบคอบด้านลิขสิทธิ์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ข้อมูลคลาดเคลื่อน ลอกเลียนข้อความโดยไม่อ้างอิง และละเมิดสิทธิผู้อื่น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14: การสื่อสารข้ามวัฒนธรรม (Cross-Cultural Scriptwriting)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(สื่อ_น3_ผ14_โครงร่างสคริปต์Podcastดนตรีข้ามวัฒนธรรม.docx)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