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สื่อการเรียนรู้ประกอบแผนการจัดการเรียนรู้ที่ 5: พลวัตของการรวมวง (Ensemble Dynamics)</w:t>
      </w:r>
    </w:p>
    <w:p>
      <w:r>
        <w:t>หน่วยการเรียนรู้ที่ 2: ปฏิบัติรวมวงคาลิมบ้า | รายวิชา ดนตรี 1 (ศ21101) ชั้นมัธยมศึกษาปีที่ 1 ภาคเรียนที่ 1</w:t>
      </w:r>
    </w:p>
    <w:p>
      <w:r>
        <w:t>กิจกรรมหลัก: ใบกิจกรรมการวางแผนและจัดบทบาทการรวมวง (Ensemble Management)  |  วิชา: ดนตรี 1 (ศ21101) ม.1  |  หน่วยที่ 2  |  ชื่อวง: _________________________  เพลง: 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💡 แนวทางการสะท้อนคิดและการใช้ภาษาดนตรีอย่างมืออาชีพ (Ensemble Structure &amp; Rehearsal Goal)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📊 เกณฑ์เปรียบเทียบคุณภาพคำตอบ (Rubric Exemplars):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1 (พื้นฐาน/ทั่วไป): "กลุ่มเราเล่นดี ไม่มีปัญหา"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4 (เชี่ยวชาญ/วิเคราะห์ลึกซึ้ง): "กลุ่มแบ่งพาร์ทเป็น: คาลิมบ้า 1 เดินทำนองหลัก, คาลิมบ้า 2 เล่นคอร์ดคลอ (Arpeggio), และเครื่องเคาะคุมจังหวะ 76 BPM เป้าหมายคือความพร้อมเพรียงในท่อน A"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1: แบ่งหน้าที่สมาชิก (Role Assignment)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คำชี้แจง: แบ่งหน้าที่ตามความสามารถ โดยคำนึงถึงสมดุลเสียง (Balance) ของวง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ชื่อ-สกุลสมาชิก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พาร์ท/หน้าที่ (เช่น ทำนองหลัก, คอร์ด, เบส)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ย่านเสียง (สูง/กลาง/ต่ำ)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เหตุผลที่มอบหมายพาร์ทนี้ให้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1.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2.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3.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4.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2: เป้าหมายการซ้อมย่อย (Sectional Goals)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คำชี้แจง: ตั้งเป้าหมายที่วัดได้ชัดเจนสำหรับแต่ละช่วงการซ้อม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เป้าหมายการซ้อม (ต้องวัดได้จริง)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ท่อน/ส่วนที่ฝึก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ผลการซ้อม (บรรลุ ✔ / ไม่บรรลุ ✗)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ปัญหาที่พบ (ระบุองค์ประกอบดนตรี)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กลยุทธ์ซ้อมครั้งต่อไป</w:t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ตัวอย่าง: เล่น Intro 4 ห้อง พร้อมกัน 3 รอบที่ 60 BPM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Intro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3: ประเมินความพร้อมก่อนแสดงจริง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จุดตรวจ (Readiness Checkpoint)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พร้อม ✔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ต้องฝึกเพิ่ม ✗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ท่อน/ส่วนที่ยังมีปัญหา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ทุกสมาชิกจำโน้ตทั้งเพลงได้โดยไม่ต้องดูโน้ต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วงรักษาจังหวะร่วมกันได้ตลอดทั้งเพลง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สมดุลเสียง (ทำนองหลักได้ยินชัดกว่าคอร์ด)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ทุกคนทำ Eye Contact ได้อย่างน้อย 2 ครั้งในการซ้อมรอบสุดท้าย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ลงชื่อหัวหน้าวง: _________________________  วันที่พร้อมแสดง: 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