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​4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​สุนทรียภาพ​แห่ง​การ​ฟัง​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​3​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​ม.​1​/5,​ ​6​,​ ​7​,​ ​8</w:t>
      </w:r>
    </w:p>
    <w:p>
      <w:pPr>
        <w:jc w:val="left"/>
      </w:pPr>
      <w:r>
        <w:rPr>
          <w:rFonts w:ascii="TH Sarabun New" w:hAnsi="TH Sarabun New"/>
          <w:b/>
          <w:sz w:val="32"/>
        </w:rPr>
        <w:t>2​.​ ​สาระสำคัญ​และ​คำถาม​สำคัญ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​การ​วิจารณ์​อารมณ์​เพลง​อย่าง​มี​หลักการ​ ​นำไปสู่​สุนทรียภาพ​ที่​ประยุกต์ใช้​ใน​ชีวิต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​2.2​ ​คำถาม​สำคัญ​:​ ​เกณฑ์​การ​วิจารณ์​ดนตรี​ ​ช่วย​ยกระดับ​รสนิยม​และ​การ​ยอมรับ​ความแตกต่าง​ของ​มนุษย์​ได้​อย่างไร​?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​การประเมิน​คุณภาพ​งาน​ดนตรี​และ​การ​วิจารณ์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​การ​วิจารณ์​และ​สุนทรียภาพ​ใน​บทเพลง​พื้นบ้าน​ล้านนา​เปรียบเทียบ​กับ​เพลงสากล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​การเขียน​บทวิจารณ์​ดนตรี​เชิง​สุนทรียศาสตร์​ ​และ​จัดทำ​ ​Digital​ ​Playlist​ ​เผยแพร่​บน​แอ​ป​ ​MusicSmart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​การ​จัด​การเรียนรู้​เชิงรุก​ ​(Active​ ​Learning​)​ ​ด้วย​รูปแบบ​ ​T-PACE​ ​Framework​ ​ควบคู่​กับ​แอปพลิเคชัน​ ​และ​ใช้​เทคนิค​จัด​การเรียนรู้​แบบ​แบ่งระดับ​ ​(Differentiated​ ​Instruction​)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​4​ ​(3​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​16​:​ ​รับรู้​อารมณ์​เพลง</w:t>
            </w:r>
          </w:p>
        </w:tc>
        <w:tc>
          <w:tcPr>
            <w:tcW w:type="dxa" w:w="1425"/>
          </w:tcPr>
          <w:p>
            <w:r>
              <w:t>K​:​ ​เข้าใจ​อารมณ์​</w:t>
              <w:br/>
              <w:t>​P​:​ ​แยกแยะ​ได้​</w:t>
              <w:br/>
              <w:t>​A​:​ ​มีสมาธิ</w:t>
            </w:r>
          </w:p>
        </w:tc>
        <w:tc>
          <w:tcPr>
            <w:tcW w:type="dxa" w:w="1425"/>
          </w:tcPr>
          <w:p>
            <w:r>
              <w:t>ใบ​งาน</w:t>
            </w:r>
          </w:p>
        </w:tc>
        <w:tc>
          <w:tcPr>
            <w:tcW w:type="dxa" w:w="1425"/>
          </w:tcPr>
          <w:p>
            <w:r>
              <w:t>ขั้น​นำ​:​ ​เจริญ​สติ​</w:t>
              <w:br/>
              <w:t>​ขั้น​สอน​:​ ​ฟังเพลง​หลากหลาย​</w:t>
              <w:br/>
              <w:t>​ขั้น​สรุป​:​ ​อภิปราย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เครื่องเสียง​/​เปียโน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​17​:​ ​หลักการ​วิจารณ์</w:t>
            </w:r>
          </w:p>
        </w:tc>
        <w:tc>
          <w:tcPr>
            <w:tcW w:type="dxa" w:w="1425"/>
          </w:tcPr>
          <w:p>
            <w:r>
              <w:t>K​:​ ​รู้​เกณฑ์​</w:t>
              <w:br/>
              <w:t>​P​:​ ​วิจารณ์​ได้​</w:t>
              <w:br/>
              <w:t>​A​:​ ​มีเหตุผล</w:t>
            </w:r>
          </w:p>
        </w:tc>
        <w:tc>
          <w:tcPr>
            <w:tcW w:type="dxa" w:w="1425"/>
          </w:tcPr>
          <w:p>
            <w:r>
              <w:t>วิจารณ์​สั้น</w:t>
            </w:r>
          </w:p>
        </w:tc>
        <w:tc>
          <w:tcPr>
            <w:tcW w:type="dxa" w:w="1425"/>
          </w:tcPr>
          <w:p>
            <w:r>
              <w:t>ขั้น​นำ​:​ ​ตั้งคำถาม​</w:t>
              <w:br/>
              <w:t>​ขั้น​สอน​:​ ​สอน​เกณฑ์​ประเมิน​</w:t>
              <w:br/>
              <w:t>​ขั้น​สรุป​:​ ​ทดลอง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เพลง​ตัวอย่าง</w:t>
            </w:r>
          </w:p>
        </w:tc>
        <w:tc>
          <w:tcPr>
            <w:tcW w:type="dxa" w:w="1425"/>
          </w:tcPr>
          <w:p>
            <w:r>
              <w:t>ตรวจงาน</w:t>
            </w:r>
          </w:p>
        </w:tc>
      </w:tr>
      <w:tr>
        <w:tc>
          <w:tcPr>
            <w:tcW w:type="dxa" w:w="1425"/>
          </w:tcPr>
          <w:p>
            <w:r>
              <w:t>แผน​ ​18​:​ ​นำเสนอ​เพลง​ชื่นชอบ</w:t>
            </w:r>
          </w:p>
        </w:tc>
        <w:tc>
          <w:tcPr>
            <w:tcW w:type="dxa" w:w="1425"/>
          </w:tcPr>
          <w:p>
            <w:r>
              <w:t>K​:​ ​ประยุกต์ใช้​</w:t>
              <w:br/>
              <w:t>​P​:​ ​พรีเซนต์​ได้​</w:t>
              <w:br/>
              <w:t>​A​:​ ​มั่นใจ</w:t>
            </w:r>
          </w:p>
        </w:tc>
        <w:tc>
          <w:tcPr>
            <w:tcW w:type="dxa" w:w="1425"/>
          </w:tcPr>
          <w:p>
            <w:r>
              <w:t>พรีเซนต์</w:t>
            </w:r>
          </w:p>
        </w:tc>
        <w:tc>
          <w:tcPr>
            <w:tcW w:type="dxa" w:w="1425"/>
          </w:tcPr>
          <w:p>
            <w:r>
              <w:t>ขั้น​นำ​:​ ​สุ่ม​</w:t>
              <w:br/>
              <w:t>​ขั้น​สอน​:​ ​นำเสนอ​เพลง​ที่​ชื่นชอบ​ ​(​สากล​/​ท้องถิ่น​)​</w:t>
              <w:br/>
              <w:t>​ขั้น​สรุป​:​ ​ชมเชย​ผ่าน​แอ​ป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แอปพลิเคชัน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