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0DB5" w14:textId="08A11828" w:rsidR="002E58F1" w:rsidRDefault="002E58F1" w:rsidP="002E58F1">
      <w:r>
        <w:t>4. (25p) Answer all the questions on an electronic document.</w:t>
      </w:r>
    </w:p>
    <w:p w14:paraId="27287240" w14:textId="48F3FC3B" w:rsidR="002E58F1" w:rsidRDefault="002E58F1" w:rsidP="002E58F1">
      <w:r>
        <w:t xml:space="preserve">The goal of this exercise is assessing the importance of the detector type on the response of a CA-CFAR. Consider an in-phase Gaussian noise vector (zero mean) ni and a quadrature Gaussian noise vector (zero mean) nq, each one with 1 </w:t>
      </w:r>
      <w:r>
        <w:sym w:font="Symbol" w:char="F06D"/>
      </w:r>
      <w:r>
        <w:t>W power and having a length of 20 000 samples. Once the vectors are ready:</w:t>
      </w:r>
    </w:p>
    <w:p w14:paraId="34E613A7" w14:textId="122083B7" w:rsidR="002E58F1" w:rsidRDefault="002E58F1" w:rsidP="002E58F1">
      <w:r>
        <w:t>Then:</w:t>
      </w:r>
    </w:p>
    <w:p w14:paraId="0469CD70" w14:textId="63216784" w:rsidR="002E58F1" w:rsidRDefault="002E58F1" w:rsidP="002E58F1">
      <w:pPr>
        <w:pStyle w:val="ListParagraph"/>
        <w:numPr>
          <w:ilvl w:val="0"/>
          <w:numId w:val="3"/>
        </w:numPr>
      </w:pPr>
      <w:r>
        <w:t xml:space="preserve">(10p) Simulate a CA-CFAR with 30 training cells (M) and no guard cells having a scaling factor </w:t>
      </w:r>
      <w:r>
        <w:sym w:font="Symbol" w:char="F061"/>
      </w:r>
      <w:r>
        <w:t xml:space="preserve"> designed to get a false alarm probability of 0.02. In the same figure, plot in blue the output of the CA-CFAR (CUT) and the adaptive threshold (</w:t>
      </w:r>
      <w:r>
        <w:sym w:font="Symbol" w:char="F061"/>
      </w:r>
      <w:r>
        <w:t>/M) in red. How many false alarms have been detected?</w:t>
      </w:r>
    </w:p>
    <w:p w14:paraId="138D2692" w14:textId="0553D600" w:rsidR="002E58F1" w:rsidRDefault="002E58F1" w:rsidP="002E58F1">
      <w:pPr>
        <w:pStyle w:val="ListParagraph"/>
        <w:jc w:val="center"/>
      </w:pPr>
      <w:r w:rsidRPr="002E58F1">
        <w:rPr>
          <w:noProof/>
        </w:rPr>
        <w:drawing>
          <wp:inline distT="0" distB="0" distL="0" distR="0" wp14:anchorId="73CF0590" wp14:editId="68155B53">
            <wp:extent cx="1724266" cy="514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6CC0" w14:textId="6664953E" w:rsidR="002020EF" w:rsidRDefault="002020EF" w:rsidP="002E58F1">
      <w:pPr>
        <w:pStyle w:val="ListParagraph"/>
        <w:jc w:val="center"/>
      </w:pPr>
      <w:r w:rsidRPr="002020EF">
        <w:rPr>
          <w:noProof/>
        </w:rPr>
        <w:drawing>
          <wp:inline distT="0" distB="0" distL="0" distR="0" wp14:anchorId="3BBE5FBD" wp14:editId="116BA4F0">
            <wp:extent cx="1724266" cy="200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5442" w14:textId="23790FFB" w:rsidR="002E58F1" w:rsidRDefault="002E58F1" w:rsidP="002E58F1">
      <w:pPr>
        <w:pStyle w:val="ListParagraph"/>
      </w:pPr>
      <w:r>
        <w:t>423 False alarms were detected.</w:t>
      </w:r>
    </w:p>
    <w:p w14:paraId="2F7F2AD2" w14:textId="0B3D4B63" w:rsidR="002E58F1" w:rsidRDefault="002E58F1" w:rsidP="002E58F1">
      <w:pPr>
        <w:ind w:left="720"/>
      </w:pPr>
      <w:r w:rsidRPr="002E58F1">
        <w:rPr>
          <w:noProof/>
        </w:rPr>
        <w:drawing>
          <wp:inline distT="0" distB="0" distL="0" distR="0" wp14:anchorId="4981C61E" wp14:editId="6C145583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9AE8" w14:textId="375C8150" w:rsidR="002E58F1" w:rsidRDefault="002E58F1" w:rsidP="002E58F1">
      <w:pPr>
        <w:pStyle w:val="ListParagraph"/>
        <w:numPr>
          <w:ilvl w:val="0"/>
          <w:numId w:val="3"/>
        </w:numPr>
      </w:pPr>
      <w:r>
        <w:t xml:space="preserve">(10p) The CA-CFAR of the previous question used a square-law detector. Now, exchange the square-law detector by a linear detector (do not change </w:t>
      </w:r>
      <w:r>
        <w:sym w:font="Symbol" w:char="F061"/>
      </w:r>
      <w:r>
        <w:t>). In the same figure, plot in blue the output of the CA-CFAR and the adaptive threshold in red (</w:t>
      </w:r>
      <w:r>
        <w:sym w:font="Symbol" w:char="F061"/>
      </w:r>
      <w:r>
        <w:t>/M). How many false alarms have been detected?</w:t>
      </w:r>
    </w:p>
    <w:p w14:paraId="72D9B612" w14:textId="05C02544" w:rsidR="002E58F1" w:rsidRDefault="002E58F1" w:rsidP="002E58F1">
      <w:pPr>
        <w:pStyle w:val="ListParagraph"/>
        <w:jc w:val="center"/>
      </w:pPr>
      <w:r w:rsidRPr="002E58F1">
        <w:rPr>
          <w:noProof/>
        </w:rPr>
        <w:drawing>
          <wp:inline distT="0" distB="0" distL="0" distR="0" wp14:anchorId="082BB0FF" wp14:editId="0F31D4DF">
            <wp:extent cx="1562318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24C" w14:textId="2866684D" w:rsidR="002E58F1" w:rsidRDefault="002E58F1" w:rsidP="002E58F1">
      <w:pPr>
        <w:pStyle w:val="ListParagraph"/>
        <w:jc w:val="center"/>
      </w:pPr>
      <w:r w:rsidRPr="002E58F1">
        <w:rPr>
          <w:noProof/>
        </w:rPr>
        <w:lastRenderedPageBreak/>
        <w:drawing>
          <wp:inline distT="0" distB="0" distL="0" distR="0" wp14:anchorId="2305A981" wp14:editId="2B447CB3">
            <wp:extent cx="1629002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122" w14:textId="4D0A056D" w:rsidR="002020EF" w:rsidRDefault="002020EF" w:rsidP="002E58F1">
      <w:pPr>
        <w:pStyle w:val="ListParagraph"/>
        <w:jc w:val="center"/>
      </w:pPr>
      <w:r w:rsidRPr="002020EF">
        <w:rPr>
          <w:noProof/>
        </w:rPr>
        <w:drawing>
          <wp:inline distT="0" distB="0" distL="0" distR="0" wp14:anchorId="147EFA25" wp14:editId="664F2538">
            <wp:extent cx="1705213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6CC4" w14:textId="6F628B54" w:rsidR="002E58F1" w:rsidRDefault="002E58F1" w:rsidP="002E58F1">
      <w:pPr>
        <w:pStyle w:val="ListParagraph"/>
        <w:jc w:val="center"/>
      </w:pPr>
      <w:r>
        <w:t>Zero false alarm were detected!</w:t>
      </w:r>
    </w:p>
    <w:p w14:paraId="5880A66D" w14:textId="7F556229" w:rsidR="002E58F1" w:rsidRDefault="002E58F1" w:rsidP="002E58F1">
      <w:pPr>
        <w:pStyle w:val="ListParagraph"/>
      </w:pPr>
      <w:r w:rsidRPr="002E58F1">
        <w:rPr>
          <w:noProof/>
        </w:rPr>
        <w:drawing>
          <wp:inline distT="0" distB="0" distL="0" distR="0" wp14:anchorId="09A3B80F" wp14:editId="3CC39CA0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46F2" w14:textId="77777777" w:rsidR="002E58F1" w:rsidRDefault="002E58F1" w:rsidP="002E58F1">
      <w:pPr>
        <w:pStyle w:val="ListParagraph"/>
      </w:pPr>
    </w:p>
    <w:p w14:paraId="59BB412A" w14:textId="77777777" w:rsidR="002E58F1" w:rsidRDefault="002E58F1" w:rsidP="002E58F1">
      <w:pPr>
        <w:pStyle w:val="ListParagraph"/>
      </w:pPr>
    </w:p>
    <w:p w14:paraId="0AD252FF" w14:textId="69A34568" w:rsidR="002E58F1" w:rsidRDefault="002E58F1" w:rsidP="002E58F1">
      <w:pPr>
        <w:pStyle w:val="ListParagraph"/>
        <w:numPr>
          <w:ilvl w:val="0"/>
          <w:numId w:val="3"/>
        </w:numPr>
      </w:pPr>
      <w:r>
        <w:t>c) (5p) Make a brief comment explaining both results.</w:t>
      </w:r>
    </w:p>
    <w:p w14:paraId="539BDE20" w14:textId="5231FF7E" w:rsidR="008F1969" w:rsidRDefault="002020EF" w:rsidP="008F1969">
      <w:pPr>
        <w:pStyle w:val="ListParagraph"/>
      </w:pPr>
      <w:r>
        <w:t>In the second linear result, zero false alarm were detected.</w:t>
      </w:r>
      <w:r w:rsidR="00B7477A">
        <w:t xml:space="preserve"> </w:t>
      </w:r>
      <w:r w:rsidRPr="002020EF">
        <w:t>A square law detector provides an output directly proportional to the power of the input electrical signal.</w:t>
      </w:r>
      <w:r w:rsidR="00B7477A">
        <w:t xml:space="preserve"> </w:t>
      </w:r>
      <w:r w:rsidR="008F1969">
        <w:t xml:space="preserve">As sucb </w:t>
      </w:r>
      <w:r w:rsidR="008F1969">
        <w:t>with increased clutter spikyness, we should expect the false alarm probability Pfa to be largest for a linear, smaller for a square-law</w:t>
      </w:r>
      <w:r w:rsidR="008F1969">
        <w:t xml:space="preserve">. </w:t>
      </w:r>
      <w:r w:rsidR="008F1969">
        <w:t xml:space="preserve">Of course, because of the way that these averages vary, improved probability of detection Pd would be reversed; namely </w:t>
      </w:r>
      <w:r w:rsidR="008F1969">
        <w:t>good</w:t>
      </w:r>
      <w:r w:rsidR="008F1969">
        <w:t xml:space="preserve"> for linear</w:t>
      </w:r>
      <w:r w:rsidR="008F1969">
        <w:t xml:space="preserve"> and intermediate for</w:t>
      </w:r>
      <w:r w:rsidR="008F1969">
        <w:t xml:space="preserve"> square-law</w:t>
      </w:r>
      <w:r w:rsidR="008F1969">
        <w:t>.</w:t>
      </w:r>
    </w:p>
    <w:p w14:paraId="3D527700" w14:textId="2D4BAA25" w:rsidR="00B7477A" w:rsidRDefault="00B7477A" w:rsidP="002020EF">
      <w:pPr>
        <w:pStyle w:val="ListParagraph"/>
      </w:pPr>
      <w:r>
        <w:t>In linear the threshold is way above the CUT as such nothing is detected.</w:t>
      </w:r>
    </w:p>
    <w:sectPr w:rsidR="00B7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81CFD"/>
    <w:multiLevelType w:val="hybridMultilevel"/>
    <w:tmpl w:val="0C02FC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0792A"/>
    <w:multiLevelType w:val="hybridMultilevel"/>
    <w:tmpl w:val="79AAD9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9A0"/>
    <w:multiLevelType w:val="hybridMultilevel"/>
    <w:tmpl w:val="8E3A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F"/>
    <w:rsid w:val="002020EF"/>
    <w:rsid w:val="002E58F1"/>
    <w:rsid w:val="004B4E5F"/>
    <w:rsid w:val="008F1969"/>
    <w:rsid w:val="00B7477A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15B0"/>
  <w15:chartTrackingRefBased/>
  <w15:docId w15:val="{649BF841-FC91-4C84-9F4C-4A00AAFC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Miracle</dc:creator>
  <cp:keywords/>
  <dc:description/>
  <cp:lastModifiedBy>Krunal Miracle</cp:lastModifiedBy>
  <cp:revision>4</cp:revision>
  <dcterms:created xsi:type="dcterms:W3CDTF">2021-05-28T14:00:00Z</dcterms:created>
  <dcterms:modified xsi:type="dcterms:W3CDTF">2021-05-28T14:26:00Z</dcterms:modified>
</cp:coreProperties>
</file>