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ใบงานที่ 1: ติดตั้งระบบ &amp; Healthcheck</w:t>
      </w:r>
    </w:p>
    <w:p>
      <w:r>
        <w:rPr>
          <w:b/>
        </w:rPr>
        <w:t xml:space="preserve">วัตถุประสงค์: </w:t>
      </w:r>
    </w:p>
    <w:p>
      <w:r>
        <w:t>- รัน API Starter เชื่อมฐานข้อมูล</w:t>
      </w:r>
    </w:p>
    <w:p>
      <w:r>
        <w:t>- ตรวจสอบ /system/health และบันทึกผล</w:t>
      </w:r>
    </w:p>
    <w:p>
      <w:r>
        <w:rPr>
          <w:b/>
        </w:rPr>
        <w:t xml:space="preserve">ความรู้พื้นฐานที่ควรมีก่อนเริ่ม: </w:t>
      </w:r>
    </w:p>
    <w:p>
      <w:r>
        <w:t>- Node.js + npm</w:t>
      </w:r>
    </w:p>
    <w:p>
      <w:r>
        <w:t>- MySQL หรือ Docker</w:t>
      </w:r>
    </w:p>
    <w:p>
      <w:r>
        <w:t>- Express.js เบื้องต้น</w:t>
      </w:r>
    </w:p>
    <w:p>
      <w:r>
        <w:rPr>
          <w:b/>
        </w:rPr>
        <w:t xml:space="preserve">ขั้นตอนการปฏิบัติ (Step-by-Step): </w:t>
      </w:r>
    </w:p>
    <w:p>
      <w:r>
        <w:t>1. แตก a5_compose_stack.zip หรือ a5_api_starter.zip</w:t>
      </w:r>
    </w:p>
    <w:p>
      <w:r>
        <w:t>2. ตั้งค่า .env และสร้างฐานข้อมูลตาม 02_schema.sql</w:t>
      </w:r>
    </w:p>
    <w:p>
      <w:r>
        <w:t>3. รัน `npm start` หรือ `docker compose up -d --build`</w:t>
      </w:r>
    </w:p>
    <w:p>
      <w:r>
        <w:t>4. ทดสอบ GET /system/health และบันทึกผล</w:t>
      </w:r>
    </w:p>
    <w:p>
      <w:r>
        <w:rPr>
          <w:b/>
        </w:rPr>
        <w:t xml:space="preserve">หลักฐานที่ต้องส่ง (Deliverables): </w:t>
      </w:r>
    </w:p>
    <w:p>
      <w:r>
        <w:t>- สกรีนช็อต /system/health</w:t>
      </w:r>
    </w:p>
    <w:p>
      <w:r>
        <w:t>- ไฟล์ .env (ซ่อนรหัสก่อนส่ง)</w:t>
      </w:r>
    </w:p>
    <w:p>
      <w:r>
        <w:t>- สรุปปัญหาและวิธีแก้</w:t>
      </w:r>
    </w:p>
    <w:p/>
    <w:p>
      <w:r>
        <w:t>เกณฑ์การให้คะแนน (รวม 25 คะแนน)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รายการประเมิน</w:t>
            </w:r>
          </w:p>
        </w:tc>
        <w:tc>
          <w:tcPr>
            <w:tcW w:type="dxa" w:w="2880"/>
          </w:tcPr>
          <w:p>
            <w:r>
              <w:t>รายละเอียดเกณฑ์</w:t>
            </w:r>
          </w:p>
        </w:tc>
        <w:tc>
          <w:tcPr>
            <w:tcW w:type="dxa" w:w="2880"/>
          </w:tcPr>
          <w:p>
            <w:r>
              <w:t>คะแนน</w:t>
            </w:r>
          </w:p>
        </w:tc>
      </w:tr>
      <w:tr>
        <w:tc>
          <w:tcPr>
            <w:tcW w:type="dxa" w:w="2880"/>
          </w:tcPr>
          <w:p>
            <w:r>
              <w:t>ตั้งค่า .env ถูกต้อง</w:t>
            </w:r>
          </w:p>
        </w:tc>
        <w:tc>
          <w:tcPr>
            <w:tcW w:type="dxa" w:w="2880"/>
          </w:tcPr>
          <w:p>
            <w:r>
              <w:t>ค่า DB/JWT/PORT ถูกต้อง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/system/health 200</w:t>
            </w:r>
          </w:p>
        </w:tc>
        <w:tc>
          <w:tcPr>
            <w:tcW w:type="dxa" w:w="2880"/>
          </w:tcPr>
          <w:p>
            <w:r>
              <w:t>db: up ภายใน JSON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หลักฐานครบ</w:t>
            </w:r>
          </w:p>
        </w:tc>
        <w:tc>
          <w:tcPr>
            <w:tcW w:type="dxa" w:w="2880"/>
          </w:tcPr>
          <w:p>
            <w:r>
              <w:t>สกรีนช็อต + บันทึกขั้นตอน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</w:tbl>
    <w:p/>
    <w:p>
      <w:pPr>
        <w:pStyle w:val="Heading1"/>
      </w:pPr>
      <w:r>
        <w:t>ใบงานที่ 2: อัปโหลดหลักฐาน (Attachments)</w:t>
      </w:r>
    </w:p>
    <w:p>
      <w:r>
        <w:rPr>
          <w:b/>
        </w:rPr>
        <w:t xml:space="preserve">วัตถุประสงค์: </w:t>
      </w:r>
    </w:p>
    <w:p>
      <w:r>
        <w:t>- ใช้ POST /api/attachments/upload</w:t>
      </w:r>
    </w:p>
    <w:p>
      <w:r>
        <w:t>- บันทึกเรคอร์ดลง DB</w:t>
      </w:r>
    </w:p>
    <w:p>
      <w:r>
        <w:rPr>
          <w:b/>
        </w:rPr>
        <w:t xml:space="preserve">ความรู้พื้นฐานที่ควรมีก่อนเริ่ม: </w:t>
      </w:r>
    </w:p>
    <w:p>
      <w:r>
        <w:t>- บัญชี evaluatee/evaluator</w:t>
      </w:r>
    </w:p>
    <w:p>
      <w:r>
        <w:t>- เข้าใจ indicator ↔ evidence_type</w:t>
      </w:r>
    </w:p>
    <w:p>
      <w:r>
        <w:rPr>
          <w:b/>
        </w:rPr>
        <w:t xml:space="preserve">ขั้นตอนการปฏิบัติ (Step-by-Step): </w:t>
      </w:r>
    </w:p>
    <w:p>
      <w:r>
        <w:t>1. เตรียม indicators/evidence_types ข้อมูลขั้นต่ำ</w:t>
      </w:r>
    </w:p>
    <w:p>
      <w:r>
        <w:t>2. เรียกอัปโหลดแบบ form-data: file + metadata</w:t>
      </w:r>
    </w:p>
    <w:p>
      <w:r>
        <w:t>3. ตรวจสอบเรคอร์ดใน attachments และเส้นทางไฟล์</w:t>
      </w:r>
    </w:p>
    <w:p>
      <w:r>
        <w:t>4. ทดลองกรณีข้อมูลไม่ครบและบันทึกผลการทดสอบ</w:t>
      </w:r>
    </w:p>
    <w:p>
      <w:r>
        <w:rPr>
          <w:b/>
        </w:rPr>
        <w:t xml:space="preserve">หลักฐานที่ต้องส่ง (Deliverables): </w:t>
      </w:r>
    </w:p>
    <w:p>
      <w:r>
        <w:t>- สกรีนช็อตคำตอบ API</w:t>
      </w:r>
    </w:p>
    <w:p>
      <w:r>
        <w:t>- SQL select attachments</w:t>
      </w:r>
    </w:p>
    <w:p>
      <w:r>
        <w:t>- สรุปเคส fail/success</w:t>
      </w:r>
    </w:p>
    <w:p/>
    <w:p>
      <w:r>
        <w:t>เกณฑ์การให้คะแนน (รวม 25 คะแนน)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รายการประเมิน</w:t>
            </w:r>
          </w:p>
        </w:tc>
        <w:tc>
          <w:tcPr>
            <w:tcW w:type="dxa" w:w="2880"/>
          </w:tcPr>
          <w:p>
            <w:r>
              <w:t>รายละเอียดเกณฑ์</w:t>
            </w:r>
          </w:p>
        </w:tc>
        <w:tc>
          <w:tcPr>
            <w:tcW w:type="dxa" w:w="2880"/>
          </w:tcPr>
          <w:p>
            <w:r>
              <w:t>คะแนน</w:t>
            </w:r>
          </w:p>
        </w:tc>
      </w:tr>
      <w:tr>
        <w:tc>
          <w:tcPr>
            <w:tcW w:type="dxa" w:w="2880"/>
          </w:tcPr>
          <w:p>
            <w:r>
              <w:t>อัปโหลดสำเร็จ</w:t>
            </w:r>
          </w:p>
        </w:tc>
        <w:tc>
          <w:tcPr>
            <w:tcW w:type="dxa" w:w="2880"/>
          </w:tcPr>
          <w:p>
            <w:r>
              <w:t>API ตอบ ok มี path ไฟล์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ตรวจ DB</w:t>
            </w:r>
          </w:p>
        </w:tc>
        <w:tc>
          <w:tcPr>
            <w:tcW w:type="dxa" w:w="2880"/>
          </w:tcPr>
          <w:p>
            <w:r>
              <w:t>เรคอร์ดถูกต้องครบฟิลด์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รายงานทดสอบ</w:t>
            </w:r>
          </w:p>
        </w:tc>
        <w:tc>
          <w:tcPr>
            <w:tcW w:type="dxa" w:w="2880"/>
          </w:tcPr>
          <w:p>
            <w:r>
              <w:t>สรุปเคสชัดเจน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p>
      <w:pPr>
        <w:pStyle w:val="Heading1"/>
      </w:pPr>
      <w:r>
        <w:t>ใบงานที่ 3: Submit ผลประเมิน (+Evidence Rule)</w:t>
      </w:r>
    </w:p>
    <w:p>
      <w:r>
        <w:rPr>
          <w:b/>
        </w:rPr>
        <w:t xml:space="preserve">วัตถุประสงค์: </w:t>
      </w:r>
    </w:p>
    <w:p>
      <w:r>
        <w:t>- ใช้ POST /api/results/:id/submit</w:t>
      </w:r>
    </w:p>
    <w:p>
      <w:r>
        <w:t>- บังคับแนบหลักฐานถ้ามี mapping</w:t>
      </w:r>
    </w:p>
    <w:p>
      <w:r>
        <w:rPr>
          <w:b/>
        </w:rPr>
        <w:t xml:space="preserve">ความรู้พื้นฐานที่ควรมีก่อนเริ่ม: </w:t>
      </w:r>
    </w:p>
    <w:p>
      <w:r>
        <w:t>- มี evaluation_results = draft</w:t>
      </w:r>
    </w:p>
    <w:p>
      <w:r>
        <w:t>- ผ่าน Lab 2</w:t>
      </w:r>
    </w:p>
    <w:p>
      <w:r>
        <w:rPr>
          <w:b/>
        </w:rPr>
        <w:t xml:space="preserve">ขั้นตอนการปฏิบัติ (Step-by-Step): </w:t>
      </w:r>
    </w:p>
    <w:p>
      <w:r>
        <w:t>1. ทดลอง submit โดยยังไม่มีหลักฐาน (ควร error)</w:t>
      </w:r>
    </w:p>
    <w:p>
      <w:r>
        <w:t>2. แนบหลักฐานตาม mapping แล้ว submit อีกครั้ง (ควรผ่าน)</w:t>
      </w:r>
    </w:p>
    <w:p>
      <w:r>
        <w:t>3. ตรวจค่า status และ submitted_at</w:t>
      </w:r>
    </w:p>
    <w:p>
      <w:r>
        <w:t>4. สรุปแนวคิด IDOR Guard / Data Integrity</w:t>
      </w:r>
    </w:p>
    <w:p>
      <w:r>
        <w:rPr>
          <w:b/>
        </w:rPr>
        <w:t xml:space="preserve">หลักฐานที่ต้องส่ง (Deliverables): </w:t>
      </w:r>
    </w:p>
    <w:p>
      <w:r>
        <w:t>- สกรีนช็อต fail/success</w:t>
      </w:r>
    </w:p>
    <w:p>
      <w:r>
        <w:t>- SQL แสดงผลการอัปเดต</w:t>
      </w:r>
    </w:p>
    <w:p>
      <w:r>
        <w:t>- สรุปบทเรียน</w:t>
      </w:r>
    </w:p>
    <w:p/>
    <w:p>
      <w:r>
        <w:t>เกณฑ์การให้คะแนน (รวม 25 คะแนน)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รายการประเมิน</w:t>
            </w:r>
          </w:p>
        </w:tc>
        <w:tc>
          <w:tcPr>
            <w:tcW w:type="dxa" w:w="2880"/>
          </w:tcPr>
          <w:p>
            <w:r>
              <w:t>รายละเอียดเกณฑ์</w:t>
            </w:r>
          </w:p>
        </w:tc>
        <w:tc>
          <w:tcPr>
            <w:tcW w:type="dxa" w:w="2880"/>
          </w:tcPr>
          <w:p>
            <w:r>
              <w:t>คะแนน</w:t>
            </w:r>
          </w:p>
        </w:tc>
      </w:tr>
      <w:tr>
        <w:tc>
          <w:tcPr>
            <w:tcW w:type="dxa" w:w="2880"/>
          </w:tcPr>
          <w:p>
            <w:r>
              <w:t>ทดสอบครบเคส</w:t>
            </w:r>
          </w:p>
        </w:tc>
        <w:tc>
          <w:tcPr>
            <w:tcW w:type="dxa" w:w="2880"/>
          </w:tcPr>
          <w:p>
            <w:r>
              <w:t>ทั้ง fail และ success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ค่าอัปเดตถูกต้อง</w:t>
            </w:r>
          </w:p>
        </w:tc>
        <w:tc>
          <w:tcPr>
            <w:tcW w:type="dxa" w:w="2880"/>
          </w:tcPr>
          <w:p>
            <w:r>
              <w:t>status/submitted_at ถูกต้อง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สรุปบทเรียน</w:t>
            </w:r>
          </w:p>
        </w:tc>
        <w:tc>
          <w:tcPr>
            <w:tcW w:type="dxa" w:w="2880"/>
          </w:tcPr>
          <w:p>
            <w:r>
              <w:t>อธิบายเหตุผลเชิงเทคนิค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p>
      <w:pPr>
        <w:pStyle w:val="Heading1"/>
      </w:pPr>
      <w:r>
        <w:t>ใบงานที่ 4: Reports: Progress &amp; Normalized/60</w:t>
      </w:r>
    </w:p>
    <w:p>
      <w:r>
        <w:rPr>
          <w:b/>
        </w:rPr>
        <w:t xml:space="preserve">วัตถุประสงค์: </w:t>
      </w:r>
    </w:p>
    <w:p>
      <w:r>
        <w:t>- อ่านผลจาก /api/reports/progress และ /api/reports/normalized</w:t>
      </w:r>
    </w:p>
    <w:p>
      <w:r>
        <w:t>- คำนวณมือเทียบผล API</w:t>
      </w:r>
    </w:p>
    <w:p>
      <w:r>
        <w:rPr>
          <w:b/>
        </w:rPr>
        <w:t xml:space="preserve">ความรู้พื้นฐานที่ควรมีก่อนเริ่ม: </w:t>
      </w:r>
    </w:p>
    <w:p>
      <w:r>
        <w:t>- มีข้อมูล topics/indicators/results พอสำหรับรายงาน</w:t>
      </w:r>
    </w:p>
    <w:p>
      <w:r>
        <w:rPr>
          <w:b/>
        </w:rPr>
        <w:t xml:space="preserve">ขั้นตอนการปฏิบัติ (Step-by-Step): </w:t>
      </w:r>
    </w:p>
    <w:p>
      <w:r>
        <w:t>1. เรียก /reports/progress?period=&amp;dept=</w:t>
      </w:r>
    </w:p>
    <w:p>
      <w:r>
        <w:t>2. เรียก /reports/normalized?period=&amp;evaluatee=</w:t>
      </w:r>
    </w:p>
    <w:p>
      <w:r>
        <w:t>3. คำนวณมือ (Excel/CSV) เปรียบเทียบผล</w:t>
      </w:r>
    </w:p>
    <w:p>
      <w:r>
        <w:t>4. อธิบายสูตร normalize 0..1 และถ่วงน้ำหนักหัวข้อ</w:t>
      </w:r>
    </w:p>
    <w:p>
      <w:r>
        <w:rPr>
          <w:b/>
        </w:rPr>
        <w:t xml:space="preserve">หลักฐานที่ต้องส่ง (Deliverables): </w:t>
      </w:r>
    </w:p>
    <w:p>
      <w:r>
        <w:t>- ผล JSON ทั้งสองทรัพยากร</w:t>
      </w:r>
    </w:p>
    <w:p>
      <w:r>
        <w:t>- ไฟล์คำนวณมือ และคำอธิบายสูตร</w:t>
      </w:r>
    </w:p>
    <w:p/>
    <w:p>
      <w:r>
        <w:t>เกณฑ์การให้คะแนน (รวม 25 คะแนน)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รายการประเมิน</w:t>
            </w:r>
          </w:p>
        </w:tc>
        <w:tc>
          <w:tcPr>
            <w:tcW w:type="dxa" w:w="2880"/>
          </w:tcPr>
          <w:p>
            <w:r>
              <w:t>รายละเอียดเกณฑ์</w:t>
            </w:r>
          </w:p>
        </w:tc>
        <w:tc>
          <w:tcPr>
            <w:tcW w:type="dxa" w:w="2880"/>
          </w:tcPr>
          <w:p>
            <w:r>
              <w:t>คะแนน</w:t>
            </w:r>
          </w:p>
        </w:tc>
      </w:tr>
      <w:tr>
        <w:tc>
          <w:tcPr>
            <w:tcW w:type="dxa" w:w="2880"/>
          </w:tcPr>
          <w:p>
            <w:r>
              <w:t>ดึงรายงานสำเร็จ</w:t>
            </w:r>
          </w:p>
        </w:tc>
        <w:tc>
          <w:tcPr>
            <w:tcW w:type="dxa" w:w="2880"/>
          </w:tcPr>
          <w:p>
            <w:r>
              <w:t>ตอบ 200 และ logic ถูกต้อง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ตรวจสอบข้าม</w:t>
            </w:r>
          </w:p>
        </w:tc>
        <w:tc>
          <w:tcPr>
            <w:tcW w:type="dxa" w:w="2880"/>
          </w:tcPr>
          <w:p>
            <w:r>
              <w:t>ผลใกล้เคียงการคำนวณมือ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อธิบายสูตร</w:t>
            </w:r>
          </w:p>
        </w:tc>
        <w:tc>
          <w:tcPr>
            <w:tcW w:type="dxa" w:w="2880"/>
          </w:tcPr>
          <w:p>
            <w:r>
              <w:t>อธิบาย normalize/weight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</w:tbl>
    <w:p/>
    <w:p>
      <w:r>
        <w:t>เกณฑ์ผ่านรายใบงาน: ได้อย่างน้อย 15/25 คะแนน (รวม ≥ 60/100 ถือว่าผ่าน).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