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772" w:rsidRPr="00CA3619" w:rsidRDefault="00811772" w:rsidP="0081177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11772" w:rsidRDefault="00811772" w:rsidP="00811772">
      <w:pPr>
        <w:pStyle w:val="1"/>
        <w:numPr>
          <w:ilvl w:val="0"/>
          <w:numId w:val="0"/>
        </w:numPr>
        <w:jc w:val="center"/>
        <w:rPr>
          <w:rFonts w:eastAsiaTheme="minorHAnsi"/>
          <w:b/>
          <w:sz w:val="52"/>
          <w:szCs w:val="52"/>
          <w:lang w:val="ru-RU" w:eastAsia="en-US"/>
        </w:rPr>
      </w:pPr>
      <w:r w:rsidRPr="00314F60">
        <w:rPr>
          <w:rFonts w:eastAsiaTheme="minorHAnsi"/>
          <w:b/>
          <w:sz w:val="52"/>
          <w:szCs w:val="52"/>
          <w:lang w:val="ru-RU" w:eastAsia="en-US"/>
        </w:rPr>
        <w:t>Зміст</w:t>
      </w:r>
    </w:p>
    <w:p w:rsidR="00811772" w:rsidRDefault="00811772" w:rsidP="00811772">
      <w:pPr>
        <w:pStyle w:val="1"/>
        <w:numPr>
          <w:ilvl w:val="0"/>
          <w:numId w:val="0"/>
        </w:numPr>
        <w:rPr>
          <w:rFonts w:eastAsiaTheme="minorHAnsi"/>
          <w:sz w:val="28"/>
          <w:szCs w:val="28"/>
          <w:lang w:val="ru-RU" w:eastAsia="en-US"/>
        </w:rPr>
      </w:pPr>
    </w:p>
    <w:p w:rsidR="00811772" w:rsidRPr="00811772" w:rsidRDefault="00811772" w:rsidP="00811772">
      <w:pPr>
        <w:pStyle w:val="1"/>
        <w:numPr>
          <w:ilvl w:val="0"/>
          <w:numId w:val="2"/>
        </w:numPr>
        <w:rPr>
          <w:color w:val="808080" w:themeColor="background1" w:themeShade="80"/>
          <w:spacing w:val="-4"/>
          <w:sz w:val="28"/>
          <w:szCs w:val="28"/>
        </w:rPr>
      </w:pPr>
      <w:r w:rsidRPr="00811772">
        <w:rPr>
          <w:color w:val="808080" w:themeColor="background1" w:themeShade="80"/>
          <w:spacing w:val="-4"/>
          <w:sz w:val="28"/>
          <w:szCs w:val="28"/>
          <w:lang w:val="ru-RU"/>
        </w:rPr>
        <w:t>А</w:t>
      </w:r>
      <w:r w:rsidRPr="00811772">
        <w:rPr>
          <w:color w:val="808080" w:themeColor="background1" w:themeShade="80"/>
          <w:spacing w:val="-4"/>
          <w:sz w:val="28"/>
          <w:szCs w:val="28"/>
        </w:rPr>
        <w:t>наліз можливих методів досліджень і варіантів рішення завдання, обґрунтований вибір (розробку) методу (методики) технічного рішення;</w:t>
      </w:r>
    </w:p>
    <w:p w:rsidR="00811772" w:rsidRPr="00811772" w:rsidRDefault="00811772" w:rsidP="00811772">
      <w:pPr>
        <w:pStyle w:val="1"/>
        <w:numPr>
          <w:ilvl w:val="0"/>
          <w:numId w:val="2"/>
        </w:numPr>
        <w:rPr>
          <w:color w:val="808080" w:themeColor="background1" w:themeShade="80"/>
          <w:sz w:val="28"/>
          <w:szCs w:val="28"/>
        </w:rPr>
      </w:pPr>
      <w:r w:rsidRPr="00811772">
        <w:rPr>
          <w:color w:val="808080" w:themeColor="background1" w:themeShade="80"/>
          <w:sz w:val="28"/>
          <w:szCs w:val="28"/>
          <w:lang w:val="ru-RU"/>
        </w:rPr>
        <w:t>А</w:t>
      </w:r>
      <w:r w:rsidRPr="00811772">
        <w:rPr>
          <w:color w:val="808080" w:themeColor="background1" w:themeShade="80"/>
          <w:sz w:val="28"/>
          <w:szCs w:val="28"/>
        </w:rPr>
        <w:t>наліз і узагальнення фактичного матеріалу, який використовується в процесі дослідження або виконання розрахунків щодо обраного технічного рішення;</w:t>
      </w:r>
    </w:p>
    <w:p w:rsidR="00811772" w:rsidRPr="00811772" w:rsidRDefault="00811772" w:rsidP="00811772">
      <w:pPr>
        <w:pStyle w:val="1"/>
        <w:numPr>
          <w:ilvl w:val="0"/>
          <w:numId w:val="2"/>
        </w:numPr>
        <w:rPr>
          <w:color w:val="808080" w:themeColor="background1" w:themeShade="80"/>
          <w:sz w:val="28"/>
          <w:szCs w:val="28"/>
        </w:rPr>
      </w:pPr>
      <w:r w:rsidRPr="00811772">
        <w:rPr>
          <w:color w:val="808080" w:themeColor="background1" w:themeShade="80"/>
          <w:sz w:val="28"/>
          <w:szCs w:val="28"/>
          <w:lang w:val="ru-RU"/>
        </w:rPr>
        <w:t>В</w:t>
      </w:r>
      <w:r w:rsidRPr="00811772">
        <w:rPr>
          <w:color w:val="808080" w:themeColor="background1" w:themeShade="80"/>
          <w:sz w:val="28"/>
          <w:szCs w:val="28"/>
        </w:rPr>
        <w:t>икладення отриманих результатів та оцінювання їхнього теоретичного, прикладного чи методологічного значення;</w:t>
      </w:r>
    </w:p>
    <w:p w:rsidR="00811772" w:rsidRPr="00811772" w:rsidRDefault="00811772" w:rsidP="00811772">
      <w:pPr>
        <w:pStyle w:val="1"/>
        <w:numPr>
          <w:ilvl w:val="0"/>
          <w:numId w:val="2"/>
        </w:numPr>
        <w:rPr>
          <w:color w:val="808080" w:themeColor="background1" w:themeShade="80"/>
          <w:sz w:val="28"/>
          <w:szCs w:val="28"/>
        </w:rPr>
      </w:pPr>
      <w:r w:rsidRPr="00811772">
        <w:rPr>
          <w:color w:val="808080" w:themeColor="background1" w:themeShade="80"/>
          <w:sz w:val="28"/>
          <w:szCs w:val="28"/>
        </w:rPr>
        <w:t>Перевірку можливостей практичної реалізації отриманих результатів;</w:t>
      </w:r>
    </w:p>
    <w:p w:rsidR="00811772" w:rsidRPr="00811772" w:rsidRDefault="00811772" w:rsidP="00811772">
      <w:pPr>
        <w:pStyle w:val="1"/>
        <w:numPr>
          <w:ilvl w:val="0"/>
          <w:numId w:val="2"/>
        </w:numPr>
        <w:rPr>
          <w:color w:val="808080" w:themeColor="background1" w:themeShade="80"/>
          <w:sz w:val="28"/>
          <w:szCs w:val="28"/>
        </w:rPr>
      </w:pPr>
      <w:r w:rsidRPr="00811772">
        <w:rPr>
          <w:color w:val="808080" w:themeColor="background1" w:themeShade="80"/>
          <w:spacing w:val="-4"/>
          <w:sz w:val="28"/>
          <w:szCs w:val="28"/>
        </w:rPr>
        <w:t>Апробацію отриманих результатів і висновків у вигляді патентів на винахід, корисну модель, або відповідних заявок, доповідей на наукових конференціях або публікацій у наукових журналах і збірниках</w:t>
      </w:r>
    </w:p>
    <w:p w:rsidR="00913979" w:rsidRDefault="00913979" w:rsidP="00811772">
      <w:pPr>
        <w:rPr>
          <w:lang w:val="uk-UA"/>
        </w:rPr>
      </w:pPr>
    </w:p>
    <w:p w:rsidR="00811772" w:rsidRPr="003F2B95" w:rsidRDefault="00811772" w:rsidP="0081177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</w:t>
      </w:r>
      <w:r w:rsidRPr="003F2B95">
        <w:rPr>
          <w:sz w:val="28"/>
          <w:szCs w:val="28"/>
        </w:rPr>
        <w:t>итульний аркуш;</w:t>
      </w:r>
    </w:p>
    <w:p w:rsidR="00811772" w:rsidRPr="003F2B95" w:rsidRDefault="00811772" w:rsidP="0081177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3F2B95">
        <w:rPr>
          <w:sz w:val="28"/>
          <w:szCs w:val="28"/>
        </w:rPr>
        <w:t>авдання;</w:t>
      </w:r>
    </w:p>
    <w:p w:rsidR="00811772" w:rsidRPr="003F2B95" w:rsidRDefault="00811772" w:rsidP="0081177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3F2B95">
        <w:rPr>
          <w:sz w:val="28"/>
          <w:szCs w:val="28"/>
        </w:rPr>
        <w:t>еферат;</w:t>
      </w:r>
    </w:p>
    <w:p w:rsidR="00811772" w:rsidRPr="003F2B95" w:rsidRDefault="00811772" w:rsidP="0081177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</w:t>
      </w:r>
      <w:r w:rsidRPr="003F2B95">
        <w:rPr>
          <w:sz w:val="28"/>
          <w:szCs w:val="28"/>
        </w:rPr>
        <w:t>міст;</w:t>
      </w:r>
    </w:p>
    <w:p w:rsidR="00811772" w:rsidRPr="003F2B95" w:rsidRDefault="00811772" w:rsidP="0081177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spacing w:val="4"/>
          <w:sz w:val="28"/>
          <w:szCs w:val="28"/>
        </w:rPr>
        <w:t>П</w:t>
      </w:r>
      <w:r w:rsidRPr="003F2B95">
        <w:rPr>
          <w:spacing w:val="4"/>
          <w:sz w:val="28"/>
          <w:szCs w:val="28"/>
        </w:rPr>
        <w:t>ерелік умовних позначень, символів, скорочень і термінів;</w:t>
      </w:r>
      <w:r>
        <w:rPr>
          <w:spacing w:val="4"/>
          <w:sz w:val="28"/>
          <w:szCs w:val="28"/>
        </w:rPr>
        <w:t xml:space="preserve"> ?</w:t>
      </w:r>
    </w:p>
    <w:p w:rsidR="00811772" w:rsidRDefault="00811772" w:rsidP="0081177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О</w:t>
      </w:r>
      <w:r w:rsidRPr="003F2B95">
        <w:rPr>
          <w:sz w:val="28"/>
          <w:szCs w:val="28"/>
        </w:rPr>
        <w:t>сновн</w:t>
      </w:r>
      <w:r>
        <w:rPr>
          <w:sz w:val="28"/>
          <w:szCs w:val="28"/>
        </w:rPr>
        <w:t>а</w:t>
      </w:r>
      <w:r w:rsidRPr="003F2B95">
        <w:rPr>
          <w:sz w:val="28"/>
          <w:szCs w:val="28"/>
        </w:rPr>
        <w:t xml:space="preserve"> частин</w:t>
      </w:r>
      <w:r>
        <w:rPr>
          <w:sz w:val="28"/>
          <w:szCs w:val="28"/>
        </w:rPr>
        <w:t>а</w:t>
      </w:r>
      <w:r w:rsidRPr="003F2B95">
        <w:rPr>
          <w:sz w:val="28"/>
          <w:szCs w:val="28"/>
        </w:rPr>
        <w:t>;</w:t>
      </w:r>
    </w:p>
    <w:p w:rsidR="00811772" w:rsidRDefault="00811772" w:rsidP="00811772">
      <w:pPr>
        <w:pStyle w:val="1"/>
        <w:numPr>
          <w:ilvl w:val="1"/>
          <w:numId w:val="3"/>
        </w:numPr>
        <w:rPr>
          <w:spacing w:val="-4"/>
          <w:sz w:val="28"/>
          <w:szCs w:val="28"/>
        </w:rPr>
      </w:pPr>
      <w:r>
        <w:rPr>
          <w:sz w:val="28"/>
          <w:szCs w:val="28"/>
        </w:rPr>
        <w:t>Вступ (</w:t>
      </w:r>
      <w:r w:rsidRPr="003F2B95">
        <w:rPr>
          <w:spacing w:val="-4"/>
          <w:sz w:val="28"/>
          <w:szCs w:val="28"/>
        </w:rPr>
        <w:t>на підґрунті огляду літератури розкривають стан наукової проблеми (задачі) та її значущість</w:t>
      </w:r>
      <w:r>
        <w:rPr>
          <w:spacing w:val="-4"/>
          <w:sz w:val="28"/>
          <w:szCs w:val="28"/>
        </w:rPr>
        <w:t>) – Реферат на тему аналогів</w:t>
      </w:r>
    </w:p>
    <w:p w:rsidR="00811772" w:rsidRDefault="00811772" w:rsidP="00811772">
      <w:pPr>
        <w:pStyle w:val="1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М</w:t>
      </w:r>
      <w:r w:rsidRPr="003F2B95">
        <w:rPr>
          <w:sz w:val="28"/>
          <w:szCs w:val="28"/>
        </w:rPr>
        <w:t>етоди розрахунків, гіпотези, що розглядають, в експериментальних – принципи дії і характеристики розробленої апаратури, оцінки похибок вимірювань</w:t>
      </w:r>
      <w:r>
        <w:rPr>
          <w:sz w:val="28"/>
          <w:szCs w:val="28"/>
        </w:rPr>
        <w:t>.</w:t>
      </w:r>
    </w:p>
    <w:p w:rsidR="00811772" w:rsidRDefault="00811772" w:rsidP="00811772">
      <w:pPr>
        <w:pStyle w:val="1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</w:t>
      </w:r>
      <w:r w:rsidRPr="003F2B95">
        <w:rPr>
          <w:sz w:val="28"/>
          <w:szCs w:val="28"/>
        </w:rPr>
        <w:t xml:space="preserve">езультати досліджень з висвітленням нового, що </w:t>
      </w:r>
      <w:r>
        <w:rPr>
          <w:sz w:val="28"/>
          <w:szCs w:val="28"/>
        </w:rPr>
        <w:t>я вношу</w:t>
      </w:r>
      <w:r w:rsidRPr="003F2B95">
        <w:rPr>
          <w:sz w:val="28"/>
          <w:szCs w:val="28"/>
        </w:rPr>
        <w:t xml:space="preserve"> у розробку проблеми</w:t>
      </w:r>
    </w:p>
    <w:p w:rsidR="00811772" w:rsidRPr="00811772" w:rsidRDefault="00811772" w:rsidP="00811772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1772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811772">
        <w:rPr>
          <w:rFonts w:ascii="Times New Roman" w:hAnsi="Times New Roman" w:cs="Times New Roman"/>
          <w:sz w:val="28"/>
          <w:szCs w:val="28"/>
          <w:lang w:val="uk-UA"/>
        </w:rPr>
        <w:t xml:space="preserve"> повноти розв’язув</w:t>
      </w:r>
      <w:r w:rsidRPr="00811772">
        <w:rPr>
          <w:rFonts w:ascii="Times New Roman" w:hAnsi="Times New Roman" w:cs="Times New Roman"/>
          <w:sz w:val="28"/>
          <w:szCs w:val="28"/>
          <w:lang w:val="uk-UA"/>
        </w:rPr>
        <w:t>ання поставлених завдань, оцінка</w:t>
      </w:r>
      <w:r w:rsidRPr="00811772">
        <w:rPr>
          <w:rFonts w:ascii="Times New Roman" w:hAnsi="Times New Roman" w:cs="Times New Roman"/>
          <w:sz w:val="28"/>
          <w:szCs w:val="28"/>
          <w:lang w:val="uk-UA"/>
        </w:rPr>
        <w:t xml:space="preserve"> достовірності одержаних результатів (характеристик, параметрів), їх порівняння з аналогічними результатами вітчизняних і зарубіжних праць, обґрунтування потреби додаткових досліджень, негативні результати, які обумовлюють необхідність припинення подальших досліджень. </w:t>
      </w:r>
      <w:bookmarkStart w:id="0" w:name="_GoBack"/>
      <w:bookmarkEnd w:id="0"/>
    </w:p>
    <w:p w:rsidR="00811772" w:rsidRPr="003F2B95" w:rsidRDefault="00811772" w:rsidP="00811772">
      <w:pPr>
        <w:pStyle w:val="1"/>
        <w:numPr>
          <w:ilvl w:val="0"/>
          <w:numId w:val="3"/>
        </w:numPr>
        <w:rPr>
          <w:sz w:val="28"/>
          <w:szCs w:val="28"/>
        </w:rPr>
      </w:pPr>
      <w:r w:rsidRPr="003F2B95">
        <w:rPr>
          <w:sz w:val="28"/>
          <w:szCs w:val="28"/>
        </w:rPr>
        <w:lastRenderedPageBreak/>
        <w:t>висновки;</w:t>
      </w:r>
    </w:p>
    <w:p w:rsidR="00811772" w:rsidRPr="003F2B95" w:rsidRDefault="00811772" w:rsidP="00811772">
      <w:pPr>
        <w:pStyle w:val="1"/>
        <w:numPr>
          <w:ilvl w:val="0"/>
          <w:numId w:val="3"/>
        </w:numPr>
        <w:rPr>
          <w:sz w:val="28"/>
          <w:szCs w:val="28"/>
        </w:rPr>
      </w:pPr>
      <w:r w:rsidRPr="003F2B95">
        <w:rPr>
          <w:sz w:val="28"/>
          <w:szCs w:val="28"/>
        </w:rPr>
        <w:t>список використаних джерел;</w:t>
      </w:r>
    </w:p>
    <w:p w:rsidR="00811772" w:rsidRPr="003F2B95" w:rsidRDefault="00811772" w:rsidP="00811772">
      <w:pPr>
        <w:pStyle w:val="1"/>
        <w:numPr>
          <w:ilvl w:val="0"/>
          <w:numId w:val="3"/>
        </w:numPr>
        <w:rPr>
          <w:sz w:val="28"/>
          <w:szCs w:val="28"/>
        </w:rPr>
      </w:pPr>
      <w:r w:rsidRPr="003F2B95">
        <w:rPr>
          <w:sz w:val="28"/>
          <w:szCs w:val="28"/>
        </w:rPr>
        <w:t>додатки.</w:t>
      </w:r>
    </w:p>
    <w:p w:rsidR="00811772" w:rsidRPr="00811772" w:rsidRDefault="00811772" w:rsidP="00811772">
      <w:pPr>
        <w:rPr>
          <w:lang w:val="uk-UA"/>
        </w:rPr>
      </w:pPr>
    </w:p>
    <w:sectPr w:rsidR="00811772" w:rsidRPr="00811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51E36"/>
    <w:multiLevelType w:val="hybridMultilevel"/>
    <w:tmpl w:val="9564BBD8"/>
    <w:lvl w:ilvl="0" w:tplc="EB7ED4AA">
      <w:start w:val="2"/>
      <w:numFmt w:val="bullet"/>
      <w:pStyle w:val="1"/>
      <w:lvlText w:val="–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864F4"/>
    <w:multiLevelType w:val="multilevel"/>
    <w:tmpl w:val="B51C7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B3003B3"/>
    <w:multiLevelType w:val="hybridMultilevel"/>
    <w:tmpl w:val="176C0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03"/>
    <w:rsid w:val="00774D03"/>
    <w:rsid w:val="00811772"/>
    <w:rsid w:val="0091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1EB5"/>
  <w15:chartTrackingRefBased/>
  <w15:docId w15:val="{AA34B571-00AC-4D5A-8B2B-D5B0BCFE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77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Маркер 1"/>
    <w:basedOn w:val="BodyTextIndent2"/>
    <w:qFormat/>
    <w:rsid w:val="00811772"/>
    <w:pPr>
      <w:numPr>
        <w:numId w:val="1"/>
      </w:numPr>
      <w:spacing w:after="0" w:line="264" w:lineRule="auto"/>
      <w:jc w:val="both"/>
    </w:pPr>
    <w:rPr>
      <w:rFonts w:ascii="Times New Roman" w:eastAsia="Times New Roman" w:hAnsi="Times New Roman" w:cs="Times New Roman"/>
      <w:sz w:val="26"/>
      <w:szCs w:val="26"/>
      <w:lang w:val="uk-UA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11772"/>
    <w:pPr>
      <w:spacing w:after="120" w:line="480" w:lineRule="auto"/>
      <w:ind w:left="360"/>
    </w:pPr>
    <w:rPr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11772"/>
  </w:style>
  <w:style w:type="paragraph" w:styleId="ListParagraph">
    <w:name w:val="List Paragraph"/>
    <w:basedOn w:val="Normal"/>
    <w:uiPriority w:val="34"/>
    <w:qFormat/>
    <w:rsid w:val="0081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225</Words>
  <Characters>1286</Characters>
  <Application>Microsoft Office Word</Application>
  <DocSecurity>0</DocSecurity>
  <Lines>10</Lines>
  <Paragraphs>3</Paragraphs>
  <ScaleCrop>false</ScaleCrop>
  <Company>Ubisoft Entertainment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Kryshtapovych</dc:creator>
  <cp:keywords/>
  <dc:description/>
  <cp:lastModifiedBy>Ivan Kryshtapovych</cp:lastModifiedBy>
  <cp:revision>2</cp:revision>
  <dcterms:created xsi:type="dcterms:W3CDTF">2019-05-13T09:49:00Z</dcterms:created>
  <dcterms:modified xsi:type="dcterms:W3CDTF">2019-05-13T09:55:00Z</dcterms:modified>
</cp:coreProperties>
</file>