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5CD1" w14:textId="2D5458E5" w:rsidR="002C742C" w:rsidRDefault="00DA7FEF" w:rsidP="00DA7FEF">
      <w:pPr>
        <w:jc w:val="center"/>
        <w:rPr>
          <w:b/>
          <w:bCs/>
          <w:sz w:val="28"/>
          <w:szCs w:val="28"/>
        </w:rPr>
      </w:pPr>
      <w:r w:rsidRPr="00DA7FEF">
        <w:rPr>
          <w:b/>
          <w:bCs/>
          <w:sz w:val="28"/>
          <w:szCs w:val="28"/>
        </w:rPr>
        <w:t>Section B: Practical Task</w:t>
      </w:r>
    </w:p>
    <w:p w14:paraId="5EAE3F8E" w14:textId="007DD715" w:rsidR="006E570E" w:rsidRPr="00343473" w:rsidRDefault="003B4F53" w:rsidP="00343473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343473">
        <w:rPr>
          <w:b/>
          <w:bCs/>
          <w:sz w:val="24"/>
          <w:szCs w:val="24"/>
        </w:rPr>
        <w:t>Connect to the Kaggle Superstore dataset and use Power Query to replace null values in the "Postal Code" column with a default string.</w:t>
      </w:r>
    </w:p>
    <w:p w14:paraId="2AB86EC2" w14:textId="46C35930" w:rsidR="00343473" w:rsidRDefault="00343473" w:rsidP="00343473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45546EED" w14:textId="4183BC62" w:rsidR="006474D2" w:rsidRDefault="006474D2" w:rsidP="00343473">
      <w:pPr>
        <w:ind w:left="360"/>
        <w:jc w:val="both"/>
        <w:rPr>
          <w:b/>
          <w:bCs/>
          <w:sz w:val="24"/>
          <w:szCs w:val="24"/>
        </w:rPr>
      </w:pPr>
      <w:r w:rsidRPr="006474D2">
        <w:rPr>
          <w:b/>
          <w:bCs/>
          <w:sz w:val="24"/>
          <w:szCs w:val="24"/>
        </w:rPr>
        <w:drawing>
          <wp:inline distT="0" distB="0" distL="0" distR="0" wp14:anchorId="75DEDE34" wp14:editId="1BC59C3D">
            <wp:extent cx="1013460" cy="6614635"/>
            <wp:effectExtent l="0" t="0" r="0" b="0"/>
            <wp:docPr id="2116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3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8687" cy="66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0C67" w14:textId="77777777" w:rsidR="0083699A" w:rsidRDefault="0083699A" w:rsidP="00343473">
      <w:pPr>
        <w:ind w:left="360"/>
        <w:jc w:val="both"/>
        <w:rPr>
          <w:b/>
          <w:bCs/>
          <w:sz w:val="24"/>
          <w:szCs w:val="24"/>
        </w:rPr>
      </w:pPr>
    </w:p>
    <w:p w14:paraId="345C48E8" w14:textId="77777777" w:rsidR="00726BA9" w:rsidRDefault="00726BA9" w:rsidP="00726BA9">
      <w:pPr>
        <w:ind w:left="360"/>
        <w:jc w:val="both"/>
        <w:rPr>
          <w:b/>
          <w:bCs/>
          <w:sz w:val="24"/>
          <w:szCs w:val="24"/>
        </w:rPr>
      </w:pPr>
    </w:p>
    <w:p w14:paraId="7F270AB1" w14:textId="77777777" w:rsidR="00726BA9" w:rsidRDefault="00726BA9" w:rsidP="00726BA9">
      <w:pPr>
        <w:ind w:left="360"/>
        <w:jc w:val="both"/>
        <w:rPr>
          <w:b/>
          <w:bCs/>
          <w:sz w:val="24"/>
          <w:szCs w:val="24"/>
        </w:rPr>
      </w:pPr>
    </w:p>
    <w:p w14:paraId="2502DB79" w14:textId="77777777" w:rsidR="00726BA9" w:rsidRDefault="00726BA9" w:rsidP="0042770E">
      <w:pPr>
        <w:jc w:val="both"/>
        <w:rPr>
          <w:b/>
          <w:bCs/>
          <w:sz w:val="24"/>
          <w:szCs w:val="24"/>
        </w:rPr>
      </w:pPr>
    </w:p>
    <w:p w14:paraId="28826CDB" w14:textId="6BF974A5" w:rsidR="0083699A" w:rsidRPr="00726BA9" w:rsidRDefault="0083699A" w:rsidP="00726BA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726BA9">
        <w:rPr>
          <w:b/>
          <w:bCs/>
          <w:sz w:val="24"/>
          <w:szCs w:val="24"/>
        </w:rPr>
        <w:t>Create a cal</w:t>
      </w:r>
      <w:r w:rsidRPr="00726BA9">
        <w:rPr>
          <w:b/>
          <w:bCs/>
          <w:sz w:val="24"/>
          <w:szCs w:val="24"/>
        </w:rPr>
        <w:t>culated column using DAX to categorize "Profit" into "High," "Medium," and "Low" based on a multi-condition IF statement.</w:t>
      </w:r>
    </w:p>
    <w:p w14:paraId="2347EFAE" w14:textId="0855A2ED" w:rsidR="00F30819" w:rsidRDefault="00F30819" w:rsidP="00F30819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4744F373" w14:textId="2E036249" w:rsidR="00F30819" w:rsidRDefault="009A5341" w:rsidP="00F30819">
      <w:pPr>
        <w:ind w:left="360"/>
        <w:jc w:val="both"/>
        <w:rPr>
          <w:b/>
          <w:bCs/>
          <w:sz w:val="24"/>
          <w:szCs w:val="24"/>
        </w:rPr>
      </w:pPr>
      <w:r w:rsidRPr="009A5341">
        <w:rPr>
          <w:b/>
          <w:bCs/>
          <w:sz w:val="24"/>
          <w:szCs w:val="24"/>
        </w:rPr>
        <w:drawing>
          <wp:inline distT="0" distB="0" distL="0" distR="0" wp14:anchorId="52DE4EDA" wp14:editId="3583F436">
            <wp:extent cx="1066892" cy="3177815"/>
            <wp:effectExtent l="0" t="0" r="0" b="3810"/>
            <wp:docPr id="120096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4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79D1" w14:textId="77777777" w:rsidR="008A7B69" w:rsidRDefault="008A7B69" w:rsidP="00F30819">
      <w:pPr>
        <w:ind w:left="360"/>
        <w:jc w:val="both"/>
        <w:rPr>
          <w:b/>
          <w:bCs/>
          <w:sz w:val="24"/>
          <w:szCs w:val="24"/>
        </w:rPr>
      </w:pPr>
    </w:p>
    <w:p w14:paraId="7A3FC678" w14:textId="4304AA89" w:rsidR="008A7B69" w:rsidRDefault="008A7B69" w:rsidP="008A7B69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8A7B69">
        <w:rPr>
          <w:b/>
          <w:bCs/>
          <w:sz w:val="24"/>
          <w:szCs w:val="24"/>
        </w:rPr>
        <w:t>Devel</w:t>
      </w:r>
      <w:r w:rsidRPr="008A7B69">
        <w:rPr>
          <w:b/>
          <w:bCs/>
          <w:sz w:val="24"/>
          <w:szCs w:val="24"/>
        </w:rPr>
        <w:t>op a dynamic measure using TOTALYTD to calculate Year-to-Date Sales and display it on a KPI card visual.</w:t>
      </w:r>
    </w:p>
    <w:p w14:paraId="1C8159AA" w14:textId="77DC6130" w:rsidR="00343473" w:rsidRDefault="008A7B69" w:rsidP="00AB19BA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1C194159" w14:textId="39377E01" w:rsidR="00AB19BA" w:rsidRDefault="00AB19BA" w:rsidP="00AB19BA">
      <w:pPr>
        <w:ind w:left="360"/>
        <w:jc w:val="both"/>
        <w:rPr>
          <w:b/>
          <w:bCs/>
          <w:sz w:val="24"/>
          <w:szCs w:val="24"/>
        </w:rPr>
      </w:pPr>
      <w:r w:rsidRPr="00AB19BA">
        <w:rPr>
          <w:b/>
          <w:bCs/>
          <w:sz w:val="24"/>
          <w:szCs w:val="24"/>
        </w:rPr>
        <w:drawing>
          <wp:inline distT="0" distB="0" distL="0" distR="0" wp14:anchorId="20E9ACA7" wp14:editId="17E2339F">
            <wp:extent cx="3284220" cy="1318260"/>
            <wp:effectExtent l="0" t="0" r="0" b="0"/>
            <wp:docPr id="10848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97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509" cy="13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E6E4" w14:textId="77777777" w:rsidR="00DC5AE9" w:rsidRPr="00DC5AE9" w:rsidRDefault="00DC5AE9" w:rsidP="00DC5AE9">
      <w:pPr>
        <w:pStyle w:val="ListParagraph"/>
        <w:jc w:val="both"/>
        <w:rPr>
          <w:b/>
          <w:bCs/>
          <w:sz w:val="24"/>
          <w:szCs w:val="24"/>
        </w:rPr>
      </w:pPr>
    </w:p>
    <w:p w14:paraId="7507A58C" w14:textId="546C73AD" w:rsidR="00037007" w:rsidRPr="00DC5AE9" w:rsidRDefault="00037007" w:rsidP="00DC5AE9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DC5AE9">
        <w:rPr>
          <w:b/>
          <w:bCs/>
          <w:sz w:val="24"/>
          <w:szCs w:val="24"/>
        </w:rPr>
        <w:t>Configure a Top N filter on a Bar Chart visual to display only the top 5 sub-categories by total profit margin.</w:t>
      </w:r>
    </w:p>
    <w:p w14:paraId="6CE52616" w14:textId="74737FDF" w:rsidR="00AD73B6" w:rsidRDefault="00AD73B6" w:rsidP="00AD73B6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ANSWERS:</w:t>
      </w:r>
    </w:p>
    <w:p w14:paraId="501B0A32" w14:textId="7DC9D1A1" w:rsidR="00AD73B6" w:rsidRPr="00AD73B6" w:rsidRDefault="00DD16BC" w:rsidP="00AD73B6">
      <w:pPr>
        <w:ind w:left="360"/>
        <w:jc w:val="both"/>
        <w:rPr>
          <w:b/>
          <w:bCs/>
          <w:sz w:val="24"/>
          <w:szCs w:val="24"/>
        </w:rPr>
      </w:pPr>
      <w:r w:rsidRPr="00DD16BC">
        <w:rPr>
          <w:b/>
          <w:bCs/>
          <w:sz w:val="24"/>
          <w:szCs w:val="24"/>
        </w:rPr>
        <w:lastRenderedPageBreak/>
        <w:drawing>
          <wp:inline distT="0" distB="0" distL="0" distR="0" wp14:anchorId="427C0D17" wp14:editId="2C0F1215">
            <wp:extent cx="3734124" cy="2187130"/>
            <wp:effectExtent l="0" t="0" r="0" b="3810"/>
            <wp:docPr id="49222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27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3B6" w:rsidRPr="00AD7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F66"/>
    <w:multiLevelType w:val="hybridMultilevel"/>
    <w:tmpl w:val="2CCC1432"/>
    <w:lvl w:ilvl="0" w:tplc="961085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00FB6"/>
    <w:multiLevelType w:val="hybridMultilevel"/>
    <w:tmpl w:val="B3E62F42"/>
    <w:lvl w:ilvl="0" w:tplc="338CC914">
      <w:start w:val="4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1227271">
    <w:abstractNumId w:val="0"/>
  </w:num>
  <w:num w:numId="2" w16cid:durableId="101075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1F"/>
    <w:rsid w:val="00037007"/>
    <w:rsid w:val="000F22A3"/>
    <w:rsid w:val="002C742C"/>
    <w:rsid w:val="00343473"/>
    <w:rsid w:val="003B4F53"/>
    <w:rsid w:val="0042770E"/>
    <w:rsid w:val="006474D2"/>
    <w:rsid w:val="006E570E"/>
    <w:rsid w:val="00726BA9"/>
    <w:rsid w:val="0083699A"/>
    <w:rsid w:val="00847B6A"/>
    <w:rsid w:val="008A7B69"/>
    <w:rsid w:val="00914464"/>
    <w:rsid w:val="009A031F"/>
    <w:rsid w:val="009A5341"/>
    <w:rsid w:val="00AB19BA"/>
    <w:rsid w:val="00AD73B6"/>
    <w:rsid w:val="00DA7FEF"/>
    <w:rsid w:val="00DC5AE9"/>
    <w:rsid w:val="00DD16BC"/>
    <w:rsid w:val="00F3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4C47"/>
  <w15:chartTrackingRefBased/>
  <w15:docId w15:val="{08EE9C13-7E97-4E2B-BE41-6817B7E3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33</cp:revision>
  <dcterms:created xsi:type="dcterms:W3CDTF">2026-07-08T08:47:00Z</dcterms:created>
  <dcterms:modified xsi:type="dcterms:W3CDTF">2026-07-08T09:40:00Z</dcterms:modified>
</cp:coreProperties>
</file>