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2187" w14:textId="02E6270E" w:rsidR="000F5CDD" w:rsidRDefault="000F5CDD" w:rsidP="000F5CD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0F5CDD">
        <w:rPr>
          <w:b/>
          <w:bCs/>
        </w:rPr>
        <w:t xml:space="preserve">In Power BI, use the </w:t>
      </w:r>
      <w:proofErr w:type="gramStart"/>
      <w:r w:rsidRPr="000F5CDD">
        <w:rPr>
          <w:b/>
          <w:bCs/>
        </w:rPr>
        <w:t>FILTER(</w:t>
      </w:r>
      <w:proofErr w:type="gramEnd"/>
      <w:r w:rsidRPr="000F5CDD">
        <w:rPr>
          <w:b/>
          <w:bCs/>
        </w:rPr>
        <w:t>) function to create a measure that counts the number of products in a Flipkart-style sales dataset where the rating is greater than 4.</w:t>
      </w:r>
    </w:p>
    <w:p w14:paraId="176099BE" w14:textId="3B9BC113" w:rsidR="001E7846" w:rsidRDefault="001E7846" w:rsidP="001E7846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083CCED3" w14:textId="01B2A533" w:rsidR="00D600CE" w:rsidRDefault="00D600CE" w:rsidP="001E7846">
      <w:pPr>
        <w:ind w:left="360"/>
        <w:jc w:val="both"/>
        <w:rPr>
          <w:b/>
          <w:bCs/>
        </w:rPr>
      </w:pPr>
      <w:r w:rsidRPr="00D600CE">
        <w:rPr>
          <w:b/>
          <w:bCs/>
        </w:rPr>
        <w:drawing>
          <wp:inline distT="0" distB="0" distL="0" distR="0" wp14:anchorId="3D78422F" wp14:editId="3758ADFB">
            <wp:extent cx="1260764" cy="738792"/>
            <wp:effectExtent l="0" t="0" r="0" b="4445"/>
            <wp:docPr id="19213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924" cy="7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CCF2" w14:textId="65303EC0" w:rsidR="0003713D" w:rsidRDefault="0003713D" w:rsidP="0003713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03713D">
        <w:rPr>
          <w:b/>
          <w:bCs/>
        </w:rPr>
        <w:t xml:space="preserve">Build a calculated measure using </w:t>
      </w:r>
      <w:proofErr w:type="gramStart"/>
      <w:r w:rsidRPr="0003713D">
        <w:rPr>
          <w:b/>
          <w:bCs/>
        </w:rPr>
        <w:t>CALCULATE(</w:t>
      </w:r>
      <w:proofErr w:type="gramEnd"/>
      <w:r w:rsidRPr="0003713D">
        <w:rPr>
          <w:b/>
          <w:bCs/>
        </w:rPr>
        <w:t xml:space="preserve">) and </w:t>
      </w:r>
      <w:proofErr w:type="gramStart"/>
      <w:r w:rsidRPr="0003713D">
        <w:rPr>
          <w:b/>
          <w:bCs/>
        </w:rPr>
        <w:t>ALL(</w:t>
      </w:r>
      <w:proofErr w:type="gramEnd"/>
      <w:r w:rsidRPr="0003713D">
        <w:rPr>
          <w:b/>
          <w:bCs/>
        </w:rPr>
        <w:t>) to show the overall average order value for all users in a Zomato orders dataset, ignoring any filters on city or cuisine.</w:t>
      </w:r>
    </w:p>
    <w:p w14:paraId="16560451" w14:textId="42492E8F" w:rsidR="00261EB8" w:rsidRDefault="0003713D" w:rsidP="00161364">
      <w:pPr>
        <w:ind w:left="360"/>
        <w:jc w:val="both"/>
        <w:rPr>
          <w:b/>
          <w:bCs/>
        </w:rPr>
      </w:pPr>
      <w:r>
        <w:rPr>
          <w:b/>
          <w:bCs/>
        </w:rPr>
        <w:t>ANSWERS</w:t>
      </w:r>
      <w:r w:rsidR="00261EB8">
        <w:rPr>
          <w:b/>
          <w:bCs/>
        </w:rPr>
        <w:t>:</w:t>
      </w:r>
    </w:p>
    <w:p w14:paraId="71F95379" w14:textId="11DECC84" w:rsidR="00161364" w:rsidRDefault="00161364" w:rsidP="00161364">
      <w:pPr>
        <w:ind w:left="360"/>
        <w:jc w:val="both"/>
        <w:rPr>
          <w:b/>
          <w:bCs/>
        </w:rPr>
      </w:pPr>
      <w:r w:rsidRPr="00161364">
        <w:rPr>
          <w:b/>
          <w:bCs/>
        </w:rPr>
        <w:drawing>
          <wp:inline distT="0" distB="0" distL="0" distR="0" wp14:anchorId="2B589EEC" wp14:editId="01D59BB4">
            <wp:extent cx="1486029" cy="739204"/>
            <wp:effectExtent l="0" t="0" r="0" b="3810"/>
            <wp:docPr id="7782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E25A" w14:textId="6AE6C57E" w:rsidR="00161364" w:rsidRDefault="00161364" w:rsidP="00161364">
      <w:pPr>
        <w:ind w:left="360"/>
        <w:jc w:val="both"/>
        <w:rPr>
          <w:b/>
          <w:bCs/>
        </w:rPr>
      </w:pPr>
      <w:r w:rsidRPr="00161364">
        <w:rPr>
          <w:b/>
          <w:bCs/>
        </w:rPr>
        <w:t>3.</w:t>
      </w:r>
      <w:r>
        <w:rPr>
          <w:b/>
          <w:bCs/>
        </w:rPr>
        <w:t>)</w:t>
      </w:r>
      <w:r>
        <w:rPr>
          <w:b/>
          <w:bCs/>
        </w:rPr>
        <w:tab/>
      </w:r>
      <w:r w:rsidRPr="00161364">
        <w:rPr>
          <w:b/>
          <w:bCs/>
        </w:rPr>
        <w:t>Create a RANKX measure that ranks movies by total box office collection in a BookMyShow-style dataset and displays the rank next to each movie title.</w:t>
      </w:r>
    </w:p>
    <w:p w14:paraId="52EA0153" w14:textId="51E7F735" w:rsidR="00A1258F" w:rsidRDefault="00A1258F" w:rsidP="00C46282">
      <w:pPr>
        <w:ind w:firstLine="360"/>
        <w:jc w:val="both"/>
        <w:rPr>
          <w:b/>
          <w:bCs/>
        </w:rPr>
      </w:pPr>
      <w:r>
        <w:rPr>
          <w:b/>
          <w:bCs/>
        </w:rPr>
        <w:t>ANSWERS:</w:t>
      </w:r>
    </w:p>
    <w:p w14:paraId="6D9CDA4C" w14:textId="08F9076C" w:rsidR="002807E6" w:rsidRDefault="00372E4E" w:rsidP="00C46282">
      <w:pPr>
        <w:ind w:firstLine="360"/>
        <w:jc w:val="both"/>
        <w:rPr>
          <w:b/>
          <w:bCs/>
        </w:rPr>
      </w:pPr>
      <w:r w:rsidRPr="00372E4E">
        <w:rPr>
          <w:b/>
          <w:bCs/>
        </w:rPr>
        <w:drawing>
          <wp:inline distT="0" distB="0" distL="0" distR="0" wp14:anchorId="549E6FBB" wp14:editId="00FE4603">
            <wp:extent cx="2244436" cy="1702743"/>
            <wp:effectExtent l="0" t="0" r="3810" b="0"/>
            <wp:docPr id="144062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8169" cy="1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3EF" w14:textId="77777777" w:rsidR="00A77908" w:rsidRDefault="00A77908" w:rsidP="00C46282">
      <w:pPr>
        <w:ind w:firstLine="360"/>
        <w:jc w:val="both"/>
        <w:rPr>
          <w:b/>
          <w:bCs/>
        </w:rPr>
      </w:pPr>
    </w:p>
    <w:p w14:paraId="00B81574" w14:textId="77777777" w:rsidR="005807E0" w:rsidRDefault="00A81E11" w:rsidP="00A81E1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81E11">
        <w:rPr>
          <w:b/>
          <w:bCs/>
        </w:rPr>
        <w:t xml:space="preserve">Use the </w:t>
      </w:r>
      <w:proofErr w:type="gramStart"/>
      <w:r w:rsidRPr="00A81E11">
        <w:rPr>
          <w:b/>
          <w:bCs/>
        </w:rPr>
        <w:t>SUMX(</w:t>
      </w:r>
      <w:proofErr w:type="gramEnd"/>
      <w:r w:rsidRPr="00A81E11">
        <w:rPr>
          <w:b/>
          <w:bCs/>
        </w:rPr>
        <w:t>) function to calculate the total value of items in a Myntra shopping cart table, where each item has a quantity and price column.</w:t>
      </w:r>
    </w:p>
    <w:p w14:paraId="65444C9F" w14:textId="1BC88765" w:rsidR="00A81E11" w:rsidRDefault="005807E0" w:rsidP="005807E0">
      <w:pPr>
        <w:ind w:left="360"/>
        <w:jc w:val="both"/>
        <w:rPr>
          <w:b/>
          <w:bCs/>
        </w:rPr>
      </w:pPr>
      <w:r w:rsidRPr="005807E0">
        <w:rPr>
          <w:b/>
          <w:bCs/>
        </w:rPr>
        <w:t xml:space="preserve"> </w:t>
      </w:r>
      <w:r w:rsidR="00A81E11" w:rsidRPr="005807E0">
        <w:rPr>
          <w:b/>
          <w:bCs/>
        </w:rPr>
        <w:t>Hint</w:t>
      </w:r>
      <w:r w:rsidR="00713BCB">
        <w:rPr>
          <w:b/>
          <w:bCs/>
        </w:rPr>
        <w:t>:</w:t>
      </w:r>
      <w:r w:rsidR="00A81E11" w:rsidRPr="005807E0">
        <w:rPr>
          <w:b/>
          <w:bCs/>
        </w:rPr>
        <w:t xml:space="preserve"> </w:t>
      </w:r>
      <w:proofErr w:type="gramStart"/>
      <w:r w:rsidR="00A81E11" w:rsidRPr="005807E0">
        <w:rPr>
          <w:b/>
          <w:bCs/>
        </w:rPr>
        <w:t>SUMX(</w:t>
      </w:r>
      <w:proofErr w:type="gramEnd"/>
      <w:r w:rsidR="00A81E11" w:rsidRPr="005807E0">
        <w:rPr>
          <w:b/>
          <w:bCs/>
        </w:rPr>
        <w:t>) lets you multiply quantity by price for each row and then sum the results.</w:t>
      </w:r>
    </w:p>
    <w:p w14:paraId="70C9EC94" w14:textId="0A2F57AE" w:rsidR="006A15EB" w:rsidRDefault="006A15EB" w:rsidP="005807E0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518103CA" w14:textId="77777777" w:rsidR="00E30A84" w:rsidRDefault="00E30A84" w:rsidP="005807E0">
      <w:pPr>
        <w:ind w:left="360"/>
        <w:jc w:val="both"/>
        <w:rPr>
          <w:b/>
          <w:bCs/>
        </w:rPr>
      </w:pPr>
    </w:p>
    <w:p w14:paraId="136F40FA" w14:textId="29161B63" w:rsidR="006A15EB" w:rsidRPr="005807E0" w:rsidRDefault="00467905" w:rsidP="005807E0">
      <w:pPr>
        <w:ind w:left="360"/>
        <w:jc w:val="both"/>
        <w:rPr>
          <w:b/>
          <w:bCs/>
        </w:rPr>
      </w:pPr>
      <w:r w:rsidRPr="00467905">
        <w:rPr>
          <w:b/>
          <w:bCs/>
        </w:rPr>
        <w:drawing>
          <wp:inline distT="0" distB="0" distL="0" distR="0" wp14:anchorId="502566D3" wp14:editId="28D7AE8F">
            <wp:extent cx="1999704" cy="1108363"/>
            <wp:effectExtent l="0" t="0" r="635" b="0"/>
            <wp:docPr id="3638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4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8159" cy="111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25D7" w14:textId="77777777" w:rsidR="00A1258F" w:rsidRDefault="00A1258F" w:rsidP="00A1258F">
      <w:pPr>
        <w:jc w:val="both"/>
        <w:rPr>
          <w:b/>
          <w:bCs/>
        </w:rPr>
      </w:pPr>
    </w:p>
    <w:p w14:paraId="30509101" w14:textId="77777777" w:rsidR="00D57B65" w:rsidRDefault="00D57B65" w:rsidP="00043BF0">
      <w:pPr>
        <w:jc w:val="both"/>
        <w:rPr>
          <w:b/>
          <w:bCs/>
        </w:rPr>
      </w:pPr>
    </w:p>
    <w:p w14:paraId="5DFB38EE" w14:textId="1C233587" w:rsidR="00D57B65" w:rsidRDefault="00D57B65" w:rsidP="00D925DA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925DA">
        <w:rPr>
          <w:b/>
          <w:bCs/>
        </w:rPr>
        <w:t xml:space="preserve">With </w:t>
      </w:r>
      <w:proofErr w:type="gramStart"/>
      <w:r w:rsidRPr="00D925DA">
        <w:rPr>
          <w:b/>
          <w:bCs/>
        </w:rPr>
        <w:t>AVERAGEX(</w:t>
      </w:r>
      <w:proofErr w:type="gramEnd"/>
      <w:r w:rsidRPr="00D925DA">
        <w:rPr>
          <w:b/>
          <w:bCs/>
        </w:rPr>
        <w:t>), build a measure that calculates the average rating per restaurant in a restaurant reviews table, and display it in a table visual in Power BI.</w:t>
      </w:r>
    </w:p>
    <w:p w14:paraId="6E024FA6" w14:textId="31751AF4" w:rsidR="00D925DA" w:rsidRDefault="00D925DA" w:rsidP="00BA10DA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7D8E1369" w14:textId="3EF5E3F8" w:rsidR="00BA10DA" w:rsidRPr="00D57B65" w:rsidRDefault="00930713" w:rsidP="00BA10DA">
      <w:pPr>
        <w:ind w:left="360"/>
        <w:jc w:val="both"/>
        <w:rPr>
          <w:b/>
          <w:bCs/>
        </w:rPr>
      </w:pPr>
      <w:r w:rsidRPr="00930713">
        <w:rPr>
          <w:b/>
          <w:bCs/>
        </w:rPr>
        <w:drawing>
          <wp:inline distT="0" distB="0" distL="0" distR="0" wp14:anchorId="7A37765C" wp14:editId="15565AA6">
            <wp:extent cx="1676400" cy="1447800"/>
            <wp:effectExtent l="0" t="0" r="0" b="0"/>
            <wp:docPr id="65622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6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938" cy="145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F243" w14:textId="77777777" w:rsidR="0003713D" w:rsidRDefault="0003713D" w:rsidP="001E7846">
      <w:pPr>
        <w:ind w:left="360"/>
        <w:jc w:val="both"/>
        <w:rPr>
          <w:b/>
          <w:bCs/>
        </w:rPr>
      </w:pPr>
    </w:p>
    <w:p w14:paraId="0BC33836" w14:textId="77777777" w:rsidR="001E7846" w:rsidRPr="001E7846" w:rsidRDefault="001E7846" w:rsidP="001E7846">
      <w:pPr>
        <w:ind w:left="360"/>
        <w:jc w:val="both"/>
        <w:rPr>
          <w:b/>
          <w:bCs/>
        </w:rPr>
      </w:pPr>
    </w:p>
    <w:p w14:paraId="37211D5F" w14:textId="77777777" w:rsidR="002C742C" w:rsidRDefault="002C742C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4727"/>
    <w:multiLevelType w:val="hybridMultilevel"/>
    <w:tmpl w:val="8B76C956"/>
    <w:lvl w:ilvl="0" w:tplc="FFB8E116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2C2E42"/>
    <w:multiLevelType w:val="hybridMultilevel"/>
    <w:tmpl w:val="DB24AF24"/>
    <w:lvl w:ilvl="0" w:tplc="6CB6FE14">
      <w:start w:val="4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237786">
    <w:abstractNumId w:val="0"/>
  </w:num>
  <w:num w:numId="2" w16cid:durableId="2070416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A0"/>
    <w:rsid w:val="0003713D"/>
    <w:rsid w:val="00043BF0"/>
    <w:rsid w:val="00092858"/>
    <w:rsid w:val="000F5CDD"/>
    <w:rsid w:val="00154F4F"/>
    <w:rsid w:val="00161364"/>
    <w:rsid w:val="001E7846"/>
    <w:rsid w:val="002202DC"/>
    <w:rsid w:val="00261EB8"/>
    <w:rsid w:val="002807E6"/>
    <w:rsid w:val="002C742C"/>
    <w:rsid w:val="00314C80"/>
    <w:rsid w:val="00372E4E"/>
    <w:rsid w:val="003E5267"/>
    <w:rsid w:val="0042076E"/>
    <w:rsid w:val="00467905"/>
    <w:rsid w:val="005807E0"/>
    <w:rsid w:val="005912A0"/>
    <w:rsid w:val="00607633"/>
    <w:rsid w:val="00623957"/>
    <w:rsid w:val="00684AFD"/>
    <w:rsid w:val="006A15EB"/>
    <w:rsid w:val="00713BCB"/>
    <w:rsid w:val="007A3767"/>
    <w:rsid w:val="00847B6A"/>
    <w:rsid w:val="008B53C4"/>
    <w:rsid w:val="00930713"/>
    <w:rsid w:val="00A1258F"/>
    <w:rsid w:val="00A77908"/>
    <w:rsid w:val="00A81E11"/>
    <w:rsid w:val="00B020BF"/>
    <w:rsid w:val="00BA10DA"/>
    <w:rsid w:val="00C46282"/>
    <w:rsid w:val="00D57B65"/>
    <w:rsid w:val="00D600CE"/>
    <w:rsid w:val="00D925DA"/>
    <w:rsid w:val="00E04E4E"/>
    <w:rsid w:val="00E107E1"/>
    <w:rsid w:val="00E30A84"/>
    <w:rsid w:val="00E4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7E43"/>
  <w15:chartTrackingRefBased/>
  <w15:docId w15:val="{D5C4745E-C007-4401-B533-60A573D0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59</cp:revision>
  <dcterms:created xsi:type="dcterms:W3CDTF">2026-07-03T04:39:00Z</dcterms:created>
  <dcterms:modified xsi:type="dcterms:W3CDTF">2026-07-03T05:40:00Z</dcterms:modified>
</cp:coreProperties>
</file>