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61423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614230">
        <w:rPr>
          <w:rFonts w:ascii="Times New Roman" w:hAnsi="Times New Roman" w:cs="Times New Roman"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2D3626">
        <w:trPr>
          <w:trHeight w:val="36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614230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0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7EEDE9EF" w:rsidR="00443192" w:rsidRPr="00614230" w:rsidRDefault="000C0B1C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1" w:history="1">
              <w:r w:rsidR="00CF29F0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linkedin.com/in/</w:t>
              </w:r>
              <w:proofErr w:type="spellStart"/>
              <w:r w:rsidR="00CF29F0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="00DD43B7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github.com/</w:t>
              </w:r>
              <w:proofErr w:type="spellStart"/>
              <w:r w:rsidR="00DD43B7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</w:t>
              </w:r>
              <w:proofErr w:type="spellEnd"/>
            </w:hyperlink>
            <w:r w:rsidR="00FF3FD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EB30CE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="00EB30C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EB30CE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krushaybhavsar.com</w:t>
              </w:r>
            </w:hyperlink>
          </w:p>
        </w:tc>
      </w:tr>
    </w:tbl>
    <w:p w14:paraId="40522A69" w14:textId="6F7D2587" w:rsidR="00C067C5" w:rsidRPr="00614230" w:rsidRDefault="001C0658" w:rsidP="00997CC2">
      <w:pPr>
        <w:pStyle w:val="Heading1"/>
        <w:spacing w:before="6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2D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2"/>
          <w:tblHeader/>
        </w:trPr>
        <w:tc>
          <w:tcPr>
            <w:tcW w:w="5000" w:type="pct"/>
          </w:tcPr>
          <w:p w14:paraId="596AA6BC" w14:textId="35B041B2" w:rsidR="00042F60" w:rsidRPr="00614230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3A019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F4142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D4B0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A: N/A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053DC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</w:t>
            </w:r>
            <w:r w:rsidR="003D4B09" w:rsidRPr="003D4B09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reshman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414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41420" w:rsidRP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  <w:p w14:paraId="3D2B5EE1" w14:textId="18EE8982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Introduction to Object Oriented Programming (CS 1331), 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(MATH 1554)</w:t>
            </w:r>
          </w:p>
          <w:p w14:paraId="2F19CC4A" w14:textId="0EE18C64" w:rsidR="00F33D7A" w:rsidRPr="00614230" w:rsidRDefault="003A53DC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 High School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–</w:t>
            </w:r>
            <w:r w:rsidR="00E323D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</w:t>
            </w:r>
            <w:r w:rsidR="00C55E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51, </w:t>
            </w:r>
            <w:r w:rsidR="00A61102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="00E50D5B" w:rsidRPr="00A611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8C32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7704F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3601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7E7E60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="00C04CDE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052666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E50D5B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</w:t>
            </w:r>
            <w:r w:rsidR="00963DF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E33B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 2019</w:t>
            </w:r>
            <w:r w:rsidR="001E33B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E50D5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Jun 2023</w:t>
            </w:r>
          </w:p>
          <w:p w14:paraId="262D99E3" w14:textId="3DA8420F" w:rsidR="0046467B" w:rsidRPr="00614230" w:rsidRDefault="00357DA4" w:rsidP="008239D9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</w:t>
            </w:r>
            <w:r w:rsidR="00F33D7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8401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STEM Academy</w:t>
            </w:r>
            <w:r w:rsidR="000840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Robotics </w:t>
            </w:r>
            <w:r w:rsidR="000840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Club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Junior State of America,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Math Club</w:t>
            </w:r>
            <w:r w:rsidR="008564D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Varsity Cross Country</w:t>
            </w:r>
          </w:p>
          <w:p w14:paraId="2B31D656" w14:textId="2CE2E989" w:rsidR="000655BC" w:rsidRPr="00514ED3" w:rsidRDefault="00F33D7A" w:rsidP="000655BC">
            <w:pPr>
              <w:pStyle w:val="ListParagraph"/>
              <w:numPr>
                <w:ilvl w:val="0"/>
                <w:numId w:val="18"/>
              </w:numPr>
              <w:spacing w:after="60"/>
              <w:ind w:left="414" w:right="72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Placed </w:t>
            </w:r>
            <w:r w:rsidR="00EF3E1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1st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the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</w:t>
            </w:r>
            <w:r w:rsidR="007A063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nternational </w:t>
            </w:r>
            <w:proofErr w:type="spellStart"/>
            <w:r w:rsidR="00862F7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impliHacks</w:t>
            </w:r>
            <w:proofErr w:type="spellEnd"/>
            <w:r w:rsidR="002A613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83DD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proofErr w:type="gramStart"/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High Tech</w:t>
            </w:r>
            <w:proofErr w:type="gramEnd"/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Hacks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="005C715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ackathon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2nd </w:t>
            </w:r>
            <w:r w:rsidR="00691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place</w:t>
            </w:r>
            <w:r w:rsidR="009B111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Advanced Math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</w:t>
            </w:r>
            <w:r w:rsidR="00B4652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fax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1st place Kiss Institute of Practical Robotics (KIPR) 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Competition, KIPR Judge’s Choice Award</w:t>
            </w:r>
            <w:r w:rsidR="00A6110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08401A" w:rsidRPr="000840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 Honors Society, Mu Alpha Theta, American Technology Honors Society</w:t>
            </w:r>
          </w:p>
        </w:tc>
      </w:tr>
    </w:tbl>
    <w:p w14:paraId="23631424" w14:textId="66EEBCC5" w:rsidR="00126049" w:rsidRPr="00614230" w:rsidRDefault="001C0658" w:rsidP="00997CC2">
      <w:pPr>
        <w:pStyle w:val="Heading1"/>
        <w:tabs>
          <w:tab w:val="left" w:pos="-540"/>
        </w:tabs>
        <w:spacing w:before="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EXPERI</w:t>
      </w:r>
      <w:r w:rsidR="00071587"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</w:t>
      </w: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2D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4"/>
          <w:tblHeader/>
        </w:trPr>
        <w:tc>
          <w:tcPr>
            <w:tcW w:w="5000" w:type="pct"/>
          </w:tcPr>
          <w:p w14:paraId="626358E5" w14:textId="49EE0107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3B60EA71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655E327C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five-week, fully subsidized residential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summer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program at Jane Street's NYC </w:t>
            </w:r>
            <w:proofErr w:type="gramStart"/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offices</w:t>
            </w:r>
            <w:proofErr w:type="gramEnd"/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376EA433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Explored combinatorics and number theory with IMO medalists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solved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linguistic and game theory </w:t>
            </w:r>
            <w:proofErr w:type="gramStart"/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problems</w:t>
            </w:r>
            <w:proofErr w:type="gramEnd"/>
          </w:p>
          <w:p w14:paraId="4A943035" w14:textId="679EA300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9416B0F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7450DA38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 to issues posed in the public transportation sector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 to </w:t>
            </w:r>
            <w:r w:rsidR="00A540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  <w:proofErr w:type="gramEnd"/>
          </w:p>
          <w:p w14:paraId="1EA04665" w14:textId="5ABE9BBA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cybersecurity and IoT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by completing 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sessions</w:t>
            </w:r>
            <w:proofErr w:type="gramEnd"/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while interacting with influential company </w:t>
            </w:r>
            <w:proofErr w:type="gram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  <w:proofErr w:type="gramEnd"/>
          </w:p>
          <w:p w14:paraId="5667F919" w14:textId="360F909B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gramStart"/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gramEnd"/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6DCC2718" w14:textId="0ECB9E6F" w:rsidR="00055CEA" w:rsidRPr="00614230" w:rsidRDefault="00801491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Developer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Aug 2021 – Apr 2022</w:t>
            </w:r>
          </w:p>
          <w:p w14:paraId="4C04BCF4" w14:textId="3376DC91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orked on product backlog, 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follow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agile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scrum </w:t>
            </w:r>
            <w:proofErr w:type="gramStart"/>
            <w:r w:rsidR="00486D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workflow</w:t>
            </w:r>
            <w:proofErr w:type="gramEnd"/>
          </w:p>
          <w:p w14:paraId="6CD1B295" w14:textId="465A21E7" w:rsidR="00055CEA" w:rsidRPr="00FE4019" w:rsidRDefault="00AC4458" w:rsidP="00FE401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helped amass 10,000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globally</w:t>
            </w:r>
            <w:proofErr w:type="gramEnd"/>
          </w:p>
          <w:p w14:paraId="167003D8" w14:textId="624AF888" w:rsidR="006A34C0" w:rsidRPr="00614230" w:rsidRDefault="000F57EE" w:rsidP="008239D9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Delivered core product features </w:t>
            </w:r>
            <w:r w:rsidR="005131A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main React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JS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site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hyperlink r:id="rId14" w:history="1">
              <w:r w:rsidR="008B2960" w:rsidRPr="00614230">
                <w:rPr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https://missionmentor.org/</w:t>
              </w:r>
            </w:hyperlink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5131A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</w:t>
            </w:r>
            <w:r w:rsidR="006A27E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Java 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Spring</w:t>
            </w:r>
            <w:r w:rsidR="009B5C4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Boot</w:t>
            </w:r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D3370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backend</w:t>
            </w:r>
            <w:proofErr w:type="gramEnd"/>
          </w:p>
          <w:p w14:paraId="09DC6EE9" w14:textId="5DFF930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My Fine Mind, 501c3 NJ Nonprofit Organization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8979F35" w14:textId="79CB0C5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Co-Founder, Chief Marketing and Technology Officer</w:t>
            </w:r>
            <w:r w:rsidRPr="007024E8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731D8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 2021</w:t>
            </w:r>
          </w:p>
          <w:p w14:paraId="6260C894" w14:textId="77777777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Co-founded a 501c3 certified nonprofit with the mission to help impoverished children receive an </w:t>
            </w:r>
            <w:proofErr w:type="gramStart"/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education</w:t>
            </w:r>
            <w:proofErr w:type="gramEnd"/>
          </w:p>
          <w:p w14:paraId="1624A11C" w14:textId="77777777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Raised over $25,000 worth of school supplies to fund more than 300 children who cannot afford adequate </w:t>
            </w:r>
            <w:proofErr w:type="gramStart"/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schooling</w:t>
            </w:r>
            <w:proofErr w:type="gramEnd"/>
          </w:p>
          <w:p w14:paraId="2B086F10" w14:textId="35FBC0EA" w:rsidR="00DA465B" w:rsidRP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 website (https://www.myfinemind.org/) for donation transactions, merchandise sale, and blog posts</w:t>
            </w:r>
          </w:p>
        </w:tc>
      </w:tr>
    </w:tbl>
    <w:p w14:paraId="39E7FA27" w14:textId="3EA1D623" w:rsidR="00435EAA" w:rsidRPr="00614230" w:rsidRDefault="00435EAA" w:rsidP="00126634">
      <w:pPr>
        <w:pStyle w:val="Heading1"/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2D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1"/>
          <w:tblHeader/>
        </w:trPr>
        <w:tc>
          <w:tcPr>
            <w:tcW w:w="5000" w:type="pct"/>
          </w:tcPr>
          <w:p w14:paraId="606A7DD7" w14:textId="5EE6663D" w:rsidR="00A61102" w:rsidRPr="004513FB" w:rsidRDefault="00A61102" w:rsidP="00A61102">
            <w:pPr>
              <w:spacing w:after="0"/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Connect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5" w:history="1">
              <w:r w:rsidR="004513FB" w:rsidRPr="004513FB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  <w:u w:val="none"/>
                </w:rPr>
                <w:t>https://tutorconnect.sboe.org</w:t>
              </w:r>
            </w:hyperlink>
            <w:r w:rsidR="004513FB"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</w:t>
            </w:r>
            <w:r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 </w:t>
            </w:r>
          </w:p>
          <w:p w14:paraId="706A9398" w14:textId="28A4B8FF" w:rsidR="00A61102" w:rsidRPr="00614230" w:rsidRDefault="004513FB" w:rsidP="00A6110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CSS, ReactJS, Firebase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</w:t>
            </w:r>
            <w:r w:rsidR="005D34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Jul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5D34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5D34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D34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57D04EBD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networking platform for students to connect with verified tutors</w:t>
            </w:r>
            <w:r w:rsidR="00C144CC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adopted by the Secaucus Board of Education</w:t>
            </w:r>
          </w:p>
          <w:p w14:paraId="06F42CE2" w14:textId="476D19D3" w:rsidR="00A61102" w:rsidRPr="00427003" w:rsidRDefault="00FE7B67" w:rsidP="0042700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consists of a student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tutors</w:t>
            </w:r>
            <w:proofErr w:type="gramEnd"/>
          </w:p>
          <w:p w14:paraId="2B6929C8" w14:textId="43CDEC73" w:rsidR="002729E7" w:rsidRPr="004513FB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6" w:history="1">
              <w:r w:rsidR="004513FB" w:rsidRPr="004513FB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  <w:u w:val="none"/>
                </w:rPr>
                <w:t>https://tileshiftgame.com</w:t>
              </w:r>
            </w:hyperlink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F3E2C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63901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</w:t>
            </w:r>
            <w:r w:rsidR="00C04CDE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D27F38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</w:t>
            </w:r>
          </w:p>
          <w:p w14:paraId="7C7496AC" w14:textId="0C3201E0" w:rsidR="002729E7" w:rsidRPr="00614230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JavaScript, HTML, CSS, ReactJS,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with limited </w:t>
            </w:r>
            <w:proofErr w:type="gramStart"/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moves</w:t>
            </w:r>
            <w:proofErr w:type="gramEnd"/>
          </w:p>
          <w:p w14:paraId="1B12DB16" w14:textId="77777777" w:rsidR="0027025A" w:rsidRDefault="00497E92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7 minutes and 40 </w:t>
            </w:r>
            <w:proofErr w:type="gramStart"/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seconds</w:t>
            </w:r>
            <w:proofErr w:type="gramEnd"/>
          </w:p>
          <w:p w14:paraId="036E7F8F" w14:textId="5F34A470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Signslate</w:t>
            </w:r>
            <w:proofErr w:type="spellEnd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</w:t>
            </w:r>
            <w:hyperlink r:id="rId17" w:history="1">
              <w:r w:rsidRPr="0027025A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https://github.com/krushaybhavsar/signslate</w:t>
              </w:r>
            </w:hyperlink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</w:t>
            </w:r>
          </w:p>
          <w:p w14:paraId="18805747" w14:textId="2A30496A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CSS, ReactJS, Python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J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1CF6DB0E" w14:textId="7798BBB1" w:rsid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web application that </w:t>
            </w:r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allows users to speak and translate English to American Sign Language (ASL) and ASL to English in real-time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via webcam or microphone input and displays the ASL translation using web-scraped </w:t>
            </w:r>
            <w:proofErr w:type="gramStart"/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videos</w:t>
            </w:r>
            <w:proofErr w:type="gramEnd"/>
          </w:p>
          <w:p w14:paraId="1D8904E7" w14:textId="688DA4C4" w:rsidR="0027025A" w:rsidRP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614230" w:rsidRDefault="001C0658" w:rsidP="003D4B09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SKILLS &amp; INTERESTS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14230" w:rsidRPr="00614230" w14:paraId="7DE17810" w14:textId="77777777" w:rsidTr="0008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3"/>
          <w:tblHeader/>
        </w:trPr>
        <w:tc>
          <w:tcPr>
            <w:tcW w:w="5000" w:type="pct"/>
          </w:tcPr>
          <w:p w14:paraId="5C888EF7" w14:textId="001CE907" w:rsidR="008F6D03" w:rsidRPr="00DC2584" w:rsidRDefault="00052666" w:rsidP="0012604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 Languages/Frameworks:</w:t>
            </w:r>
            <w:r w:rsidR="00AC4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TypeScript</w:t>
            </w:r>
            <w:r w:rsidR="008E4A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C#,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ReactJS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45A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Electron, </w:t>
            </w:r>
            <w:r w:rsidR="003D5E1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Bootstrap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Markup Languages: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SCSS, 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XML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Other: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Git, </w:t>
            </w:r>
            <w:r w:rsidR="00A55B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</w:t>
            </w:r>
            <w:r w:rsidR="00685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tgreSQL, </w:t>
            </w:r>
            <w:r w:rsidR="00E006C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 w:rsidR="00E006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7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Jira,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Figma, </w:t>
            </w:r>
            <w:r w:rsidR="00D127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VS Code,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IntelliJ IDEA,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NumPy,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TensorFlow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Flask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Arduino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8F6D03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Interests: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Programming, Machine Learning,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Jigsaw Puzzles</w:t>
            </w:r>
            <w:r w:rsidR="001323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Biking,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C25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Travelling, Hiking,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Running</w:t>
            </w:r>
            <w:r w:rsidR="00DF30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7B9E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Breaking Bad</w:t>
            </w:r>
            <w:r w:rsidR="00FE7B9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C258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The Office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F053DC">
      <w:footerReference w:type="default" r:id="rId18"/>
      <w:pgSz w:w="12240" w:h="15840"/>
      <w:pgMar w:top="54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14D08" w14:textId="77777777" w:rsidR="00C8015B" w:rsidRDefault="00C8015B">
      <w:pPr>
        <w:spacing w:after="0"/>
      </w:pPr>
      <w:r>
        <w:separator/>
      </w:r>
    </w:p>
    <w:p w14:paraId="2F251A21" w14:textId="77777777" w:rsidR="00C8015B" w:rsidRDefault="00C8015B"/>
  </w:endnote>
  <w:endnote w:type="continuationSeparator" w:id="0">
    <w:p w14:paraId="5E759519" w14:textId="77777777" w:rsidR="00C8015B" w:rsidRDefault="00C8015B">
      <w:pPr>
        <w:spacing w:after="0"/>
      </w:pPr>
      <w:r>
        <w:continuationSeparator/>
      </w:r>
    </w:p>
    <w:p w14:paraId="5FE5C77B" w14:textId="77777777" w:rsidR="00C8015B" w:rsidRDefault="00C8015B"/>
  </w:endnote>
  <w:endnote w:type="continuationNotice" w:id="1">
    <w:p w14:paraId="0653A162" w14:textId="77777777" w:rsidR="00C8015B" w:rsidRDefault="00C801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4048" w14:textId="77777777" w:rsidR="00C8015B" w:rsidRDefault="00C8015B">
      <w:pPr>
        <w:spacing w:after="0"/>
      </w:pPr>
      <w:r>
        <w:separator/>
      </w:r>
    </w:p>
    <w:p w14:paraId="4194E5DF" w14:textId="77777777" w:rsidR="00C8015B" w:rsidRDefault="00C8015B"/>
  </w:footnote>
  <w:footnote w:type="continuationSeparator" w:id="0">
    <w:p w14:paraId="1CE7F692" w14:textId="77777777" w:rsidR="00C8015B" w:rsidRDefault="00C8015B">
      <w:pPr>
        <w:spacing w:after="0"/>
      </w:pPr>
      <w:r>
        <w:continuationSeparator/>
      </w:r>
    </w:p>
    <w:p w14:paraId="09EB05ED" w14:textId="77777777" w:rsidR="00C8015B" w:rsidRDefault="00C8015B"/>
  </w:footnote>
  <w:footnote w:type="continuationNotice" w:id="1">
    <w:p w14:paraId="2A118C33" w14:textId="77777777" w:rsidR="00C8015B" w:rsidRDefault="00C8015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01A"/>
    <w:rsid w:val="00084AFC"/>
    <w:rsid w:val="00091769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51C9"/>
    <w:rsid w:val="00107400"/>
    <w:rsid w:val="00111C28"/>
    <w:rsid w:val="00122471"/>
    <w:rsid w:val="00124CE7"/>
    <w:rsid w:val="00126049"/>
    <w:rsid w:val="00126634"/>
    <w:rsid w:val="0013231D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68A8"/>
    <w:rsid w:val="00203606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925AE"/>
    <w:rsid w:val="00292EA5"/>
    <w:rsid w:val="002A323F"/>
    <w:rsid w:val="002A613D"/>
    <w:rsid w:val="002C64E2"/>
    <w:rsid w:val="002D3626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27F9"/>
    <w:rsid w:val="00484DEA"/>
    <w:rsid w:val="00486D8A"/>
    <w:rsid w:val="00491768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D34F7"/>
    <w:rsid w:val="005E1CFF"/>
    <w:rsid w:val="005E3E3F"/>
    <w:rsid w:val="005E6691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E2646"/>
    <w:rsid w:val="006F11C3"/>
    <w:rsid w:val="007024E8"/>
    <w:rsid w:val="00705DBA"/>
    <w:rsid w:val="00712C3C"/>
    <w:rsid w:val="00712D21"/>
    <w:rsid w:val="00715295"/>
    <w:rsid w:val="00716B94"/>
    <w:rsid w:val="00717B5A"/>
    <w:rsid w:val="007207C9"/>
    <w:rsid w:val="00731D8B"/>
    <w:rsid w:val="00742122"/>
    <w:rsid w:val="00745F15"/>
    <w:rsid w:val="00751EB2"/>
    <w:rsid w:val="00755C90"/>
    <w:rsid w:val="00762CE4"/>
    <w:rsid w:val="007726F0"/>
    <w:rsid w:val="00775430"/>
    <w:rsid w:val="007759AF"/>
    <w:rsid w:val="007814E4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210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5450D"/>
    <w:rsid w:val="00C55E5B"/>
    <w:rsid w:val="00C61429"/>
    <w:rsid w:val="00C62020"/>
    <w:rsid w:val="00C63901"/>
    <w:rsid w:val="00C72EF9"/>
    <w:rsid w:val="00C73BE2"/>
    <w:rsid w:val="00C8015B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7582"/>
    <w:rsid w:val="00CF1156"/>
    <w:rsid w:val="00CF29F0"/>
    <w:rsid w:val="00D0020C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584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B05A0"/>
    <w:rsid w:val="00EB0D26"/>
    <w:rsid w:val="00EB30CE"/>
    <w:rsid w:val="00EB3E5F"/>
    <w:rsid w:val="00EC574D"/>
    <w:rsid w:val="00ED56F4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6077F"/>
    <w:rsid w:val="00F62AAC"/>
    <w:rsid w:val="00F63B5F"/>
    <w:rsid w:val="00F85482"/>
    <w:rsid w:val="00F8704A"/>
    <w:rsid w:val="00F877FD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rushaybhavsar.com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rushaybhavsar" TargetMode="External"/><Relationship Id="rId17" Type="http://schemas.openxmlformats.org/officeDocument/2006/relationships/hyperlink" Target="https://github.com/krushaybhavsar/signsl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leshiftgame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krushaybhavsa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utorconnect.sboe.org/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issionmentor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47</TotalTime>
  <Pages>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Krushay Bhavsar</cp:lastModifiedBy>
  <cp:revision>13</cp:revision>
  <cp:lastPrinted>2022-08-24T00:50:00Z</cp:lastPrinted>
  <dcterms:created xsi:type="dcterms:W3CDTF">2023-08-23T05:40:00Z</dcterms:created>
  <dcterms:modified xsi:type="dcterms:W3CDTF">2023-08-26T08:20:00Z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