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70F2" w14:textId="7B6C45DC" w:rsidR="00D53E6E" w:rsidRPr="00462551" w:rsidRDefault="00000000" w:rsidP="00462551">
      <w:pPr>
        <w:jc w:val="center"/>
        <w:rPr>
          <w:color w:val="000000" w:themeColor="text1"/>
          <w:sz w:val="32"/>
          <w:szCs w:val="32"/>
        </w:rPr>
      </w:pPr>
      <w:r w:rsidRPr="00462551">
        <w:rPr>
          <w:color w:val="000000" w:themeColor="text1"/>
          <w:sz w:val="32"/>
          <w:szCs w:val="32"/>
        </w:rPr>
        <w:t>Software Requirements Specification (SRS)</w:t>
      </w:r>
    </w:p>
    <w:p w14:paraId="4CE15783" w14:textId="62F6F0B8" w:rsidR="00D53E6E" w:rsidRPr="00462551" w:rsidRDefault="00000000" w:rsidP="00462551">
      <w:pPr>
        <w:pStyle w:val="Heading1"/>
        <w:rPr>
          <w:color w:val="000000" w:themeColor="text1"/>
        </w:rPr>
      </w:pPr>
      <w:r w:rsidRPr="00462551">
        <w:rPr>
          <w:color w:val="000000" w:themeColor="text1"/>
        </w:rPr>
        <w:t xml:space="preserve">Project: </w:t>
      </w:r>
      <w:r w:rsidR="00462551">
        <w:rPr>
          <w:color w:val="000000" w:themeColor="text1"/>
        </w:rPr>
        <w:t xml:space="preserve">AI Driven Healthcare And Scheduling System </w:t>
      </w:r>
      <w:r w:rsidRPr="00462551">
        <w:rPr>
          <w:color w:val="000000" w:themeColor="text1"/>
        </w:rPr>
        <w:t>(</w:t>
      </w:r>
      <w:r w:rsidR="00462551">
        <w:rPr>
          <w:color w:val="000000" w:themeColor="text1"/>
        </w:rPr>
        <w:t>Medicare PLUS</w:t>
      </w:r>
      <w:r w:rsidRPr="00462551">
        <w:rPr>
          <w:color w:val="000000" w:themeColor="text1"/>
        </w:rPr>
        <w:t>)</w:t>
      </w:r>
    </w:p>
    <w:p w14:paraId="7BE71A3F" w14:textId="77777777" w:rsidR="00D53E6E" w:rsidRPr="00462551" w:rsidRDefault="00D53E6E">
      <w:pPr>
        <w:rPr>
          <w:color w:val="000000" w:themeColor="text1"/>
        </w:rPr>
      </w:pPr>
    </w:p>
    <w:p w14:paraId="6BE6E509" w14:textId="77777777" w:rsidR="00D53E6E" w:rsidRPr="00462551" w:rsidRDefault="00000000">
      <w:pPr>
        <w:pStyle w:val="Heading1"/>
        <w:rPr>
          <w:color w:val="000000" w:themeColor="text1"/>
        </w:rPr>
      </w:pPr>
      <w:r w:rsidRPr="00462551">
        <w:rPr>
          <w:color w:val="000000" w:themeColor="text1"/>
        </w:rPr>
        <w:t>1. Introduction</w:t>
      </w:r>
    </w:p>
    <w:p w14:paraId="13ED77BE" w14:textId="77777777" w:rsidR="00D53E6E" w:rsidRPr="00462551" w:rsidRDefault="00D53E6E">
      <w:pPr>
        <w:rPr>
          <w:color w:val="000000" w:themeColor="text1"/>
        </w:rPr>
      </w:pPr>
    </w:p>
    <w:p w14:paraId="1817760A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1.1 Purpose</w:t>
      </w:r>
    </w:p>
    <w:p w14:paraId="57181215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This SRS defines the functional and non-functional requirements for the Healthcare Appointment Management System (“CareSync”). It is intended for developers, testers, product owners, and stakeholders to align on scope, interfaces, constraints, and acceptance criteria.</w:t>
      </w:r>
    </w:p>
    <w:p w14:paraId="517A8F29" w14:textId="77777777" w:rsidR="00D53E6E" w:rsidRPr="00462551" w:rsidRDefault="00D53E6E">
      <w:pPr>
        <w:rPr>
          <w:color w:val="000000" w:themeColor="text1"/>
        </w:rPr>
      </w:pPr>
    </w:p>
    <w:p w14:paraId="65D3086F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1.2 Scope</w:t>
      </w:r>
    </w:p>
    <w:p w14:paraId="6BF783C8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CareSync digitizes the patient–doctor lifecycle:</w:t>
      </w:r>
    </w:p>
    <w:p w14:paraId="11877A5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Patient onboarding, authentication (OTP), and profile management</w:t>
      </w:r>
    </w:p>
    <w:p w14:paraId="156DC1B7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Doctor management, schedules, availability, and workload analytics (heatmaps)</w:t>
      </w:r>
    </w:p>
    <w:p w14:paraId="2EAD35FD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Appointment booking (online/offline), reminders, rescheduling, cancellation</w:t>
      </w:r>
    </w:p>
    <w:p w14:paraId="45FD00B4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AI-powered lab report analysis and medical records workflow</w:t>
      </w:r>
    </w:p>
    <w:p w14:paraId="1610D269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Real-time updates via websockets, comprehensive audit logging</w:t>
      </w:r>
    </w:p>
    <w:p w14:paraId="1E64B188" w14:textId="77777777" w:rsidR="00D53E6E" w:rsidRPr="00462551" w:rsidRDefault="00D53E6E">
      <w:pPr>
        <w:rPr>
          <w:color w:val="000000" w:themeColor="text1"/>
        </w:rPr>
      </w:pPr>
    </w:p>
    <w:p w14:paraId="17FB6867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1.3 Definitions and Acronyms</w:t>
      </w:r>
    </w:p>
    <w:p w14:paraId="22E1018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RBAC: Role-Based Access Control</w:t>
      </w:r>
    </w:p>
    <w:p w14:paraId="2D043DCF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OTP: One-Time Password</w:t>
      </w:r>
    </w:p>
    <w:p w14:paraId="16C3F6A8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MFA: Multi-Factor Authentication</w:t>
      </w:r>
    </w:p>
    <w:p w14:paraId="76DA574E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PII/PHI: Personally/Protected Health Information</w:t>
      </w:r>
    </w:p>
    <w:p w14:paraId="31544818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DFD: Data Flow Diagram</w:t>
      </w:r>
    </w:p>
    <w:p w14:paraId="095E84D5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JWT: JSON Web Token</w:t>
      </w:r>
    </w:p>
    <w:p w14:paraId="0A1A9721" w14:textId="77777777" w:rsidR="00D53E6E" w:rsidRPr="00462551" w:rsidRDefault="00D53E6E">
      <w:pPr>
        <w:rPr>
          <w:color w:val="000000" w:themeColor="text1"/>
        </w:rPr>
      </w:pPr>
    </w:p>
    <w:p w14:paraId="392485DC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1.4 References</w:t>
      </w:r>
    </w:p>
    <w:p w14:paraId="49301D97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Root README (run/deployment): `README.md`</w:t>
      </w:r>
    </w:p>
    <w:p w14:paraId="55EC0D6F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Backend README (OCR/AI setup): `backend/README.md`</w:t>
      </w:r>
    </w:p>
    <w:p w14:paraId="5BCC448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Frontend app (React + Vite): `Software-Grp-Project/`</w:t>
      </w:r>
    </w:p>
    <w:p w14:paraId="466DA36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Docker orchestration: `docker-compose.yml`</w:t>
      </w:r>
    </w:p>
    <w:p w14:paraId="7723186F" w14:textId="77777777" w:rsidR="00D53E6E" w:rsidRPr="00462551" w:rsidRDefault="00D53E6E">
      <w:pPr>
        <w:rPr>
          <w:color w:val="000000" w:themeColor="text1"/>
        </w:rPr>
      </w:pPr>
    </w:p>
    <w:p w14:paraId="186D4EFE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1.5 Overview</w:t>
      </w:r>
    </w:p>
    <w:p w14:paraId="347C12B5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Sections 2–8 cover the product perspective, users, features, interfaces, data, quality attributes, and acceptance criteria. Section 9 maps APIs and data models. Section 10–14 list assumptions, constraints, risks, verification strategy, acceptance criteria, deployment/ops, and traceability.</w:t>
      </w:r>
    </w:p>
    <w:p w14:paraId="16E67895" w14:textId="77777777" w:rsidR="00D53E6E" w:rsidRPr="00462551" w:rsidRDefault="00D53E6E">
      <w:pPr>
        <w:rPr>
          <w:color w:val="000000" w:themeColor="text1"/>
        </w:rPr>
      </w:pPr>
    </w:p>
    <w:p w14:paraId="22ACA2E7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---</w:t>
      </w:r>
    </w:p>
    <w:p w14:paraId="53F2494A" w14:textId="77777777" w:rsidR="00D53E6E" w:rsidRPr="00462551" w:rsidRDefault="00D53E6E">
      <w:pPr>
        <w:rPr>
          <w:color w:val="000000" w:themeColor="text1"/>
        </w:rPr>
      </w:pPr>
    </w:p>
    <w:p w14:paraId="10F27FC4" w14:textId="77777777" w:rsidR="00D53E6E" w:rsidRPr="00462551" w:rsidRDefault="00000000">
      <w:pPr>
        <w:pStyle w:val="Heading1"/>
        <w:rPr>
          <w:color w:val="000000" w:themeColor="text1"/>
        </w:rPr>
      </w:pPr>
      <w:r w:rsidRPr="00462551">
        <w:rPr>
          <w:color w:val="000000" w:themeColor="text1"/>
        </w:rPr>
        <w:t>2. Overall Description</w:t>
      </w:r>
    </w:p>
    <w:p w14:paraId="421C3A8D" w14:textId="77777777" w:rsidR="00D53E6E" w:rsidRPr="00462551" w:rsidRDefault="00D53E6E">
      <w:pPr>
        <w:rPr>
          <w:color w:val="000000" w:themeColor="text1"/>
        </w:rPr>
      </w:pPr>
    </w:p>
    <w:p w14:paraId="4FFEFD7A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2.1 Product Perspective</w:t>
      </w:r>
    </w:p>
    <w:p w14:paraId="044F0B63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Frontend: React (Vite) SPA with patient/doctor/admin dashboards</w:t>
      </w:r>
    </w:p>
    <w:p w14:paraId="6774952D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Backend: Node.js/Express REST API with Socket.io and MongoDB</w:t>
      </w:r>
    </w:p>
    <w:p w14:paraId="7E8BD2BC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AI: Server endpoint(s) integrating Gemini and OCR for lab report parsing</w:t>
      </w:r>
    </w:p>
    <w:p w14:paraId="55206C02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Deployment: Dockerized services; environment variables for config</w:t>
      </w:r>
    </w:p>
    <w:p w14:paraId="57DC705A" w14:textId="77777777" w:rsidR="00D53E6E" w:rsidRPr="00462551" w:rsidRDefault="00D53E6E">
      <w:pPr>
        <w:rPr>
          <w:color w:val="000000" w:themeColor="text1"/>
        </w:rPr>
      </w:pPr>
    </w:p>
    <w:p w14:paraId="3ECF0E8D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2.2 Product Functions (High Level)</w:t>
      </w:r>
    </w:p>
    <w:p w14:paraId="286E199B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1) Identity and access management with OTP/MFA, sessions, and profile</w:t>
      </w:r>
    </w:p>
    <w:p w14:paraId="22D915BE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2) Appointment lifecycle management with collision checks and reminders</w:t>
      </w:r>
    </w:p>
    <w:p w14:paraId="7D23E9F8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3) AI report analysis pipeline with file upload and review workflow</w:t>
      </w:r>
    </w:p>
    <w:p w14:paraId="65D3C807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4) Analytics: heatmaps and doctor stats; audit logging</w:t>
      </w:r>
    </w:p>
    <w:p w14:paraId="08AD94FB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5) Real-time updates for booking confirmations and dashboard refresh</w:t>
      </w:r>
    </w:p>
    <w:p w14:paraId="06390BE6" w14:textId="77777777" w:rsidR="00D53E6E" w:rsidRPr="00462551" w:rsidRDefault="00D53E6E">
      <w:pPr>
        <w:rPr>
          <w:color w:val="000000" w:themeColor="text1"/>
        </w:rPr>
      </w:pPr>
    </w:p>
    <w:p w14:paraId="558A1832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2.3 User Classes and Characteristics</w:t>
      </w:r>
    </w:p>
    <w:p w14:paraId="2DCF255C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Patient: schedules appointments, uploads reports, views records</w:t>
      </w:r>
    </w:p>
    <w:p w14:paraId="7ED9032C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Doctor: manages availability, reviews AI analysis, updates prescriptions</w:t>
      </w:r>
    </w:p>
    <w:p w14:paraId="665BBD7F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Admin: oversees users, departments, hospitals, and audits</w:t>
      </w:r>
    </w:p>
    <w:p w14:paraId="68819D8E" w14:textId="77777777" w:rsidR="00D53E6E" w:rsidRPr="00462551" w:rsidRDefault="00D53E6E">
      <w:pPr>
        <w:rPr>
          <w:color w:val="000000" w:themeColor="text1"/>
        </w:rPr>
      </w:pPr>
    </w:p>
    <w:p w14:paraId="4F864A6B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lastRenderedPageBreak/>
        <w:t>2.4 Operating Environment</w:t>
      </w:r>
    </w:p>
    <w:p w14:paraId="6DE1D20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Server: Node.js 18+, MongoDB 6+, optional Python OCR env</w:t>
      </w:r>
    </w:p>
    <w:p w14:paraId="0B43F4C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Client: Modern browsers (Chrome, Edge, Firefox, Safari), responsive UI</w:t>
      </w:r>
    </w:p>
    <w:p w14:paraId="4911FE4F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Network: HTTPS/TLS 1.3 in production</w:t>
      </w:r>
    </w:p>
    <w:p w14:paraId="5256073F" w14:textId="77777777" w:rsidR="00D53E6E" w:rsidRPr="00462551" w:rsidRDefault="00D53E6E">
      <w:pPr>
        <w:rPr>
          <w:color w:val="000000" w:themeColor="text1"/>
        </w:rPr>
      </w:pPr>
    </w:p>
    <w:p w14:paraId="4960E0F7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2.5 Design and Implementation Constraints</w:t>
      </w:r>
    </w:p>
    <w:p w14:paraId="24A33ED8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Stateless API for horizontal scaling</w:t>
      </w:r>
    </w:p>
    <w:p w14:paraId="25AEB984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Secure file handling in `backend/uploads` (consider S3 in production)</w:t>
      </w:r>
    </w:p>
    <w:p w14:paraId="3B0FB6A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Rate-limiting for auth endpoints</w:t>
      </w:r>
    </w:p>
    <w:p w14:paraId="64DED2E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JWT-based auth; refresh token rotation</w:t>
      </w:r>
    </w:p>
    <w:p w14:paraId="534D9E2A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Logging and PII handling in compliance with applicable regulations</w:t>
      </w:r>
    </w:p>
    <w:p w14:paraId="63B99E94" w14:textId="77777777" w:rsidR="00D53E6E" w:rsidRPr="00462551" w:rsidRDefault="00D53E6E">
      <w:pPr>
        <w:rPr>
          <w:color w:val="000000" w:themeColor="text1"/>
        </w:rPr>
      </w:pPr>
    </w:p>
    <w:p w14:paraId="63056E21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2.6 Assumptions and Dependencies</w:t>
      </w:r>
    </w:p>
    <w:p w14:paraId="625EC413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Email service configured for OTP and notifications</w:t>
      </w:r>
    </w:p>
    <w:p w14:paraId="6894EFCE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Stable Gemini API/OCR model availability</w:t>
      </w:r>
    </w:p>
    <w:p w14:paraId="34C0A90C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Timezone and locale handling on client and server</w:t>
      </w:r>
    </w:p>
    <w:p w14:paraId="5E220AD2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Third-party services (SMTP, AI APIs) maintain acceptable SLAs</w:t>
      </w:r>
    </w:p>
    <w:p w14:paraId="5B0615D8" w14:textId="77777777" w:rsidR="00D53E6E" w:rsidRPr="00462551" w:rsidRDefault="00D53E6E">
      <w:pPr>
        <w:rPr>
          <w:color w:val="000000" w:themeColor="text1"/>
        </w:rPr>
      </w:pPr>
    </w:p>
    <w:p w14:paraId="1380ED77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---</w:t>
      </w:r>
    </w:p>
    <w:p w14:paraId="5422BA95" w14:textId="77777777" w:rsidR="00D53E6E" w:rsidRPr="00462551" w:rsidRDefault="00D53E6E">
      <w:pPr>
        <w:rPr>
          <w:color w:val="000000" w:themeColor="text1"/>
        </w:rPr>
      </w:pPr>
    </w:p>
    <w:p w14:paraId="535CC37D" w14:textId="77777777" w:rsidR="00D53E6E" w:rsidRPr="00462551" w:rsidRDefault="00000000">
      <w:pPr>
        <w:pStyle w:val="Heading1"/>
        <w:rPr>
          <w:color w:val="000000" w:themeColor="text1"/>
        </w:rPr>
      </w:pPr>
      <w:r w:rsidRPr="00462551">
        <w:rPr>
          <w:color w:val="000000" w:themeColor="text1"/>
        </w:rPr>
        <w:t>3. External Interface Requirements</w:t>
      </w:r>
    </w:p>
    <w:p w14:paraId="28C478B0" w14:textId="77777777" w:rsidR="00D53E6E" w:rsidRPr="00462551" w:rsidRDefault="00D53E6E">
      <w:pPr>
        <w:rPr>
          <w:color w:val="000000" w:themeColor="text1"/>
        </w:rPr>
      </w:pPr>
    </w:p>
    <w:p w14:paraId="1456CF75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3.1 User Interfaces</w:t>
      </w:r>
    </w:p>
    <w:p w14:paraId="616174F9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Accessible, responsive dashboards for all roles</w:t>
      </w:r>
    </w:p>
    <w:p w14:paraId="72D15A82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Real-time notifications/toasts; appointment heatmap visualization</w:t>
      </w:r>
    </w:p>
    <w:p w14:paraId="648A1633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File upload UI for reports/prescriptions; progress indicators</w:t>
      </w:r>
    </w:p>
    <w:p w14:paraId="20828ECD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WCAG 2.1 AA color contrast and keyboard navigation for all critical flows</w:t>
      </w:r>
    </w:p>
    <w:p w14:paraId="4BAD1401" w14:textId="77777777" w:rsidR="00D53E6E" w:rsidRPr="00462551" w:rsidRDefault="00D53E6E">
      <w:pPr>
        <w:rPr>
          <w:color w:val="000000" w:themeColor="text1"/>
        </w:rPr>
      </w:pPr>
    </w:p>
    <w:p w14:paraId="49E559C8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3.2 Software Interfaces</w:t>
      </w:r>
    </w:p>
    <w:p w14:paraId="7EB22B50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MongoDB: users, appointments, records, sessions, audit logs</w:t>
      </w:r>
    </w:p>
    <w:p w14:paraId="14349E37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Gemini/AI service: medical report analysis</w:t>
      </w:r>
    </w:p>
    <w:p w14:paraId="41A66B1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Socket.io: bidirectional event updates</w:t>
      </w:r>
    </w:p>
    <w:p w14:paraId="2867134B" w14:textId="77777777" w:rsidR="00D53E6E" w:rsidRPr="00462551" w:rsidRDefault="00D53E6E">
      <w:pPr>
        <w:rPr>
          <w:color w:val="000000" w:themeColor="text1"/>
        </w:rPr>
      </w:pPr>
    </w:p>
    <w:p w14:paraId="155BF818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3.3 Communications Interfaces</w:t>
      </w:r>
    </w:p>
    <w:p w14:paraId="04496E04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REST over HTTPS (JSON)</w:t>
      </w:r>
    </w:p>
    <w:p w14:paraId="100E32E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WebSocket (Socket.io) over TLS</w:t>
      </w:r>
    </w:p>
    <w:p w14:paraId="0BC351D0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Email (SMTP) for OTP/reset notifications</w:t>
      </w:r>
    </w:p>
    <w:p w14:paraId="5F264B23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Time synchronization via NTP (assumed at OS level)</w:t>
      </w:r>
    </w:p>
    <w:p w14:paraId="5B1D6EDB" w14:textId="77777777" w:rsidR="00D53E6E" w:rsidRPr="00462551" w:rsidRDefault="00D53E6E">
      <w:pPr>
        <w:rPr>
          <w:color w:val="000000" w:themeColor="text1"/>
        </w:rPr>
      </w:pPr>
    </w:p>
    <w:p w14:paraId="1332AC0A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---</w:t>
      </w:r>
    </w:p>
    <w:p w14:paraId="19FEC55D" w14:textId="77777777" w:rsidR="00D53E6E" w:rsidRPr="00462551" w:rsidRDefault="00D53E6E">
      <w:pPr>
        <w:rPr>
          <w:color w:val="000000" w:themeColor="text1"/>
        </w:rPr>
      </w:pPr>
    </w:p>
    <w:p w14:paraId="5DE6506F" w14:textId="77777777" w:rsidR="00D53E6E" w:rsidRPr="00462551" w:rsidRDefault="00000000">
      <w:pPr>
        <w:pStyle w:val="Heading1"/>
        <w:rPr>
          <w:color w:val="000000" w:themeColor="text1"/>
        </w:rPr>
      </w:pPr>
      <w:r w:rsidRPr="00462551">
        <w:rPr>
          <w:color w:val="000000" w:themeColor="text1"/>
        </w:rPr>
        <w:t>4. System Features and Functional Requirements</w:t>
      </w:r>
    </w:p>
    <w:p w14:paraId="67A88F62" w14:textId="77777777" w:rsidR="00D53E6E" w:rsidRPr="00462551" w:rsidRDefault="00D53E6E">
      <w:pPr>
        <w:rPr>
          <w:color w:val="000000" w:themeColor="text1"/>
        </w:rPr>
      </w:pPr>
    </w:p>
    <w:p w14:paraId="4891935E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4.1 Authentication and Account Security</w:t>
      </w:r>
    </w:p>
    <w:p w14:paraId="13CF6527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REQ-AUTH-1 RBAC must restrict endpoints to `patient`, `doctor`, `admin`.</w:t>
      </w:r>
    </w:p>
    <w:p w14:paraId="16684124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REQ-AUTH-2 OTP verification during registration and sensitive actions.</w:t>
      </w:r>
    </w:p>
    <w:p w14:paraId="3897CFD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REQ-AUTH-3 Rate-limit sensitive auth routes.</w:t>
      </w:r>
    </w:p>
    <w:p w14:paraId="330DCCDE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REQ-AUTH-4 Account lock after 5 failed logins; `lockUntil` controls unlock.</w:t>
      </w:r>
    </w:p>
    <w:p w14:paraId="33791EFD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REQ-AUTH-5 Refresh token rotation; revoke on logout or anomaly.</w:t>
      </w:r>
    </w:p>
    <w:p w14:paraId="48A6AE8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REQ-AUTH-6 Profile view/update for authenticated users.</w:t>
      </w:r>
    </w:p>
    <w:p w14:paraId="3D82F425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REQ-AUTH-7 Device/location change should trigger security notification; optionally require re-auth.</w:t>
      </w:r>
    </w:p>
    <w:p w14:paraId="63DD0DA0" w14:textId="77777777" w:rsidR="00D53E6E" w:rsidRPr="00462551" w:rsidRDefault="00D53E6E">
      <w:pPr>
        <w:rPr>
          <w:color w:val="000000" w:themeColor="text1"/>
        </w:rPr>
      </w:pPr>
    </w:p>
    <w:p w14:paraId="32609954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4.2 Appointment Management</w:t>
      </w:r>
    </w:p>
    <w:p w14:paraId="3EE6FC10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REQ-APPT-1 Create bookings with unique `appointmentId`.</w:t>
      </w:r>
    </w:p>
    <w:p w14:paraId="3E60D5C4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REQ-APPT-2 Modes: `Online` (video) and `Offline` (in-clinic).</w:t>
      </w:r>
    </w:p>
    <w:p w14:paraId="23F5A5E2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REQ-APPT-3 Statuses: `upcoming`, `completed`, `cancelled`; rescheduling requires reason.</w:t>
      </w:r>
    </w:p>
    <w:p w14:paraId="21E9953D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REQ-APPT-4 Patient can view “my appointments”.</w:t>
      </w:r>
    </w:p>
    <w:p w14:paraId="190EF93D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REQ-APPT-5 Heatmap endpoint returns 7×24 density matrix.</w:t>
      </w:r>
    </w:p>
    <w:p w14:paraId="6E7C55D9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REQ-APPT-6 Urgent flag `isUrgent` to prioritize queueing.</w:t>
      </w:r>
    </w:p>
    <w:p w14:paraId="32F66AF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REQ-APPT-7 Send reminders at 24h and 2h (idempotent flags).</w:t>
      </w:r>
    </w:p>
    <w:p w14:paraId="3272F07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REQ-APPT-8 Collision detection for overlapping doctor slots must prevent double-booking.</w:t>
      </w:r>
    </w:p>
    <w:p w14:paraId="7E807B97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REQ-APPT-9 Cancellation policy windows and reasons must be recorded.</w:t>
      </w:r>
    </w:p>
    <w:p w14:paraId="2212590D" w14:textId="77777777" w:rsidR="00D53E6E" w:rsidRPr="00462551" w:rsidRDefault="00D53E6E">
      <w:pPr>
        <w:rPr>
          <w:color w:val="000000" w:themeColor="text1"/>
        </w:rPr>
      </w:pPr>
    </w:p>
    <w:p w14:paraId="34EF11AE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lastRenderedPageBreak/>
        <w:t>4.3 Medical Records and AI Analysis</w:t>
      </w:r>
    </w:p>
    <w:p w14:paraId="5285FE67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REQ-MR-1 Patients can access their own records; doctors/admins can access authorized patient records.</w:t>
      </w:r>
    </w:p>
    <w:p w14:paraId="797D861D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REQ-MR-2 Upload lab report files; server stores metadata and path/URL.</w:t>
      </w:r>
    </w:p>
    <w:p w14:paraId="5F8EF86D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REQ-MR-3 AI analysis extracts structured insights, stored in `analysis`.</w:t>
      </w:r>
    </w:p>
    <w:p w14:paraId="0ADD4B09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REQ-MR-4 Records lifecycle: `pending` → `reviewed` → `archived`.</w:t>
      </w:r>
    </w:p>
    <w:p w14:paraId="66945F2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REQ-MR-5 Doctors can add comments and upload prescriptions tied to a record.</w:t>
      </w:r>
    </w:p>
    <w:p w14:paraId="65132E90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REQ-MR-6 File size/type validation; store original filenames and generated names.</w:t>
      </w:r>
    </w:p>
    <w:p w14:paraId="2BEE2A8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REQ-MR-7 Only authorized roles may alter `doctorComments` and prescription fields.</w:t>
      </w:r>
    </w:p>
    <w:p w14:paraId="6AE212D8" w14:textId="77777777" w:rsidR="00D53E6E" w:rsidRPr="00462551" w:rsidRDefault="00D53E6E">
      <w:pPr>
        <w:rPr>
          <w:color w:val="000000" w:themeColor="text1"/>
        </w:rPr>
      </w:pPr>
    </w:p>
    <w:p w14:paraId="7DF9E333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4.4 Analytics and Audit</w:t>
      </w:r>
    </w:p>
    <w:p w14:paraId="768E09BE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REQ-AN-1 Provide overall stats and per-doctor stats.</w:t>
      </w:r>
    </w:p>
    <w:p w14:paraId="4218C5B8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REQ-AUD-1 Log key actions with categories: `AUTH`, `APPOINTMENT`, `USER`, `ADMIN`, `SYSTEM`.</w:t>
      </w:r>
    </w:p>
    <w:p w14:paraId="4B65FBE2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REQ-AUD-2 Capture metadata (ipAddress, userAgent, timestamps).</w:t>
      </w:r>
    </w:p>
    <w:p w14:paraId="227CF75A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REQ-AUD-3 Tamper-evident logs are retained for minimum 180 days.</w:t>
      </w:r>
    </w:p>
    <w:p w14:paraId="2F2A00E7" w14:textId="77777777" w:rsidR="00D53E6E" w:rsidRPr="00462551" w:rsidRDefault="00D53E6E">
      <w:pPr>
        <w:rPr>
          <w:color w:val="000000" w:themeColor="text1"/>
        </w:rPr>
      </w:pPr>
    </w:p>
    <w:p w14:paraId="79716326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---</w:t>
      </w:r>
    </w:p>
    <w:p w14:paraId="0DF5A2B7" w14:textId="77777777" w:rsidR="00D53E6E" w:rsidRPr="00462551" w:rsidRDefault="00D53E6E">
      <w:pPr>
        <w:rPr>
          <w:color w:val="000000" w:themeColor="text1"/>
        </w:rPr>
      </w:pPr>
    </w:p>
    <w:p w14:paraId="23700E57" w14:textId="77777777" w:rsidR="00D53E6E" w:rsidRPr="00462551" w:rsidRDefault="00000000">
      <w:pPr>
        <w:pStyle w:val="Heading1"/>
        <w:rPr>
          <w:color w:val="000000" w:themeColor="text1"/>
        </w:rPr>
      </w:pPr>
      <w:r w:rsidRPr="00462551">
        <w:rPr>
          <w:color w:val="000000" w:themeColor="text1"/>
        </w:rPr>
        <w:t>5. Data Requirements</w:t>
      </w:r>
    </w:p>
    <w:p w14:paraId="1CE2DA80" w14:textId="77777777" w:rsidR="00D53E6E" w:rsidRPr="00462551" w:rsidRDefault="00D53E6E">
      <w:pPr>
        <w:rPr>
          <w:color w:val="000000" w:themeColor="text1"/>
        </w:rPr>
      </w:pPr>
    </w:p>
    <w:p w14:paraId="45E5317F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5.1 Core Data Models (from backend/src/models)</w:t>
      </w:r>
    </w:p>
    <w:p w14:paraId="04A8BC8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User: identity, role, security fields (isVerified, failedLoginAttempts, knownLocations, refreshToken)</w:t>
      </w:r>
    </w:p>
    <w:p w14:paraId="5855C715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Appointment: linkage between patient and doctor, schedule, mode, status, reminders, urgency</w:t>
      </w:r>
    </w:p>
    <w:p w14:paraId="6DC35F5F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MedicalRecord: file metadata, AI `analysis`, comments, status, prescription metadata</w:t>
      </w:r>
    </w:p>
    <w:p w14:paraId="7B2EAB2E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AuditLog, Session, OtpToken, Department, Hospital, Availability, Medicine, Order (as applicable)</w:t>
      </w:r>
    </w:p>
    <w:p w14:paraId="486A04AA" w14:textId="77777777" w:rsidR="00D53E6E" w:rsidRPr="00462551" w:rsidRDefault="00D53E6E">
      <w:pPr>
        <w:rPr>
          <w:color w:val="000000" w:themeColor="text1"/>
        </w:rPr>
      </w:pPr>
    </w:p>
    <w:p w14:paraId="2641B877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5.2 Data Quality and Validation</w:t>
      </w:r>
    </w:p>
    <w:p w14:paraId="424E6461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Required fields enforced via Mongoose schemas</w:t>
      </w:r>
    </w:p>
    <w:p w14:paraId="546DAB1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Unique constraints (email, appointmentId)</w:t>
      </w:r>
    </w:p>
    <w:p w14:paraId="0E4960A2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Server-side validation of enums and file sizes (Multer limits)</w:t>
      </w:r>
    </w:p>
    <w:p w14:paraId="300CE112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lastRenderedPageBreak/>
        <w:t>Canonical formats for dates/times (ISO 8601, UTC)</w:t>
      </w:r>
    </w:p>
    <w:p w14:paraId="79234E8C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Email/phone normalization and validation</w:t>
      </w:r>
    </w:p>
    <w:p w14:paraId="5A8936FC" w14:textId="77777777" w:rsidR="00D53E6E" w:rsidRPr="00462551" w:rsidRDefault="00D53E6E">
      <w:pPr>
        <w:rPr>
          <w:color w:val="000000" w:themeColor="text1"/>
        </w:rPr>
      </w:pPr>
    </w:p>
    <w:p w14:paraId="5D0F5190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5.3 Privacy and Retention</w:t>
      </w:r>
    </w:p>
    <w:p w14:paraId="2FB8F05C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Encrypt in transit; consider at-rest encryption and key rotation</w:t>
      </w:r>
    </w:p>
    <w:p w14:paraId="64E9B43D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Define retention for audit logs and archived medical records</w:t>
      </w:r>
    </w:p>
    <w:p w14:paraId="74B4788D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Access to PHI audited; minimum access principle enforced</w:t>
      </w:r>
    </w:p>
    <w:p w14:paraId="4A81A4BF" w14:textId="77777777" w:rsidR="00D53E6E" w:rsidRPr="00462551" w:rsidRDefault="00D53E6E">
      <w:pPr>
        <w:rPr>
          <w:color w:val="000000" w:themeColor="text1"/>
        </w:rPr>
      </w:pPr>
    </w:p>
    <w:p w14:paraId="6A9A0009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---</w:t>
      </w:r>
    </w:p>
    <w:p w14:paraId="31005281" w14:textId="77777777" w:rsidR="00D53E6E" w:rsidRPr="00462551" w:rsidRDefault="00D53E6E">
      <w:pPr>
        <w:rPr>
          <w:color w:val="000000" w:themeColor="text1"/>
        </w:rPr>
      </w:pPr>
    </w:p>
    <w:p w14:paraId="7469F4A7" w14:textId="77777777" w:rsidR="00D53E6E" w:rsidRPr="00462551" w:rsidRDefault="00000000">
      <w:pPr>
        <w:pStyle w:val="Heading1"/>
        <w:rPr>
          <w:color w:val="000000" w:themeColor="text1"/>
        </w:rPr>
      </w:pPr>
      <w:r w:rsidRPr="00462551">
        <w:rPr>
          <w:color w:val="000000" w:themeColor="text1"/>
        </w:rPr>
        <w:t>6. Non‑Functional Requirements</w:t>
      </w:r>
    </w:p>
    <w:p w14:paraId="1FDBAA0C" w14:textId="77777777" w:rsidR="00D53E6E" w:rsidRPr="00462551" w:rsidRDefault="00D53E6E">
      <w:pPr>
        <w:rPr>
          <w:color w:val="000000" w:themeColor="text1"/>
        </w:rPr>
      </w:pPr>
    </w:p>
    <w:p w14:paraId="4917601B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6.1 Security</w:t>
      </w:r>
    </w:p>
    <w:p w14:paraId="20CECC2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TLS 1.3 for all external traffic</w:t>
      </w:r>
    </w:p>
    <w:p w14:paraId="387B57BA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Hash passwords with bcrypt (≥ 10 salt rounds)</w:t>
      </w:r>
    </w:p>
    <w:p w14:paraId="6EE146B2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Enforce least-privilege RBAC and rate-limiting</w:t>
      </w:r>
    </w:p>
    <w:p w14:paraId="5362097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Sanitize uploads and validate MIME types; virus/malware scanning recommended</w:t>
      </w:r>
    </w:p>
    <w:p w14:paraId="7312A665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CSRF protection for state-changing browser interactions where applicable</w:t>
      </w:r>
    </w:p>
    <w:p w14:paraId="2D86746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Content Security Policy and secure headers on frontend/backend</w:t>
      </w:r>
    </w:p>
    <w:p w14:paraId="1A2CECF0" w14:textId="77777777" w:rsidR="00D53E6E" w:rsidRPr="00462551" w:rsidRDefault="00D53E6E">
      <w:pPr>
        <w:rPr>
          <w:color w:val="000000" w:themeColor="text1"/>
        </w:rPr>
      </w:pPr>
    </w:p>
    <w:p w14:paraId="488A7247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6.2 Performance</w:t>
      </w:r>
    </w:p>
    <w:p w14:paraId="024EE563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P95 API latency ≤ 300ms under normal load</w:t>
      </w:r>
    </w:p>
    <w:p w14:paraId="27C2C768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Heatmap and “my appointments” queries return ≤ 500ms P95</w:t>
      </w:r>
    </w:p>
    <w:p w14:paraId="76689C59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Concurrency target: 200 RPS sustained on standard instance profile</w:t>
      </w:r>
    </w:p>
    <w:p w14:paraId="264302B0" w14:textId="77777777" w:rsidR="00D53E6E" w:rsidRPr="00462551" w:rsidRDefault="00D53E6E">
      <w:pPr>
        <w:rPr>
          <w:color w:val="000000" w:themeColor="text1"/>
        </w:rPr>
      </w:pPr>
    </w:p>
    <w:p w14:paraId="73CAD341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6.3 Reliability and Availability</w:t>
      </w:r>
    </w:p>
    <w:p w14:paraId="47176318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Target 99.9% uptime</w:t>
      </w:r>
    </w:p>
    <w:p w14:paraId="67415A92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Daily automated backups; restore tested quarterly</w:t>
      </w:r>
    </w:p>
    <w:p w14:paraId="513C7E7C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Graceful degradation during partial outages (AI/report processing can queue)</w:t>
      </w:r>
    </w:p>
    <w:p w14:paraId="18CD4705" w14:textId="77777777" w:rsidR="00D53E6E" w:rsidRPr="00462551" w:rsidRDefault="00D53E6E">
      <w:pPr>
        <w:rPr>
          <w:color w:val="000000" w:themeColor="text1"/>
        </w:rPr>
      </w:pPr>
    </w:p>
    <w:p w14:paraId="162A5AD8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lastRenderedPageBreak/>
        <w:t>6.4 Scalability</w:t>
      </w:r>
    </w:p>
    <w:p w14:paraId="71EBC3A4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Stateless API; horizontal scaling via containers</w:t>
      </w:r>
    </w:p>
    <w:p w14:paraId="7CBD6D1A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Externalize file storage to S3-compatible service for scale</w:t>
      </w:r>
    </w:p>
    <w:p w14:paraId="0A0F6879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Caching layer (future) for read-heavy endpoints (e.g., doctor listings)</w:t>
      </w:r>
    </w:p>
    <w:p w14:paraId="0C279E56" w14:textId="77777777" w:rsidR="00D53E6E" w:rsidRPr="00462551" w:rsidRDefault="00D53E6E">
      <w:pPr>
        <w:rPr>
          <w:color w:val="000000" w:themeColor="text1"/>
        </w:rPr>
      </w:pPr>
    </w:p>
    <w:p w14:paraId="66F1FB71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6.5 Observability</w:t>
      </w:r>
    </w:p>
    <w:p w14:paraId="6C4812B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Structured logging (JSON) with correlation IDs</w:t>
      </w:r>
    </w:p>
    <w:p w14:paraId="2402C934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Metrics: request rate, latency, error rate, job success/fail counts</w:t>
      </w:r>
    </w:p>
    <w:p w14:paraId="19ED97C0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Alerts on auth anomalies and elevated error rates</w:t>
      </w:r>
    </w:p>
    <w:p w14:paraId="4AE35BA5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Distributed tracing for critical flows (auth, booking, AI analysis)</w:t>
      </w:r>
    </w:p>
    <w:p w14:paraId="0F3F99F1" w14:textId="77777777" w:rsidR="00D53E6E" w:rsidRPr="00462551" w:rsidRDefault="00D53E6E">
      <w:pPr>
        <w:rPr>
          <w:color w:val="000000" w:themeColor="text1"/>
        </w:rPr>
      </w:pPr>
    </w:p>
    <w:p w14:paraId="16017397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---</w:t>
      </w:r>
    </w:p>
    <w:p w14:paraId="50BC34CE" w14:textId="77777777" w:rsidR="00D53E6E" w:rsidRPr="00462551" w:rsidRDefault="00D53E6E">
      <w:pPr>
        <w:rPr>
          <w:color w:val="000000" w:themeColor="text1"/>
        </w:rPr>
      </w:pPr>
    </w:p>
    <w:p w14:paraId="5F42B194" w14:textId="77777777" w:rsidR="00D53E6E" w:rsidRPr="00462551" w:rsidRDefault="00000000">
      <w:pPr>
        <w:pStyle w:val="Heading1"/>
        <w:rPr>
          <w:color w:val="000000" w:themeColor="text1"/>
        </w:rPr>
      </w:pPr>
      <w:r w:rsidRPr="00462551">
        <w:rPr>
          <w:color w:val="000000" w:themeColor="text1"/>
        </w:rPr>
        <w:t>7. Use Cases and Acceptance Criteria</w:t>
      </w:r>
    </w:p>
    <w:p w14:paraId="1CA36671" w14:textId="77777777" w:rsidR="00D53E6E" w:rsidRPr="00462551" w:rsidRDefault="00D53E6E">
      <w:pPr>
        <w:rPr>
          <w:color w:val="000000" w:themeColor="text1"/>
        </w:rPr>
      </w:pPr>
    </w:p>
    <w:p w14:paraId="439DB133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UC-1: Patient registers and verifies account</w:t>
      </w:r>
    </w:p>
    <w:p w14:paraId="13A3DB8E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Trigger: New user registers</w:t>
      </w:r>
    </w:p>
    <w:p w14:paraId="102A8AE4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Main Flow: Submit email/password → receive OTP → verify</w:t>
      </w:r>
    </w:p>
    <w:p w14:paraId="4B1EF810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Acceptance:</w:t>
      </w:r>
    </w:p>
    <w:p w14:paraId="7E1F503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A1: Unverified users cannot access protected endpoints</w:t>
      </w:r>
    </w:p>
    <w:p w14:paraId="1255E025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A2: On correct OTP, `isVerified = true`</w:t>
      </w:r>
    </w:p>
    <w:p w14:paraId="0384B6E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A3: Rate limit enforced on OTP requests and verifications</w:t>
      </w:r>
    </w:p>
    <w:p w14:paraId="156945A9" w14:textId="77777777" w:rsidR="00D53E6E" w:rsidRPr="00462551" w:rsidRDefault="00D53E6E">
      <w:pPr>
        <w:rPr>
          <w:color w:val="000000" w:themeColor="text1"/>
        </w:rPr>
      </w:pPr>
    </w:p>
    <w:p w14:paraId="02A22F67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UC-2: Patient books an appointment</w:t>
      </w:r>
    </w:p>
    <w:p w14:paraId="23012F14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Trigger: Patient selects doctor and slot</w:t>
      </w:r>
    </w:p>
    <w:p w14:paraId="7F77CFA1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Main Flow: Create appointment → receive confirmation → real-time update to doctor</w:t>
      </w:r>
    </w:p>
    <w:p w14:paraId="326561A1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Acceptance:</w:t>
      </w:r>
    </w:p>
    <w:p w14:paraId="765F26FD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A1: Appointment stored with unique `appointmentId`</w:t>
      </w:r>
    </w:p>
    <w:p w14:paraId="3B67BF62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A2: Doctor dashboard shows booking in real-time</w:t>
      </w:r>
    </w:p>
    <w:p w14:paraId="1625D5AA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A3: Collision detection prevents double-booking; returns 409 on conflict</w:t>
      </w:r>
    </w:p>
    <w:p w14:paraId="4482A40A" w14:textId="77777777" w:rsidR="00D53E6E" w:rsidRPr="00462551" w:rsidRDefault="00D53E6E">
      <w:pPr>
        <w:rPr>
          <w:color w:val="000000" w:themeColor="text1"/>
        </w:rPr>
      </w:pPr>
    </w:p>
    <w:p w14:paraId="62DBDFD5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UC-3: Doctor reviews AI-analyzed report</w:t>
      </w:r>
    </w:p>
    <w:p w14:paraId="2826E42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Trigger: Patient uploads report; AI analysis available</w:t>
      </w:r>
    </w:p>
    <w:p w14:paraId="770C0DC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lastRenderedPageBreak/>
        <w:t>Main Flow: Doctor opens record → reviews `analysis` → adds comments → optionally uploads prescription → marks reviewed</w:t>
      </w:r>
    </w:p>
    <w:p w14:paraId="24796210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Acceptance:</w:t>
      </w:r>
    </w:p>
    <w:p w14:paraId="5FB3C079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A1: Record status transitions from `pending` to `reviewed`</w:t>
      </w:r>
    </w:p>
    <w:p w14:paraId="0DEBD8CC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A2: Prescription metadata linked to the record</w:t>
      </w:r>
    </w:p>
    <w:p w14:paraId="2BE8C0BC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A3: Only doctor/admin roles can change clinical fields; access is audited</w:t>
      </w:r>
    </w:p>
    <w:p w14:paraId="1B36AFBC" w14:textId="77777777" w:rsidR="00D53E6E" w:rsidRPr="00462551" w:rsidRDefault="00D53E6E">
      <w:pPr>
        <w:rPr>
          <w:color w:val="000000" w:themeColor="text1"/>
        </w:rPr>
      </w:pPr>
    </w:p>
    <w:p w14:paraId="1C00850F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---</w:t>
      </w:r>
    </w:p>
    <w:p w14:paraId="5AFD480B" w14:textId="77777777" w:rsidR="00D53E6E" w:rsidRPr="00462551" w:rsidRDefault="00D53E6E">
      <w:pPr>
        <w:rPr>
          <w:color w:val="000000" w:themeColor="text1"/>
        </w:rPr>
      </w:pPr>
    </w:p>
    <w:p w14:paraId="41C1C5A8" w14:textId="77777777" w:rsidR="00D53E6E" w:rsidRPr="00462551" w:rsidRDefault="00000000">
      <w:pPr>
        <w:pStyle w:val="Heading1"/>
        <w:rPr>
          <w:color w:val="000000" w:themeColor="text1"/>
        </w:rPr>
      </w:pPr>
      <w:r w:rsidRPr="00462551">
        <w:rPr>
          <w:color w:val="000000" w:themeColor="text1"/>
        </w:rPr>
        <w:t>8. System Workflow and Diagrams</w:t>
      </w:r>
    </w:p>
    <w:p w14:paraId="41C89AF1" w14:textId="77777777" w:rsidR="00D53E6E" w:rsidRPr="00462551" w:rsidRDefault="00D53E6E">
      <w:pPr>
        <w:rPr>
          <w:color w:val="000000" w:themeColor="text1"/>
        </w:rPr>
      </w:pPr>
    </w:p>
    <w:p w14:paraId="47ECF262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8.0 Context Diagram (DFD Level 0)</w:t>
      </w:r>
    </w:p>
    <w:p w14:paraId="7DC44344" w14:textId="52FAE9AB" w:rsidR="00D53E6E" w:rsidRPr="00462551" w:rsidRDefault="00462551" w:rsidP="00462551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2580737" wp14:editId="7DD980DE">
            <wp:extent cx="5486400" cy="3705860"/>
            <wp:effectExtent l="0" t="0" r="0" b="8890"/>
            <wp:docPr id="839647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47636" name="Picture 8396476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82E2" w14:textId="77777777" w:rsidR="00D53E6E" w:rsidRPr="00462551" w:rsidRDefault="00D53E6E">
      <w:pPr>
        <w:rPr>
          <w:color w:val="000000" w:themeColor="text1"/>
        </w:rPr>
      </w:pPr>
    </w:p>
    <w:p w14:paraId="048B099F" w14:textId="6BB44331" w:rsidR="00D53E6E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lastRenderedPageBreak/>
        <w:t>8.</w:t>
      </w:r>
      <w:r w:rsidR="00462551">
        <w:rPr>
          <w:color w:val="000000" w:themeColor="text1"/>
        </w:rPr>
        <w:t>1</w:t>
      </w:r>
      <w:r w:rsidRPr="00462551">
        <w:rPr>
          <w:color w:val="000000" w:themeColor="text1"/>
        </w:rPr>
        <w:t xml:space="preserve"> Appointment Booking (Sequence)</w:t>
      </w:r>
    </w:p>
    <w:p w14:paraId="14B24277" w14:textId="16F9A19A" w:rsidR="00462551" w:rsidRPr="00462551" w:rsidRDefault="00462551" w:rsidP="00462551">
      <w:r>
        <w:rPr>
          <w:noProof/>
        </w:rPr>
        <w:drawing>
          <wp:inline distT="0" distB="0" distL="0" distR="0" wp14:anchorId="01B93DAE" wp14:editId="25835FF5">
            <wp:extent cx="5486400" cy="3632200"/>
            <wp:effectExtent l="0" t="0" r="0" b="6350"/>
            <wp:docPr id="1799508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08765" name="Picture 17995087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D36E" w14:textId="77777777" w:rsidR="00D53E6E" w:rsidRPr="00462551" w:rsidRDefault="00D53E6E">
      <w:pPr>
        <w:rPr>
          <w:color w:val="000000" w:themeColor="text1"/>
        </w:rPr>
      </w:pPr>
    </w:p>
    <w:p w14:paraId="5248056A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8.3 Data Flow Diagram (Level 1)</w:t>
      </w:r>
    </w:p>
    <w:p w14:paraId="3004A746" w14:textId="77777777" w:rsidR="00D53E6E" w:rsidRDefault="00D53E6E">
      <w:pPr>
        <w:rPr>
          <w:color w:val="000000" w:themeColor="text1"/>
        </w:rPr>
      </w:pPr>
    </w:p>
    <w:p w14:paraId="29D71724" w14:textId="74CF5ED1" w:rsidR="00462551" w:rsidRPr="00462551" w:rsidRDefault="00462551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2756A0A" wp14:editId="07648F37">
            <wp:extent cx="5486400" cy="3121025"/>
            <wp:effectExtent l="0" t="0" r="0" b="3175"/>
            <wp:docPr id="312718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18954" name="Picture 3127189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F442" w14:textId="77777777" w:rsidR="00D53E6E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lastRenderedPageBreak/>
        <w:t>8.4 DFD Level 2: Appointment Management</w:t>
      </w:r>
    </w:p>
    <w:p w14:paraId="7630EC7E" w14:textId="60C9B387" w:rsidR="00D53E6E" w:rsidRPr="00462551" w:rsidRDefault="00462551">
      <w:r>
        <w:rPr>
          <w:noProof/>
        </w:rPr>
        <w:drawing>
          <wp:inline distT="0" distB="0" distL="0" distR="0" wp14:anchorId="0514D186" wp14:editId="7DF5FE0F">
            <wp:extent cx="5486400" cy="3211830"/>
            <wp:effectExtent l="0" t="0" r="0" b="7620"/>
            <wp:docPr id="331451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51972" name="Picture 3314519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9908" w14:textId="77777777" w:rsidR="00D53E6E" w:rsidRPr="00462551" w:rsidRDefault="00D53E6E">
      <w:pPr>
        <w:rPr>
          <w:color w:val="000000" w:themeColor="text1"/>
        </w:rPr>
      </w:pPr>
    </w:p>
    <w:p w14:paraId="2F149A1B" w14:textId="77777777" w:rsidR="00D53E6E" w:rsidRPr="00462551" w:rsidRDefault="00000000">
      <w:pPr>
        <w:pStyle w:val="Heading1"/>
        <w:rPr>
          <w:color w:val="000000" w:themeColor="text1"/>
        </w:rPr>
      </w:pPr>
      <w:r w:rsidRPr="00462551">
        <w:rPr>
          <w:color w:val="000000" w:themeColor="text1"/>
        </w:rPr>
        <w:t>9. Detailed Specifications</w:t>
      </w:r>
    </w:p>
    <w:p w14:paraId="4468BB40" w14:textId="77777777" w:rsidR="00D53E6E" w:rsidRPr="00462551" w:rsidRDefault="00D53E6E">
      <w:pPr>
        <w:rPr>
          <w:color w:val="000000" w:themeColor="text1"/>
        </w:rPr>
      </w:pPr>
    </w:p>
    <w:p w14:paraId="00E45DFF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9.1 API Endpoints (from backend/src/routes)</w:t>
      </w:r>
    </w:p>
    <w:p w14:paraId="53F6A7A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Auth (`/api/auth`)</w:t>
      </w:r>
    </w:p>
    <w:p w14:paraId="388A64FF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POST `/register`, `/verify-otp`, `/resend-otp`, `/login`, `/logout`, `/forgot-password`, `/reset-password`, `/verify-mfa`</w:t>
      </w:r>
    </w:p>
    <w:p w14:paraId="305159D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POST `/refresh-token`</w:t>
      </w:r>
    </w:p>
    <w:p w14:paraId="3BF0405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GET `/doctors` (public), `/profile` (auth), `/sessions` (auth)</w:t>
      </w:r>
    </w:p>
    <w:p w14:paraId="0AE1C631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PUT `/profile` (auth)</w:t>
      </w:r>
    </w:p>
    <w:p w14:paraId="127D0531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Appointments (`/api/appointments`)</w:t>
      </w:r>
    </w:p>
    <w:p w14:paraId="613CF5E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POST `/book-appointment` (auth)</w:t>
      </w:r>
    </w:p>
    <w:p w14:paraId="7AB2753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GET `/my-appointments` (auth), `/heatmap` (auth)</w:t>
      </w:r>
    </w:p>
    <w:p w14:paraId="2B48623A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CRUD: `POST /`, `GET /`, `GET /:id`, `PUT /:id`, `DELETE /:id`</w:t>
      </w:r>
    </w:p>
    <w:p w14:paraId="12ED2669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Status: `PUT /:id/accept|reject|complete`, `PUT /:id/reschedule`</w:t>
      </w:r>
    </w:p>
    <w:p w14:paraId="2EE74DB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AI Analysis (`/api/ai`)</w:t>
      </w:r>
    </w:p>
    <w:p w14:paraId="7A9DD2A0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POST `/analyze` (auth, multipart `report`)</w:t>
      </w:r>
    </w:p>
    <w:p w14:paraId="13A6403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Medical Records (`/api/medical-records`)</w:t>
      </w:r>
    </w:p>
    <w:p w14:paraId="6BFA034C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GET `/my-records` (auth patient)</w:t>
      </w:r>
    </w:p>
    <w:p w14:paraId="715D76D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GET `/doctor-records` (auth doctor)</w:t>
      </w:r>
    </w:p>
    <w:p w14:paraId="29A4F63D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GET `/patient/:patientId` (auth doctor/admin)</w:t>
      </w:r>
    </w:p>
    <w:p w14:paraId="38875DCC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lastRenderedPageBreak/>
        <w:t>PATCH `/:id` (auth doctor/admin)</w:t>
      </w:r>
    </w:p>
    <w:p w14:paraId="3C263A92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PATCH `/:id/prescription` (auth doctor, multipart `prescription`)</w:t>
      </w:r>
    </w:p>
    <w:p w14:paraId="21A1B640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POST `/upload-report` (auth doctor, multipart `report`)</w:t>
      </w:r>
    </w:p>
    <w:p w14:paraId="53D98C77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PATCH `/:id/prescription-details` (auth doctor)</w:t>
      </w:r>
    </w:p>
    <w:p w14:paraId="5BEE9B8D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Analytics (`/api/analytics`)</w:t>
      </w:r>
    </w:p>
    <w:p w14:paraId="6BD266C2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GET `/stats`, `/doctor/:doctorName`, `/doctor/id/:doctorId`</w:t>
      </w:r>
    </w:p>
    <w:p w14:paraId="01BD07F5" w14:textId="77777777" w:rsidR="00D53E6E" w:rsidRPr="00462551" w:rsidRDefault="00D53E6E">
      <w:pPr>
        <w:rPr>
          <w:color w:val="000000" w:themeColor="text1"/>
        </w:rPr>
      </w:pPr>
    </w:p>
    <w:p w14:paraId="4BE6EFA3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AuthN/Z:</w:t>
      </w:r>
    </w:p>
    <w:p w14:paraId="75840B71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JWT bearer tokens on protected endpoints; role checks where noted.</w:t>
      </w:r>
    </w:p>
    <w:p w14:paraId="65B7ECFA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Rate limiter on sensitive auth routes.</w:t>
      </w:r>
    </w:p>
    <w:p w14:paraId="5C0B27A2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File uploads via Multer with size limits (10 MB for AI route).</w:t>
      </w:r>
    </w:p>
    <w:p w14:paraId="32FC5283" w14:textId="77777777" w:rsidR="00D53E6E" w:rsidRPr="00462551" w:rsidRDefault="00D53E6E">
      <w:pPr>
        <w:rPr>
          <w:color w:val="000000" w:themeColor="text1"/>
        </w:rPr>
      </w:pPr>
    </w:p>
    <w:p w14:paraId="14F62B35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9.2 Data Dictionary (selected fields)</w:t>
      </w:r>
    </w:p>
    <w:p w14:paraId="42E44BE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User: `role ∈ {patient, doctor, admin}`, `isVerified:Boolean`, `failedLoginAttempts:Number`, `lockUntil:Date`, `knownLocations:[String]`</w:t>
      </w:r>
    </w:p>
    <w:p w14:paraId="4B408082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Appointment: `mode ∈ {Online, Offline}`, `status ∈ {upcoming, completed, cancelled}`, `reminder24hSent:Boolean`, `reminder2hSent:Boolean`</w:t>
      </w:r>
    </w:p>
    <w:p w14:paraId="048EDFC9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MedicalRecord: `status ∈ {pending, reviewed, archived}`, `analysis:Mixed`, `prescriptionUrl:String`</w:t>
      </w:r>
    </w:p>
    <w:p w14:paraId="782BCC5A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AuditLog: `category ∈ {AUTH, APPOINTMENT, USER, ADMIN, SYSTEM}`, `ipAddress:String`, `userAgent:String`, `timestamp:Date`</w:t>
      </w:r>
    </w:p>
    <w:p w14:paraId="434B8A96" w14:textId="77777777" w:rsidR="00D53E6E" w:rsidRPr="00462551" w:rsidRDefault="00D53E6E">
      <w:pPr>
        <w:rPr>
          <w:color w:val="000000" w:themeColor="text1"/>
        </w:rPr>
      </w:pPr>
    </w:p>
    <w:p w14:paraId="441079EE" w14:textId="77777777" w:rsidR="00D53E6E" w:rsidRPr="00462551" w:rsidRDefault="00000000">
      <w:pPr>
        <w:pStyle w:val="Heading2"/>
        <w:rPr>
          <w:color w:val="000000" w:themeColor="text1"/>
        </w:rPr>
      </w:pPr>
      <w:r w:rsidRPr="00462551">
        <w:rPr>
          <w:color w:val="000000" w:themeColor="text1"/>
        </w:rPr>
        <w:t>9.3 Error Handling</w:t>
      </w:r>
    </w:p>
    <w:p w14:paraId="47226658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Consistent JSON error format: `code`, `message`, `details?`</w:t>
      </w:r>
    </w:p>
    <w:p w14:paraId="0DBD115E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400 validation errors; 401/403 auth/authorization; 404 not found; 409 conflicts; 500 server</w:t>
      </w:r>
    </w:p>
    <w:p w14:paraId="294FFCFF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Include correlation ID in responses for tracing</w:t>
      </w:r>
    </w:p>
    <w:p w14:paraId="7CA97ECD" w14:textId="77777777" w:rsidR="00D53E6E" w:rsidRPr="00462551" w:rsidRDefault="00D53E6E">
      <w:pPr>
        <w:rPr>
          <w:color w:val="000000" w:themeColor="text1"/>
        </w:rPr>
      </w:pPr>
    </w:p>
    <w:p w14:paraId="0D727935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---</w:t>
      </w:r>
    </w:p>
    <w:p w14:paraId="7BA0AE1B" w14:textId="77777777" w:rsidR="00D53E6E" w:rsidRPr="00462551" w:rsidRDefault="00D53E6E">
      <w:pPr>
        <w:rPr>
          <w:color w:val="000000" w:themeColor="text1"/>
        </w:rPr>
      </w:pPr>
    </w:p>
    <w:p w14:paraId="5E44496D" w14:textId="77777777" w:rsidR="00D53E6E" w:rsidRPr="00462551" w:rsidRDefault="00000000">
      <w:pPr>
        <w:pStyle w:val="Heading1"/>
        <w:rPr>
          <w:color w:val="000000" w:themeColor="text1"/>
        </w:rPr>
      </w:pPr>
      <w:r w:rsidRPr="00462551">
        <w:rPr>
          <w:color w:val="000000" w:themeColor="text1"/>
        </w:rPr>
        <w:t>10. Constraints, Risks, and Mitigations</w:t>
      </w:r>
    </w:p>
    <w:p w14:paraId="7CC1D21B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File storage on local disk in development; risk of disk saturation → use S3/MinIO in prod</w:t>
      </w:r>
    </w:p>
    <w:p w14:paraId="32A64B2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lastRenderedPageBreak/>
        <w:t>AI dependency downtime → queue requests and provide fallback/manual upload path</w:t>
      </w:r>
    </w:p>
    <w:p w14:paraId="309DB5AA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PHI/PII handling → encrypt in transit; restrict access via RBAC and audit access</w:t>
      </w:r>
    </w:p>
    <w:p w14:paraId="2D4F11D3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Timezone drift → store timestamps in UTC; convert on client</w:t>
      </w:r>
    </w:p>
    <w:p w14:paraId="4D6BA80A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Rate-limiting tuning → balance user experience vs. abuse prevention</w:t>
      </w:r>
    </w:p>
    <w:p w14:paraId="361A600D" w14:textId="77777777" w:rsidR="00D53E6E" w:rsidRPr="00462551" w:rsidRDefault="00D53E6E">
      <w:pPr>
        <w:rPr>
          <w:color w:val="000000" w:themeColor="text1"/>
        </w:rPr>
      </w:pPr>
    </w:p>
    <w:p w14:paraId="2CE39316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---</w:t>
      </w:r>
    </w:p>
    <w:p w14:paraId="318E8DF5" w14:textId="77777777" w:rsidR="00D53E6E" w:rsidRPr="00462551" w:rsidRDefault="00D53E6E">
      <w:pPr>
        <w:rPr>
          <w:color w:val="000000" w:themeColor="text1"/>
        </w:rPr>
      </w:pPr>
    </w:p>
    <w:p w14:paraId="44E8B71C" w14:textId="77777777" w:rsidR="00D53E6E" w:rsidRPr="00462551" w:rsidRDefault="00000000">
      <w:pPr>
        <w:pStyle w:val="Heading1"/>
        <w:rPr>
          <w:color w:val="000000" w:themeColor="text1"/>
        </w:rPr>
      </w:pPr>
      <w:r w:rsidRPr="00462551">
        <w:rPr>
          <w:color w:val="000000" w:themeColor="text1"/>
        </w:rPr>
        <w:t>11. Verification and Validation</w:t>
      </w:r>
    </w:p>
    <w:p w14:paraId="2EC59579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Unit tests for controllers/services (happy-path and edge cases)</w:t>
      </w:r>
    </w:p>
    <w:p w14:paraId="6D0416CD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API contract tests (request/response schemas)</w:t>
      </w:r>
    </w:p>
    <w:p w14:paraId="50EB9A20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E2E tests (Cypress) for booking and records workflows</w:t>
      </w:r>
    </w:p>
    <w:p w14:paraId="7984ADF0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Security tests: auth brute-force, token reuse, upload validation</w:t>
      </w:r>
    </w:p>
    <w:p w14:paraId="7211DB1A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Load tests for key endpoints; chaos testing for resilience</w:t>
      </w:r>
    </w:p>
    <w:p w14:paraId="320F6BA8" w14:textId="77777777" w:rsidR="00D53E6E" w:rsidRPr="00462551" w:rsidRDefault="00D53E6E">
      <w:pPr>
        <w:rPr>
          <w:color w:val="000000" w:themeColor="text1"/>
        </w:rPr>
      </w:pPr>
    </w:p>
    <w:p w14:paraId="14A1E593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---</w:t>
      </w:r>
    </w:p>
    <w:p w14:paraId="21F0EE34" w14:textId="77777777" w:rsidR="00D53E6E" w:rsidRPr="00462551" w:rsidRDefault="00D53E6E">
      <w:pPr>
        <w:rPr>
          <w:color w:val="000000" w:themeColor="text1"/>
        </w:rPr>
      </w:pPr>
    </w:p>
    <w:p w14:paraId="32EF0467" w14:textId="77777777" w:rsidR="00D53E6E" w:rsidRPr="00462551" w:rsidRDefault="00000000">
      <w:pPr>
        <w:pStyle w:val="Heading1"/>
        <w:rPr>
          <w:color w:val="000000" w:themeColor="text1"/>
        </w:rPr>
      </w:pPr>
      <w:r w:rsidRPr="00462551">
        <w:rPr>
          <w:color w:val="000000" w:themeColor="text1"/>
        </w:rPr>
        <w:t>12. Acceptance Criteria Summary</w:t>
      </w:r>
    </w:p>
    <w:p w14:paraId="1688B026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Auth: verified users can login; locked accounts respect `lockUntil`; refresh rotation enforced</w:t>
      </w:r>
    </w:p>
    <w:p w14:paraId="14DA5549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Appointments: unique `appointmentId`; heatmap returns 7×24 matrix; reminders set flags</w:t>
      </w:r>
    </w:p>
    <w:p w14:paraId="17067CD5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Medical Records: AI `analysis` saved; status transitions enforce rules; prescriptions attach correctly</w:t>
      </w:r>
    </w:p>
    <w:p w14:paraId="6EEFAA67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Analytics: doctor and global stats return expected aggregates</w:t>
      </w:r>
    </w:p>
    <w:p w14:paraId="7B692601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Audit: critical actions recorded with IP/UA; retention policy applied</w:t>
      </w:r>
    </w:p>
    <w:p w14:paraId="0BE3E67C" w14:textId="77777777" w:rsidR="00D53E6E" w:rsidRPr="00462551" w:rsidRDefault="00D53E6E">
      <w:pPr>
        <w:rPr>
          <w:color w:val="000000" w:themeColor="text1"/>
        </w:rPr>
      </w:pPr>
    </w:p>
    <w:p w14:paraId="410DC8BC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---</w:t>
      </w:r>
    </w:p>
    <w:p w14:paraId="48DABC26" w14:textId="77777777" w:rsidR="00D53E6E" w:rsidRPr="00462551" w:rsidRDefault="00D53E6E">
      <w:pPr>
        <w:rPr>
          <w:color w:val="000000" w:themeColor="text1"/>
        </w:rPr>
      </w:pPr>
    </w:p>
    <w:p w14:paraId="0A70CE35" w14:textId="77777777" w:rsidR="00D53E6E" w:rsidRPr="00462551" w:rsidRDefault="00000000">
      <w:pPr>
        <w:pStyle w:val="Heading1"/>
        <w:rPr>
          <w:color w:val="000000" w:themeColor="text1"/>
        </w:rPr>
      </w:pPr>
      <w:r w:rsidRPr="00462551">
        <w:rPr>
          <w:color w:val="000000" w:themeColor="text1"/>
        </w:rPr>
        <w:t>13. Deployment and Operations</w:t>
      </w:r>
    </w:p>
    <w:p w14:paraId="24A376E9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Dockerized services; `docker-compose up --build` boots frontend/backend</w:t>
      </w:r>
    </w:p>
    <w:p w14:paraId="2E159034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Environment variables: `PORT`, `EMAIL`, `EMAIL_PASS`, DB connection, AI keys</w:t>
      </w:r>
    </w:p>
    <w:p w14:paraId="0C49E047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lastRenderedPageBreak/>
        <w:t>Logging: structured server logs; consider centralization (ELK/CloudWatch)</w:t>
      </w:r>
    </w:p>
    <w:p w14:paraId="092DBEEA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Backups: daily Mongo backups; restore runbooks documented</w:t>
      </w:r>
    </w:p>
    <w:p w14:paraId="3B01D68C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Health checks: `GET /` and `/health` endpoints monitored</w:t>
      </w:r>
    </w:p>
    <w:p w14:paraId="509093E6" w14:textId="77777777" w:rsidR="00D53E6E" w:rsidRPr="00462551" w:rsidRDefault="00D53E6E">
      <w:pPr>
        <w:rPr>
          <w:color w:val="000000" w:themeColor="text1"/>
        </w:rPr>
      </w:pPr>
    </w:p>
    <w:p w14:paraId="5586ACA1" w14:textId="77777777" w:rsidR="00D53E6E" w:rsidRPr="00462551" w:rsidRDefault="00000000">
      <w:pPr>
        <w:rPr>
          <w:color w:val="000000" w:themeColor="text1"/>
        </w:rPr>
      </w:pPr>
      <w:r w:rsidRPr="00462551">
        <w:rPr>
          <w:color w:val="000000" w:themeColor="text1"/>
        </w:rPr>
        <w:t>---</w:t>
      </w:r>
    </w:p>
    <w:p w14:paraId="2A9980AB" w14:textId="77777777" w:rsidR="00D53E6E" w:rsidRPr="00462551" w:rsidRDefault="00D53E6E">
      <w:pPr>
        <w:rPr>
          <w:color w:val="000000" w:themeColor="text1"/>
        </w:rPr>
      </w:pPr>
    </w:p>
    <w:p w14:paraId="5DE9F457" w14:textId="77777777" w:rsidR="00D53E6E" w:rsidRPr="00462551" w:rsidRDefault="00000000">
      <w:pPr>
        <w:pStyle w:val="Heading1"/>
        <w:rPr>
          <w:color w:val="000000" w:themeColor="text1"/>
        </w:rPr>
      </w:pPr>
      <w:r w:rsidRPr="00462551">
        <w:rPr>
          <w:color w:val="000000" w:themeColor="text1"/>
        </w:rPr>
        <w:t>14. Traceability (excerpt)</w:t>
      </w:r>
    </w:p>
    <w:p w14:paraId="734F8DBC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REQ-AUTH-1 → Auth middleware + route guards; tests: auth access matrix</w:t>
      </w:r>
    </w:p>
    <w:p w14:paraId="4DFD6739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REQ-APPT-5 → GET `/api/appointments/heatmap`; tests: matrix shape/values</w:t>
      </w:r>
    </w:p>
    <w:p w14:paraId="0D6DCE5A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REQ-MR-3 → POST `/api/ai/analyze`; tests: analysis schema presence</w:t>
      </w:r>
    </w:p>
    <w:p w14:paraId="4892019A" w14:textId="77777777" w:rsidR="00D53E6E" w:rsidRPr="00462551" w:rsidRDefault="00000000">
      <w:pPr>
        <w:pStyle w:val="ListBullet"/>
        <w:rPr>
          <w:color w:val="000000" w:themeColor="text1"/>
        </w:rPr>
      </w:pPr>
      <w:r w:rsidRPr="00462551">
        <w:rPr>
          <w:color w:val="000000" w:themeColor="text1"/>
        </w:rPr>
        <w:t>REQ-AUD-1 → Audit logger middleware; tests: log entries on sensitive actions</w:t>
      </w:r>
    </w:p>
    <w:p w14:paraId="24543F8C" w14:textId="77777777" w:rsidR="00D53E6E" w:rsidRPr="00462551" w:rsidRDefault="00D53E6E">
      <w:pPr>
        <w:rPr>
          <w:color w:val="000000" w:themeColor="text1"/>
        </w:rPr>
      </w:pPr>
    </w:p>
    <w:p w14:paraId="0733BB1D" w14:textId="447F8715" w:rsidR="00D53E6E" w:rsidRPr="00462551" w:rsidRDefault="00462551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B6DF842" wp14:editId="09FDFDC4">
            <wp:extent cx="5486400" cy="2043430"/>
            <wp:effectExtent l="0" t="0" r="0" b="0"/>
            <wp:docPr id="2101921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21731" name="Picture 21019217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0A72" w14:textId="77777777" w:rsidR="00D53E6E" w:rsidRPr="00462551" w:rsidRDefault="00D53E6E">
      <w:pPr>
        <w:rPr>
          <w:color w:val="000000" w:themeColor="text1"/>
        </w:rPr>
      </w:pPr>
    </w:p>
    <w:sectPr w:rsidR="00D53E6E" w:rsidRPr="004625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412233">
    <w:abstractNumId w:val="8"/>
  </w:num>
  <w:num w:numId="2" w16cid:durableId="1561477451">
    <w:abstractNumId w:val="6"/>
  </w:num>
  <w:num w:numId="3" w16cid:durableId="936065113">
    <w:abstractNumId w:val="5"/>
  </w:num>
  <w:num w:numId="4" w16cid:durableId="1140654185">
    <w:abstractNumId w:val="4"/>
  </w:num>
  <w:num w:numId="5" w16cid:durableId="254751741">
    <w:abstractNumId w:val="7"/>
  </w:num>
  <w:num w:numId="6" w16cid:durableId="1941797851">
    <w:abstractNumId w:val="3"/>
  </w:num>
  <w:num w:numId="7" w16cid:durableId="523373339">
    <w:abstractNumId w:val="2"/>
  </w:num>
  <w:num w:numId="8" w16cid:durableId="1143694638">
    <w:abstractNumId w:val="1"/>
  </w:num>
  <w:num w:numId="9" w16cid:durableId="146735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551"/>
    <w:rsid w:val="004F0D39"/>
    <w:rsid w:val="00AA1D8D"/>
    <w:rsid w:val="00B47730"/>
    <w:rsid w:val="00CB0664"/>
    <w:rsid w:val="00D53E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9BF28"/>
  <w14:defaultImageDpi w14:val="300"/>
  <w15:docId w15:val="{40A0AF4D-87E8-4C6F-8565-9094EA476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1977</Words>
  <Characters>11271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CareSync SRS</dc:title>
  <dc:subject>Software Requirements Specification</dc:subject>
  <dc:creator>python-docx</dc:creator>
  <cp:keywords/>
  <dc:description>generated by python-docx</dc:description>
  <cp:lastModifiedBy>24DIT043 Krushil Patel</cp:lastModifiedBy>
  <cp:revision>2</cp:revision>
  <dcterms:created xsi:type="dcterms:W3CDTF">2013-12-23T23:15:00Z</dcterms:created>
  <dcterms:modified xsi:type="dcterms:W3CDTF">2026-04-06T05:56:00Z</dcterms:modified>
  <cp:category/>
</cp:coreProperties>
</file>