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66C" w:rsidRPr="00092EB9" w:rsidRDefault="00C92EFD">
      <w:pPr>
        <w:pStyle w:val="Title"/>
        <w:rPr>
          <w:sz w:val="22"/>
          <w:szCs w:val="22"/>
        </w:rPr>
      </w:pPr>
      <w:r w:rsidRPr="00092EB9">
        <w:rPr>
          <w:noProof/>
          <w:sz w:val="22"/>
          <w:szCs w:val="22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487044</wp:posOffset>
            </wp:positionH>
            <wp:positionV relativeFrom="page">
              <wp:posOffset>765174</wp:posOffset>
            </wp:positionV>
            <wp:extent cx="1310640" cy="9023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902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2EB9">
        <w:rPr>
          <w:sz w:val="22"/>
          <w:szCs w:val="22"/>
        </w:rPr>
        <w:t>DHOLEPATILEDUCATION</w:t>
      </w:r>
      <w:r w:rsidRPr="00092EB9">
        <w:rPr>
          <w:spacing w:val="-2"/>
          <w:sz w:val="22"/>
          <w:szCs w:val="22"/>
        </w:rPr>
        <w:t>SOCIETY'S</w:t>
      </w:r>
      <w:bookmarkStart w:id="0" w:name="_GoBack"/>
      <w:bookmarkEnd w:id="0"/>
    </w:p>
    <w:p w:rsidR="00A8266C" w:rsidRPr="00092EB9" w:rsidRDefault="00C92EFD">
      <w:pPr>
        <w:pStyle w:val="Title"/>
        <w:spacing w:before="85"/>
        <w:rPr>
          <w:sz w:val="22"/>
          <w:szCs w:val="22"/>
        </w:rPr>
      </w:pPr>
      <w:r w:rsidRPr="00092EB9">
        <w:rPr>
          <w:spacing w:val="15"/>
          <w:sz w:val="22"/>
          <w:szCs w:val="22"/>
        </w:rPr>
        <w:t>DHOLEPATIL</w:t>
      </w:r>
      <w:r w:rsidRPr="00092EB9">
        <w:rPr>
          <w:spacing w:val="16"/>
          <w:sz w:val="22"/>
          <w:szCs w:val="22"/>
        </w:rPr>
        <w:t>COLLEGE</w:t>
      </w:r>
      <w:r w:rsidRPr="00092EB9">
        <w:rPr>
          <w:spacing w:val="10"/>
          <w:sz w:val="22"/>
          <w:szCs w:val="22"/>
        </w:rPr>
        <w:t>OF</w:t>
      </w:r>
      <w:r w:rsidRPr="00092EB9">
        <w:rPr>
          <w:spacing w:val="15"/>
          <w:sz w:val="22"/>
          <w:szCs w:val="22"/>
        </w:rPr>
        <w:t>ENGINEERING</w:t>
      </w:r>
    </w:p>
    <w:p w:rsidR="00A8266C" w:rsidRPr="00092EB9" w:rsidRDefault="00C92EFD">
      <w:pPr>
        <w:pStyle w:val="BodyText"/>
        <w:spacing w:before="40"/>
        <w:ind w:left="2256"/>
        <w:rPr>
          <w:sz w:val="22"/>
          <w:szCs w:val="22"/>
        </w:rPr>
      </w:pPr>
      <w:r w:rsidRPr="00092EB9">
        <w:rPr>
          <w:sz w:val="22"/>
          <w:szCs w:val="22"/>
        </w:rPr>
        <w:t>AccreditedbyNAACwithA+Grade</w:t>
      </w:r>
      <w:proofErr w:type="gramStart"/>
      <w:r w:rsidRPr="00092EB9">
        <w:rPr>
          <w:sz w:val="22"/>
          <w:szCs w:val="22"/>
        </w:rPr>
        <w:t>,AnISO9001:2015Certified</w:t>
      </w:r>
      <w:r w:rsidRPr="00092EB9">
        <w:rPr>
          <w:spacing w:val="-2"/>
          <w:sz w:val="22"/>
          <w:szCs w:val="22"/>
        </w:rPr>
        <w:t>Institute</w:t>
      </w:r>
      <w:proofErr w:type="gramEnd"/>
    </w:p>
    <w:p w:rsidR="00A8266C" w:rsidRPr="0086392E" w:rsidRDefault="00C92EFD">
      <w:pPr>
        <w:pStyle w:val="BodyText"/>
        <w:spacing w:before="22" w:line="261" w:lineRule="auto"/>
        <w:ind w:left="2256"/>
        <w:rPr>
          <w:sz w:val="20"/>
          <w:szCs w:val="22"/>
        </w:rPr>
      </w:pPr>
      <w:r w:rsidRPr="00092EB9">
        <w:rPr>
          <w:sz w:val="22"/>
          <w:szCs w:val="22"/>
        </w:rPr>
        <w:t>1284</w:t>
      </w:r>
      <w:proofErr w:type="gramStart"/>
      <w:r w:rsidRPr="00092EB9">
        <w:rPr>
          <w:sz w:val="22"/>
          <w:szCs w:val="22"/>
        </w:rPr>
        <w:t>,NearEonITParkKharadi,DholePatilCollegeRoad,Wagholi,Pune</w:t>
      </w:r>
      <w:proofErr w:type="gramEnd"/>
      <w:r w:rsidRPr="00092EB9">
        <w:rPr>
          <w:sz w:val="22"/>
          <w:szCs w:val="22"/>
        </w:rPr>
        <w:t xml:space="preserve">-412207 </w:t>
      </w:r>
      <w:r w:rsidRPr="0086392E">
        <w:rPr>
          <w:spacing w:val="-2"/>
          <w:sz w:val="20"/>
          <w:szCs w:val="22"/>
        </w:rPr>
        <w:t>Website:</w:t>
      </w:r>
      <w:r w:rsidR="0086392E" w:rsidRPr="0086392E">
        <w:rPr>
          <w:spacing w:val="20"/>
          <w:sz w:val="18"/>
          <w:szCs w:val="22"/>
        </w:rPr>
        <w:t>www.dpcoepune.edu.in</w:t>
      </w:r>
      <w:hyperlink r:id="rId6"/>
      <w:hyperlink r:id="rId7">
        <w:r w:rsidRPr="0086392E">
          <w:rPr>
            <w:spacing w:val="-2"/>
            <w:sz w:val="20"/>
            <w:szCs w:val="22"/>
          </w:rPr>
          <w:t>E-mail:dpcoepune@gmail.com,</w:t>
        </w:r>
      </w:hyperlink>
      <w:r w:rsidRPr="0086392E">
        <w:rPr>
          <w:spacing w:val="-2"/>
          <w:sz w:val="20"/>
          <w:szCs w:val="22"/>
        </w:rPr>
        <w:t>Phone:020-66059900</w:t>
      </w:r>
    </w:p>
    <w:p w:rsidR="00A8266C" w:rsidRPr="00092EB9" w:rsidRDefault="00A8266C">
      <w:pPr>
        <w:pStyle w:val="BodyText"/>
        <w:spacing w:before="23"/>
        <w:rPr>
          <w:sz w:val="22"/>
          <w:szCs w:val="22"/>
        </w:rPr>
      </w:pPr>
    </w:p>
    <w:tbl>
      <w:tblPr>
        <w:tblW w:w="0" w:type="auto"/>
        <w:tblInd w:w="13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90"/>
        <w:gridCol w:w="4231"/>
        <w:gridCol w:w="3401"/>
      </w:tblGrid>
      <w:tr w:rsidR="00A8266C" w:rsidRPr="00092EB9">
        <w:trPr>
          <w:trHeight w:val="277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line="258" w:lineRule="exact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ACA/R / </w:t>
            </w:r>
            <w:r w:rsidRPr="00092EB9">
              <w:rPr>
                <w:rFonts w:ascii="Times New Roman" w:hAnsi="Times New Roman" w:cs="Times New Roman"/>
                <w:spacing w:val="-5"/>
              </w:rPr>
              <w:t>44</w:t>
            </w:r>
          </w:p>
        </w:tc>
        <w:tc>
          <w:tcPr>
            <w:tcW w:w="4231" w:type="dxa"/>
            <w:vMerge w:val="restart"/>
          </w:tcPr>
          <w:p w:rsidR="00A8266C" w:rsidRPr="00092EB9" w:rsidRDefault="00C92EFD" w:rsidP="00090277">
            <w:pPr>
              <w:pStyle w:val="TableParagraph"/>
              <w:spacing w:before="263"/>
              <w:ind w:left="139"/>
              <w:jc w:val="center"/>
              <w:rPr>
                <w:rFonts w:ascii="Times New Roman" w:hAnsi="Times New Roman" w:cs="Times New Roman"/>
                <w:b/>
              </w:rPr>
            </w:pPr>
            <w:r w:rsidRPr="00090277">
              <w:rPr>
                <w:rFonts w:ascii="Times New Roman" w:hAnsi="Times New Roman" w:cs="Times New Roman"/>
                <w:b/>
                <w:sz w:val="24"/>
              </w:rPr>
              <w:t>DepartmentofFirst Year</w:t>
            </w:r>
            <w:r w:rsidRPr="00090277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Engineering</w:t>
            </w:r>
          </w:p>
        </w:tc>
        <w:tc>
          <w:tcPr>
            <w:tcW w:w="3401" w:type="dxa"/>
          </w:tcPr>
          <w:p w:rsidR="00A8266C" w:rsidRPr="00092EB9" w:rsidRDefault="00C92EFD">
            <w:pPr>
              <w:pStyle w:val="TableParagraph"/>
              <w:spacing w:line="258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AcademicYear:202</w:t>
            </w:r>
            <w:r w:rsidR="00212572" w:rsidRPr="00092EB9">
              <w:rPr>
                <w:rFonts w:ascii="Times New Roman" w:hAnsi="Times New Roman" w:cs="Times New Roman"/>
              </w:rPr>
              <w:t>5</w:t>
            </w:r>
            <w:r w:rsidRPr="00092EB9">
              <w:rPr>
                <w:rFonts w:ascii="Times New Roman" w:hAnsi="Times New Roman" w:cs="Times New Roman"/>
              </w:rPr>
              <w:t>-</w:t>
            </w:r>
            <w:r w:rsidRPr="00092EB9">
              <w:rPr>
                <w:rFonts w:ascii="Times New Roman" w:hAnsi="Times New Roman" w:cs="Times New Roman"/>
                <w:spacing w:val="-5"/>
              </w:rPr>
              <w:t>2</w:t>
            </w:r>
            <w:r w:rsidR="00212572" w:rsidRPr="00092EB9">
              <w:rPr>
                <w:rFonts w:ascii="Times New Roman" w:hAnsi="Times New Roman" w:cs="Times New Roman"/>
                <w:spacing w:val="-5"/>
              </w:rPr>
              <w:t>6</w:t>
            </w:r>
          </w:p>
        </w:tc>
      </w:tr>
      <w:tr w:rsidR="00A8266C" w:rsidRPr="00092EB9">
        <w:trPr>
          <w:trHeight w:val="522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before="114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Rev: </w:t>
            </w:r>
            <w:r w:rsidRPr="00092EB9">
              <w:rPr>
                <w:rFonts w:ascii="Times New Roman" w:hAnsi="Times New Roman" w:cs="Times New Roman"/>
                <w:spacing w:val="-5"/>
              </w:rPr>
              <w:t>00</w:t>
            </w:r>
          </w:p>
        </w:tc>
        <w:tc>
          <w:tcPr>
            <w:tcW w:w="4231" w:type="dxa"/>
            <w:vMerge/>
            <w:tcBorders>
              <w:top w:val="nil"/>
            </w:tcBorders>
          </w:tcPr>
          <w:p w:rsidR="00A8266C" w:rsidRPr="00092EB9" w:rsidRDefault="00A8266C"/>
        </w:tc>
        <w:tc>
          <w:tcPr>
            <w:tcW w:w="3401" w:type="dxa"/>
          </w:tcPr>
          <w:p w:rsidR="00A8266C" w:rsidRPr="00092EB9" w:rsidRDefault="00C92EFD">
            <w:pPr>
              <w:pStyle w:val="TableParagraph"/>
              <w:spacing w:before="114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Semester:</w:t>
            </w:r>
            <w:r w:rsidR="00812913">
              <w:rPr>
                <w:rFonts w:ascii="Times New Roman" w:hAnsi="Times New Roman" w:cs="Times New Roman"/>
              </w:rPr>
              <w:t xml:space="preserve"> </w:t>
            </w:r>
            <w:r w:rsidR="00812913">
              <w:rPr>
                <w:rFonts w:ascii="Times New Roman" w:hAnsi="Times New Roman" w:cs="Times New Roman"/>
                <w:spacing w:val="-4"/>
              </w:rPr>
              <w:t>EVEN</w:t>
            </w:r>
          </w:p>
        </w:tc>
      </w:tr>
      <w:tr w:rsidR="00A8266C" w:rsidRPr="00092EB9">
        <w:trPr>
          <w:trHeight w:val="335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before="23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Date:</w:t>
            </w:r>
            <w:r w:rsidRPr="00092EB9">
              <w:rPr>
                <w:rFonts w:ascii="Times New Roman" w:hAnsi="Times New Roman" w:cs="Times New Roman"/>
                <w:spacing w:val="-2"/>
              </w:rPr>
              <w:t xml:space="preserve"> 15.12.2016</w:t>
            </w:r>
          </w:p>
        </w:tc>
        <w:tc>
          <w:tcPr>
            <w:tcW w:w="4231" w:type="dxa"/>
            <w:vMerge w:val="restart"/>
          </w:tcPr>
          <w:p w:rsidR="00A8266C" w:rsidRPr="00092EB9" w:rsidRDefault="00A8266C">
            <w:pPr>
              <w:pStyle w:val="TableParagraph"/>
              <w:spacing w:before="133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E120BD">
            <w:pPr>
              <w:pStyle w:val="TableParagraph"/>
              <w:ind w:right="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CCE</w:t>
            </w:r>
            <w:r w:rsidR="00C92EFD" w:rsidRPr="00092EB9">
              <w:rPr>
                <w:rFonts w:ascii="Times New Roman" w:hAnsi="Times New Roman" w:cs="Times New Roman"/>
                <w:b/>
              </w:rPr>
              <w:t>-I</w:t>
            </w:r>
            <w:r w:rsidR="00C92EFD" w:rsidRPr="00092EB9">
              <w:rPr>
                <w:rFonts w:ascii="Times New Roman" w:hAnsi="Times New Roman" w:cs="Times New Roman"/>
                <w:b/>
                <w:spacing w:val="-4"/>
              </w:rPr>
              <w:t>EXAM</w:t>
            </w:r>
          </w:p>
        </w:tc>
        <w:tc>
          <w:tcPr>
            <w:tcW w:w="3401" w:type="dxa"/>
          </w:tcPr>
          <w:p w:rsidR="00A8266C" w:rsidRPr="00092EB9" w:rsidRDefault="00C92EFD">
            <w:pPr>
              <w:pStyle w:val="TableParagraph"/>
              <w:spacing w:line="268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Section:</w:t>
            </w:r>
            <w:r w:rsidR="006510F2">
              <w:rPr>
                <w:rFonts w:ascii="Times New Roman" w:hAnsi="Times New Roman" w:cs="Times New Roman"/>
              </w:rPr>
              <w:t xml:space="preserve"> </w:t>
            </w:r>
            <w:r w:rsidR="00812913">
              <w:rPr>
                <w:rFonts w:ascii="Times New Roman" w:hAnsi="Times New Roman" w:cs="Times New Roman"/>
                <w:spacing w:val="-10"/>
              </w:rPr>
              <w:t>A</w:t>
            </w:r>
            <w:r w:rsidR="006510F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1C413D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212572" w:rsidRPr="00092EB9">
              <w:rPr>
                <w:rFonts w:ascii="Times New Roman" w:hAnsi="Times New Roman" w:cs="Times New Roman"/>
                <w:spacing w:val="-10"/>
              </w:rPr>
              <w:t xml:space="preserve">AND </w:t>
            </w:r>
            <w:r w:rsidR="006510F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812913">
              <w:rPr>
                <w:rFonts w:ascii="Times New Roman" w:hAnsi="Times New Roman" w:cs="Times New Roman"/>
                <w:spacing w:val="-10"/>
              </w:rPr>
              <w:t>B</w:t>
            </w:r>
            <w:r w:rsidR="00092EB9">
              <w:rPr>
                <w:rFonts w:ascii="Times New Roman" w:hAnsi="Times New Roman" w:cs="Times New Roman"/>
                <w:spacing w:val="-10"/>
              </w:rPr>
              <w:t xml:space="preserve">  DIV</w:t>
            </w:r>
          </w:p>
        </w:tc>
      </w:tr>
      <w:tr w:rsidR="00A8266C" w:rsidRPr="00092EB9" w:rsidTr="00090277">
        <w:trPr>
          <w:trHeight w:val="276"/>
        </w:trPr>
        <w:tc>
          <w:tcPr>
            <w:tcW w:w="229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231" w:type="dxa"/>
            <w:vMerge/>
            <w:tcBorders>
              <w:top w:val="nil"/>
            </w:tcBorders>
          </w:tcPr>
          <w:p w:rsidR="00A8266C" w:rsidRPr="00092EB9" w:rsidRDefault="00A8266C"/>
        </w:tc>
        <w:tc>
          <w:tcPr>
            <w:tcW w:w="3401" w:type="dxa"/>
          </w:tcPr>
          <w:p w:rsidR="00A8266C" w:rsidRPr="00092EB9" w:rsidRDefault="00C92EFD" w:rsidP="00090277">
            <w:pPr>
              <w:pStyle w:val="TableParagraph"/>
              <w:spacing w:line="268" w:lineRule="exact"/>
              <w:ind w:left="92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</w:rPr>
              <w:t>Subject:</w:t>
            </w:r>
            <w:r w:rsidR="00E84C00">
              <w:rPr>
                <w:rFonts w:ascii="Times New Roman" w:hAnsi="Times New Roman" w:cs="Times New Roman"/>
                <w:b/>
                <w:spacing w:val="-5"/>
              </w:rPr>
              <w:t xml:space="preserve"> Basic Electronics </w:t>
            </w:r>
            <w:proofErr w:type="spellStart"/>
            <w:r w:rsidR="00E84C00">
              <w:rPr>
                <w:rFonts w:ascii="Times New Roman" w:hAnsi="Times New Roman" w:cs="Times New Roman"/>
                <w:b/>
                <w:spacing w:val="-5"/>
              </w:rPr>
              <w:t>Engg</w:t>
            </w:r>
            <w:proofErr w:type="spellEnd"/>
            <w:r w:rsidR="00E84C00">
              <w:rPr>
                <w:rFonts w:ascii="Times New Roman" w:hAnsi="Times New Roman" w:cs="Times New Roman"/>
                <w:b/>
                <w:spacing w:val="-5"/>
              </w:rPr>
              <w:t>.</w:t>
            </w:r>
          </w:p>
        </w:tc>
      </w:tr>
      <w:tr w:rsidR="00A8266C" w:rsidRPr="00092EB9" w:rsidTr="00FF4B33">
        <w:trPr>
          <w:trHeight w:val="421"/>
        </w:trPr>
        <w:tc>
          <w:tcPr>
            <w:tcW w:w="2290" w:type="dxa"/>
            <w:vAlign w:val="center"/>
          </w:tcPr>
          <w:p w:rsidR="00A8266C" w:rsidRPr="00092EB9" w:rsidRDefault="00C92EFD" w:rsidP="00FF4B33">
            <w:pPr>
              <w:pStyle w:val="TableParagraph"/>
              <w:spacing w:line="259" w:lineRule="exact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Duration:</w:t>
            </w:r>
            <w:r w:rsidRPr="00092EB9">
              <w:rPr>
                <w:rFonts w:ascii="Times New Roman" w:hAnsi="Times New Roman" w:cs="Times New Roman"/>
                <w:spacing w:val="-5"/>
              </w:rPr>
              <w:t>1Hr</w:t>
            </w:r>
          </w:p>
        </w:tc>
        <w:tc>
          <w:tcPr>
            <w:tcW w:w="4231" w:type="dxa"/>
            <w:vMerge/>
            <w:tcBorders>
              <w:top w:val="nil"/>
            </w:tcBorders>
            <w:vAlign w:val="center"/>
          </w:tcPr>
          <w:p w:rsidR="00A8266C" w:rsidRPr="00092EB9" w:rsidRDefault="00A8266C" w:rsidP="00FF4B33"/>
        </w:tc>
        <w:tc>
          <w:tcPr>
            <w:tcW w:w="3401" w:type="dxa"/>
            <w:vAlign w:val="center"/>
          </w:tcPr>
          <w:p w:rsidR="00A8266C" w:rsidRPr="00092EB9" w:rsidRDefault="00C92EFD" w:rsidP="00FF4B33">
            <w:pPr>
              <w:pStyle w:val="TableParagraph"/>
              <w:spacing w:line="259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Max.Marks: </w:t>
            </w:r>
            <w:r w:rsidRPr="00092EB9">
              <w:rPr>
                <w:rFonts w:ascii="Times New Roman" w:hAnsi="Times New Roman" w:cs="Times New Roman"/>
                <w:spacing w:val="-5"/>
              </w:rPr>
              <w:t>30</w:t>
            </w:r>
          </w:p>
        </w:tc>
      </w:tr>
    </w:tbl>
    <w:p w:rsidR="00A8266C" w:rsidRPr="00092EB9" w:rsidRDefault="00A8266C">
      <w:pPr>
        <w:pStyle w:val="BodyText"/>
        <w:spacing w:before="102"/>
        <w:rPr>
          <w:sz w:val="22"/>
          <w:szCs w:val="22"/>
        </w:rPr>
      </w:pPr>
    </w:p>
    <w:p w:rsidR="00A8266C" w:rsidRPr="00092EB9" w:rsidRDefault="00C92EFD">
      <w:pPr>
        <w:pStyle w:val="BodyText"/>
        <w:tabs>
          <w:tab w:val="left" w:pos="1708"/>
        </w:tabs>
        <w:ind w:left="269"/>
        <w:rPr>
          <w:sz w:val="22"/>
          <w:szCs w:val="22"/>
        </w:rPr>
      </w:pPr>
      <w:r w:rsidRPr="00092EB9">
        <w:rPr>
          <w:spacing w:val="-2"/>
          <w:sz w:val="22"/>
          <w:szCs w:val="22"/>
        </w:rPr>
        <w:t>Instruction:</w:t>
      </w:r>
      <w:r w:rsidRPr="00092EB9">
        <w:rPr>
          <w:sz w:val="22"/>
          <w:szCs w:val="22"/>
        </w:rPr>
        <w:tab/>
        <w:t>1</w:t>
      </w:r>
      <w:proofErr w:type="gramStart"/>
      <w:r w:rsidRPr="00092EB9">
        <w:rPr>
          <w:sz w:val="22"/>
          <w:szCs w:val="22"/>
        </w:rPr>
        <w:t>)Assume</w:t>
      </w:r>
      <w:proofErr w:type="gramEnd"/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suitable</w:t>
      </w:r>
      <w:r w:rsidR="00BA2872">
        <w:rPr>
          <w:sz w:val="22"/>
          <w:szCs w:val="22"/>
        </w:rPr>
        <w:t xml:space="preserve"> </w:t>
      </w:r>
      <w:proofErr w:type="spellStart"/>
      <w:r w:rsidRPr="00092EB9">
        <w:rPr>
          <w:sz w:val="22"/>
          <w:szCs w:val="22"/>
        </w:rPr>
        <w:t>data,if</w:t>
      </w:r>
      <w:proofErr w:type="spellEnd"/>
      <w:r w:rsidR="00BA2872">
        <w:rPr>
          <w:sz w:val="22"/>
          <w:szCs w:val="22"/>
        </w:rPr>
        <w:t xml:space="preserve"> </w:t>
      </w:r>
      <w:r w:rsidRPr="00092EB9">
        <w:rPr>
          <w:spacing w:val="-2"/>
          <w:sz w:val="22"/>
          <w:szCs w:val="22"/>
        </w:rPr>
        <w:t>necessary.</w:t>
      </w:r>
    </w:p>
    <w:p w:rsidR="00A8266C" w:rsidRPr="00092EB9" w:rsidRDefault="00C92EFD">
      <w:pPr>
        <w:pStyle w:val="BodyText"/>
        <w:spacing w:before="71"/>
        <w:ind w:left="1749"/>
        <w:rPr>
          <w:sz w:val="22"/>
          <w:szCs w:val="22"/>
        </w:rPr>
      </w:pPr>
      <w:proofErr w:type="gramStart"/>
      <w:r w:rsidRPr="00092EB9">
        <w:rPr>
          <w:sz w:val="22"/>
          <w:szCs w:val="22"/>
        </w:rPr>
        <w:t>2)Solve</w:t>
      </w:r>
      <w:proofErr w:type="gramEnd"/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Q1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or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Q2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and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Q3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or</w:t>
      </w:r>
      <w:r w:rsidR="00BA2872">
        <w:rPr>
          <w:sz w:val="22"/>
          <w:szCs w:val="22"/>
        </w:rPr>
        <w:t xml:space="preserve"> </w:t>
      </w:r>
      <w:r w:rsidRPr="00092EB9">
        <w:rPr>
          <w:spacing w:val="-5"/>
          <w:sz w:val="22"/>
          <w:szCs w:val="22"/>
        </w:rPr>
        <w:t>Q4</w:t>
      </w:r>
    </w:p>
    <w:p w:rsidR="00A8266C" w:rsidRPr="00092EB9" w:rsidRDefault="00A8266C">
      <w:pPr>
        <w:pStyle w:val="BodyText"/>
        <w:rPr>
          <w:sz w:val="22"/>
          <w:szCs w:val="22"/>
        </w:rPr>
      </w:pPr>
    </w:p>
    <w:p w:rsidR="00A8266C" w:rsidRPr="00092EB9" w:rsidRDefault="00A8266C">
      <w:pPr>
        <w:pStyle w:val="BodyText"/>
        <w:spacing w:before="27"/>
        <w:rPr>
          <w:sz w:val="22"/>
          <w:szCs w:val="22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57"/>
        <w:gridCol w:w="687"/>
        <w:gridCol w:w="5978"/>
        <w:gridCol w:w="1260"/>
        <w:gridCol w:w="701"/>
        <w:gridCol w:w="540"/>
      </w:tblGrid>
      <w:tr w:rsidR="00A8266C" w:rsidRPr="00092EB9" w:rsidTr="00E94C61">
        <w:trPr>
          <w:trHeight w:val="551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73" w:lineRule="exact"/>
              <w:ind w:left="160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</w:t>
            </w:r>
          </w:p>
          <w:p w:rsidR="00A8266C" w:rsidRPr="00092EB9" w:rsidRDefault="00C92EFD">
            <w:pPr>
              <w:pStyle w:val="TableParagraph"/>
              <w:spacing w:line="259" w:lineRule="exact"/>
              <w:ind w:left="194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Number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135"/>
              <w:ind w:lef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135"/>
              <w:ind w:lef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Marks</w:t>
            </w:r>
          </w:p>
        </w:tc>
        <w:tc>
          <w:tcPr>
            <w:tcW w:w="701" w:type="dxa"/>
          </w:tcPr>
          <w:p w:rsidR="00A8266C" w:rsidRPr="00092EB9" w:rsidRDefault="00C92EFD">
            <w:pPr>
              <w:pStyle w:val="TableParagraph"/>
              <w:spacing w:before="135"/>
              <w:ind w:left="6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BT</w:t>
            </w:r>
          </w:p>
        </w:tc>
        <w:tc>
          <w:tcPr>
            <w:tcW w:w="540" w:type="dxa"/>
          </w:tcPr>
          <w:p w:rsidR="00A8266C" w:rsidRPr="00092EB9" w:rsidRDefault="00C92EFD">
            <w:pPr>
              <w:pStyle w:val="TableParagraph"/>
              <w:spacing w:before="135"/>
              <w:ind w:left="5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</w:t>
            </w:r>
          </w:p>
        </w:tc>
      </w:tr>
      <w:tr w:rsidR="00A8266C" w:rsidRPr="00092EB9" w:rsidTr="00E94C61">
        <w:trPr>
          <w:trHeight w:val="275"/>
        </w:trPr>
        <w:tc>
          <w:tcPr>
            <w:tcW w:w="1244" w:type="dxa"/>
            <w:gridSpan w:val="2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978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 w:rsidTr="00E94C61">
        <w:trPr>
          <w:trHeight w:val="275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56" w:lineRule="exact"/>
              <w:ind w:left="6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Q.1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QUESTIONDISCRIPTION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 w:rsidTr="00E94C61">
        <w:trPr>
          <w:trHeight w:val="520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5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A8266C" w:rsidRPr="00C238C6" w:rsidRDefault="00654E91" w:rsidP="00654E91">
            <w:pPr>
              <w:adjustRightInd w:val="0"/>
              <w:rPr>
                <w:color w:val="231F20"/>
              </w:rPr>
            </w:pPr>
            <w:r w:rsidRPr="00C238C6">
              <w:rPr>
                <w:color w:val="231F20"/>
              </w:rPr>
              <w:t xml:space="preserve">Compare </w:t>
            </w:r>
            <w:r w:rsidR="007457AE" w:rsidRPr="00C238C6">
              <w:rPr>
                <w:color w:val="231F20"/>
              </w:rPr>
              <w:t>LED and Photodiode.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3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A8266C" w:rsidRPr="00092EB9" w:rsidRDefault="00092EB9">
            <w:pPr>
              <w:pStyle w:val="TableParagraph"/>
              <w:spacing w:before="63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540" w:type="dxa"/>
          </w:tcPr>
          <w:p w:rsidR="00A8266C" w:rsidRPr="00092EB9" w:rsidRDefault="00C92EFD">
            <w:pPr>
              <w:pStyle w:val="TableParagraph"/>
              <w:spacing w:before="63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 w:rsidTr="00E94C61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A8266C" w:rsidRPr="00654E91" w:rsidRDefault="00654E91" w:rsidP="00654E91">
            <w:pPr>
              <w:adjustRightInd w:val="0"/>
              <w:rPr>
                <w:color w:val="231F20"/>
              </w:rPr>
            </w:pPr>
            <w:r w:rsidRPr="00654E91">
              <w:rPr>
                <w:color w:val="231F20"/>
              </w:rPr>
              <w:t xml:space="preserve">What is extrinsic </w:t>
            </w:r>
            <w:proofErr w:type="gramStart"/>
            <w:r w:rsidRPr="00654E91">
              <w:rPr>
                <w:color w:val="231F20"/>
              </w:rPr>
              <w:t>semiconductor.</w:t>
            </w:r>
            <w:proofErr w:type="gramEnd"/>
            <w:r w:rsidRPr="00654E91">
              <w:rPr>
                <w:color w:val="231F20"/>
              </w:rPr>
              <w:t xml:space="preserve"> Explain P-type &amp; N-type semiconductor.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A8266C" w:rsidRPr="00092EB9" w:rsidRDefault="00C92EFD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540" w:type="dxa"/>
          </w:tcPr>
          <w:p w:rsidR="00A8266C" w:rsidRPr="00092EB9" w:rsidRDefault="00C92EFD">
            <w:pPr>
              <w:pStyle w:val="TableParagraph"/>
              <w:spacing w:before="6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 w:rsidTr="00E94C61">
        <w:trPr>
          <w:trHeight w:val="571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A8266C" w:rsidRPr="00092EB9" w:rsidRDefault="00654E91" w:rsidP="00212572">
            <w:pPr>
              <w:pStyle w:val="TableParagraph"/>
              <w:tabs>
                <w:tab w:val="left" w:pos="823"/>
              </w:tabs>
              <w:spacing w:line="273" w:lineRule="exact"/>
              <w:rPr>
                <w:rFonts w:ascii="Times New Roman" w:hAnsi="Times New Roman" w:cs="Times New Roman"/>
              </w:rPr>
            </w:pPr>
            <w:r w:rsidRPr="00654E91">
              <w:rPr>
                <w:rFonts w:ascii="Times New Roman" w:hAnsi="Times New Roman" w:cs="Times New Roman"/>
                <w:color w:val="231F20"/>
              </w:rPr>
              <w:t>Draw and Explain Half Wave Rectifier (HWR) with its corresponding</w:t>
            </w:r>
            <w:r w:rsidR="0026583D">
              <w:rPr>
                <w:rFonts w:ascii="Times New Roman" w:hAnsi="Times New Roman" w:cs="Times New Roman"/>
                <w:color w:val="231F20"/>
              </w:rPr>
              <w:t xml:space="preserve"> </w:t>
            </w:r>
            <w:r w:rsidRPr="00654E91">
              <w:rPr>
                <w:color w:val="231F20"/>
              </w:rPr>
              <w:t xml:space="preserve"> </w:t>
            </w:r>
            <w:r w:rsidRPr="00654E91">
              <w:rPr>
                <w:rFonts w:ascii="Times New Roman" w:hAnsi="Times New Roman" w:cs="Times New Roman"/>
                <w:color w:val="231F20"/>
              </w:rPr>
              <w:t>input and output waveforms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C92EFD">
            <w:pPr>
              <w:pStyle w:val="TableParagraph"/>
              <w:spacing w:before="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5F1E8A">
            <w:pPr>
              <w:pStyle w:val="TableParagraph"/>
              <w:spacing w:before="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540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C92EFD">
            <w:pPr>
              <w:pStyle w:val="TableParagraph"/>
              <w:spacing w:before="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 w:rsidTr="00E94C61">
        <w:trPr>
          <w:trHeight w:val="278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58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Q.2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QUESTIONDISCRIPTION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 w:rsidTr="00E94C61">
        <w:trPr>
          <w:trHeight w:val="58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1A0A92" w:rsidRPr="001A0A92" w:rsidRDefault="001A0A92" w:rsidP="001A0A92">
            <w:pPr>
              <w:adjustRightInd w:val="0"/>
              <w:rPr>
                <w:color w:val="231F20"/>
              </w:rPr>
            </w:pPr>
            <w:r w:rsidRPr="001A0A92">
              <w:rPr>
                <w:color w:val="231F20"/>
              </w:rPr>
              <w:t>Define active and passive components. Explain them with suitable</w:t>
            </w:r>
          </w:p>
          <w:p w:rsidR="00A8266C" w:rsidRPr="00092EB9" w:rsidRDefault="001A0A92" w:rsidP="001A0A92">
            <w:pPr>
              <w:pStyle w:val="TableParagraph"/>
              <w:spacing w:line="273" w:lineRule="exact"/>
              <w:ind w:left="104"/>
              <w:rPr>
                <w:rFonts w:ascii="Times New Roman" w:hAnsi="Times New Roman" w:cs="Times New Roman"/>
              </w:rPr>
            </w:pPr>
            <w:proofErr w:type="gramStart"/>
            <w:r w:rsidRPr="001A0A92">
              <w:rPr>
                <w:rFonts w:ascii="Times New Roman" w:hAnsi="Times New Roman" w:cs="Times New Roman"/>
                <w:color w:val="231F20"/>
              </w:rPr>
              <w:t>examples</w:t>
            </w:r>
            <w:proofErr w:type="gramEnd"/>
            <w:r w:rsidRPr="001A0A92">
              <w:rPr>
                <w:rFonts w:ascii="Times New Roman" w:hAnsi="Times New Roman" w:cs="Times New Roman"/>
                <w:color w:val="231F20"/>
              </w:rPr>
              <w:t>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150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A8266C" w:rsidRPr="00092EB9" w:rsidRDefault="00092EB9">
            <w:pPr>
              <w:pStyle w:val="TableParagraph"/>
              <w:spacing w:before="150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540" w:type="dxa"/>
          </w:tcPr>
          <w:p w:rsidR="00A8266C" w:rsidRPr="00092EB9" w:rsidRDefault="00C92EFD">
            <w:pPr>
              <w:pStyle w:val="TableParagraph"/>
              <w:spacing w:before="150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 w:rsidTr="00E94C61">
        <w:trPr>
          <w:trHeight w:val="58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A8266C" w:rsidRPr="00BE58F7" w:rsidRDefault="00C001D9" w:rsidP="00671FD4">
            <w:pPr>
              <w:pStyle w:val="TableParagraph"/>
              <w:spacing w:line="273" w:lineRule="exact"/>
              <w:rPr>
                <w:color w:val="231F20"/>
              </w:rPr>
            </w:pPr>
            <w:r w:rsidRPr="00C238C6">
              <w:rPr>
                <w:color w:val="231F20"/>
              </w:rPr>
              <w:t>Compare</w:t>
            </w:r>
            <w:r w:rsidR="00DA6F54">
              <w:rPr>
                <w:color w:val="231F20"/>
              </w:rPr>
              <w:t xml:space="preserve"> </w:t>
            </w:r>
            <w:r w:rsidR="00BE58F7">
              <w:rPr>
                <w:color w:val="231F20"/>
              </w:rPr>
              <w:t>Half Wave rectifier (</w:t>
            </w:r>
            <w:r>
              <w:rPr>
                <w:color w:val="231F20"/>
              </w:rPr>
              <w:t>HWR</w:t>
            </w:r>
            <w:r w:rsidR="00BE58F7">
              <w:rPr>
                <w:color w:val="231F20"/>
              </w:rPr>
              <w:t>)</w:t>
            </w:r>
            <w:r>
              <w:rPr>
                <w:color w:val="231F20"/>
              </w:rPr>
              <w:t xml:space="preserve">, </w:t>
            </w:r>
            <w:r w:rsidR="00BE58F7">
              <w:rPr>
                <w:color w:val="231F20"/>
              </w:rPr>
              <w:t>Full Wave rectifier (</w:t>
            </w:r>
            <w:r>
              <w:rPr>
                <w:color w:val="231F20"/>
              </w:rPr>
              <w:t>FWR</w:t>
            </w:r>
            <w:r w:rsidR="00BE58F7">
              <w:rPr>
                <w:color w:val="231F20"/>
              </w:rPr>
              <w:t>)</w:t>
            </w:r>
            <w:r>
              <w:rPr>
                <w:color w:val="231F20"/>
              </w:rPr>
              <w:t xml:space="preserve"> and Bridge rectifiers.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152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A8266C" w:rsidRPr="00092EB9" w:rsidRDefault="00092EB9">
            <w:pPr>
              <w:pStyle w:val="TableParagraph"/>
              <w:spacing w:before="152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540" w:type="dxa"/>
          </w:tcPr>
          <w:p w:rsidR="00A8266C" w:rsidRPr="00092EB9" w:rsidRDefault="00C92EFD">
            <w:pPr>
              <w:pStyle w:val="TableParagraph"/>
              <w:spacing w:before="152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 w:rsidTr="00E94C61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A8266C" w:rsidRPr="001A0A92" w:rsidRDefault="001A0A92" w:rsidP="001A0A92">
            <w:pPr>
              <w:adjustRightInd w:val="0"/>
              <w:rPr>
                <w:color w:val="231F20"/>
              </w:rPr>
            </w:pPr>
            <w:r w:rsidRPr="001A0A92">
              <w:rPr>
                <w:color w:val="231F20"/>
              </w:rPr>
              <w:t>Explain the operation of full wave Rectifier with suitable diagram and</w:t>
            </w:r>
            <w:r>
              <w:rPr>
                <w:color w:val="231F20"/>
              </w:rPr>
              <w:t xml:space="preserve"> </w:t>
            </w:r>
            <w:r w:rsidRPr="001A0A92">
              <w:rPr>
                <w:color w:val="231F20"/>
              </w:rPr>
              <w:t>waveforms.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A8266C" w:rsidRPr="00092EB9" w:rsidRDefault="005F1E8A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540" w:type="dxa"/>
          </w:tcPr>
          <w:p w:rsidR="00A8266C" w:rsidRPr="00092EB9" w:rsidRDefault="00C92EFD">
            <w:pPr>
              <w:pStyle w:val="TableParagraph"/>
              <w:spacing w:before="6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 w:rsidTr="00E94C61">
        <w:trPr>
          <w:trHeight w:val="277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58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Q.3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QUESTIONDISCRIPTION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 w:rsidTr="00E94C61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A8266C" w:rsidRPr="000D224B" w:rsidRDefault="000D224B" w:rsidP="000D224B">
            <w:pPr>
              <w:pStyle w:val="TableParagraph"/>
              <w:spacing w:before="55"/>
              <w:rPr>
                <w:rFonts w:ascii="Times New Roman" w:hAnsi="Times New Roman" w:cs="Times New Roman"/>
              </w:rPr>
            </w:pPr>
            <w:r w:rsidRPr="000D224B">
              <w:rPr>
                <w:rFonts w:ascii="Times New Roman" w:hAnsi="Times New Roman" w:cs="Times New Roman"/>
                <w:color w:val="231F20"/>
              </w:rPr>
              <w:t>Explain impact of electronics on Industry.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2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A8266C" w:rsidRPr="00092EB9" w:rsidRDefault="00C92EFD">
            <w:pPr>
              <w:pStyle w:val="TableParagraph"/>
              <w:spacing w:before="62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540" w:type="dxa"/>
          </w:tcPr>
          <w:p w:rsidR="00A8266C" w:rsidRPr="00092EB9" w:rsidRDefault="00BA2872">
            <w:pPr>
              <w:pStyle w:val="TableParagraph"/>
              <w:spacing w:before="62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 w:rsidTr="00E94C61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B01635" w:rsidRPr="00B01635" w:rsidRDefault="00B01635" w:rsidP="00B01635">
            <w:pPr>
              <w:adjustRightInd w:val="0"/>
              <w:rPr>
                <w:bCs/>
                <w:iCs/>
                <w:color w:val="231F20"/>
              </w:rPr>
            </w:pPr>
            <w:r w:rsidRPr="00B01635">
              <w:rPr>
                <w:bCs/>
                <w:iCs/>
                <w:color w:val="231F20"/>
              </w:rPr>
              <w:t>For a bridge rectifier, the RMS secondary voltage of transformer is 12.7 V. Assume ideal diodes and</w:t>
            </w:r>
          </w:p>
          <w:p w:rsidR="00B01635" w:rsidRPr="00B01635" w:rsidRDefault="00B01635" w:rsidP="00B01635">
            <w:pPr>
              <w:adjustRightInd w:val="0"/>
              <w:rPr>
                <w:bCs/>
                <w:iCs/>
                <w:color w:val="231F20"/>
              </w:rPr>
            </w:pPr>
            <w:r w:rsidRPr="00B01635">
              <w:rPr>
                <w:bCs/>
                <w:iCs/>
                <w:color w:val="231F20"/>
              </w:rPr>
              <w:t>RL=1 k Ohm. Find :</w:t>
            </w:r>
          </w:p>
          <w:p w:rsidR="00B01635" w:rsidRPr="00B01635" w:rsidRDefault="00B01635" w:rsidP="00B01635">
            <w:pPr>
              <w:adjustRightInd w:val="0"/>
              <w:rPr>
                <w:bCs/>
                <w:iCs/>
                <w:color w:val="231F20"/>
              </w:rPr>
            </w:pPr>
            <w:r w:rsidRPr="00B01635">
              <w:rPr>
                <w:bCs/>
                <w:iCs/>
                <w:color w:val="231F20"/>
              </w:rPr>
              <w:t>1. Peak current</w:t>
            </w:r>
            <w:r>
              <w:rPr>
                <w:bCs/>
                <w:iCs/>
                <w:color w:val="231F20"/>
              </w:rPr>
              <w:t xml:space="preserve">                              </w:t>
            </w:r>
            <w:r w:rsidRPr="00B01635">
              <w:rPr>
                <w:bCs/>
                <w:iCs/>
                <w:color w:val="231F20"/>
              </w:rPr>
              <w:t>2. DC load current</w:t>
            </w:r>
          </w:p>
          <w:p w:rsidR="00B01635" w:rsidRPr="00B01635" w:rsidRDefault="00B01635" w:rsidP="00B01635">
            <w:pPr>
              <w:adjustRightInd w:val="0"/>
              <w:rPr>
                <w:bCs/>
                <w:iCs/>
                <w:color w:val="231F20"/>
              </w:rPr>
            </w:pPr>
            <w:r w:rsidRPr="00B01635">
              <w:rPr>
                <w:bCs/>
                <w:iCs/>
                <w:color w:val="231F20"/>
              </w:rPr>
              <w:t>3. DC load voltage</w:t>
            </w:r>
            <w:r>
              <w:rPr>
                <w:bCs/>
                <w:iCs/>
                <w:color w:val="231F20"/>
              </w:rPr>
              <w:t xml:space="preserve">                        </w:t>
            </w:r>
            <w:r w:rsidRPr="00B01635">
              <w:rPr>
                <w:bCs/>
                <w:iCs/>
                <w:color w:val="231F20"/>
              </w:rPr>
              <w:t>4. RMS current</w:t>
            </w:r>
          </w:p>
          <w:p w:rsidR="00A8266C" w:rsidRPr="00671FD4" w:rsidRDefault="00B01635" w:rsidP="00671FD4">
            <w:pPr>
              <w:adjustRightInd w:val="0"/>
              <w:rPr>
                <w:bCs/>
                <w:iCs/>
                <w:color w:val="231F20"/>
              </w:rPr>
            </w:pPr>
            <w:r w:rsidRPr="00B01635">
              <w:rPr>
                <w:bCs/>
                <w:iCs/>
                <w:color w:val="231F20"/>
              </w:rPr>
              <w:t xml:space="preserve">5. Peak inverse voltage of </w:t>
            </w:r>
            <w:proofErr w:type="gramStart"/>
            <w:r w:rsidRPr="00B01635">
              <w:rPr>
                <w:bCs/>
                <w:iCs/>
                <w:color w:val="231F20"/>
              </w:rPr>
              <w:t>diode</w:t>
            </w:r>
            <w:r>
              <w:rPr>
                <w:bCs/>
                <w:iCs/>
                <w:color w:val="231F20"/>
              </w:rPr>
              <w:t xml:space="preserve">  </w:t>
            </w:r>
            <w:r w:rsidRPr="00B01635">
              <w:rPr>
                <w:bCs/>
                <w:iCs/>
                <w:color w:val="231F20"/>
              </w:rPr>
              <w:t>6</w:t>
            </w:r>
            <w:proofErr w:type="gramEnd"/>
            <w:r w:rsidRPr="00B01635">
              <w:rPr>
                <w:bCs/>
                <w:iCs/>
                <w:color w:val="231F20"/>
              </w:rPr>
              <w:t>. RMS voltage across load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A8266C" w:rsidRPr="00092EB9" w:rsidRDefault="00382995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</w:tc>
        <w:tc>
          <w:tcPr>
            <w:tcW w:w="540" w:type="dxa"/>
          </w:tcPr>
          <w:p w:rsidR="00A8266C" w:rsidRPr="00092EB9" w:rsidRDefault="00C92EFD">
            <w:pPr>
              <w:pStyle w:val="TableParagraph"/>
              <w:spacing w:before="6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</w:t>
            </w:r>
            <w:r w:rsidR="00E94C61">
              <w:rPr>
                <w:rFonts w:ascii="Times New Roman" w:hAnsi="Times New Roman" w:cs="Times New Roman"/>
                <w:b/>
                <w:spacing w:val="-5"/>
              </w:rPr>
              <w:t>1</w:t>
            </w:r>
          </w:p>
        </w:tc>
      </w:tr>
      <w:tr w:rsidR="00A8266C" w:rsidRPr="00092EB9" w:rsidTr="00E94C61">
        <w:trPr>
          <w:trHeight w:val="407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A8266C" w:rsidRPr="000D224B" w:rsidRDefault="0069623E" w:rsidP="0069623E">
            <w:pPr>
              <w:adjustRightInd w:val="0"/>
              <w:rPr>
                <w:color w:val="231F20"/>
              </w:rPr>
            </w:pPr>
            <w:r w:rsidRPr="000D224B">
              <w:rPr>
                <w:color w:val="231F20"/>
              </w:rPr>
              <w:t>Ex</w:t>
            </w:r>
            <w:r w:rsidR="004A213B" w:rsidRPr="000D224B">
              <w:rPr>
                <w:color w:val="231F20"/>
              </w:rPr>
              <w:t>plain the operation of Bridge</w:t>
            </w:r>
            <w:r w:rsidRPr="000D224B">
              <w:rPr>
                <w:color w:val="231F20"/>
              </w:rPr>
              <w:t xml:space="preserve"> Rectifier with suitable diagram and wave forms.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3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A8266C" w:rsidRPr="00092EB9" w:rsidRDefault="00092EB9">
            <w:pPr>
              <w:pStyle w:val="TableParagraph"/>
              <w:spacing w:before="63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540" w:type="dxa"/>
          </w:tcPr>
          <w:p w:rsidR="00A8266C" w:rsidRPr="00092EB9" w:rsidRDefault="00BA2872">
            <w:pPr>
              <w:pStyle w:val="TableParagraph"/>
              <w:spacing w:before="63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 w:rsidTr="00E94C61">
        <w:trPr>
          <w:trHeight w:val="275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56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Q.4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19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QUESTIONDISCRIPTION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 w:rsidTr="00E94C61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A8266C" w:rsidRPr="000D224B" w:rsidRDefault="000D224B" w:rsidP="000D224B">
            <w:pPr>
              <w:pStyle w:val="TableParagraph"/>
              <w:spacing w:before="56"/>
              <w:rPr>
                <w:rFonts w:ascii="Times New Roman" w:hAnsi="Times New Roman" w:cs="Times New Roman"/>
              </w:rPr>
            </w:pPr>
            <w:r w:rsidRPr="000D224B">
              <w:rPr>
                <w:rFonts w:ascii="Times New Roman" w:hAnsi="Times New Roman" w:cs="Times New Roman"/>
                <w:color w:val="231F20"/>
              </w:rPr>
              <w:t>Explain the construction and working principle of LED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A8266C" w:rsidRPr="00092EB9" w:rsidRDefault="00C92EFD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540" w:type="dxa"/>
          </w:tcPr>
          <w:p w:rsidR="00A8266C" w:rsidRPr="00092EB9" w:rsidRDefault="00BA2872">
            <w:pPr>
              <w:pStyle w:val="TableParagraph"/>
              <w:spacing w:before="6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 w:rsidTr="00E94C61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2F5BC0" w:rsidRPr="002F5BC0" w:rsidRDefault="002F5BC0" w:rsidP="002F5BC0">
            <w:pPr>
              <w:adjustRightInd w:val="0"/>
              <w:rPr>
                <w:color w:val="231F20"/>
              </w:rPr>
            </w:pPr>
            <w:r w:rsidRPr="002F5BC0">
              <w:rPr>
                <w:color w:val="231F20"/>
              </w:rPr>
              <w:t>A step down transformer having turns ratio</w:t>
            </w:r>
          </w:p>
          <w:p w:rsidR="002F5BC0" w:rsidRPr="002F5BC0" w:rsidRDefault="002F5BC0" w:rsidP="002F5BC0">
            <w:pPr>
              <w:adjustRightInd w:val="0"/>
              <w:rPr>
                <w:color w:val="231F20"/>
              </w:rPr>
            </w:pPr>
            <w:r w:rsidRPr="002F5BC0">
              <w:rPr>
                <w:color w:val="231F20"/>
              </w:rPr>
              <w:t>10:1 and input 230 V, 50 Hz is used in a half-wave rectifier.</w:t>
            </w:r>
          </w:p>
          <w:p w:rsidR="002F5BC0" w:rsidRPr="002F5BC0" w:rsidRDefault="002F5BC0" w:rsidP="002F5BC0">
            <w:pPr>
              <w:adjustRightInd w:val="0"/>
              <w:rPr>
                <w:color w:val="231F20"/>
              </w:rPr>
            </w:pPr>
            <w:r w:rsidRPr="002F5BC0">
              <w:rPr>
                <w:color w:val="231F20"/>
              </w:rPr>
              <w:t>The diode forward resistance is 15 ohms and resistance of</w:t>
            </w:r>
          </w:p>
          <w:p w:rsidR="002F5BC0" w:rsidRPr="002F5BC0" w:rsidRDefault="002F5BC0" w:rsidP="002F5BC0">
            <w:pPr>
              <w:adjustRightInd w:val="0"/>
              <w:rPr>
                <w:color w:val="231F20"/>
              </w:rPr>
            </w:pPr>
            <w:proofErr w:type="gramStart"/>
            <w:r w:rsidRPr="002F5BC0">
              <w:rPr>
                <w:color w:val="231F20"/>
              </w:rPr>
              <w:t>secondary</w:t>
            </w:r>
            <w:proofErr w:type="gramEnd"/>
            <w:r w:rsidRPr="002F5BC0">
              <w:rPr>
                <w:color w:val="231F20"/>
              </w:rPr>
              <w:t xml:space="preserve"> winding is 10 ohms. For a load resistance of</w:t>
            </w:r>
          </w:p>
          <w:p w:rsidR="002F5BC0" w:rsidRPr="002F5BC0" w:rsidRDefault="002F5BC0" w:rsidP="002F5BC0">
            <w:pPr>
              <w:adjustRightInd w:val="0"/>
              <w:rPr>
                <w:color w:val="231F20"/>
              </w:rPr>
            </w:pPr>
            <w:r w:rsidRPr="002F5BC0">
              <w:rPr>
                <w:color w:val="231F20"/>
              </w:rPr>
              <w:t xml:space="preserve">4 k-ohms, calculate average and </w:t>
            </w:r>
            <w:proofErr w:type="spellStart"/>
            <w:r w:rsidRPr="002F5BC0">
              <w:rPr>
                <w:color w:val="231F20"/>
              </w:rPr>
              <w:t>rms</w:t>
            </w:r>
            <w:proofErr w:type="spellEnd"/>
            <w:r w:rsidRPr="002F5BC0">
              <w:rPr>
                <w:color w:val="231F20"/>
              </w:rPr>
              <w:t xml:space="preserve"> values of load current</w:t>
            </w:r>
          </w:p>
          <w:p w:rsidR="00A8266C" w:rsidRPr="000D224B" w:rsidRDefault="002F5BC0" w:rsidP="002F5BC0">
            <w:pPr>
              <w:adjustRightInd w:val="0"/>
              <w:rPr>
                <w:color w:val="231F20"/>
              </w:rPr>
            </w:pPr>
            <w:proofErr w:type="gramStart"/>
            <w:r w:rsidRPr="002F5BC0">
              <w:rPr>
                <w:color w:val="231F20"/>
              </w:rPr>
              <w:t>and</w:t>
            </w:r>
            <w:proofErr w:type="gramEnd"/>
            <w:r w:rsidRPr="002F5BC0">
              <w:rPr>
                <w:color w:val="231F20"/>
              </w:rPr>
              <w:t xml:space="preserve"> voltage, rectification efficiency and ripple factor.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A8266C" w:rsidRPr="00092EB9" w:rsidRDefault="00382995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</w:tc>
        <w:tc>
          <w:tcPr>
            <w:tcW w:w="540" w:type="dxa"/>
          </w:tcPr>
          <w:p w:rsidR="00A8266C" w:rsidRPr="00092EB9" w:rsidRDefault="00C92EFD">
            <w:pPr>
              <w:pStyle w:val="TableParagraph"/>
              <w:spacing w:before="6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</w:t>
            </w:r>
            <w:r w:rsidR="00E94C61">
              <w:rPr>
                <w:rFonts w:ascii="Times New Roman" w:hAnsi="Times New Roman" w:cs="Times New Roman"/>
                <w:b/>
                <w:spacing w:val="-5"/>
              </w:rPr>
              <w:t>1</w:t>
            </w:r>
          </w:p>
        </w:tc>
      </w:tr>
      <w:tr w:rsidR="00A8266C" w:rsidRPr="00092EB9" w:rsidTr="00E94C61">
        <w:trPr>
          <w:trHeight w:val="880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5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A8266C" w:rsidRPr="000A55A9" w:rsidRDefault="007E0A65" w:rsidP="000A55A9">
            <w:pPr>
              <w:adjustRightInd w:val="0"/>
              <w:rPr>
                <w:color w:val="231F20"/>
              </w:rPr>
            </w:pPr>
            <w:r w:rsidRPr="000D224B">
              <w:rPr>
                <w:color w:val="231F20"/>
              </w:rPr>
              <w:t xml:space="preserve">Explain the construction and working </w:t>
            </w:r>
            <w:proofErr w:type="gramStart"/>
            <w:r w:rsidRPr="000D224B">
              <w:rPr>
                <w:color w:val="231F20"/>
              </w:rPr>
              <w:t>of  P</w:t>
            </w:r>
            <w:proofErr w:type="gramEnd"/>
            <w:r w:rsidRPr="000D224B">
              <w:rPr>
                <w:color w:val="231F20"/>
              </w:rPr>
              <w:t xml:space="preserve"> - N junction diode. Draw its</w:t>
            </w:r>
            <w:r w:rsidR="00066FE4">
              <w:rPr>
                <w:color w:val="231F20"/>
              </w:rPr>
              <w:t xml:space="preserve"> </w:t>
            </w:r>
            <w:r w:rsidRPr="000D224B">
              <w:rPr>
                <w:color w:val="231F20"/>
              </w:rPr>
              <w:t>V - I characteristics.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C92EFD">
            <w:pPr>
              <w:pStyle w:val="TableParagraph"/>
              <w:spacing w:before="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C92EFD">
            <w:pPr>
              <w:pStyle w:val="TableParagraph"/>
              <w:spacing w:before="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540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BA2872">
            <w:pPr>
              <w:pStyle w:val="TableParagraph"/>
              <w:spacing w:before="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092EB9" w:rsidRPr="00092EB9" w:rsidTr="00E94C61">
        <w:trPr>
          <w:trHeight w:val="405"/>
        </w:trPr>
        <w:tc>
          <w:tcPr>
            <w:tcW w:w="557" w:type="dxa"/>
          </w:tcPr>
          <w:p w:rsidR="00092EB9" w:rsidRPr="00092EB9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092EB9" w:rsidRPr="00092EB9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939" w:type="dxa"/>
            <w:gridSpan w:val="3"/>
          </w:tcPr>
          <w:p w:rsidR="00092EB9" w:rsidRPr="00A80D46" w:rsidRDefault="00092EB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80D46">
              <w:rPr>
                <w:rFonts w:ascii="Times New Roman" w:hAnsi="Times New Roman" w:cs="Times New Roman"/>
                <w:sz w:val="24"/>
                <w:szCs w:val="24"/>
              </w:rPr>
              <w:t>*******All the Best</w:t>
            </w:r>
            <w:proofErr w:type="gramStart"/>
            <w:r w:rsidRPr="00A80D46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="00A80D46" w:rsidRPr="00A80D4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gramEnd"/>
            <w:r w:rsidR="00A80D46" w:rsidRPr="00A80D46">
              <w:rPr>
                <w:rFonts w:ascii="Times New Roman" w:hAnsi="Times New Roman" w:cs="Times New Roman"/>
                <w:sz w:val="24"/>
                <w:szCs w:val="24"/>
              </w:rPr>
              <w:t>******</w:t>
            </w:r>
          </w:p>
        </w:tc>
        <w:tc>
          <w:tcPr>
            <w:tcW w:w="540" w:type="dxa"/>
          </w:tcPr>
          <w:p w:rsidR="00092EB9" w:rsidRPr="00092EB9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C92EFD" w:rsidRPr="00A80D46" w:rsidRDefault="00C92EFD">
      <w:pPr>
        <w:rPr>
          <w:i/>
        </w:rPr>
      </w:pPr>
    </w:p>
    <w:sectPr w:rsidR="00C92EFD" w:rsidRPr="00A80D46" w:rsidSect="00A8266C">
      <w:type w:val="continuous"/>
      <w:pgSz w:w="11900" w:h="16850"/>
      <w:pgMar w:top="1200" w:right="708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B26735"/>
    <w:multiLevelType w:val="hybridMultilevel"/>
    <w:tmpl w:val="3B9406EC"/>
    <w:lvl w:ilvl="0" w:tplc="D01AED86">
      <w:start w:val="1"/>
      <w:numFmt w:val="lowerLetter"/>
      <w:lvlText w:val="%1)"/>
      <w:lvlJc w:val="left"/>
      <w:pPr>
        <w:ind w:left="346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DEA314">
      <w:numFmt w:val="bullet"/>
      <w:lvlText w:val="•"/>
      <w:lvlJc w:val="left"/>
      <w:pPr>
        <w:ind w:left="902" w:hanging="243"/>
      </w:pPr>
      <w:rPr>
        <w:rFonts w:hint="default"/>
        <w:lang w:val="en-US" w:eastAsia="en-US" w:bidi="ar-SA"/>
      </w:rPr>
    </w:lvl>
    <w:lvl w:ilvl="2" w:tplc="E7089EF4">
      <w:numFmt w:val="bullet"/>
      <w:lvlText w:val="•"/>
      <w:lvlJc w:val="left"/>
      <w:pPr>
        <w:ind w:left="1465" w:hanging="243"/>
      </w:pPr>
      <w:rPr>
        <w:rFonts w:hint="default"/>
        <w:lang w:val="en-US" w:eastAsia="en-US" w:bidi="ar-SA"/>
      </w:rPr>
    </w:lvl>
    <w:lvl w:ilvl="3" w:tplc="75940B58">
      <w:numFmt w:val="bullet"/>
      <w:lvlText w:val="•"/>
      <w:lvlJc w:val="left"/>
      <w:pPr>
        <w:ind w:left="2028" w:hanging="243"/>
      </w:pPr>
      <w:rPr>
        <w:rFonts w:hint="default"/>
        <w:lang w:val="en-US" w:eastAsia="en-US" w:bidi="ar-SA"/>
      </w:rPr>
    </w:lvl>
    <w:lvl w:ilvl="4" w:tplc="A1E66B4A">
      <w:numFmt w:val="bullet"/>
      <w:lvlText w:val="•"/>
      <w:lvlJc w:val="left"/>
      <w:pPr>
        <w:ind w:left="2591" w:hanging="243"/>
      </w:pPr>
      <w:rPr>
        <w:rFonts w:hint="default"/>
        <w:lang w:val="en-US" w:eastAsia="en-US" w:bidi="ar-SA"/>
      </w:rPr>
    </w:lvl>
    <w:lvl w:ilvl="5" w:tplc="6A12B220">
      <w:numFmt w:val="bullet"/>
      <w:lvlText w:val="•"/>
      <w:lvlJc w:val="left"/>
      <w:pPr>
        <w:ind w:left="3154" w:hanging="243"/>
      </w:pPr>
      <w:rPr>
        <w:rFonts w:hint="default"/>
        <w:lang w:val="en-US" w:eastAsia="en-US" w:bidi="ar-SA"/>
      </w:rPr>
    </w:lvl>
    <w:lvl w:ilvl="6" w:tplc="2054A6BC">
      <w:numFmt w:val="bullet"/>
      <w:lvlText w:val="•"/>
      <w:lvlJc w:val="left"/>
      <w:pPr>
        <w:ind w:left="3716" w:hanging="243"/>
      </w:pPr>
      <w:rPr>
        <w:rFonts w:hint="default"/>
        <w:lang w:val="en-US" w:eastAsia="en-US" w:bidi="ar-SA"/>
      </w:rPr>
    </w:lvl>
    <w:lvl w:ilvl="7" w:tplc="2940DF9C">
      <w:numFmt w:val="bullet"/>
      <w:lvlText w:val="•"/>
      <w:lvlJc w:val="left"/>
      <w:pPr>
        <w:ind w:left="4279" w:hanging="243"/>
      </w:pPr>
      <w:rPr>
        <w:rFonts w:hint="default"/>
        <w:lang w:val="en-US" w:eastAsia="en-US" w:bidi="ar-SA"/>
      </w:rPr>
    </w:lvl>
    <w:lvl w:ilvl="8" w:tplc="1A22CCAE">
      <w:numFmt w:val="bullet"/>
      <w:lvlText w:val="•"/>
      <w:lvlJc w:val="left"/>
      <w:pPr>
        <w:ind w:left="4842" w:hanging="243"/>
      </w:pPr>
      <w:rPr>
        <w:rFonts w:hint="default"/>
        <w:lang w:val="en-US" w:eastAsia="en-US" w:bidi="ar-SA"/>
      </w:rPr>
    </w:lvl>
  </w:abstractNum>
  <w:abstractNum w:abstractNumId="1">
    <w:nsid w:val="6B9D3F21"/>
    <w:multiLevelType w:val="hybridMultilevel"/>
    <w:tmpl w:val="4FFCDB9A"/>
    <w:lvl w:ilvl="0" w:tplc="446C46A2">
      <w:start w:val="1"/>
      <w:numFmt w:val="lowerLetter"/>
      <w:lvlText w:val="%1)"/>
      <w:lvlJc w:val="left"/>
      <w:pPr>
        <w:ind w:left="825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F66E10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ECAE6D4C">
      <w:numFmt w:val="bullet"/>
      <w:lvlText w:val="•"/>
      <w:lvlJc w:val="left"/>
      <w:pPr>
        <w:ind w:left="1849" w:hanging="361"/>
      </w:pPr>
      <w:rPr>
        <w:rFonts w:hint="default"/>
        <w:lang w:val="en-US" w:eastAsia="en-US" w:bidi="ar-SA"/>
      </w:rPr>
    </w:lvl>
    <w:lvl w:ilvl="3" w:tplc="954AC60A">
      <w:numFmt w:val="bullet"/>
      <w:lvlText w:val="•"/>
      <w:lvlJc w:val="left"/>
      <w:pPr>
        <w:ind w:left="2364" w:hanging="361"/>
      </w:pPr>
      <w:rPr>
        <w:rFonts w:hint="default"/>
        <w:lang w:val="en-US" w:eastAsia="en-US" w:bidi="ar-SA"/>
      </w:rPr>
    </w:lvl>
    <w:lvl w:ilvl="4" w:tplc="05667E00">
      <w:numFmt w:val="bullet"/>
      <w:lvlText w:val="•"/>
      <w:lvlJc w:val="left"/>
      <w:pPr>
        <w:ind w:left="2879" w:hanging="361"/>
      </w:pPr>
      <w:rPr>
        <w:rFonts w:hint="default"/>
        <w:lang w:val="en-US" w:eastAsia="en-US" w:bidi="ar-SA"/>
      </w:rPr>
    </w:lvl>
    <w:lvl w:ilvl="5" w:tplc="423A090C">
      <w:numFmt w:val="bullet"/>
      <w:lvlText w:val="•"/>
      <w:lvlJc w:val="left"/>
      <w:pPr>
        <w:ind w:left="3394" w:hanging="361"/>
      </w:pPr>
      <w:rPr>
        <w:rFonts w:hint="default"/>
        <w:lang w:val="en-US" w:eastAsia="en-US" w:bidi="ar-SA"/>
      </w:rPr>
    </w:lvl>
    <w:lvl w:ilvl="6" w:tplc="95D6D1E8">
      <w:numFmt w:val="bullet"/>
      <w:lvlText w:val="•"/>
      <w:lvlJc w:val="left"/>
      <w:pPr>
        <w:ind w:left="3908" w:hanging="361"/>
      </w:pPr>
      <w:rPr>
        <w:rFonts w:hint="default"/>
        <w:lang w:val="en-US" w:eastAsia="en-US" w:bidi="ar-SA"/>
      </w:rPr>
    </w:lvl>
    <w:lvl w:ilvl="7" w:tplc="68FAD5C6">
      <w:numFmt w:val="bullet"/>
      <w:lvlText w:val="•"/>
      <w:lvlJc w:val="left"/>
      <w:pPr>
        <w:ind w:left="4423" w:hanging="361"/>
      </w:pPr>
      <w:rPr>
        <w:rFonts w:hint="default"/>
        <w:lang w:val="en-US" w:eastAsia="en-US" w:bidi="ar-SA"/>
      </w:rPr>
    </w:lvl>
    <w:lvl w:ilvl="8" w:tplc="8FA66768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8266C"/>
    <w:rsid w:val="00066FE4"/>
    <w:rsid w:val="00090277"/>
    <w:rsid w:val="00092EB9"/>
    <w:rsid w:val="000A55A9"/>
    <w:rsid w:val="000A7A5F"/>
    <w:rsid w:val="000D224B"/>
    <w:rsid w:val="001A0A92"/>
    <w:rsid w:val="001C413D"/>
    <w:rsid w:val="00212572"/>
    <w:rsid w:val="0026583D"/>
    <w:rsid w:val="002D5903"/>
    <w:rsid w:val="002F5BC0"/>
    <w:rsid w:val="00354810"/>
    <w:rsid w:val="00382995"/>
    <w:rsid w:val="004A213B"/>
    <w:rsid w:val="004A2EDF"/>
    <w:rsid w:val="00565D0C"/>
    <w:rsid w:val="005A1F0D"/>
    <w:rsid w:val="005F1E8A"/>
    <w:rsid w:val="006109CD"/>
    <w:rsid w:val="006510F2"/>
    <w:rsid w:val="00654E91"/>
    <w:rsid w:val="00671FD4"/>
    <w:rsid w:val="00690384"/>
    <w:rsid w:val="0069623E"/>
    <w:rsid w:val="007457AE"/>
    <w:rsid w:val="007B7236"/>
    <w:rsid w:val="007E0A65"/>
    <w:rsid w:val="00812913"/>
    <w:rsid w:val="0086392E"/>
    <w:rsid w:val="0095651B"/>
    <w:rsid w:val="00A80D46"/>
    <w:rsid w:val="00A8266C"/>
    <w:rsid w:val="00B01635"/>
    <w:rsid w:val="00BA2872"/>
    <w:rsid w:val="00BA426B"/>
    <w:rsid w:val="00BE58F7"/>
    <w:rsid w:val="00C001D9"/>
    <w:rsid w:val="00C14E8C"/>
    <w:rsid w:val="00C238C6"/>
    <w:rsid w:val="00C92EFD"/>
    <w:rsid w:val="00DA49FB"/>
    <w:rsid w:val="00DA6F54"/>
    <w:rsid w:val="00E1098F"/>
    <w:rsid w:val="00E120BD"/>
    <w:rsid w:val="00E4614D"/>
    <w:rsid w:val="00E84C00"/>
    <w:rsid w:val="00E94C61"/>
    <w:rsid w:val="00FF4B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8266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8266C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A8266C"/>
    <w:pPr>
      <w:spacing w:before="72"/>
      <w:ind w:left="225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A8266C"/>
  </w:style>
  <w:style w:type="paragraph" w:customStyle="1" w:styleId="TableParagraph">
    <w:name w:val="Table Paragraph"/>
    <w:basedOn w:val="Normal"/>
    <w:uiPriority w:val="1"/>
    <w:qFormat/>
    <w:rsid w:val="00A8266C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pcoepun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pespune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AUTOMOBILE ENGG</dc:creator>
  <cp:lastModifiedBy>Admin</cp:lastModifiedBy>
  <cp:revision>79</cp:revision>
  <dcterms:created xsi:type="dcterms:W3CDTF">2025-10-15T06:06:00Z</dcterms:created>
  <dcterms:modified xsi:type="dcterms:W3CDTF">2026-03-13T04:20:00Z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Office Word 2007</vt:lpwstr>
  </property>
</Properties>
</file>