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42C86" w14:textId="77777777" w:rsidR="00035347" w:rsidRPr="002E5EC2" w:rsidRDefault="00035347" w:rsidP="00035347">
      <w:pPr>
        <w:spacing w:line="240" w:lineRule="atLeast"/>
        <w:textAlignment w:val="baseline"/>
        <w:outlineLvl w:val="0"/>
        <w:rPr>
          <w:rFonts w:ascii="Times New Roman" w:eastAsia="Times New Roman" w:hAnsi="Times New Roman" w:cs="Times New Roman"/>
          <w:b/>
          <w:bCs/>
          <w:kern w:val="36"/>
          <w:sz w:val="60"/>
          <w:szCs w:val="60"/>
        </w:rPr>
      </w:pPr>
      <w:r w:rsidRPr="002E5EC2">
        <w:rPr>
          <w:rFonts w:ascii="Times New Roman" w:eastAsia="Times New Roman" w:hAnsi="Times New Roman" w:cs="Times New Roman"/>
          <w:b/>
          <w:bCs/>
          <w:kern w:val="36"/>
          <w:sz w:val="60"/>
          <w:szCs w:val="60"/>
        </w:rPr>
        <w:t>Dot-Com Bubble Has Burst; Will Things Worsen in 2001?</w:t>
      </w:r>
    </w:p>
    <w:p w14:paraId="406CE7D2" w14:textId="77777777" w:rsidR="00035347" w:rsidRPr="002E5EC2" w:rsidRDefault="00035347" w:rsidP="00035347">
      <w:pPr>
        <w:spacing w:after="0" w:line="240" w:lineRule="auto"/>
        <w:textAlignment w:val="baseline"/>
        <w:rPr>
          <w:rFonts w:ascii="Times New Roman" w:eastAsia="Times New Roman" w:hAnsi="Times New Roman" w:cs="Times New Roman"/>
          <w:color w:val="333333"/>
          <w:sz w:val="15"/>
          <w:szCs w:val="15"/>
        </w:rPr>
      </w:pPr>
      <w:r w:rsidRPr="002E5EC2">
        <w:rPr>
          <w:rFonts w:ascii="Times New Roman" w:eastAsia="Times New Roman" w:hAnsi="Times New Roman" w:cs="Times New Roman"/>
          <w:i/>
          <w:iCs/>
          <w:color w:val="333333"/>
          <w:sz w:val="26"/>
          <w:szCs w:val="26"/>
          <w:bdr w:val="none" w:sz="0" w:space="0" w:color="auto" w:frame="1"/>
        </w:rPr>
        <w:t>By</w:t>
      </w:r>
      <w:r w:rsidRPr="002E5EC2">
        <w:rPr>
          <w:rFonts w:ascii="Times New Roman" w:eastAsia="Times New Roman" w:hAnsi="Times New Roman" w:cs="Times New Roman"/>
          <w:color w:val="333333"/>
          <w:sz w:val="15"/>
          <w:szCs w:val="15"/>
        </w:rPr>
        <w:t> </w:t>
      </w:r>
    </w:p>
    <w:p w14:paraId="2D0646A5" w14:textId="77777777" w:rsidR="00035347" w:rsidRPr="002E5EC2" w:rsidRDefault="00035347" w:rsidP="00035347">
      <w:pPr>
        <w:spacing w:after="30" w:line="405" w:lineRule="atLeast"/>
        <w:textAlignment w:val="baseline"/>
        <w:rPr>
          <w:rFonts w:ascii="Times New Roman" w:eastAsia="Times New Roman" w:hAnsi="Times New Roman" w:cs="Times New Roman"/>
          <w:i/>
          <w:iCs/>
          <w:color w:val="333333"/>
          <w:sz w:val="26"/>
          <w:szCs w:val="26"/>
        </w:rPr>
      </w:pPr>
      <w:r w:rsidRPr="002E5EC2">
        <w:rPr>
          <w:rFonts w:ascii="Times New Roman" w:eastAsia="Times New Roman" w:hAnsi="Times New Roman" w:cs="Times New Roman"/>
          <w:i/>
          <w:iCs/>
          <w:color w:val="333333"/>
          <w:sz w:val="26"/>
          <w:szCs w:val="26"/>
          <w:bdr w:val="none" w:sz="0" w:space="0" w:color="auto" w:frame="1"/>
        </w:rPr>
        <w:t>Kara Swisher</w:t>
      </w:r>
      <w:r w:rsidRPr="002E5EC2">
        <w:rPr>
          <w:rFonts w:ascii="Times New Roman" w:eastAsia="Times New Roman" w:hAnsi="Times New Roman" w:cs="Times New Roman"/>
          <w:i/>
          <w:iCs/>
          <w:color w:val="333333"/>
          <w:sz w:val="26"/>
          <w:szCs w:val="26"/>
        </w:rPr>
        <w:t> Staff Reporter of The Wall Street Journal</w:t>
      </w:r>
    </w:p>
    <w:p w14:paraId="64D0FC3C" w14:textId="77777777" w:rsidR="00035347" w:rsidRPr="002E5EC2" w:rsidRDefault="00035347" w:rsidP="00035347">
      <w:pPr>
        <w:spacing w:line="240" w:lineRule="auto"/>
        <w:textAlignment w:val="baseline"/>
        <w:rPr>
          <w:rFonts w:ascii="Arial" w:eastAsia="Times New Roman" w:hAnsi="Arial" w:cs="Arial"/>
          <w:color w:val="333333"/>
          <w:sz w:val="15"/>
          <w:szCs w:val="15"/>
        </w:rPr>
      </w:pPr>
      <w:r w:rsidRPr="002E5EC2">
        <w:rPr>
          <w:rFonts w:ascii="Arial" w:eastAsia="Times New Roman" w:hAnsi="Arial" w:cs="Arial"/>
          <w:color w:val="333333"/>
          <w:sz w:val="15"/>
          <w:szCs w:val="15"/>
        </w:rPr>
        <w:t>Updated Dec. 18, 2000 11:59 p.m. ET</w:t>
      </w:r>
    </w:p>
    <w:p w14:paraId="406970E6" w14:textId="77777777" w:rsidR="00035347" w:rsidRPr="002E5EC2" w:rsidRDefault="00035347" w:rsidP="00035347">
      <w:pPr>
        <w:spacing w:after="255" w:line="405" w:lineRule="atLeast"/>
        <w:textAlignment w:val="baseline"/>
        <w:rPr>
          <w:rFonts w:ascii="Times New Roman" w:eastAsia="Times New Roman" w:hAnsi="Times New Roman" w:cs="Times New Roman"/>
          <w:color w:val="333333"/>
          <w:sz w:val="26"/>
          <w:szCs w:val="26"/>
        </w:rPr>
      </w:pPr>
      <w:r w:rsidRPr="002E5EC2">
        <w:rPr>
          <w:rFonts w:ascii="Times New Roman" w:eastAsia="Times New Roman" w:hAnsi="Times New Roman" w:cs="Times New Roman"/>
          <w:color w:val="333333"/>
          <w:sz w:val="26"/>
          <w:szCs w:val="26"/>
        </w:rPr>
        <w:t>Here's a rock-solid prediction for the Internet in 2001: Jeff Bezos will not be selected Time's Man of the Year.</w:t>
      </w:r>
    </w:p>
    <w:p w14:paraId="281CFEFF" w14:textId="77777777" w:rsidR="00035347" w:rsidRPr="002E5EC2" w:rsidRDefault="00035347" w:rsidP="00035347">
      <w:pPr>
        <w:spacing w:after="0" w:line="405" w:lineRule="atLeast"/>
        <w:textAlignment w:val="baseline"/>
        <w:rPr>
          <w:rFonts w:ascii="Times New Roman" w:eastAsia="Times New Roman" w:hAnsi="Times New Roman" w:cs="Times New Roman"/>
          <w:color w:val="333333"/>
          <w:sz w:val="26"/>
          <w:szCs w:val="26"/>
        </w:rPr>
      </w:pPr>
      <w:r w:rsidRPr="002E5EC2">
        <w:rPr>
          <w:rFonts w:ascii="Times New Roman" w:eastAsia="Times New Roman" w:hAnsi="Times New Roman" w:cs="Times New Roman"/>
          <w:color w:val="333333"/>
          <w:sz w:val="26"/>
          <w:szCs w:val="26"/>
        </w:rPr>
        <w:t>Was it only a year ago that the founder of </w:t>
      </w:r>
      <w:hyperlink r:id="rId5" w:history="1">
        <w:r w:rsidRPr="002E5EC2">
          <w:rPr>
            <w:rFonts w:ascii="Times New Roman" w:eastAsia="Times New Roman" w:hAnsi="Times New Roman" w:cs="Times New Roman"/>
            <w:color w:val="0080C3"/>
            <w:sz w:val="26"/>
            <w:szCs w:val="26"/>
          </w:rPr>
          <w:t>Amazon.com</w:t>
        </w:r>
      </w:hyperlink>
      <w:r w:rsidRPr="002E5EC2">
        <w:rPr>
          <w:rFonts w:ascii="Times New Roman" w:eastAsia="Times New Roman" w:hAnsi="Times New Roman" w:cs="Times New Roman"/>
          <w:color w:val="333333"/>
          <w:sz w:val="26"/>
          <w:szCs w:val="26"/>
        </w:rPr>
        <w:t> was beaming from the front of that magazine, an icon of the New Economy that had taken the world by storm? The choice of Bezos as a cover boy made complete sense at the time. He and other Young Turks on the Web had overturned the old order, sparked an electronic revolution and become impossibly rich.</w:t>
      </w:r>
    </w:p>
    <w:p w14:paraId="7B6F5580" w14:textId="77777777" w:rsidR="00035347" w:rsidRPr="002E5EC2" w:rsidRDefault="00035347" w:rsidP="00035347">
      <w:pPr>
        <w:spacing w:after="255" w:line="405" w:lineRule="atLeast"/>
        <w:textAlignment w:val="baseline"/>
        <w:rPr>
          <w:rFonts w:ascii="Times New Roman" w:eastAsia="Times New Roman" w:hAnsi="Times New Roman" w:cs="Times New Roman"/>
          <w:color w:val="333333"/>
          <w:sz w:val="26"/>
          <w:szCs w:val="26"/>
        </w:rPr>
      </w:pPr>
      <w:r w:rsidRPr="002E5EC2">
        <w:rPr>
          <w:rFonts w:ascii="Times New Roman" w:eastAsia="Times New Roman" w:hAnsi="Times New Roman" w:cs="Times New Roman"/>
          <w:color w:val="333333"/>
          <w:sz w:val="26"/>
          <w:szCs w:val="26"/>
        </w:rPr>
        <w:t>Impossible, it turns out, was the operative word. Since then, the euphoria (and market capitalization) of the industry has been cut to shreds and some of its most prominent companies are in extreme distress. Few could have imagined that many of the brightest lights of Silicon Valley would lose most of their luster so suddenly.</w:t>
      </w:r>
    </w:p>
    <w:p w14:paraId="062C11B4" w14:textId="792FF9AC" w:rsidR="00035347" w:rsidRDefault="00035347">
      <w:r>
        <w:br w:type="page"/>
      </w:r>
    </w:p>
    <w:p w14:paraId="408A2429" w14:textId="4AFF1B0A" w:rsidR="00977357" w:rsidRPr="003D1F36" w:rsidRDefault="003D1F36">
      <w:pPr>
        <w:rPr>
          <w:b/>
          <w:sz w:val="28"/>
          <w:szCs w:val="28"/>
        </w:rPr>
      </w:pPr>
      <w:r w:rsidRPr="003D1F36">
        <w:rPr>
          <w:b/>
          <w:sz w:val="28"/>
          <w:szCs w:val="28"/>
        </w:rPr>
        <w:lastRenderedPageBreak/>
        <w:t>What we would have done if we had more time</w:t>
      </w:r>
    </w:p>
    <w:p w14:paraId="37BD1F55" w14:textId="0EFC80F0" w:rsidR="003D1F36" w:rsidRDefault="00CA6A12" w:rsidP="00CA6A12">
      <w:pPr>
        <w:pStyle w:val="ListParagraph"/>
        <w:numPr>
          <w:ilvl w:val="0"/>
          <w:numId w:val="1"/>
        </w:numPr>
      </w:pPr>
      <w:r>
        <w:t>We would have done a comparison analysis of today’s seeming bubble versus this and other bubbles. We would be searching for indicators that told us that the crash was imminent so that we could react appropriately.</w:t>
      </w:r>
    </w:p>
    <w:p w14:paraId="288CF72C" w14:textId="7AA6831A" w:rsidR="00CA6A12" w:rsidRDefault="00CA6A12" w:rsidP="00CA6A12">
      <w:pPr>
        <w:pStyle w:val="ListParagraph"/>
        <w:numPr>
          <w:ilvl w:val="0"/>
          <w:numId w:val="1"/>
        </w:numPr>
      </w:pPr>
      <w:r>
        <w:t>We would use sentiment analysis to predict the rise and fall of markets and specific stocks, thus acting as a leading indicator.</w:t>
      </w:r>
    </w:p>
    <w:p w14:paraId="41F33238" w14:textId="510EEBB1" w:rsidR="00A91716" w:rsidRDefault="00A91716">
      <w:r>
        <w:br w:type="page"/>
      </w:r>
    </w:p>
    <w:p w14:paraId="12D652E8" w14:textId="77777777" w:rsidR="00CF109D" w:rsidRPr="00CF109D" w:rsidRDefault="00CF109D" w:rsidP="00CF109D">
      <w:pPr>
        <w:rPr>
          <w:rFonts w:ascii="Verdana" w:hAnsi="Verdana"/>
          <w:b/>
          <w:color w:val="000000"/>
          <w:sz w:val="28"/>
          <w:szCs w:val="28"/>
          <w:shd w:val="clear" w:color="auto" w:fill="FFFFFF"/>
        </w:rPr>
      </w:pPr>
      <w:r w:rsidRPr="00CF109D">
        <w:rPr>
          <w:rFonts w:ascii="Verdana" w:hAnsi="Verdana"/>
          <w:b/>
          <w:color w:val="000000"/>
          <w:sz w:val="28"/>
          <w:szCs w:val="28"/>
          <w:shd w:val="clear" w:color="auto" w:fill="FFFFFF"/>
        </w:rPr>
        <w:lastRenderedPageBreak/>
        <w:t>Wall St.’s record century</w:t>
      </w:r>
    </w:p>
    <w:p w14:paraId="3D213BC6" w14:textId="1BD9A633" w:rsidR="00CF109D" w:rsidRPr="00CF109D" w:rsidRDefault="00CF109D" w:rsidP="00CF109D">
      <w:pPr>
        <w:rPr>
          <w:rFonts w:ascii="Verdana" w:hAnsi="Verdana"/>
          <w:color w:val="000000"/>
          <w:sz w:val="19"/>
          <w:szCs w:val="19"/>
          <w:shd w:val="clear" w:color="auto" w:fill="FFFFFF"/>
        </w:rPr>
      </w:pPr>
      <w:r w:rsidRPr="00CF109D">
        <w:rPr>
          <w:rFonts w:ascii="Verdana" w:hAnsi="Verdana"/>
          <w:color w:val="000000"/>
          <w:sz w:val="19"/>
          <w:szCs w:val="19"/>
          <w:shd w:val="clear" w:color="auto" w:fill="FFFFFF"/>
        </w:rPr>
        <w:t xml:space="preserve">December 31, 1999: 6:33 p.m. ET </w:t>
      </w:r>
    </w:p>
    <w:p w14:paraId="3EFEF299" w14:textId="77777777" w:rsidR="00CF109D" w:rsidRPr="00CF109D" w:rsidRDefault="00CF109D" w:rsidP="00CF109D">
      <w:pPr>
        <w:rPr>
          <w:rFonts w:ascii="Verdana" w:hAnsi="Verdana"/>
          <w:color w:val="000000"/>
          <w:sz w:val="19"/>
          <w:szCs w:val="19"/>
          <w:shd w:val="clear" w:color="auto" w:fill="FFFFFF"/>
        </w:rPr>
      </w:pPr>
      <w:r w:rsidRPr="00CF109D">
        <w:rPr>
          <w:rFonts w:ascii="Verdana" w:hAnsi="Verdana"/>
          <w:color w:val="000000"/>
          <w:sz w:val="19"/>
          <w:szCs w:val="19"/>
          <w:shd w:val="clear" w:color="auto" w:fill="FFFFFF"/>
        </w:rPr>
        <w:t xml:space="preserve">Dow, Nasdaq, S&amp;P cap phenomenal year, decade at all-time highs </w:t>
      </w:r>
    </w:p>
    <w:p w14:paraId="55AD9EFD" w14:textId="77777777" w:rsidR="00CF109D" w:rsidRPr="00CF109D" w:rsidRDefault="00CF109D" w:rsidP="00CF109D">
      <w:pPr>
        <w:rPr>
          <w:rFonts w:ascii="Verdana" w:hAnsi="Verdana"/>
          <w:color w:val="000000"/>
          <w:sz w:val="19"/>
          <w:szCs w:val="19"/>
          <w:shd w:val="clear" w:color="auto" w:fill="FFFFFF"/>
        </w:rPr>
      </w:pPr>
      <w:r w:rsidRPr="00CF109D">
        <w:rPr>
          <w:rFonts w:ascii="Verdana" w:hAnsi="Verdana"/>
          <w:color w:val="000000"/>
          <w:sz w:val="19"/>
          <w:szCs w:val="19"/>
          <w:shd w:val="clear" w:color="auto" w:fill="FFFFFF"/>
        </w:rPr>
        <w:t xml:space="preserve">By Staff Writer Jill </w:t>
      </w:r>
      <w:proofErr w:type="spellStart"/>
      <w:r w:rsidRPr="00CF109D">
        <w:rPr>
          <w:rFonts w:ascii="Verdana" w:hAnsi="Verdana"/>
          <w:color w:val="000000"/>
          <w:sz w:val="19"/>
          <w:szCs w:val="19"/>
          <w:shd w:val="clear" w:color="auto" w:fill="FFFFFF"/>
        </w:rPr>
        <w:t>Bebar</w:t>
      </w:r>
      <w:proofErr w:type="spellEnd"/>
    </w:p>
    <w:p w14:paraId="00B92DB9" w14:textId="77777777" w:rsidR="00CF109D" w:rsidRPr="00CF109D" w:rsidRDefault="00CF109D" w:rsidP="00CF109D">
      <w:pPr>
        <w:rPr>
          <w:rFonts w:ascii="Verdana" w:hAnsi="Verdana"/>
          <w:color w:val="000000"/>
          <w:sz w:val="19"/>
          <w:szCs w:val="19"/>
          <w:shd w:val="clear" w:color="auto" w:fill="FFFFFF"/>
        </w:rPr>
      </w:pPr>
      <w:r w:rsidRPr="00CF109D">
        <w:rPr>
          <w:rFonts w:ascii="Verdana" w:hAnsi="Verdana"/>
          <w:color w:val="000000"/>
          <w:sz w:val="19"/>
          <w:szCs w:val="19"/>
          <w:shd w:val="clear" w:color="auto" w:fill="FFFFFF"/>
        </w:rPr>
        <w:t>NEW YORK (</w:t>
      </w:r>
      <w:proofErr w:type="spellStart"/>
      <w:r w:rsidRPr="00CF109D">
        <w:rPr>
          <w:rFonts w:ascii="Verdana" w:hAnsi="Verdana"/>
          <w:color w:val="000000"/>
          <w:sz w:val="19"/>
          <w:szCs w:val="19"/>
          <w:shd w:val="clear" w:color="auto" w:fill="FFFFFF"/>
        </w:rPr>
        <w:t>CNNfn</w:t>
      </w:r>
      <w:proofErr w:type="spellEnd"/>
      <w:r w:rsidRPr="00CF109D">
        <w:rPr>
          <w:rFonts w:ascii="Verdana" w:hAnsi="Verdana"/>
          <w:color w:val="000000"/>
          <w:sz w:val="19"/>
          <w:szCs w:val="19"/>
          <w:shd w:val="clear" w:color="auto" w:fill="FFFFFF"/>
        </w:rPr>
        <w:t>) - Wall Street finished the 1900s at an all-time peak Friday -- capping a century of unprecedented growth punctuated by two market crashes, the longest-running stock rally in history, and the emergence of technology companies as leaders for the 21stcentury.</w:t>
      </w:r>
    </w:p>
    <w:p w14:paraId="5B1BD591" w14:textId="77777777" w:rsidR="00CF109D" w:rsidRPr="00CF109D" w:rsidRDefault="00CF109D" w:rsidP="00CF109D">
      <w:pPr>
        <w:rPr>
          <w:rFonts w:ascii="Verdana" w:hAnsi="Verdana"/>
          <w:color w:val="000000"/>
          <w:sz w:val="19"/>
          <w:szCs w:val="19"/>
          <w:shd w:val="clear" w:color="auto" w:fill="FFFFFF"/>
        </w:rPr>
      </w:pPr>
      <w:r w:rsidRPr="00CF109D">
        <w:rPr>
          <w:rFonts w:ascii="Verdana" w:hAnsi="Verdana"/>
          <w:color w:val="000000"/>
          <w:sz w:val="19"/>
          <w:szCs w:val="19"/>
          <w:shd w:val="clear" w:color="auto" w:fill="FFFFFF"/>
        </w:rPr>
        <w:t xml:space="preserve">    All three leading market indicators ended at record highs in an abbreviated New </w:t>
      </w:r>
      <w:proofErr w:type="spellStart"/>
      <w:r w:rsidRPr="00CF109D">
        <w:rPr>
          <w:rFonts w:ascii="Verdana" w:hAnsi="Verdana"/>
          <w:color w:val="000000"/>
          <w:sz w:val="19"/>
          <w:szCs w:val="19"/>
          <w:shd w:val="clear" w:color="auto" w:fill="FFFFFF"/>
        </w:rPr>
        <w:t>Year�s</w:t>
      </w:r>
      <w:proofErr w:type="spellEnd"/>
      <w:r w:rsidRPr="00CF109D">
        <w:rPr>
          <w:rFonts w:ascii="Verdana" w:hAnsi="Verdana"/>
          <w:color w:val="000000"/>
          <w:sz w:val="19"/>
          <w:szCs w:val="19"/>
          <w:shd w:val="clear" w:color="auto" w:fill="FFFFFF"/>
        </w:rPr>
        <w:t xml:space="preserve"> Eve session. The Dow Jones industrial average -- the only major indicator in existence 100 years ago -- rose 44.26 points to 11,497.12, surpassing the record set Wednesday.</w:t>
      </w:r>
    </w:p>
    <w:p w14:paraId="55DD00D4" w14:textId="77777777" w:rsidR="00CF109D" w:rsidRPr="00CF109D" w:rsidRDefault="00CF109D" w:rsidP="00CF109D">
      <w:pPr>
        <w:rPr>
          <w:rFonts w:ascii="Verdana" w:hAnsi="Verdana"/>
          <w:color w:val="000000"/>
          <w:sz w:val="19"/>
          <w:szCs w:val="19"/>
          <w:shd w:val="clear" w:color="auto" w:fill="FFFFFF"/>
        </w:rPr>
      </w:pPr>
      <w:r w:rsidRPr="00CF109D">
        <w:rPr>
          <w:rFonts w:ascii="Verdana" w:hAnsi="Verdana"/>
          <w:color w:val="000000"/>
          <w:sz w:val="19"/>
          <w:szCs w:val="19"/>
          <w:shd w:val="clear" w:color="auto" w:fill="FFFFFF"/>
        </w:rPr>
        <w:t xml:space="preserve">    The Nasdaq composite index gained 32.44 to 4,069.31, also topping a mark set Wednesday, while the S&amp;P 500 index rose 4.78 to 1,469.25, the third straight record close for the indicator.</w:t>
      </w:r>
    </w:p>
    <w:p w14:paraId="6F1F6566" w14:textId="1A75B290" w:rsidR="00000905" w:rsidRDefault="00CF109D" w:rsidP="00CF109D">
      <w:pPr>
        <w:rPr>
          <w:rFonts w:ascii="Verdana" w:hAnsi="Verdana"/>
          <w:color w:val="000000"/>
          <w:sz w:val="19"/>
          <w:szCs w:val="19"/>
          <w:shd w:val="clear" w:color="auto" w:fill="FFFFFF"/>
        </w:rPr>
      </w:pPr>
      <w:r w:rsidRPr="00CF109D">
        <w:rPr>
          <w:rFonts w:ascii="Verdana" w:hAnsi="Verdana"/>
          <w:color w:val="000000"/>
          <w:sz w:val="19"/>
          <w:szCs w:val="19"/>
          <w:shd w:val="clear" w:color="auto" w:fill="FFFFFF"/>
        </w:rPr>
        <w:t xml:space="preserve">    Advances outnumbered declines 2,150 to 922 on the New York Stock Exchange. Trading volume was the second lightest of 1999 -- just 377 million shares -- as many institutional traders had already closed their accounts for the year.</w:t>
      </w:r>
    </w:p>
    <w:p w14:paraId="43C33898" w14:textId="77777777" w:rsidR="00CF109D" w:rsidRDefault="00CF109D">
      <w:pPr>
        <w:rPr>
          <w:rFonts w:ascii="Verdana" w:hAnsi="Verdana"/>
          <w:color w:val="000000"/>
          <w:sz w:val="19"/>
          <w:szCs w:val="19"/>
          <w:shd w:val="clear" w:color="auto" w:fill="FFFFFF"/>
        </w:rPr>
      </w:pPr>
    </w:p>
    <w:p w14:paraId="666C641B" w14:textId="77777777" w:rsidR="00A26394" w:rsidRDefault="00000905">
      <w:pPr>
        <w:rPr>
          <w:rFonts w:ascii="Verdana" w:hAnsi="Verdana"/>
          <w:color w:val="000000"/>
          <w:sz w:val="19"/>
          <w:szCs w:val="19"/>
          <w:shd w:val="clear" w:color="auto" w:fill="FFFFFF"/>
        </w:rPr>
      </w:pPr>
      <w:r>
        <w:rPr>
          <w:rFonts w:ascii="Verdana" w:hAnsi="Verdana"/>
          <w:color w:val="000000"/>
          <w:sz w:val="19"/>
          <w:szCs w:val="19"/>
          <w:shd w:val="clear" w:color="auto" w:fill="FFFFFF"/>
        </w:rPr>
        <w:t>Practically anything with a "dot.com� at the end of its name could expect to see its stock price double, triple or quadruple in a few months, profit or no profit. And investors, eager to cash in, joined the party by the thousands, thanks in large measure to discount brokerage firms, mutual funds and online trading accounts.</w:t>
      </w:r>
      <w:r>
        <w:rPr>
          <w:rFonts w:ascii="Verdana" w:hAnsi="Verdana"/>
          <w:color w:val="000000"/>
          <w:sz w:val="19"/>
          <w:szCs w:val="19"/>
        </w:rPr>
        <w:br/>
      </w:r>
      <w:r>
        <w:rPr>
          <w:rFonts w:ascii="Verdana" w:hAnsi="Verdana"/>
          <w:color w:val="000000"/>
          <w:sz w:val="19"/>
          <w:szCs w:val="19"/>
          <w:shd w:val="clear" w:color="auto" w:fill="FFFFFF"/>
        </w:rPr>
        <w:t xml:space="preserve">    In taxis, restaurants and offices across America, people talk about stocks with the same passion as they talk about their favorite baseball team or the latest episode of a hot TV sitcom. Wall Street experts such as Abby Joseph Cohen, Ralph </w:t>
      </w:r>
      <w:proofErr w:type="spellStart"/>
      <w:r>
        <w:rPr>
          <w:rFonts w:ascii="Verdana" w:hAnsi="Verdana"/>
          <w:color w:val="000000"/>
          <w:sz w:val="19"/>
          <w:szCs w:val="19"/>
          <w:shd w:val="clear" w:color="auto" w:fill="FFFFFF"/>
        </w:rPr>
        <w:t>Acampora</w:t>
      </w:r>
      <w:proofErr w:type="spellEnd"/>
      <w:r>
        <w:rPr>
          <w:rFonts w:ascii="Verdana" w:hAnsi="Verdana"/>
          <w:color w:val="000000"/>
          <w:sz w:val="19"/>
          <w:szCs w:val="19"/>
          <w:shd w:val="clear" w:color="auto" w:fill="FFFFFF"/>
        </w:rPr>
        <w:t xml:space="preserve"> and Peter Lynch have become household names. And when Fed chairman Greenspan crosses a Washington street on the day of a crucial meeting on interest rates, all eyes turn to his briefcase for clues to the </w:t>
      </w:r>
      <w:proofErr w:type="spellStart"/>
      <w:r>
        <w:rPr>
          <w:rFonts w:ascii="Verdana" w:hAnsi="Verdana"/>
          <w:color w:val="000000"/>
          <w:sz w:val="19"/>
          <w:szCs w:val="19"/>
          <w:shd w:val="clear" w:color="auto" w:fill="FFFFFF"/>
        </w:rPr>
        <w:t>Fed</w:t>
      </w:r>
      <w:proofErr w:type="spellEnd"/>
      <w:r>
        <w:rPr>
          <w:rFonts w:ascii="Verdana" w:hAnsi="Verdana"/>
          <w:color w:val="000000"/>
          <w:sz w:val="19"/>
          <w:szCs w:val="19"/>
          <w:shd w:val="clear" w:color="auto" w:fill="FFFFFF"/>
        </w:rPr>
        <w:t>�s next move.</w:t>
      </w:r>
    </w:p>
    <w:p w14:paraId="05637FBB" w14:textId="7CBFD572" w:rsidR="00A26394" w:rsidRPr="00A26394" w:rsidRDefault="00A26394">
      <w:pPr>
        <w:rPr>
          <w:rFonts w:ascii="Verdana" w:hAnsi="Verdana"/>
          <w:color w:val="000000"/>
          <w:sz w:val="19"/>
          <w:szCs w:val="19"/>
          <w:shd w:val="clear" w:color="auto" w:fill="FFFFFF"/>
        </w:rPr>
      </w:pPr>
      <w:r>
        <w:br w:type="page"/>
      </w:r>
    </w:p>
    <w:p w14:paraId="1C25B207" w14:textId="2F7C6456" w:rsidR="00A26394" w:rsidRPr="00A26394" w:rsidRDefault="00A26394">
      <w:pPr>
        <w:rPr>
          <w:b/>
        </w:rPr>
      </w:pPr>
      <w:r w:rsidRPr="00A26394">
        <w:rPr>
          <w:b/>
        </w:rPr>
        <w:lastRenderedPageBreak/>
        <w:t xml:space="preserve">From Project Team of </w:t>
      </w:r>
      <w:proofErr w:type="spellStart"/>
      <w:r w:rsidRPr="00A26394">
        <w:rPr>
          <w:b/>
        </w:rPr>
        <w:t>Komron</w:t>
      </w:r>
      <w:proofErr w:type="spellEnd"/>
      <w:r w:rsidRPr="00A26394">
        <w:rPr>
          <w:b/>
        </w:rPr>
        <w:t>, Louis, Mark, and Mick</w:t>
      </w:r>
    </w:p>
    <w:p w14:paraId="74EEFD6F" w14:textId="4FB2DF19" w:rsidR="00A26394" w:rsidRDefault="00A26394">
      <w:r>
        <w:t>Selected articles:</w:t>
      </w:r>
    </w:p>
    <w:p w14:paraId="237F3CF2" w14:textId="048E4082" w:rsidR="00A26394" w:rsidRPr="007C50A1" w:rsidRDefault="00A26394" w:rsidP="00A26394">
      <w:pPr>
        <w:rPr>
          <w:b/>
        </w:rPr>
      </w:pPr>
      <w:proofErr w:type="spellStart"/>
      <w:r w:rsidRPr="007C50A1">
        <w:rPr>
          <w:b/>
        </w:rPr>
        <w:t>DotCom</w:t>
      </w:r>
      <w:proofErr w:type="spellEnd"/>
      <w:r w:rsidRPr="007C50A1">
        <w:rPr>
          <w:b/>
        </w:rPr>
        <w:t xml:space="preserve"> Bust Articles</w:t>
      </w:r>
    </w:p>
    <w:p w14:paraId="5306A1E5" w14:textId="604D5EBE" w:rsidR="00A26394" w:rsidRDefault="00A26394" w:rsidP="00A26394">
      <w:r>
        <w:t>http://www.nytimes.com/2000/12/24/opinion/the-dot-com-bubble-bursts.html</w:t>
      </w:r>
    </w:p>
    <w:p w14:paraId="31FFB16C" w14:textId="13387C9D" w:rsidR="00A26394" w:rsidRDefault="00A26394" w:rsidP="00A26394">
      <w:r>
        <w:t>http://www.nytimes.com/2001/07/24/business/a-city-takes-a-breath-after-the-dot-com-crash-san-francisco-s-economy-is-slowing.html</w:t>
      </w:r>
    </w:p>
    <w:p w14:paraId="57198E56" w14:textId="7911417D" w:rsidR="00A26394" w:rsidRDefault="00A26394" w:rsidP="00A26394">
      <w:r>
        <w:t>http://money.cnn.com/2000/11/09/technology/overview/</w:t>
      </w:r>
    </w:p>
    <w:p w14:paraId="7A6946C3" w14:textId="260A49EE" w:rsidR="00A26394" w:rsidRDefault="00A26394" w:rsidP="00A26394">
      <w:r>
        <w:t>https://www.wsj.com/articles/SB97709118336535099</w:t>
      </w:r>
    </w:p>
    <w:p w14:paraId="61D792DE" w14:textId="223AD9EF" w:rsidR="00A26394" w:rsidRDefault="00A26394" w:rsidP="00A26394">
      <w:r>
        <w:t>http://news.morningstar.com/articlenet/article.aspx?id=847</w:t>
      </w:r>
    </w:p>
    <w:p w14:paraId="2F06DFBB" w14:textId="4854A664" w:rsidR="00A26394" w:rsidRDefault="00A26394" w:rsidP="00A26394">
      <w:hyperlink r:id="rId6" w:history="1">
        <w:r w:rsidRPr="00247ACE">
          <w:rPr>
            <w:rStyle w:val="Hyperlink"/>
          </w:rPr>
          <w:t>http://money.cnn.com/1999/12/31/markets/markets_newyork/</w:t>
        </w:r>
      </w:hyperlink>
    </w:p>
    <w:p w14:paraId="34472A0A" w14:textId="728021D7" w:rsidR="00A26394" w:rsidRDefault="00A26394" w:rsidP="00A26394"/>
    <w:p w14:paraId="0107BF02" w14:textId="36C56364" w:rsidR="00E166EB" w:rsidRPr="00E166EB" w:rsidRDefault="00E166EB" w:rsidP="00E166EB">
      <w:pPr>
        <w:rPr>
          <w:b/>
        </w:rPr>
      </w:pPr>
      <w:r w:rsidRPr="00E166EB">
        <w:rPr>
          <w:b/>
        </w:rPr>
        <w:t>Articles that compared the Dot-Com bust to t</w:t>
      </w:r>
      <w:r w:rsidRPr="00E166EB">
        <w:rPr>
          <w:b/>
        </w:rPr>
        <w:t>oday</w:t>
      </w:r>
      <w:r w:rsidRPr="00E166EB">
        <w:rPr>
          <w:b/>
        </w:rPr>
        <w:t>’s conditions:</w:t>
      </w:r>
    </w:p>
    <w:p w14:paraId="6483D7F5" w14:textId="77777777" w:rsidR="00E166EB" w:rsidRDefault="00E166EB" w:rsidP="00E166EB">
      <w:r>
        <w:t>https://www.barrons.com/articles/the-markets-rise-makes-the-dot-com-bubble-look-sane-1516996273</w:t>
      </w:r>
    </w:p>
    <w:p w14:paraId="3100CFEC" w14:textId="77777777" w:rsidR="00E166EB" w:rsidRDefault="00E166EB" w:rsidP="00E166EB">
      <w:r>
        <w:t>January 26, 2018</w:t>
      </w:r>
    </w:p>
    <w:p w14:paraId="25D38BC2" w14:textId="77777777" w:rsidR="00E166EB" w:rsidRDefault="00E166EB" w:rsidP="00E166EB">
      <w:r>
        <w:t>https://www.entrepreneur.com/article/307495</w:t>
      </w:r>
    </w:p>
    <w:p w14:paraId="3FA56566" w14:textId="77777777" w:rsidR="00E166EB" w:rsidRDefault="00E166EB" w:rsidP="00E166EB">
      <w:proofErr w:type="spellStart"/>
      <w:r>
        <w:t>january</w:t>
      </w:r>
      <w:proofErr w:type="spellEnd"/>
      <w:r>
        <w:t xml:space="preserve"> 15, 2018</w:t>
      </w:r>
    </w:p>
    <w:p w14:paraId="0DA4EF1D" w14:textId="77777777" w:rsidR="00E166EB" w:rsidRDefault="00E166EB" w:rsidP="00E166EB">
      <w:bookmarkStart w:id="0" w:name="_GoBack"/>
      <w:bookmarkEnd w:id="0"/>
      <w:r>
        <w:t>https://www.marketwatch.com/story/a-tale-of-two-bubbles-the-dot-coms-and-bitcoin-2017-12-07</w:t>
      </w:r>
    </w:p>
    <w:p w14:paraId="389F3B4E" w14:textId="0B75DC2B" w:rsidR="00A26394" w:rsidRDefault="00E166EB" w:rsidP="00E166EB">
      <w:r>
        <w:t>December 7, 2017</w:t>
      </w:r>
    </w:p>
    <w:sectPr w:rsidR="00A26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170AD"/>
    <w:multiLevelType w:val="hybridMultilevel"/>
    <w:tmpl w:val="C6FE9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347"/>
    <w:rsid w:val="00000905"/>
    <w:rsid w:val="00035347"/>
    <w:rsid w:val="00204D9D"/>
    <w:rsid w:val="00341967"/>
    <w:rsid w:val="003D1F36"/>
    <w:rsid w:val="00565B0F"/>
    <w:rsid w:val="007C185C"/>
    <w:rsid w:val="007C50A1"/>
    <w:rsid w:val="00A26394"/>
    <w:rsid w:val="00A91716"/>
    <w:rsid w:val="00C10F55"/>
    <w:rsid w:val="00CA6A12"/>
    <w:rsid w:val="00CF109D"/>
    <w:rsid w:val="00DB4BDD"/>
    <w:rsid w:val="00E166EB"/>
    <w:rsid w:val="00FB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32E0"/>
  <w15:chartTrackingRefBased/>
  <w15:docId w15:val="{D147FDA7-0B90-425F-85EB-D34C6BC5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3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A12"/>
    <w:pPr>
      <w:ind w:left="720"/>
      <w:contextualSpacing/>
    </w:pPr>
  </w:style>
  <w:style w:type="character" w:customStyle="1" w:styleId="timestamp">
    <w:name w:val="timestamp"/>
    <w:basedOn w:val="DefaultParagraphFont"/>
    <w:rsid w:val="007C185C"/>
  </w:style>
  <w:style w:type="character" w:customStyle="1" w:styleId="storytease">
    <w:name w:val="storytease"/>
    <w:basedOn w:val="DefaultParagraphFont"/>
    <w:rsid w:val="007C185C"/>
  </w:style>
  <w:style w:type="character" w:customStyle="1" w:styleId="storybyline">
    <w:name w:val="storybyline"/>
    <w:basedOn w:val="DefaultParagraphFont"/>
    <w:rsid w:val="007C185C"/>
  </w:style>
  <w:style w:type="character" w:styleId="Hyperlink">
    <w:name w:val="Hyperlink"/>
    <w:basedOn w:val="DefaultParagraphFont"/>
    <w:uiPriority w:val="99"/>
    <w:unhideWhenUsed/>
    <w:rsid w:val="00A26394"/>
    <w:rPr>
      <w:color w:val="0563C1" w:themeColor="hyperlink"/>
      <w:u w:val="single"/>
    </w:rPr>
  </w:style>
  <w:style w:type="character" w:styleId="UnresolvedMention">
    <w:name w:val="Unresolved Mention"/>
    <w:basedOn w:val="DefaultParagraphFont"/>
    <w:uiPriority w:val="99"/>
    <w:semiHidden/>
    <w:unhideWhenUsed/>
    <w:rsid w:val="00A263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454489">
      <w:bodyDiv w:val="1"/>
      <w:marLeft w:val="0"/>
      <w:marRight w:val="0"/>
      <w:marTop w:val="0"/>
      <w:marBottom w:val="0"/>
      <w:divBdr>
        <w:top w:val="none" w:sz="0" w:space="0" w:color="auto"/>
        <w:left w:val="none" w:sz="0" w:space="0" w:color="auto"/>
        <w:bottom w:val="none" w:sz="0" w:space="0" w:color="auto"/>
        <w:right w:val="none" w:sz="0" w:space="0" w:color="auto"/>
      </w:divBdr>
      <w:divsChild>
        <w:div w:id="773596631">
          <w:marLeft w:val="0"/>
          <w:marRight w:val="0"/>
          <w:marTop w:val="0"/>
          <w:marBottom w:val="0"/>
          <w:divBdr>
            <w:top w:val="none" w:sz="0" w:space="0" w:color="auto"/>
            <w:left w:val="none" w:sz="0" w:space="0" w:color="auto"/>
            <w:bottom w:val="none" w:sz="0" w:space="0" w:color="auto"/>
            <w:right w:val="none" w:sz="0" w:space="0" w:color="auto"/>
          </w:divBdr>
        </w:div>
        <w:div w:id="912546372">
          <w:marLeft w:val="0"/>
          <w:marRight w:val="0"/>
          <w:marTop w:val="0"/>
          <w:marBottom w:val="0"/>
          <w:divBdr>
            <w:top w:val="none" w:sz="0" w:space="0" w:color="auto"/>
            <w:left w:val="none" w:sz="0" w:space="0" w:color="auto"/>
            <w:bottom w:val="none" w:sz="0" w:space="0" w:color="auto"/>
            <w:right w:val="none" w:sz="0" w:space="0" w:color="auto"/>
          </w:divBdr>
        </w:div>
        <w:div w:id="274944591">
          <w:marLeft w:val="0"/>
          <w:marRight w:val="0"/>
          <w:marTop w:val="0"/>
          <w:marBottom w:val="0"/>
          <w:divBdr>
            <w:top w:val="none" w:sz="0" w:space="0" w:color="auto"/>
            <w:left w:val="none" w:sz="0" w:space="0" w:color="auto"/>
            <w:bottom w:val="none" w:sz="0" w:space="0" w:color="auto"/>
            <w:right w:val="none" w:sz="0" w:space="0" w:color="auto"/>
          </w:divBdr>
        </w:div>
        <w:div w:id="817190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oney.cnn.com/1999/12/31/markets/markets_newyork/" TargetMode="External"/><Relationship Id="rId5" Type="http://schemas.openxmlformats.org/officeDocument/2006/relationships/hyperlink" Target="http://quotes.wsj.com/AMZ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lww</dc:creator>
  <cp:keywords/>
  <dc:description/>
  <cp:lastModifiedBy>lww</cp:lastModifiedBy>
  <cp:revision>9</cp:revision>
  <dcterms:created xsi:type="dcterms:W3CDTF">2018-02-10T14:42:00Z</dcterms:created>
  <dcterms:modified xsi:type="dcterms:W3CDTF">2018-02-10T15:31:00Z</dcterms:modified>
</cp:coreProperties>
</file>