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7689" w14:textId="3E7D573D" w:rsidR="00E310BE" w:rsidRPr="00D80784" w:rsidRDefault="0062375F" w:rsidP="006237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Task 8 : Auto Scaling Groups</w:t>
      </w:r>
      <w:r w:rsidR="00000000" w:rsidRPr="00D80784">
        <w:rPr>
          <w:rFonts w:ascii="Arial" w:hAnsi="Arial" w:cs="Arial"/>
          <w:sz w:val="24"/>
          <w:szCs w:val="24"/>
        </w:rPr>
        <w:br/>
        <w:t>1. Launch EC2 Instance and Host Static Website</w:t>
      </w:r>
    </w:p>
    <w:p w14:paraId="49D51EDD" w14:textId="77777777" w:rsidR="00E310BE" w:rsidRDefault="00000000">
      <w:pPr>
        <w:rPr>
          <w:rFonts w:ascii="Arial" w:hAnsi="Arial" w:cs="Arial"/>
          <w:sz w:val="24"/>
          <w:szCs w:val="24"/>
        </w:rPr>
      </w:pPr>
      <w:r w:rsidRPr="00D80784">
        <w:rPr>
          <w:rFonts w:ascii="Arial" w:hAnsi="Arial" w:cs="Arial"/>
          <w:sz w:val="24"/>
          <w:szCs w:val="24"/>
        </w:rPr>
        <w:t>- Open AWS Console → EC2 → Launch Instance.</w:t>
      </w:r>
      <w:r w:rsidRPr="00D80784">
        <w:rPr>
          <w:rFonts w:ascii="Arial" w:hAnsi="Arial" w:cs="Arial"/>
          <w:sz w:val="24"/>
          <w:szCs w:val="24"/>
        </w:rPr>
        <w:br/>
        <w:t>- Select Amazon Linux 2 AMI and t</w:t>
      </w:r>
      <w:proofErr w:type="gramStart"/>
      <w:r w:rsidRPr="00D80784">
        <w:rPr>
          <w:rFonts w:ascii="Arial" w:hAnsi="Arial" w:cs="Arial"/>
          <w:sz w:val="24"/>
          <w:szCs w:val="24"/>
        </w:rPr>
        <w:t>2.micro</w:t>
      </w:r>
      <w:proofErr w:type="gramEnd"/>
      <w:r w:rsidRPr="00D80784">
        <w:rPr>
          <w:rFonts w:ascii="Arial" w:hAnsi="Arial" w:cs="Arial"/>
          <w:sz w:val="24"/>
          <w:szCs w:val="24"/>
        </w:rPr>
        <w:t>.</w:t>
      </w:r>
      <w:r w:rsidRPr="00D80784">
        <w:rPr>
          <w:rFonts w:ascii="Arial" w:hAnsi="Arial" w:cs="Arial"/>
          <w:sz w:val="24"/>
          <w:szCs w:val="24"/>
        </w:rPr>
        <w:br/>
        <w:t>- Allow HTTP (80) and SSH (22).</w:t>
      </w:r>
      <w:r w:rsidRPr="00D80784">
        <w:rPr>
          <w:rFonts w:ascii="Arial" w:hAnsi="Arial" w:cs="Arial"/>
          <w:sz w:val="24"/>
          <w:szCs w:val="24"/>
        </w:rPr>
        <w:br/>
        <w:t>- Connect using SSH.</w:t>
      </w:r>
      <w:r w:rsidRPr="00D80784">
        <w:rPr>
          <w:rFonts w:ascii="Arial" w:hAnsi="Arial" w:cs="Arial"/>
          <w:sz w:val="24"/>
          <w:szCs w:val="24"/>
        </w:rPr>
        <w:br/>
        <w:t>- Install Apache:</w:t>
      </w:r>
      <w:r w:rsidRPr="00D80784">
        <w:rPr>
          <w:rFonts w:ascii="Arial" w:hAnsi="Arial" w:cs="Arial"/>
          <w:sz w:val="24"/>
          <w:szCs w:val="24"/>
        </w:rPr>
        <w:br/>
        <w:t>sudo yum update -y</w:t>
      </w:r>
      <w:r w:rsidRPr="00D80784">
        <w:rPr>
          <w:rFonts w:ascii="Arial" w:hAnsi="Arial" w:cs="Arial"/>
          <w:sz w:val="24"/>
          <w:szCs w:val="24"/>
        </w:rPr>
        <w:br/>
        <w:t>sudo yum install httpd -y</w:t>
      </w:r>
      <w:r w:rsidRPr="00D80784">
        <w:rPr>
          <w:rFonts w:ascii="Arial" w:hAnsi="Arial" w:cs="Arial"/>
          <w:sz w:val="24"/>
          <w:szCs w:val="24"/>
        </w:rPr>
        <w:br/>
        <w:t>sudo systemctl start httpd</w:t>
      </w:r>
      <w:r w:rsidRPr="00D80784">
        <w:rPr>
          <w:rFonts w:ascii="Arial" w:hAnsi="Arial" w:cs="Arial"/>
          <w:sz w:val="24"/>
          <w:szCs w:val="24"/>
        </w:rPr>
        <w:br/>
        <w:t>sudo systemctl enable httpd</w:t>
      </w:r>
      <w:r w:rsidRPr="00D80784">
        <w:rPr>
          <w:rFonts w:ascii="Arial" w:hAnsi="Arial" w:cs="Arial"/>
          <w:sz w:val="24"/>
          <w:szCs w:val="24"/>
        </w:rPr>
        <w:br/>
        <w:t>- Create /var/www/html/index.html and browse using the instance public IP.</w:t>
      </w:r>
    </w:p>
    <w:p w14:paraId="0A32C811" w14:textId="30BF44E4" w:rsidR="00D80784" w:rsidRDefault="002509D6">
      <w:pPr>
        <w:rPr>
          <w:rFonts w:ascii="Arial" w:hAnsi="Arial" w:cs="Arial"/>
          <w:sz w:val="24"/>
          <w:szCs w:val="24"/>
        </w:rPr>
      </w:pPr>
      <w:r w:rsidRPr="002509D6">
        <w:rPr>
          <w:rFonts w:ascii="Arial" w:hAnsi="Arial" w:cs="Arial"/>
          <w:sz w:val="24"/>
          <w:szCs w:val="24"/>
        </w:rPr>
        <w:drawing>
          <wp:inline distT="0" distB="0" distL="0" distR="0" wp14:anchorId="34C2B54C" wp14:editId="5C51B45E">
            <wp:extent cx="5394960" cy="1291590"/>
            <wp:effectExtent l="0" t="0" r="0" b="3810"/>
            <wp:docPr id="17208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3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772" cy="129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D4EC" w14:textId="7AF31C81" w:rsidR="002509D6" w:rsidRDefault="002509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Connected to ssh</w:t>
      </w:r>
    </w:p>
    <w:p w14:paraId="2BED8FDB" w14:textId="24E6227C" w:rsidR="002509D6" w:rsidRDefault="002509D6">
      <w:pPr>
        <w:rPr>
          <w:rFonts w:ascii="Arial" w:hAnsi="Arial" w:cs="Arial"/>
          <w:sz w:val="24"/>
          <w:szCs w:val="24"/>
        </w:rPr>
      </w:pPr>
      <w:r w:rsidRPr="002509D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FD29C83" wp14:editId="15276F51">
            <wp:simplePos x="457200" y="5105400"/>
            <wp:positionH relativeFrom="column">
              <wp:align>left</wp:align>
            </wp:positionH>
            <wp:positionV relativeFrom="paragraph">
              <wp:align>top</wp:align>
            </wp:positionV>
            <wp:extent cx="4815840" cy="1979295"/>
            <wp:effectExtent l="0" t="0" r="3810" b="1905"/>
            <wp:wrapSquare wrapText="bothSides"/>
            <wp:docPr id="107664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0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br w:type="textWrapping" w:clear="all"/>
      </w:r>
    </w:p>
    <w:p w14:paraId="008A4CC5" w14:textId="5EF51712" w:rsidR="002509D6" w:rsidRDefault="002F20F0">
      <w:pPr>
        <w:rPr>
          <w:rFonts w:ascii="Arial" w:hAnsi="Arial" w:cs="Arial"/>
          <w:sz w:val="24"/>
          <w:szCs w:val="24"/>
        </w:rPr>
      </w:pPr>
      <w:r w:rsidRPr="002F20F0">
        <w:rPr>
          <w:rFonts w:ascii="Arial" w:hAnsi="Arial" w:cs="Arial"/>
          <w:sz w:val="24"/>
          <w:szCs w:val="24"/>
        </w:rPr>
        <w:drawing>
          <wp:inline distT="0" distB="0" distL="0" distR="0" wp14:anchorId="7B830353" wp14:editId="11A53F99">
            <wp:extent cx="5303520" cy="1874321"/>
            <wp:effectExtent l="0" t="0" r="0" b="0"/>
            <wp:docPr id="14190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037" cy="18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EDDD" w14:textId="77777777" w:rsidR="00E310BE" w:rsidRPr="00D80784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80784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2. Create an Auto Scaling Group</w:t>
      </w:r>
    </w:p>
    <w:p w14:paraId="016AE824" w14:textId="77777777" w:rsidR="00E310BE" w:rsidRDefault="00000000">
      <w:pPr>
        <w:rPr>
          <w:rFonts w:ascii="Arial" w:hAnsi="Arial" w:cs="Arial"/>
          <w:sz w:val="24"/>
          <w:szCs w:val="24"/>
        </w:rPr>
      </w:pPr>
      <w:r w:rsidRPr="00D80784">
        <w:rPr>
          <w:rFonts w:ascii="Arial" w:hAnsi="Arial" w:cs="Arial"/>
          <w:sz w:val="24"/>
          <w:szCs w:val="24"/>
        </w:rPr>
        <w:t>- Create a Launch Template using the EC2 configuration.</w:t>
      </w:r>
      <w:r w:rsidRPr="00D80784">
        <w:rPr>
          <w:rFonts w:ascii="Arial" w:hAnsi="Arial" w:cs="Arial"/>
          <w:sz w:val="24"/>
          <w:szCs w:val="24"/>
        </w:rPr>
        <w:br/>
        <w:t>- Add User Data to install Apache automatically.</w:t>
      </w:r>
      <w:r w:rsidRPr="00D80784">
        <w:rPr>
          <w:rFonts w:ascii="Arial" w:hAnsi="Arial" w:cs="Arial"/>
          <w:sz w:val="24"/>
          <w:szCs w:val="24"/>
        </w:rPr>
        <w:br/>
        <w:t>- Create an Auto Scaling Group using the Launch Template.</w:t>
      </w:r>
      <w:r w:rsidRPr="00D80784">
        <w:rPr>
          <w:rFonts w:ascii="Arial" w:hAnsi="Arial" w:cs="Arial"/>
          <w:sz w:val="24"/>
          <w:szCs w:val="24"/>
        </w:rPr>
        <w:br/>
        <w:t>- Select your VPC and public subnets.</w:t>
      </w:r>
      <w:r w:rsidRPr="00D80784">
        <w:rPr>
          <w:rFonts w:ascii="Arial" w:hAnsi="Arial" w:cs="Arial"/>
          <w:sz w:val="24"/>
          <w:szCs w:val="24"/>
        </w:rPr>
        <w:br/>
        <w:t>- Set Desired Capacity = 1, Minimum = 1, Maximum = 3.</w:t>
      </w:r>
      <w:r w:rsidRPr="00D80784">
        <w:rPr>
          <w:rFonts w:ascii="Arial" w:hAnsi="Arial" w:cs="Arial"/>
          <w:sz w:val="24"/>
          <w:szCs w:val="24"/>
        </w:rPr>
        <w:br/>
        <w:t>- Configure Target Tracking Scaling Policy with Average CPU Utilization = 60%.</w:t>
      </w:r>
    </w:p>
    <w:p w14:paraId="1AD1F483" w14:textId="6C39FC89" w:rsidR="002F20F0" w:rsidRDefault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drawing>
          <wp:inline distT="0" distB="0" distL="0" distR="0" wp14:anchorId="079A13E7" wp14:editId="77A3C937">
            <wp:extent cx="5128260" cy="2358390"/>
            <wp:effectExtent l="0" t="0" r="0" b="3810"/>
            <wp:docPr id="7172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79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769" cy="23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AB06" w14:textId="521DC000" w:rsidR="0009052B" w:rsidRPr="00D80784" w:rsidRDefault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drawing>
          <wp:inline distT="0" distB="0" distL="0" distR="0" wp14:anchorId="5A5B9E09" wp14:editId="3E6F283C">
            <wp:extent cx="5082540" cy="2156299"/>
            <wp:effectExtent l="0" t="0" r="3810" b="0"/>
            <wp:docPr id="16623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09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005" cy="21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7109" w14:textId="77777777" w:rsidR="00E310BE" w:rsidRPr="00D80784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80784">
        <w:rPr>
          <w:rFonts w:ascii="Arial" w:hAnsi="Arial" w:cs="Arial"/>
          <w:b w:val="0"/>
          <w:bCs w:val="0"/>
          <w:color w:val="auto"/>
          <w:sz w:val="24"/>
          <w:szCs w:val="24"/>
        </w:rPr>
        <w:t>3. Simulate Load</w:t>
      </w:r>
    </w:p>
    <w:p w14:paraId="44F55CCF" w14:textId="77777777" w:rsidR="00E310BE" w:rsidRDefault="00000000">
      <w:pPr>
        <w:rPr>
          <w:rFonts w:ascii="Arial" w:hAnsi="Arial" w:cs="Arial"/>
          <w:sz w:val="24"/>
          <w:szCs w:val="24"/>
        </w:rPr>
      </w:pPr>
      <w:r w:rsidRPr="00D80784">
        <w:rPr>
          <w:rFonts w:ascii="Arial" w:hAnsi="Arial" w:cs="Arial"/>
          <w:sz w:val="24"/>
          <w:szCs w:val="24"/>
        </w:rPr>
        <w:t>Use Loader.io or k6 to generate HTTP traffic to the Load Balancer DNS or EC2 instance. Observe additional EC2 instances launching when CPU exceeds the threshold.</w:t>
      </w:r>
    </w:p>
    <w:p w14:paraId="211F217E" w14:textId="77777777" w:rsidR="0009052B" w:rsidRPr="0009052B" w:rsidRDefault="0009052B" w:rsidP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t>import http from 'k6/http';</w:t>
      </w:r>
    </w:p>
    <w:p w14:paraId="44866FE0" w14:textId="77777777" w:rsidR="0009052B" w:rsidRPr="0009052B" w:rsidRDefault="0009052B" w:rsidP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t xml:space="preserve">export default function </w:t>
      </w:r>
      <w:proofErr w:type="gramStart"/>
      <w:r w:rsidRPr="0009052B">
        <w:rPr>
          <w:rFonts w:ascii="Arial" w:hAnsi="Arial" w:cs="Arial"/>
          <w:sz w:val="24"/>
          <w:szCs w:val="24"/>
        </w:rPr>
        <w:t>() {</w:t>
      </w:r>
      <w:proofErr w:type="gramEnd"/>
    </w:p>
    <w:p w14:paraId="747EB97E" w14:textId="77777777" w:rsidR="0009052B" w:rsidRPr="0009052B" w:rsidRDefault="0009052B" w:rsidP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09052B">
        <w:rPr>
          <w:rFonts w:ascii="Arial" w:hAnsi="Arial" w:cs="Arial"/>
          <w:sz w:val="24"/>
          <w:szCs w:val="24"/>
        </w:rPr>
        <w:t>http.get</w:t>
      </w:r>
      <w:proofErr w:type="spellEnd"/>
      <w:r w:rsidRPr="0009052B">
        <w:rPr>
          <w:rFonts w:ascii="Arial" w:hAnsi="Arial" w:cs="Arial"/>
          <w:sz w:val="24"/>
          <w:szCs w:val="24"/>
        </w:rPr>
        <w:t>('http://YOUR-LOAD-BALANCER-DNS');</w:t>
      </w:r>
    </w:p>
    <w:p w14:paraId="1A5D2977" w14:textId="3C9EFDCD" w:rsidR="0009052B" w:rsidRDefault="0009052B" w:rsidP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t>}</w:t>
      </w:r>
    </w:p>
    <w:p w14:paraId="2CD20DC6" w14:textId="79F6B1E2" w:rsidR="0009052B" w:rsidRPr="00D80784" w:rsidRDefault="0009052B" w:rsidP="0009052B">
      <w:pPr>
        <w:rPr>
          <w:rFonts w:ascii="Arial" w:hAnsi="Arial" w:cs="Arial"/>
          <w:sz w:val="24"/>
          <w:szCs w:val="24"/>
        </w:rPr>
      </w:pPr>
      <w:r w:rsidRPr="0009052B">
        <w:rPr>
          <w:rFonts w:ascii="Arial" w:hAnsi="Arial" w:cs="Arial"/>
          <w:sz w:val="24"/>
          <w:szCs w:val="24"/>
        </w:rPr>
        <w:t>k6 run load-test.js</w:t>
      </w:r>
    </w:p>
    <w:p w14:paraId="13F63DDB" w14:textId="77777777" w:rsidR="00E310BE" w:rsidRPr="00D80784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80784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4. Verify Scale In</w:t>
      </w:r>
    </w:p>
    <w:p w14:paraId="68AFA710" w14:textId="77777777" w:rsidR="00E310BE" w:rsidRDefault="00000000">
      <w:pPr>
        <w:rPr>
          <w:rFonts w:ascii="Arial" w:hAnsi="Arial" w:cs="Arial"/>
          <w:sz w:val="24"/>
          <w:szCs w:val="24"/>
        </w:rPr>
      </w:pPr>
      <w:r w:rsidRPr="00D80784">
        <w:rPr>
          <w:rFonts w:ascii="Arial" w:hAnsi="Arial" w:cs="Arial"/>
          <w:sz w:val="24"/>
          <w:szCs w:val="24"/>
        </w:rPr>
        <w:t>Stop the load test. Verify that the Auto Scaling Group terminates extra instances and returns to one running instance. Capture screenshots of the Activity History and EC2 Instances page.</w:t>
      </w:r>
    </w:p>
    <w:p w14:paraId="4E9D966B" w14:textId="694FFBAB" w:rsidR="0062375F" w:rsidRDefault="0062375F">
      <w:pPr>
        <w:rPr>
          <w:rFonts w:ascii="Arial" w:hAnsi="Arial" w:cs="Arial"/>
          <w:sz w:val="24"/>
          <w:szCs w:val="24"/>
        </w:rPr>
      </w:pPr>
      <w:r w:rsidRPr="0062375F">
        <w:rPr>
          <w:rFonts w:ascii="Arial" w:hAnsi="Arial" w:cs="Arial"/>
          <w:sz w:val="24"/>
          <w:szCs w:val="24"/>
        </w:rPr>
        <w:drawing>
          <wp:inline distT="0" distB="0" distL="0" distR="0" wp14:anchorId="3C76CA3B" wp14:editId="7C82E320">
            <wp:extent cx="3505200" cy="2036586"/>
            <wp:effectExtent l="0" t="0" r="0" b="1905"/>
            <wp:docPr id="20459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0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79" cy="20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378F" w14:textId="44E937A4" w:rsidR="0062375F" w:rsidRDefault="0062375F">
      <w:pPr>
        <w:rPr>
          <w:rFonts w:ascii="Arial" w:hAnsi="Arial" w:cs="Arial"/>
          <w:sz w:val="24"/>
          <w:szCs w:val="24"/>
        </w:rPr>
      </w:pPr>
      <w:r w:rsidRPr="0062375F">
        <w:rPr>
          <w:rFonts w:ascii="Arial" w:hAnsi="Arial" w:cs="Arial"/>
          <w:sz w:val="24"/>
          <w:szCs w:val="24"/>
        </w:rPr>
        <w:drawing>
          <wp:inline distT="0" distB="0" distL="0" distR="0" wp14:anchorId="4208717C" wp14:editId="6E07AE5F">
            <wp:extent cx="4145280" cy="2138045"/>
            <wp:effectExtent l="0" t="0" r="7620" b="0"/>
            <wp:docPr id="19332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58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238" cy="214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F476" w14:textId="77777777" w:rsidR="0009052B" w:rsidRPr="00D80784" w:rsidRDefault="0009052B">
      <w:pPr>
        <w:rPr>
          <w:rFonts w:ascii="Arial" w:hAnsi="Arial" w:cs="Arial"/>
          <w:sz w:val="24"/>
          <w:szCs w:val="24"/>
        </w:rPr>
      </w:pPr>
    </w:p>
    <w:p w14:paraId="35A90CF8" w14:textId="77777777" w:rsidR="00E310BE" w:rsidRPr="00D80784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80784">
        <w:rPr>
          <w:rFonts w:ascii="Arial" w:hAnsi="Arial" w:cs="Arial"/>
          <w:b w:val="0"/>
          <w:bCs w:val="0"/>
          <w:color w:val="auto"/>
          <w:sz w:val="24"/>
          <w:szCs w:val="24"/>
        </w:rPr>
        <w:t>5. 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3913"/>
        <w:gridCol w:w="5344"/>
      </w:tblGrid>
      <w:tr w:rsidR="0062375F" w:rsidRPr="0062375F" w14:paraId="59792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6A6BE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C67BAA3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26FE38B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Why Auto Scaling Helps</w:t>
            </w:r>
          </w:p>
        </w:tc>
      </w:tr>
      <w:tr w:rsidR="0062375F" w:rsidRPr="0062375F" w14:paraId="2FBE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3790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60354542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Lunch and dinner hours generate many food orders.</w:t>
            </w:r>
          </w:p>
        </w:tc>
        <w:tc>
          <w:tcPr>
            <w:tcW w:w="0" w:type="auto"/>
            <w:vAlign w:val="center"/>
            <w:hideMark/>
          </w:tcPr>
          <w:p w14:paraId="76AEECC9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Auto Scaling launches additional servers to handle increased traffic and maintain fast response times.</w:t>
            </w:r>
          </w:p>
        </w:tc>
      </w:tr>
      <w:tr w:rsidR="0062375F" w:rsidRPr="0062375F" w14:paraId="6682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B063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22B09E88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During sales such as Big Billion Days, millions of customers visit simultaneously.</w:t>
            </w:r>
          </w:p>
        </w:tc>
        <w:tc>
          <w:tcPr>
            <w:tcW w:w="0" w:type="auto"/>
            <w:vAlign w:val="center"/>
            <w:hideMark/>
          </w:tcPr>
          <w:p w14:paraId="6CBE95B4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Auto Scaling increases server capacity to prevent slowdowns or crashes and reduces resources afterward to save costs.</w:t>
            </w:r>
          </w:p>
        </w:tc>
      </w:tr>
      <w:tr w:rsidR="0062375F" w:rsidRPr="0062375F" w14:paraId="128F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F72E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2375F">
              <w:rPr>
                <w:rFonts w:ascii="Arial" w:hAnsi="Arial" w:cs="Arial"/>
                <w:sz w:val="24"/>
                <w:szCs w:val="24"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5A9B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Ticket bookings surge when a popular movie or concert goes live.</w:t>
            </w:r>
          </w:p>
        </w:tc>
        <w:tc>
          <w:tcPr>
            <w:tcW w:w="0" w:type="auto"/>
            <w:vAlign w:val="center"/>
            <w:hideMark/>
          </w:tcPr>
          <w:p w14:paraId="4D74BD4E" w14:textId="77777777" w:rsidR="0062375F" w:rsidRPr="0062375F" w:rsidRDefault="0062375F" w:rsidP="0062375F">
            <w:pPr>
              <w:rPr>
                <w:rFonts w:ascii="Arial" w:hAnsi="Arial" w:cs="Arial"/>
                <w:sz w:val="24"/>
                <w:szCs w:val="24"/>
              </w:rPr>
            </w:pPr>
            <w:r w:rsidRPr="0062375F">
              <w:rPr>
                <w:rFonts w:ascii="Arial" w:hAnsi="Arial" w:cs="Arial"/>
                <w:sz w:val="24"/>
                <w:szCs w:val="24"/>
              </w:rPr>
              <w:t>Auto Scaling adds servers to process booking requests quickly and scales down once demand decreases, ensuring reliable service.</w:t>
            </w:r>
          </w:p>
        </w:tc>
      </w:tr>
    </w:tbl>
    <w:p w14:paraId="31635F1C" w14:textId="5BAA1F52" w:rsidR="00E310BE" w:rsidRPr="00D80784" w:rsidRDefault="00E310BE">
      <w:pPr>
        <w:rPr>
          <w:rFonts w:ascii="Arial" w:hAnsi="Arial" w:cs="Arial"/>
          <w:sz w:val="24"/>
          <w:szCs w:val="24"/>
        </w:rPr>
      </w:pPr>
    </w:p>
    <w:p w14:paraId="01C19C34" w14:textId="76A5A5E4" w:rsidR="00E310BE" w:rsidRPr="00D80784" w:rsidRDefault="00E310BE">
      <w:pPr>
        <w:rPr>
          <w:rFonts w:ascii="Arial" w:hAnsi="Arial" w:cs="Arial"/>
          <w:sz w:val="24"/>
          <w:szCs w:val="24"/>
        </w:rPr>
      </w:pPr>
    </w:p>
    <w:sectPr w:rsidR="00E310BE" w:rsidRPr="00D80784" w:rsidSect="00D807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006265">
    <w:abstractNumId w:val="8"/>
  </w:num>
  <w:num w:numId="2" w16cid:durableId="1361780324">
    <w:abstractNumId w:val="6"/>
  </w:num>
  <w:num w:numId="3" w16cid:durableId="577327851">
    <w:abstractNumId w:val="5"/>
  </w:num>
  <w:num w:numId="4" w16cid:durableId="347609430">
    <w:abstractNumId w:val="4"/>
  </w:num>
  <w:num w:numId="5" w16cid:durableId="41827050">
    <w:abstractNumId w:val="7"/>
  </w:num>
  <w:num w:numId="6" w16cid:durableId="1828403502">
    <w:abstractNumId w:val="3"/>
  </w:num>
  <w:num w:numId="7" w16cid:durableId="699164549">
    <w:abstractNumId w:val="2"/>
  </w:num>
  <w:num w:numId="8" w16cid:durableId="2041054874">
    <w:abstractNumId w:val="1"/>
  </w:num>
  <w:num w:numId="9" w16cid:durableId="19327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52B"/>
    <w:rsid w:val="000A05F7"/>
    <w:rsid w:val="0015074B"/>
    <w:rsid w:val="002509D6"/>
    <w:rsid w:val="0029639D"/>
    <w:rsid w:val="002F20F0"/>
    <w:rsid w:val="00326F90"/>
    <w:rsid w:val="0062375F"/>
    <w:rsid w:val="00AA1D8D"/>
    <w:rsid w:val="00B47730"/>
    <w:rsid w:val="00CB0664"/>
    <w:rsid w:val="00D80784"/>
    <w:rsid w:val="00E31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F7430"/>
  <w14:defaultImageDpi w14:val="300"/>
  <w15:docId w15:val="{197F6BD1-52C7-425B-8704-B831DA7E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2026-07-19T12:49:00Z</dcterms:created>
  <dcterms:modified xsi:type="dcterms:W3CDTF">2026-07-19T12:49:00Z</dcterms:modified>
  <cp:category/>
</cp:coreProperties>
</file>