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E72" w:rsidRPr="00E51A89" w:rsidRDefault="00E51A89" w:rsidP="00E51A89">
      <w:pPr>
        <w:pStyle w:val="Heading1"/>
        <w:rPr>
          <w:rFonts w:ascii="Arial" w:hAnsi="Arial" w:cs="Arial"/>
          <w:b w:val="0"/>
          <w:color w:val="auto"/>
          <w:sz w:val="24"/>
          <w:szCs w:val="24"/>
        </w:rPr>
      </w:pPr>
      <w:r w:rsidRPr="00E51A89">
        <w:rPr>
          <w:rFonts w:ascii="Arial" w:hAnsi="Arial" w:cs="Arial"/>
          <w:b w:val="0"/>
          <w:color w:val="auto"/>
          <w:sz w:val="24"/>
          <w:szCs w:val="24"/>
        </w:rPr>
        <w:t>Assessment 2:</w:t>
      </w:r>
      <w:r>
        <w:rPr>
          <w:rFonts w:ascii="Arial" w:hAnsi="Arial" w:cs="Arial"/>
          <w:b w:val="0"/>
          <w:color w:val="auto"/>
          <w:sz w:val="24"/>
          <w:szCs w:val="24"/>
        </w:rPr>
        <w:t xml:space="preserve"> </w:t>
      </w:r>
      <w:r w:rsidRPr="00E51A89">
        <w:rPr>
          <w:rFonts w:ascii="Arial" w:hAnsi="Arial" w:cs="Arial"/>
          <w:b w:val="0"/>
          <w:color w:val="auto"/>
          <w:sz w:val="24"/>
          <w:szCs w:val="24"/>
        </w:rPr>
        <w:t xml:space="preserve">CCNA Network Troubleshooting Assessment </w:t>
      </w:r>
    </w:p>
    <w:p w:rsidR="000A2E72" w:rsidRPr="00E51A89" w:rsidRDefault="00E51A89">
      <w:pPr>
        <w:pStyle w:val="Heading2"/>
        <w:rPr>
          <w:rFonts w:ascii="Arial" w:hAnsi="Arial" w:cs="Arial"/>
          <w:b w:val="0"/>
          <w:color w:val="auto"/>
          <w:sz w:val="24"/>
          <w:szCs w:val="24"/>
        </w:rPr>
      </w:pPr>
      <w:r w:rsidRPr="00E51A89">
        <w:rPr>
          <w:rFonts w:ascii="Arial" w:hAnsi="Arial" w:cs="Arial"/>
          <w:b w:val="0"/>
          <w:color w:val="auto"/>
          <w:sz w:val="24"/>
          <w:szCs w:val="24"/>
        </w:rPr>
        <w:t>Section A: Scenario-Based Concept Application</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 xml:space="preserve">1. Explain how Deep Packet Inspection (DPI) at </w:t>
      </w:r>
      <w:r w:rsidRPr="00E51A89">
        <w:rPr>
          <w:rFonts w:ascii="Arial" w:hAnsi="Arial" w:cs="Arial"/>
          <w:b w:val="0"/>
          <w:color w:val="auto"/>
          <w:sz w:val="24"/>
          <w:szCs w:val="24"/>
        </w:rPr>
        <w:t>the Network and Transport layers of the OSI model allows a startup to isolate specific traffic bottlenecks causing slow internet speeds despite high available bandwidth.</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Deep Packet Inspection (DPI) analyzes packet headers and payloads at Layer 3 (Network)</w:t>
      </w:r>
      <w:r w:rsidRPr="00E51A89">
        <w:rPr>
          <w:rFonts w:ascii="Arial" w:hAnsi="Arial" w:cs="Arial"/>
          <w:sz w:val="24"/>
          <w:szCs w:val="24"/>
        </w:rPr>
        <w:t xml:space="preserve"> and Layer 4 (Transport). It helps identify which applications, ports, or protocols are consuming excessive bandwidth. For example, DPI can detect large video streaming traffic or abnormal downloads affecting network performance. This allows administrators</w:t>
      </w:r>
      <w:r w:rsidRPr="00E51A89">
        <w:rPr>
          <w:rFonts w:ascii="Arial" w:hAnsi="Arial" w:cs="Arial"/>
          <w:sz w:val="24"/>
          <w:szCs w:val="24"/>
        </w:rPr>
        <w:t xml:space="preserve"> to isolate traffic bottlenecks and apply QoS or bandwidth limitations.</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2. Explain the distinct roles of DHCP and DNS in a scenario where startup devices are successfully assigned IP addresses but remain unable to resolve external web addresses for interne</w:t>
      </w:r>
      <w:r w:rsidRPr="00E51A89">
        <w:rPr>
          <w:rFonts w:ascii="Arial" w:hAnsi="Arial" w:cs="Arial"/>
          <w:b w:val="0"/>
          <w:color w:val="auto"/>
          <w:sz w:val="24"/>
          <w:szCs w:val="24"/>
        </w:rPr>
        <w:t>t access.</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gramStart"/>
      <w:r>
        <w:rPr>
          <w:rFonts w:ascii="Arial" w:hAnsi="Arial" w:cs="Arial"/>
          <w:sz w:val="24"/>
          <w:szCs w:val="24"/>
        </w:rPr>
        <w:t>:</w:t>
      </w:r>
      <w:r w:rsidRPr="00E51A89">
        <w:rPr>
          <w:rFonts w:ascii="Arial" w:hAnsi="Arial" w:cs="Arial"/>
          <w:sz w:val="24"/>
          <w:szCs w:val="24"/>
        </w:rPr>
        <w:t>DHCP</w:t>
      </w:r>
      <w:proofErr w:type="spellEnd"/>
      <w:proofErr w:type="gramEnd"/>
      <w:r w:rsidRPr="00E51A89">
        <w:rPr>
          <w:rFonts w:ascii="Arial" w:hAnsi="Arial" w:cs="Arial"/>
          <w:sz w:val="24"/>
          <w:szCs w:val="24"/>
        </w:rPr>
        <w:t xml:space="preserve"> assigns IP addresses, subnet masks, gateways, and DNS server information automatically to devices. DNS converts domain names like google.com into IP addresses. If devices receive IP addresses successfully but cannot access websites, the DHCP</w:t>
      </w:r>
      <w:r w:rsidRPr="00E51A89">
        <w:rPr>
          <w:rFonts w:ascii="Arial" w:hAnsi="Arial" w:cs="Arial"/>
          <w:sz w:val="24"/>
          <w:szCs w:val="24"/>
        </w:rPr>
        <w:t xml:space="preserve"> service is working but the DNS service may be down, misconfigured, or unreachable.</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3. Explain the necessity of Inter-VLAN Routing and the specific role of static routes when a startup requires communication between two isolated departments on the same phy</w:t>
      </w:r>
      <w:r w:rsidRPr="00E51A89">
        <w:rPr>
          <w:rFonts w:ascii="Arial" w:hAnsi="Arial" w:cs="Arial"/>
          <w:b w:val="0"/>
          <w:color w:val="auto"/>
          <w:sz w:val="24"/>
          <w:szCs w:val="24"/>
        </w:rPr>
        <w:t>sical switch.</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VLANs separate departments into different broadcast domains for security and performance. Devices in different VLANs cannot communicate directly without Inter-VLAN Routing. A Layer 3 switch or router performs routing between VLANs. Static rou</w:t>
      </w:r>
      <w:r w:rsidRPr="00E51A89">
        <w:rPr>
          <w:rFonts w:ascii="Arial" w:hAnsi="Arial" w:cs="Arial"/>
          <w:sz w:val="24"/>
          <w:szCs w:val="24"/>
        </w:rPr>
        <w:t>tes define the path for traffic between networks manually and help ensure communication between departments.</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4. Explain the performance differences between ICMP and HTTP/HTTPS protocols that would cause a website to experience high latency while a ping tes</w:t>
      </w:r>
      <w:r w:rsidRPr="00E51A89">
        <w:rPr>
          <w:rFonts w:ascii="Arial" w:hAnsi="Arial" w:cs="Arial"/>
          <w:b w:val="0"/>
          <w:color w:val="auto"/>
          <w:sz w:val="24"/>
          <w:szCs w:val="24"/>
        </w:rPr>
        <w:t>t returns a fast, successful response.</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ICMP used in ping tests only checks basic connectivity and response time. HTTP/HTTPS involves DNS resolution, TCP handshakes, encryption, server processing, and application-layer communication. A network may respond q</w:t>
      </w:r>
      <w:r w:rsidRPr="00E51A89">
        <w:rPr>
          <w:rFonts w:ascii="Arial" w:hAnsi="Arial" w:cs="Arial"/>
          <w:sz w:val="24"/>
          <w:szCs w:val="24"/>
        </w:rPr>
        <w:t>uickly to ICMP while web services experience delays due to server overload, congestion, or application issues.</w:t>
      </w:r>
    </w:p>
    <w:p w:rsidR="00E51A89" w:rsidRPr="00E51A89" w:rsidRDefault="00E51A89">
      <w:pPr>
        <w:pStyle w:val="Heading3"/>
        <w:rPr>
          <w:rFonts w:ascii="Arial" w:hAnsi="Arial" w:cs="Arial"/>
          <w:b w:val="0"/>
          <w:color w:val="auto"/>
          <w:sz w:val="24"/>
          <w:szCs w:val="24"/>
        </w:rPr>
      </w:pP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5. Explain the conceptual logic of Firewall Access Control Lists (ACLs) and the strategic placement of a firewall to restrict unauthorized traffi</w:t>
      </w:r>
      <w:r w:rsidRPr="00E51A89">
        <w:rPr>
          <w:rFonts w:ascii="Arial" w:hAnsi="Arial" w:cs="Arial"/>
          <w:b w:val="0"/>
          <w:color w:val="auto"/>
          <w:sz w:val="24"/>
          <w:szCs w:val="24"/>
        </w:rPr>
        <w:t>c between a startup’s management and general staff departments.</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bookmarkStart w:id="0" w:name="_GoBack"/>
      <w:bookmarkEnd w:id="0"/>
      <w:r w:rsidRPr="00E51A89">
        <w:rPr>
          <w:rFonts w:ascii="Arial" w:hAnsi="Arial" w:cs="Arial"/>
          <w:sz w:val="24"/>
          <w:szCs w:val="24"/>
        </w:rPr>
        <w:t>Firewall ACLs filter traffic based on rules such as source IP, destination IP, port number, and protocol. A firewall placed between the management VLAN and staff VLAN can block unauthorized ac</w:t>
      </w:r>
      <w:r w:rsidRPr="00E51A89">
        <w:rPr>
          <w:rFonts w:ascii="Arial" w:hAnsi="Arial" w:cs="Arial"/>
          <w:sz w:val="24"/>
          <w:szCs w:val="24"/>
        </w:rPr>
        <w:t>cess while allowing approved communication. This improves security and protects sensitive company resources.</w:t>
      </w:r>
    </w:p>
    <w:p w:rsidR="000A2E72" w:rsidRPr="00E51A89" w:rsidRDefault="00E51A89">
      <w:pPr>
        <w:pStyle w:val="Heading2"/>
        <w:rPr>
          <w:rFonts w:ascii="Arial" w:hAnsi="Arial" w:cs="Arial"/>
          <w:b w:val="0"/>
          <w:color w:val="auto"/>
          <w:sz w:val="24"/>
          <w:szCs w:val="24"/>
        </w:rPr>
      </w:pPr>
      <w:r w:rsidRPr="00E51A89">
        <w:rPr>
          <w:rFonts w:ascii="Arial" w:hAnsi="Arial" w:cs="Arial"/>
          <w:b w:val="0"/>
          <w:color w:val="auto"/>
          <w:sz w:val="24"/>
          <w:szCs w:val="24"/>
        </w:rPr>
        <w:lastRenderedPageBreak/>
        <w:t>Section B: Practical Application</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Task 1: Design a VLSM subnet scheme for 3 departments requiring 15 hosts each using 192.168.10.0/24.</w:t>
      </w:r>
    </w:p>
    <w:p w:rsidR="000A2E72" w:rsidRPr="00E51A89" w:rsidRDefault="00E51A89">
      <w:pPr>
        <w:rPr>
          <w:rFonts w:ascii="Arial" w:hAnsi="Arial" w:cs="Arial"/>
          <w:sz w:val="24"/>
          <w:szCs w:val="24"/>
        </w:rPr>
      </w:pPr>
      <w:r w:rsidRPr="00E51A89">
        <w:rPr>
          <w:rFonts w:ascii="Arial" w:hAnsi="Arial" w:cs="Arial"/>
          <w:sz w:val="24"/>
          <w:szCs w:val="24"/>
        </w:rPr>
        <w:t>For 15 hosts,</w:t>
      </w:r>
      <w:r w:rsidRPr="00E51A89">
        <w:rPr>
          <w:rFonts w:ascii="Arial" w:hAnsi="Arial" w:cs="Arial"/>
          <w:sz w:val="24"/>
          <w:szCs w:val="24"/>
        </w:rPr>
        <w:t xml:space="preserve"> a /27 subnet mask is required because it provides 30 usable hosts.</w:t>
      </w:r>
      <w:r w:rsidRPr="00E51A89">
        <w:rPr>
          <w:rFonts w:ascii="Arial" w:hAnsi="Arial" w:cs="Arial"/>
          <w:sz w:val="24"/>
          <w:szCs w:val="24"/>
        </w:rPr>
        <w:br/>
      </w:r>
      <w:r w:rsidRPr="00E51A89">
        <w:rPr>
          <w:rFonts w:ascii="Arial" w:hAnsi="Arial" w:cs="Arial"/>
          <w:sz w:val="24"/>
          <w:szCs w:val="24"/>
        </w:rPr>
        <w:br/>
        <w:t>Department 1: 192.168.10.0/27</w:t>
      </w:r>
      <w:r w:rsidRPr="00E51A89">
        <w:rPr>
          <w:rFonts w:ascii="Arial" w:hAnsi="Arial" w:cs="Arial"/>
          <w:sz w:val="24"/>
          <w:szCs w:val="24"/>
        </w:rPr>
        <w:br/>
        <w:t>Usable Range: 192.168.10.1 - 192.168.10.30</w:t>
      </w:r>
      <w:r w:rsidRPr="00E51A89">
        <w:rPr>
          <w:rFonts w:ascii="Arial" w:hAnsi="Arial" w:cs="Arial"/>
          <w:sz w:val="24"/>
          <w:szCs w:val="24"/>
        </w:rPr>
        <w:br/>
        <w:t>Broadcast: 192.168.10.31</w:t>
      </w:r>
      <w:r w:rsidRPr="00E51A89">
        <w:rPr>
          <w:rFonts w:ascii="Arial" w:hAnsi="Arial" w:cs="Arial"/>
          <w:sz w:val="24"/>
          <w:szCs w:val="24"/>
        </w:rPr>
        <w:br/>
      </w:r>
      <w:r w:rsidRPr="00E51A89">
        <w:rPr>
          <w:rFonts w:ascii="Arial" w:hAnsi="Arial" w:cs="Arial"/>
          <w:sz w:val="24"/>
          <w:szCs w:val="24"/>
        </w:rPr>
        <w:br/>
        <w:t>Department 2: 192.168.10.32/27</w:t>
      </w:r>
      <w:r w:rsidRPr="00E51A89">
        <w:rPr>
          <w:rFonts w:ascii="Arial" w:hAnsi="Arial" w:cs="Arial"/>
          <w:sz w:val="24"/>
          <w:szCs w:val="24"/>
        </w:rPr>
        <w:br/>
        <w:t>Usable Range: 192.168.10.33 - 192.168.10.62</w:t>
      </w:r>
      <w:r w:rsidRPr="00E51A89">
        <w:rPr>
          <w:rFonts w:ascii="Arial" w:hAnsi="Arial" w:cs="Arial"/>
          <w:sz w:val="24"/>
          <w:szCs w:val="24"/>
        </w:rPr>
        <w:br/>
        <w:t>Broadcast: 19</w:t>
      </w:r>
      <w:r w:rsidRPr="00E51A89">
        <w:rPr>
          <w:rFonts w:ascii="Arial" w:hAnsi="Arial" w:cs="Arial"/>
          <w:sz w:val="24"/>
          <w:szCs w:val="24"/>
        </w:rPr>
        <w:t>2.168.10.63</w:t>
      </w:r>
      <w:r w:rsidRPr="00E51A89">
        <w:rPr>
          <w:rFonts w:ascii="Arial" w:hAnsi="Arial" w:cs="Arial"/>
          <w:sz w:val="24"/>
          <w:szCs w:val="24"/>
        </w:rPr>
        <w:br/>
      </w:r>
      <w:r w:rsidRPr="00E51A89">
        <w:rPr>
          <w:rFonts w:ascii="Arial" w:hAnsi="Arial" w:cs="Arial"/>
          <w:sz w:val="24"/>
          <w:szCs w:val="24"/>
        </w:rPr>
        <w:br/>
        <w:t>Department 3: 192.168.10.64/27</w:t>
      </w:r>
      <w:r w:rsidRPr="00E51A89">
        <w:rPr>
          <w:rFonts w:ascii="Arial" w:hAnsi="Arial" w:cs="Arial"/>
          <w:sz w:val="24"/>
          <w:szCs w:val="24"/>
        </w:rPr>
        <w:br/>
        <w:t>Usable Range: 192.168.10.65 - 192.168.10.94</w:t>
      </w:r>
      <w:r w:rsidRPr="00E51A89">
        <w:rPr>
          <w:rFonts w:ascii="Arial" w:hAnsi="Arial" w:cs="Arial"/>
          <w:sz w:val="24"/>
          <w:szCs w:val="24"/>
        </w:rPr>
        <w:br/>
        <w:t>Broadcast: 192.168.10.95</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Task 2: Configure VLANs 10, 20, and 30 on a Cisco switch and assign physical interfaces to each.</w:t>
      </w:r>
    </w:p>
    <w:p w:rsidR="000A2E72" w:rsidRPr="00E51A89" w:rsidRDefault="00E51A89">
      <w:pPr>
        <w:rPr>
          <w:rFonts w:ascii="Arial" w:hAnsi="Arial" w:cs="Arial"/>
          <w:sz w:val="24"/>
          <w:szCs w:val="24"/>
        </w:rPr>
      </w:pPr>
      <w:r w:rsidRPr="00E51A89">
        <w:rPr>
          <w:rFonts w:ascii="Arial" w:hAnsi="Arial" w:cs="Arial"/>
          <w:sz w:val="24"/>
          <w:szCs w:val="24"/>
        </w:rPr>
        <w:t>Commands</w:t>
      </w:r>
      <w:proofErr w:type="gramStart"/>
      <w:r w:rsidRPr="00E51A89">
        <w:rPr>
          <w:rFonts w:ascii="Arial" w:hAnsi="Arial" w:cs="Arial"/>
          <w:sz w:val="24"/>
          <w:szCs w:val="24"/>
        </w:rPr>
        <w:t>:</w:t>
      </w:r>
      <w:proofErr w:type="gramEnd"/>
      <w:r w:rsidRPr="00E51A89">
        <w:rPr>
          <w:rFonts w:ascii="Arial" w:hAnsi="Arial" w:cs="Arial"/>
          <w:sz w:val="24"/>
          <w:szCs w:val="24"/>
        </w:rPr>
        <w:br/>
        <w:t>enable</w:t>
      </w:r>
      <w:r w:rsidRPr="00E51A89">
        <w:rPr>
          <w:rFonts w:ascii="Arial" w:hAnsi="Arial" w:cs="Arial"/>
          <w:sz w:val="24"/>
          <w:szCs w:val="24"/>
        </w:rPr>
        <w:br/>
        <w:t>configure terminal</w:t>
      </w:r>
      <w:r w:rsidRPr="00E51A89">
        <w:rPr>
          <w:rFonts w:ascii="Arial" w:hAnsi="Arial" w:cs="Arial"/>
          <w:sz w:val="24"/>
          <w:szCs w:val="24"/>
        </w:rPr>
        <w:br/>
        <w:t>vlan 10</w:t>
      </w:r>
      <w:r w:rsidRPr="00E51A89">
        <w:rPr>
          <w:rFonts w:ascii="Arial" w:hAnsi="Arial" w:cs="Arial"/>
          <w:sz w:val="24"/>
          <w:szCs w:val="24"/>
        </w:rPr>
        <w:br/>
        <w:t>na</w:t>
      </w:r>
      <w:r w:rsidRPr="00E51A89">
        <w:rPr>
          <w:rFonts w:ascii="Arial" w:hAnsi="Arial" w:cs="Arial"/>
          <w:sz w:val="24"/>
          <w:szCs w:val="24"/>
        </w:rPr>
        <w:t>me Marketing</w:t>
      </w:r>
      <w:r w:rsidRPr="00E51A89">
        <w:rPr>
          <w:rFonts w:ascii="Arial" w:hAnsi="Arial" w:cs="Arial"/>
          <w:sz w:val="24"/>
          <w:szCs w:val="24"/>
        </w:rPr>
        <w:br/>
        <w:t>vlan 20</w:t>
      </w:r>
      <w:r w:rsidRPr="00E51A89">
        <w:rPr>
          <w:rFonts w:ascii="Arial" w:hAnsi="Arial" w:cs="Arial"/>
          <w:sz w:val="24"/>
          <w:szCs w:val="24"/>
        </w:rPr>
        <w:br/>
        <w:t>name Engineering</w:t>
      </w:r>
      <w:r w:rsidRPr="00E51A89">
        <w:rPr>
          <w:rFonts w:ascii="Arial" w:hAnsi="Arial" w:cs="Arial"/>
          <w:sz w:val="24"/>
          <w:szCs w:val="24"/>
        </w:rPr>
        <w:br/>
        <w:t>vlan 30</w:t>
      </w:r>
      <w:r w:rsidRPr="00E51A89">
        <w:rPr>
          <w:rFonts w:ascii="Arial" w:hAnsi="Arial" w:cs="Arial"/>
          <w:sz w:val="24"/>
          <w:szCs w:val="24"/>
        </w:rPr>
        <w:br/>
        <w:t>name Management</w:t>
      </w:r>
      <w:r w:rsidRPr="00E51A89">
        <w:rPr>
          <w:rFonts w:ascii="Arial" w:hAnsi="Arial" w:cs="Arial"/>
          <w:sz w:val="24"/>
          <w:szCs w:val="24"/>
        </w:rPr>
        <w:br/>
      </w:r>
      <w:r w:rsidRPr="00E51A89">
        <w:rPr>
          <w:rFonts w:ascii="Arial" w:hAnsi="Arial" w:cs="Arial"/>
          <w:sz w:val="24"/>
          <w:szCs w:val="24"/>
        </w:rPr>
        <w:br/>
        <w:t>interface fastethernet0/1</w:t>
      </w:r>
      <w:r w:rsidRPr="00E51A89">
        <w:rPr>
          <w:rFonts w:ascii="Arial" w:hAnsi="Arial" w:cs="Arial"/>
          <w:sz w:val="24"/>
          <w:szCs w:val="24"/>
        </w:rPr>
        <w:br/>
        <w:t>switchport mode access</w:t>
      </w:r>
      <w:r w:rsidRPr="00E51A89">
        <w:rPr>
          <w:rFonts w:ascii="Arial" w:hAnsi="Arial" w:cs="Arial"/>
          <w:sz w:val="24"/>
          <w:szCs w:val="24"/>
        </w:rPr>
        <w:br/>
        <w:t>switchport access vlan 10</w:t>
      </w:r>
      <w:r w:rsidRPr="00E51A89">
        <w:rPr>
          <w:rFonts w:ascii="Arial" w:hAnsi="Arial" w:cs="Arial"/>
          <w:sz w:val="24"/>
          <w:szCs w:val="24"/>
        </w:rPr>
        <w:br/>
      </w:r>
      <w:r w:rsidRPr="00E51A89">
        <w:rPr>
          <w:rFonts w:ascii="Arial" w:hAnsi="Arial" w:cs="Arial"/>
          <w:sz w:val="24"/>
          <w:szCs w:val="24"/>
        </w:rPr>
        <w:br/>
        <w:t>interface fastethernet0/2</w:t>
      </w:r>
      <w:r w:rsidRPr="00E51A89">
        <w:rPr>
          <w:rFonts w:ascii="Arial" w:hAnsi="Arial" w:cs="Arial"/>
          <w:sz w:val="24"/>
          <w:szCs w:val="24"/>
        </w:rPr>
        <w:br/>
        <w:t>switchport mode access</w:t>
      </w:r>
      <w:r w:rsidRPr="00E51A89">
        <w:rPr>
          <w:rFonts w:ascii="Arial" w:hAnsi="Arial" w:cs="Arial"/>
          <w:sz w:val="24"/>
          <w:szCs w:val="24"/>
        </w:rPr>
        <w:br/>
        <w:t>switchport access vlan 20</w:t>
      </w:r>
      <w:r w:rsidRPr="00E51A89">
        <w:rPr>
          <w:rFonts w:ascii="Arial" w:hAnsi="Arial" w:cs="Arial"/>
          <w:sz w:val="24"/>
          <w:szCs w:val="24"/>
        </w:rPr>
        <w:br/>
      </w:r>
      <w:r w:rsidRPr="00E51A89">
        <w:rPr>
          <w:rFonts w:ascii="Arial" w:hAnsi="Arial" w:cs="Arial"/>
          <w:sz w:val="24"/>
          <w:szCs w:val="24"/>
        </w:rPr>
        <w:br/>
        <w:t>interface fastethernet0/3</w:t>
      </w:r>
      <w:r w:rsidRPr="00E51A89">
        <w:rPr>
          <w:rFonts w:ascii="Arial" w:hAnsi="Arial" w:cs="Arial"/>
          <w:sz w:val="24"/>
          <w:szCs w:val="24"/>
        </w:rPr>
        <w:br/>
        <w:t>switchport mode</w:t>
      </w:r>
      <w:r w:rsidRPr="00E51A89">
        <w:rPr>
          <w:rFonts w:ascii="Arial" w:hAnsi="Arial" w:cs="Arial"/>
          <w:sz w:val="24"/>
          <w:szCs w:val="24"/>
        </w:rPr>
        <w:t xml:space="preserve"> access</w:t>
      </w:r>
      <w:r w:rsidRPr="00E51A89">
        <w:rPr>
          <w:rFonts w:ascii="Arial" w:hAnsi="Arial" w:cs="Arial"/>
          <w:sz w:val="24"/>
          <w:szCs w:val="24"/>
        </w:rPr>
        <w:br/>
        <w:t>switchport access vlan 30</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Task 3: Set up a DHCP pool on a Router/L3 switch to provide dynamic addressing for the VLAN 10 subnet.</w:t>
      </w:r>
    </w:p>
    <w:p w:rsidR="000A2E72" w:rsidRPr="00E51A89" w:rsidRDefault="00E51A89">
      <w:pPr>
        <w:rPr>
          <w:rFonts w:ascii="Arial" w:hAnsi="Arial" w:cs="Arial"/>
          <w:sz w:val="24"/>
          <w:szCs w:val="24"/>
        </w:rPr>
      </w:pPr>
      <w:r w:rsidRPr="00E51A89">
        <w:rPr>
          <w:rFonts w:ascii="Arial" w:hAnsi="Arial" w:cs="Arial"/>
          <w:sz w:val="24"/>
          <w:szCs w:val="24"/>
        </w:rPr>
        <w:t>Commands</w:t>
      </w:r>
      <w:proofErr w:type="gramStart"/>
      <w:r w:rsidRPr="00E51A89">
        <w:rPr>
          <w:rFonts w:ascii="Arial" w:hAnsi="Arial" w:cs="Arial"/>
          <w:sz w:val="24"/>
          <w:szCs w:val="24"/>
        </w:rPr>
        <w:t>:</w:t>
      </w:r>
      <w:proofErr w:type="gramEnd"/>
      <w:r w:rsidRPr="00E51A89">
        <w:rPr>
          <w:rFonts w:ascii="Arial" w:hAnsi="Arial" w:cs="Arial"/>
          <w:sz w:val="24"/>
          <w:szCs w:val="24"/>
        </w:rPr>
        <w:br/>
        <w:t>ip dhcp pool VLAN10</w:t>
      </w:r>
      <w:r w:rsidRPr="00E51A89">
        <w:rPr>
          <w:rFonts w:ascii="Arial" w:hAnsi="Arial" w:cs="Arial"/>
          <w:sz w:val="24"/>
          <w:szCs w:val="24"/>
        </w:rPr>
        <w:br/>
        <w:t>network 192.168.10.0 255.255.255.224</w:t>
      </w:r>
      <w:r w:rsidRPr="00E51A89">
        <w:rPr>
          <w:rFonts w:ascii="Arial" w:hAnsi="Arial" w:cs="Arial"/>
          <w:sz w:val="24"/>
          <w:szCs w:val="24"/>
        </w:rPr>
        <w:br/>
      </w:r>
      <w:r w:rsidRPr="00E51A89">
        <w:rPr>
          <w:rFonts w:ascii="Arial" w:hAnsi="Arial" w:cs="Arial"/>
          <w:sz w:val="24"/>
          <w:szCs w:val="24"/>
        </w:rPr>
        <w:lastRenderedPageBreak/>
        <w:t>default-router 192.168.10.1</w:t>
      </w:r>
      <w:r w:rsidRPr="00E51A89">
        <w:rPr>
          <w:rFonts w:ascii="Arial" w:hAnsi="Arial" w:cs="Arial"/>
          <w:sz w:val="24"/>
          <w:szCs w:val="24"/>
        </w:rPr>
        <w:br/>
        <w:t>dns-server 8.8.8.8</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 xml:space="preserve">Task </w:t>
      </w:r>
      <w:r w:rsidRPr="00E51A89">
        <w:rPr>
          <w:rFonts w:ascii="Arial" w:hAnsi="Arial" w:cs="Arial"/>
          <w:b w:val="0"/>
          <w:color w:val="auto"/>
          <w:sz w:val="24"/>
          <w:szCs w:val="24"/>
        </w:rPr>
        <w:t>4: Capture a network trace in Wireshark and identify the IP addresses in the DNS query and HTTP GET headers.</w:t>
      </w:r>
    </w:p>
    <w:p w:rsidR="000A2E72" w:rsidRPr="00E51A89" w:rsidRDefault="00E51A89">
      <w:pPr>
        <w:rPr>
          <w:rFonts w:ascii="Arial" w:hAnsi="Arial" w:cs="Arial"/>
          <w:sz w:val="24"/>
          <w:szCs w:val="24"/>
        </w:rPr>
      </w:pPr>
      <w:r w:rsidRPr="00E51A89">
        <w:rPr>
          <w:rFonts w:ascii="Arial" w:hAnsi="Arial" w:cs="Arial"/>
          <w:sz w:val="24"/>
          <w:szCs w:val="24"/>
        </w:rPr>
        <w:t>In Wireshark</w:t>
      </w:r>
      <w:proofErr w:type="gramStart"/>
      <w:r w:rsidRPr="00E51A89">
        <w:rPr>
          <w:rFonts w:ascii="Arial" w:hAnsi="Arial" w:cs="Arial"/>
          <w:sz w:val="24"/>
          <w:szCs w:val="24"/>
        </w:rPr>
        <w:t>:</w:t>
      </w:r>
      <w:proofErr w:type="gramEnd"/>
      <w:r w:rsidRPr="00E51A89">
        <w:rPr>
          <w:rFonts w:ascii="Arial" w:hAnsi="Arial" w:cs="Arial"/>
          <w:sz w:val="24"/>
          <w:szCs w:val="24"/>
        </w:rPr>
        <w:br/>
        <w:t>1. Start packet capture.</w:t>
      </w:r>
      <w:r w:rsidRPr="00E51A89">
        <w:rPr>
          <w:rFonts w:ascii="Arial" w:hAnsi="Arial" w:cs="Arial"/>
          <w:sz w:val="24"/>
          <w:szCs w:val="24"/>
        </w:rPr>
        <w:br/>
        <w:t>2. Filter DNS traffic using: dns</w:t>
      </w:r>
      <w:r w:rsidRPr="00E51A89">
        <w:rPr>
          <w:rFonts w:ascii="Arial" w:hAnsi="Arial" w:cs="Arial"/>
          <w:sz w:val="24"/>
          <w:szCs w:val="24"/>
        </w:rPr>
        <w:br/>
        <w:t>3. Filter HTTP traffic using: http</w:t>
      </w:r>
      <w:r w:rsidRPr="00E51A89">
        <w:rPr>
          <w:rFonts w:ascii="Arial" w:hAnsi="Arial" w:cs="Arial"/>
          <w:sz w:val="24"/>
          <w:szCs w:val="24"/>
        </w:rPr>
        <w:br/>
        <w:t xml:space="preserve">4. Observe Source IP and Destination IP </w:t>
      </w:r>
      <w:r w:rsidRPr="00E51A89">
        <w:rPr>
          <w:rFonts w:ascii="Arial" w:hAnsi="Arial" w:cs="Arial"/>
          <w:sz w:val="24"/>
          <w:szCs w:val="24"/>
        </w:rPr>
        <w:t>fields in DNS queries and HTTP GET packets.</w:t>
      </w:r>
      <w:r w:rsidRPr="00E51A89">
        <w:rPr>
          <w:rFonts w:ascii="Arial" w:hAnsi="Arial" w:cs="Arial"/>
          <w:sz w:val="24"/>
          <w:szCs w:val="24"/>
        </w:rPr>
        <w:br/>
        <w:t>5. Example</w:t>
      </w:r>
      <w:proofErr w:type="gramStart"/>
      <w:r w:rsidRPr="00E51A89">
        <w:rPr>
          <w:rFonts w:ascii="Arial" w:hAnsi="Arial" w:cs="Arial"/>
          <w:sz w:val="24"/>
          <w:szCs w:val="24"/>
        </w:rPr>
        <w:t>:</w:t>
      </w:r>
      <w:proofErr w:type="gramEnd"/>
      <w:r w:rsidRPr="00E51A89">
        <w:rPr>
          <w:rFonts w:ascii="Arial" w:hAnsi="Arial" w:cs="Arial"/>
          <w:sz w:val="24"/>
          <w:szCs w:val="24"/>
        </w:rPr>
        <w:br/>
        <w:t>Source IP: 192.168.10.10</w:t>
      </w:r>
      <w:r w:rsidRPr="00E51A89">
        <w:rPr>
          <w:rFonts w:ascii="Arial" w:hAnsi="Arial" w:cs="Arial"/>
          <w:sz w:val="24"/>
          <w:szCs w:val="24"/>
        </w:rPr>
        <w:br/>
        <w:t>Destination IP: 8.8.8.8 (DNS Server)</w:t>
      </w:r>
      <w:r w:rsidRPr="00E51A89">
        <w:rPr>
          <w:rFonts w:ascii="Arial" w:hAnsi="Arial" w:cs="Arial"/>
          <w:sz w:val="24"/>
          <w:szCs w:val="24"/>
        </w:rPr>
        <w:br/>
        <w:t>HTTP GET Destination: Web server IP.</w:t>
      </w:r>
    </w:p>
    <w:p w:rsidR="00E51A89" w:rsidRDefault="00E51A89">
      <w:pPr>
        <w:pStyle w:val="Heading2"/>
        <w:rPr>
          <w:rFonts w:ascii="Arial" w:hAnsi="Arial" w:cs="Arial"/>
          <w:b w:val="0"/>
          <w:color w:val="auto"/>
          <w:sz w:val="24"/>
          <w:szCs w:val="24"/>
        </w:rPr>
      </w:pPr>
    </w:p>
    <w:p w:rsidR="000A2E72" w:rsidRPr="00E51A89" w:rsidRDefault="00E51A89">
      <w:pPr>
        <w:pStyle w:val="Heading2"/>
        <w:rPr>
          <w:rFonts w:ascii="Arial" w:hAnsi="Arial" w:cs="Arial"/>
          <w:b w:val="0"/>
          <w:color w:val="auto"/>
          <w:sz w:val="24"/>
          <w:szCs w:val="24"/>
        </w:rPr>
      </w:pPr>
      <w:r w:rsidRPr="00E51A89">
        <w:rPr>
          <w:rFonts w:ascii="Arial" w:hAnsi="Arial" w:cs="Arial"/>
          <w:b w:val="0"/>
          <w:color w:val="auto"/>
          <w:sz w:val="24"/>
          <w:szCs w:val="24"/>
        </w:rPr>
        <w:t>Section C: Integrated Case Study</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1. Based on the symptoms, identify the two most likely OSI layers wh</w:t>
      </w:r>
      <w:r w:rsidRPr="00E51A89">
        <w:rPr>
          <w:rFonts w:ascii="Arial" w:hAnsi="Arial" w:cs="Arial"/>
          <w:b w:val="0"/>
          <w:color w:val="auto"/>
          <w:sz w:val="24"/>
          <w:szCs w:val="24"/>
        </w:rPr>
        <w:t>ere this fault is occurring.</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The most likely OSI layers are</w:t>
      </w:r>
      <w:proofErr w:type="gramStart"/>
      <w:r w:rsidRPr="00E51A89">
        <w:rPr>
          <w:rFonts w:ascii="Arial" w:hAnsi="Arial" w:cs="Arial"/>
          <w:sz w:val="24"/>
          <w:szCs w:val="24"/>
        </w:rPr>
        <w:t>:</w:t>
      </w:r>
      <w:proofErr w:type="gramEnd"/>
      <w:r w:rsidRPr="00E51A89">
        <w:rPr>
          <w:rFonts w:ascii="Arial" w:hAnsi="Arial" w:cs="Arial"/>
          <w:sz w:val="24"/>
          <w:szCs w:val="24"/>
        </w:rPr>
        <w:br/>
        <w:t>• Layer 1 (Physical Layer) – Possible cable faults or hardware issues.</w:t>
      </w:r>
      <w:r w:rsidRPr="00E51A89">
        <w:rPr>
          <w:rFonts w:ascii="Arial" w:hAnsi="Arial" w:cs="Arial"/>
          <w:sz w:val="24"/>
          <w:szCs w:val="24"/>
        </w:rPr>
        <w:br/>
        <w:t>• Layer 2 (Data Link Layer) – Possible switching loop or broadcast storm.</w:t>
      </w:r>
    </w:p>
    <w:p w:rsidR="00E51A89" w:rsidRDefault="00E51A89">
      <w:pPr>
        <w:pStyle w:val="Heading3"/>
        <w:rPr>
          <w:rFonts w:ascii="Arial" w:hAnsi="Arial" w:cs="Arial"/>
          <w:b w:val="0"/>
          <w:color w:val="auto"/>
          <w:sz w:val="24"/>
          <w:szCs w:val="24"/>
        </w:rPr>
      </w:pP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2. Outline a 4-step 'Bottom-Up' troubleshooting se</w:t>
      </w:r>
      <w:r w:rsidRPr="00E51A89">
        <w:rPr>
          <w:rFonts w:ascii="Arial" w:hAnsi="Arial" w:cs="Arial"/>
          <w:b w:val="0"/>
          <w:color w:val="auto"/>
          <w:sz w:val="24"/>
          <w:szCs w:val="24"/>
        </w:rPr>
        <w:t>quence to isolate this specific issue.</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1. Check physical cables, ports, and LED indicators.</w:t>
      </w:r>
      <w:r w:rsidRPr="00E51A89">
        <w:rPr>
          <w:rFonts w:ascii="Arial" w:hAnsi="Arial" w:cs="Arial"/>
          <w:sz w:val="24"/>
          <w:szCs w:val="24"/>
        </w:rPr>
        <w:br/>
        <w:t>2. Verify switch interface status and error counters.</w:t>
      </w:r>
      <w:r w:rsidRPr="00E51A89">
        <w:rPr>
          <w:rFonts w:ascii="Arial" w:hAnsi="Arial" w:cs="Arial"/>
          <w:sz w:val="24"/>
          <w:szCs w:val="24"/>
        </w:rPr>
        <w:br/>
        <w:t>3. Analyze VLAN configuration and spanning-tree status.</w:t>
      </w:r>
      <w:r w:rsidRPr="00E51A89">
        <w:rPr>
          <w:rFonts w:ascii="Arial" w:hAnsi="Arial" w:cs="Arial"/>
          <w:sz w:val="24"/>
          <w:szCs w:val="24"/>
        </w:rPr>
        <w:br/>
        <w:t>4. Capture and analyze network traffic using Wireshark</w:t>
      </w:r>
      <w:r w:rsidRPr="00E51A89">
        <w:rPr>
          <w:rFonts w:ascii="Arial" w:hAnsi="Arial" w:cs="Arial"/>
          <w:sz w:val="24"/>
          <w:szCs w:val="24"/>
        </w:rPr>
        <w:t>.</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3. List three CLI commands you would run on the switch to check for cable faults or broadcast storms.</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show interfaces</w:t>
      </w:r>
      <w:r w:rsidRPr="00E51A89">
        <w:rPr>
          <w:rFonts w:ascii="Arial" w:hAnsi="Arial" w:cs="Arial"/>
          <w:sz w:val="24"/>
          <w:szCs w:val="24"/>
        </w:rPr>
        <w:br/>
        <w:t>show spanning-tree</w:t>
      </w:r>
      <w:r w:rsidRPr="00E51A89">
        <w:rPr>
          <w:rFonts w:ascii="Arial" w:hAnsi="Arial" w:cs="Arial"/>
          <w:sz w:val="24"/>
          <w:szCs w:val="24"/>
        </w:rPr>
        <w:br/>
        <w:t>show mac address-table</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 xml:space="preserve">4. If the issue is a 'Switching Loop,' explain which protocol should have prevented this and </w:t>
      </w:r>
      <w:r w:rsidRPr="00E51A89">
        <w:rPr>
          <w:rFonts w:ascii="Arial" w:hAnsi="Arial" w:cs="Arial"/>
          <w:b w:val="0"/>
          <w:color w:val="auto"/>
          <w:sz w:val="24"/>
          <w:szCs w:val="24"/>
        </w:rPr>
        <w:t>why it might have failed.</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Spanning Tree Protocol (STP) should prevent switching loops by blocking redundant paths. It may fail if STP is disabled, misconfigured, or if incompatible devices are connected to the network.</w:t>
      </w:r>
    </w:p>
    <w:p w:rsidR="000A2E72" w:rsidRPr="00E51A89" w:rsidRDefault="00E51A89">
      <w:pPr>
        <w:pStyle w:val="Heading3"/>
        <w:rPr>
          <w:rFonts w:ascii="Arial" w:hAnsi="Arial" w:cs="Arial"/>
          <w:b w:val="0"/>
          <w:color w:val="auto"/>
          <w:sz w:val="24"/>
          <w:szCs w:val="24"/>
        </w:rPr>
      </w:pPr>
      <w:r w:rsidRPr="00E51A89">
        <w:rPr>
          <w:rFonts w:ascii="Arial" w:hAnsi="Arial" w:cs="Arial"/>
          <w:b w:val="0"/>
          <w:color w:val="auto"/>
          <w:sz w:val="24"/>
          <w:szCs w:val="24"/>
        </w:rPr>
        <w:t xml:space="preserve">5. Propose a long-term configuration </w:t>
      </w:r>
      <w:r w:rsidRPr="00E51A89">
        <w:rPr>
          <w:rFonts w:ascii="Arial" w:hAnsi="Arial" w:cs="Arial"/>
          <w:b w:val="0"/>
          <w:color w:val="auto"/>
          <w:sz w:val="24"/>
          <w:szCs w:val="24"/>
        </w:rPr>
        <w:t>change to ensure an error in one department doesn't impact the rest of the office.</w:t>
      </w:r>
    </w:p>
    <w:p w:rsidR="000A2E72" w:rsidRPr="00E51A89" w:rsidRDefault="00E51A89">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E51A89">
        <w:rPr>
          <w:rFonts w:ascii="Arial" w:hAnsi="Arial" w:cs="Arial"/>
          <w:sz w:val="24"/>
          <w:szCs w:val="24"/>
        </w:rPr>
        <w:t>Implement proper VLAN segmentation with Inter-VLAN Routing and enable STP protection features like BPDU Guard and PortFast. This isolates network problems and improves overa</w:t>
      </w:r>
      <w:r w:rsidRPr="00E51A89">
        <w:rPr>
          <w:rFonts w:ascii="Arial" w:hAnsi="Arial" w:cs="Arial"/>
          <w:sz w:val="24"/>
          <w:szCs w:val="24"/>
        </w:rPr>
        <w:t>ll stability.</w:t>
      </w:r>
    </w:p>
    <w:sectPr w:rsidR="000A2E72" w:rsidRPr="00E51A89" w:rsidSect="00E51A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E72"/>
    <w:rsid w:val="0015074B"/>
    <w:rsid w:val="0029639D"/>
    <w:rsid w:val="00326F90"/>
    <w:rsid w:val="00AA1D8D"/>
    <w:rsid w:val="00B47730"/>
    <w:rsid w:val="00CB0664"/>
    <w:rsid w:val="00E51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8016A2-A49B-4E87-81FA-C37F9C43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F211B-C2E6-4009-BBF9-C5B13EBAE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2026-05-28T08:43:00Z</dcterms:created>
  <dcterms:modified xsi:type="dcterms:W3CDTF">2026-05-28T08:43:00Z</dcterms:modified>
  <cp:category/>
</cp:coreProperties>
</file>