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5398714">
      <w:pPr>
        <w:pStyle w:val="style0"/>
        <w:spacing w:after="40"/>
        <w:jc w:val="center"/>
        <w:rPr/>
      </w:pPr>
      <w:r>
        <w:rPr>
          <w:rFonts w:ascii="Times New Roman" w:hAnsi="Times New Roman"/>
          <w:b/>
          <w:sz w:val="36"/>
        </w:rPr>
        <w:t>SIMATS ENGINEERING</w:t>
      </w:r>
    </w:p>
    <w:p w14:paraId="0535D2CA">
      <w:pPr>
        <w:pStyle w:val="style0"/>
        <w:spacing w:after="40"/>
        <w:jc w:val="center"/>
        <w:rPr/>
      </w:pPr>
      <w:r>
        <w:rPr>
          <w:rFonts w:ascii="Times New Roman" w:hAnsi="Times New Roman"/>
          <w:b/>
          <w:sz w:val="26"/>
        </w:rPr>
        <w:t>Saveetha Institute of Medical and Technical Sciences</w:t>
      </w:r>
    </w:p>
    <w:p w14:paraId="929FB65D">
      <w:pPr>
        <w:pStyle w:val="style0"/>
        <w:spacing w:after="360"/>
        <w:jc w:val="center"/>
        <w:rPr/>
      </w:pPr>
      <w:r>
        <w:rPr>
          <w:rFonts w:ascii="Times New Roman" w:hAnsi="Times New Roman"/>
          <w:b w:val="false"/>
          <w:sz w:val="24"/>
        </w:rPr>
        <w:t>Chennai – 602105</w:t>
      </w:r>
    </w:p>
    <w:p w14:paraId="9973CB66">
      <w:pPr>
        <w:pStyle w:val="style0"/>
        <w:spacing w:after="160"/>
        <w:jc w:val="center"/>
        <w:rPr/>
      </w:pPr>
      <w:r>
        <w:rPr>
          <w:rFonts w:ascii="Times New Roman" w:hAnsi="Times New Roman"/>
          <w:b/>
          <w:sz w:val="36"/>
        </w:rPr>
        <w:t>A CAPSTONE PROJECT REPORT</w:t>
      </w:r>
    </w:p>
    <w:p w14:paraId="DB823C25">
      <w:pPr>
        <w:pStyle w:val="style0"/>
        <w:spacing w:after="160"/>
        <w:jc w:val="center"/>
        <w:rPr/>
      </w:pPr>
      <w:r>
        <w:rPr>
          <w:rFonts w:ascii="Times New Roman" w:hAnsi="Times New Roman"/>
          <w:b/>
          <w:sz w:val="36"/>
        </w:rPr>
        <w:t>AI-BASED RESUME SCREENING AND REVIEW SYSTEM</w:t>
      </w:r>
    </w:p>
    <w:p w14:paraId="74AC4689">
      <w:pPr>
        <w:pStyle w:val="style0"/>
        <w:spacing w:after="360"/>
        <w:jc w:val="center"/>
        <w:rPr/>
      </w:pPr>
      <w:r>
        <w:rPr>
          <w:rFonts w:ascii="Times New Roman" w:hAnsi="Times New Roman"/>
          <w:b w:val="false"/>
          <w:sz w:val="26"/>
        </w:rPr>
        <w:t>A fair, explainable and efficient approach to candidate shortlisting</w:t>
      </w:r>
    </w:p>
    <w:p w14:paraId="9804B51F">
      <w:pPr>
        <w:pStyle w:val="style0"/>
        <w:spacing w:after="40"/>
        <w:jc w:val="center"/>
        <w:rPr/>
      </w:pPr>
      <w:r>
        <w:rPr>
          <w:rFonts w:ascii="Times New Roman" w:hAnsi="Times New Roman"/>
          <w:b w:val="false"/>
          <w:sz w:val="24"/>
        </w:rPr>
        <w:t>A Capstone Project Report submitted in partial fulfilment of the requirements</w:t>
      </w:r>
    </w:p>
    <w:p w14:paraId="5956E68D">
      <w:pPr>
        <w:pStyle w:val="style0"/>
        <w:spacing w:after="40"/>
        <w:jc w:val="center"/>
        <w:rPr/>
      </w:pPr>
      <w:r>
        <w:rPr>
          <w:rFonts w:ascii="Times New Roman" w:hAnsi="Times New Roman"/>
          <w:b w:val="false"/>
          <w:sz w:val="24"/>
        </w:rPr>
        <w:t>for the Course of Python Implementation / Capstone Project</w:t>
      </w:r>
    </w:p>
    <w:p w14:paraId="A3600242">
      <w:pPr>
        <w:pStyle w:val="style0"/>
        <w:spacing w:after="40"/>
        <w:jc w:val="center"/>
        <w:rPr/>
      </w:pPr>
      <w:r>
        <w:rPr>
          <w:rFonts w:ascii="Times New Roman" w:hAnsi="Times New Roman"/>
          <w:b w:val="false"/>
          <w:sz w:val="24"/>
        </w:rPr>
        <w:t>for the award of the degree of</w:t>
      </w:r>
    </w:p>
    <w:p w14:paraId="8DCC9672">
      <w:pPr>
        <w:pStyle w:val="style0"/>
        <w:spacing w:after="40"/>
        <w:jc w:val="center"/>
        <w:rPr/>
      </w:pPr>
      <w:r>
        <w:rPr>
          <w:rFonts w:ascii="Times New Roman" w:hAnsi="Times New Roman"/>
          <w:b/>
          <w:sz w:val="26"/>
        </w:rPr>
        <w:t>BACHELOR OF TECHNOLOGY</w:t>
      </w:r>
    </w:p>
    <w:p w14:paraId="7FBE8C7C">
      <w:pPr>
        <w:pStyle w:val="style0"/>
        <w:spacing w:after="40"/>
        <w:jc w:val="center"/>
        <w:rPr/>
      </w:pPr>
      <w:r>
        <w:rPr>
          <w:rFonts w:ascii="Times New Roman" w:hAnsi="Times New Roman"/>
          <w:b/>
          <w:sz w:val="24"/>
        </w:rPr>
        <w:t>IN</w:t>
      </w:r>
    </w:p>
    <w:p w14:paraId="7D9F14E2">
      <w:pPr>
        <w:pStyle w:val="style0"/>
        <w:spacing w:after="240"/>
        <w:jc w:val="center"/>
        <w:rPr/>
      </w:pPr>
      <w:r>
        <w:rPr>
          <w:rFonts w:ascii="Times New Roman" w:hAnsi="Times New Roman"/>
          <w:b/>
          <w:sz w:val="26"/>
        </w:rPr>
        <w:t>COMPUTER SCIENCE AND ENGINEERING</w:t>
      </w:r>
    </w:p>
    <w:p w14:paraId="8215A7BB">
      <w:pPr>
        <w:pStyle w:val="style0"/>
        <w:spacing w:after="100"/>
        <w:jc w:val="center"/>
        <w:rPr/>
      </w:pPr>
      <w:r>
        <w:rPr>
          <w:rFonts w:ascii="Times New Roman" w:hAnsi="Times New Roman"/>
          <w:b/>
          <w:sz w:val="24"/>
        </w:rPr>
        <w:t>Submitted by</w:t>
      </w:r>
    </w:p>
    <w:p w14:paraId="F49F629F">
      <w:pPr>
        <w:pStyle w:val="style0"/>
        <w:spacing w:after="40"/>
        <w:jc w:val="center"/>
        <w:rPr/>
      </w:pPr>
      <w:r>
        <w:t>Kruthikaran (1925260038)</w:t>
      </w:r>
    </w:p>
    <w:p w14:paraId="2DEC03A8">
      <w:pPr>
        <w:pStyle w:val="style0"/>
        <w:spacing w:after="40"/>
        <w:jc w:val="center"/>
        <w:rPr/>
      </w:pPr>
      <w:r>
        <w:t>Mohammed Misbahuldin (19655260109)</w:t>
      </w:r>
    </w:p>
    <w:p w14:paraId="7DE0C61F">
      <w:pPr>
        <w:pStyle w:val="style0"/>
        <w:spacing w:after="40"/>
        <w:jc w:val="center"/>
        <w:rPr/>
      </w:pPr>
      <w:r>
        <w:t>Harini (1965260055)</w:t>
      </w:r>
    </w:p>
    <w:p w14:paraId="D457F4FE">
      <w:pPr>
        <w:pStyle w:val="style0"/>
        <w:spacing w:after="40"/>
        <w:jc w:val="center"/>
        <w:rPr/>
      </w:pPr>
      <w:r>
        <w:t>Loshitha (1965260080)</w:t>
      </w:r>
    </w:p>
    <w:p w14:paraId="058344B6">
      <w:pPr>
        <w:pStyle w:val="style0"/>
        <w:spacing w:after="40"/>
        <w:jc w:val="center"/>
        <w:rPr/>
      </w:pPr>
      <w:r>
        <w:rPr>
          <w:lang w:val="en-US"/>
        </w:rPr>
        <w:t>Sornavarshini (1965260025)</w:t>
      </w:r>
    </w:p>
    <w:p w14:paraId="2D8FC21C">
      <w:pPr>
        <w:pStyle w:val="style0"/>
        <w:spacing w:after="80"/>
        <w:jc w:val="center"/>
        <w:rPr/>
      </w:pPr>
      <w:r>
        <w:rPr>
          <w:rFonts w:ascii="Times New Roman" w:hAnsi="Times New Roman"/>
          <w:b/>
          <w:sz w:val="24"/>
        </w:rPr>
        <w:t>Under the Supervision of</w:t>
      </w:r>
    </w:p>
    <w:p w14:paraId="5FF1515A">
      <w:pPr>
        <w:pStyle w:val="style0"/>
        <w:spacing w:after="360"/>
        <w:jc w:val="center"/>
        <w:rPr/>
      </w:pPr>
      <w:r>
        <w:t>Dr. U. Samson Ebenezar</w:t>
      </w:r>
    </w:p>
    <w:p w14:paraId="0E35EAF7">
      <w:pPr>
        <w:pStyle w:val="style0"/>
        <w:spacing w:after="40"/>
        <w:jc w:val="center"/>
        <w:rPr/>
      </w:pPr>
      <w:r>
        <w:rPr>
          <w:rFonts w:ascii="Times New Roman" w:hAnsi="Times New Roman"/>
          <w:b/>
          <w:sz w:val="24"/>
        </w:rPr>
        <w:t>SEPTEMBER 2026</w:t>
      </w:r>
    </w:p>
    <w:p w14:paraId="A5757AC1">
      <w:pPr>
        <w:pStyle w:val="style0"/>
        <w:rPr/>
      </w:pPr>
      <w:r>
        <w:br w:type="page"/>
      </w:r>
    </w:p>
    <w:p w14:paraId="34B90014">
      <w:pPr>
        <w:pStyle w:val="style0"/>
        <w:spacing w:after="40"/>
        <w:jc w:val="center"/>
        <w:rPr/>
      </w:pPr>
      <w:r>
        <w:rPr>
          <w:rFonts w:ascii="Times New Roman" w:hAnsi="Times New Roman"/>
          <w:b/>
          <w:sz w:val="32"/>
        </w:rPr>
        <w:t>SIMATS ENGINEERING</w:t>
      </w:r>
    </w:p>
    <w:p w14:paraId="DF3C65C1">
      <w:pPr>
        <w:pStyle w:val="style0"/>
        <w:spacing w:after="40"/>
        <w:jc w:val="center"/>
        <w:rPr/>
      </w:pPr>
      <w:r>
        <w:rPr>
          <w:rFonts w:ascii="Times New Roman" w:hAnsi="Times New Roman"/>
          <w:b/>
          <w:sz w:val="24"/>
        </w:rPr>
        <w:t>Saveetha Institute of Medical and Technical Sciences</w:t>
      </w:r>
    </w:p>
    <w:p w14:paraId="A4EC9310">
      <w:pPr>
        <w:pStyle w:val="style0"/>
        <w:spacing w:after="280"/>
        <w:jc w:val="center"/>
        <w:rPr/>
      </w:pPr>
      <w:r>
        <w:rPr>
          <w:rFonts w:ascii="Times New Roman" w:hAnsi="Times New Roman"/>
          <w:b w:val="false"/>
          <w:sz w:val="24"/>
        </w:rPr>
        <w:t>Chennai – 602105</w:t>
      </w:r>
    </w:p>
    <w:p w14:paraId="614F5924">
      <w:pPr>
        <w:pStyle w:val="style0"/>
        <w:spacing w:after="280"/>
        <w:jc w:val="center"/>
        <w:rPr/>
      </w:pPr>
      <w:r>
        <w:rPr>
          <w:rFonts w:ascii="Times New Roman" w:hAnsi="Times New Roman"/>
          <w:b/>
          <w:sz w:val="32"/>
        </w:rPr>
        <w:t>BONAFIDE CERTIFICATE</w:t>
      </w:r>
    </w:p>
    <w:p w14:paraId="A3B3880E">
      <w:pPr>
        <w:pStyle w:val="style0"/>
        <w:spacing w:after="120" w:lineRule="auto" w:line="276"/>
        <w:rPr/>
      </w:pPr>
      <w:r>
        <w:t>This is to certify that the Capstone Project entitled “AI-Based Resume Screening and Review System” has been carried out by the project team under the supervision of the Guide Name and is submitted in partial fulfilment of the requirements for the current semester of the B.Tech Computer Science and Engineering program at Saveetha Institute of Medical and Technical Sciences, Chennai.</w:t>
      </w:r>
    </w:p>
    <w:tbl>
      <w:tblPr>
        <w:tblStyle w:val="style154"/>
        <w:tblW w:w="0" w:type="auto"/>
        <w:jc w:val="center"/>
        <w:tblLook w:val="04A0" w:firstRow="1" w:lastRow="0" w:firstColumn="1" w:lastColumn="0" w:noHBand="0" w:noVBand="1"/>
      </w:tblPr>
      <w:tblGrid>
        <w:gridCol w:w="4824"/>
        <w:gridCol w:w="4824"/>
      </w:tblGrid>
      <w:tr w14:paraId="ED5D8E62">
        <w:trPr>
          <w:jc w:val="center"/>
        </w:trPr>
        <w:tc>
          <w:tcPr>
            <w:tcW w:w="4824" w:type="dxa"/>
            <w:tcBorders/>
          </w:tcPr>
          <w:p w14:paraId="E1280435">
            <w:pPr>
              <w:pStyle w:val="style0"/>
              <w:rPr/>
            </w:pPr>
            <w:r>
              <w:rPr>
                <w:b/>
              </w:rPr>
              <w:t>Course Coordinator</w:t>
            </w:r>
          </w:p>
        </w:tc>
        <w:tc>
          <w:tcPr>
            <w:tcW w:w="4824" w:type="dxa"/>
            <w:tcBorders/>
          </w:tcPr>
          <w:p w14:paraId="1D5F44F1">
            <w:pPr>
              <w:pStyle w:val="style0"/>
              <w:rPr/>
            </w:pPr>
            <w:r>
              <w:rPr>
                <w:b/>
              </w:rPr>
              <w:t>Course Faculty</w:t>
            </w:r>
          </w:p>
        </w:tc>
      </w:tr>
      <w:tr w14:paraId="46524321">
        <w:tblPrEx/>
        <w:trPr>
          <w:jc w:val="center"/>
        </w:trPr>
        <w:tc>
          <w:tcPr>
            <w:tcW w:w="4824" w:type="dxa"/>
            <w:tcBorders/>
            <w:vAlign w:val="center"/>
          </w:tcPr>
          <w:p w14:paraId="2487014D">
            <w:pPr>
              <w:pStyle w:val="style0"/>
              <w:rPr/>
            </w:pPr>
            <w:r>
              <w:t>Dr. S. Loganayaki</w:t>
            </w:r>
            <w:r>
              <w:br/>
            </w:r>
            <w:r>
              <w:t>Professor</w:t>
            </w:r>
            <w:r>
              <w:br/>
            </w:r>
            <w:r>
              <w:t>Department of CSE</w:t>
            </w:r>
          </w:p>
        </w:tc>
        <w:tc>
          <w:tcPr>
            <w:tcW w:w="4824" w:type="dxa"/>
            <w:tcBorders/>
            <w:vAlign w:val="center"/>
          </w:tcPr>
          <w:p w14:paraId="59F23534">
            <w:pPr>
              <w:pStyle w:val="style0"/>
              <w:rPr/>
            </w:pPr>
            <w:r>
              <w:t>Dr. U. Samson Ebenezar</w:t>
            </w:r>
            <w:r>
              <w:br/>
            </w:r>
            <w:r>
              <w:t>Professor</w:t>
            </w:r>
            <w:r>
              <w:br/>
            </w:r>
            <w:r>
              <w:t>Department of CSE</w:t>
            </w:r>
          </w:p>
        </w:tc>
      </w:tr>
    </w:tbl>
    <w:p w14:paraId="F8C49683">
      <w:pPr>
        <w:pStyle w:val="style0"/>
        <w:rPr/>
      </w:pPr>
      <w:r>
        <w:br w:type="page"/>
      </w:r>
    </w:p>
    <w:p w14:paraId="07B2FB57">
      <w:pPr>
        <w:pStyle w:val="style0"/>
        <w:spacing w:after="280"/>
        <w:jc w:val="center"/>
        <w:rPr/>
      </w:pPr>
      <w:r>
        <w:rPr>
          <w:rFonts w:ascii="Times New Roman" w:hAnsi="Times New Roman"/>
          <w:b/>
          <w:sz w:val="32"/>
        </w:rPr>
        <w:t>DECLARATION</w:t>
      </w:r>
    </w:p>
    <w:p w14:paraId="74CE50C6">
      <w:pPr>
        <w:pStyle w:val="style0"/>
        <w:spacing w:after="120" w:lineRule="auto" w:line="276"/>
        <w:rPr/>
      </w:pPr>
      <w:r>
        <w:t>We, Kruthikaran, Mohammed Misbahuldin, Harini, Loshitha, Sornavarshini of the Department of Computer Science and Engineering, SIMATS Engineering, Saveetha Institute of Medical and Technical Sciences, Chennai, hereby declare that the Capstone Project Work entitled “AI-Based Resume Screening and Review System” is the result of our own bonafide efforts. To the best of our knowledge, the work presented herein is original, accurate, and has been carried out in accordance with the principles of engineering ethics and academic integrity.</w:t>
      </w:r>
    </w:p>
    <w:p w14:paraId="E814E8B9">
      <w:pPr>
        <w:pStyle w:val="style0"/>
        <w:spacing w:after="120" w:lineRule="auto" w:line="276"/>
        <w:rPr/>
      </w:pPr>
      <w:r>
        <w:t>All sources, references, data, software, datasets, and other materials used in the project have been appropriately acknowledged. We further declare that the data, results, analysis, and findings presented in this report have not been fabricated, falsified, or manipulated.</w:t>
      </w:r>
    </w:p>
    <w:p w14:paraId="D46D8EFB">
      <w:pPr>
        <w:pStyle w:val="style0"/>
        <w:spacing w:after="120" w:lineRule="auto" w:line="276"/>
        <w:rPr/>
      </w:pPr>
      <w:r>
        <w:t>Any external tools, software, computational resources, or AI-assisted tools used during the project have been appropriately disclosed. We confirm that applicable ethical, academic, institutional, and professional requirements have been followed throughout the planning, implementation, analysis, and documentation of the project.</w:t>
      </w:r>
    </w:p>
    <w:tbl>
      <w:tblPr>
        <w:tblStyle w:val="style154"/>
        <w:tblW w:w="0" w:type="auto"/>
        <w:jc w:val="center"/>
        <w:tblLook w:val="04A0" w:firstRow="1" w:lastRow="0" w:firstColumn="1" w:lastColumn="0" w:noHBand="0" w:noVBand="1"/>
      </w:tblPr>
      <w:tblGrid>
        <w:gridCol w:w="4824"/>
        <w:gridCol w:w="4824"/>
      </w:tblGrid>
      <w:tr w14:paraId="5A576564">
        <w:trPr>
          <w:jc w:val="center"/>
        </w:trPr>
        <w:tc>
          <w:tcPr>
            <w:tcW w:w="4824" w:type="dxa"/>
            <w:tcBorders/>
          </w:tcPr>
          <w:p w14:paraId="6F8B3AE9">
            <w:pPr>
              <w:pStyle w:val="style0"/>
              <w:rPr/>
            </w:pPr>
            <w:r>
              <w:rPr>
                <w:b/>
              </w:rPr>
              <w:t>Place</w:t>
            </w:r>
          </w:p>
        </w:tc>
        <w:tc>
          <w:tcPr>
            <w:tcW w:w="4824" w:type="dxa"/>
            <w:tcBorders/>
          </w:tcPr>
          <w:p w14:paraId="4BDB6817">
            <w:pPr>
              <w:pStyle w:val="style0"/>
              <w:rPr/>
            </w:pPr>
            <w:r>
              <w:rPr>
                <w:b/>
              </w:rPr>
              <w:t>Date</w:t>
            </w:r>
          </w:p>
        </w:tc>
      </w:tr>
      <w:tr w14:paraId="0CB21A7C">
        <w:tblPrEx/>
        <w:trPr>
          <w:jc w:val="center"/>
        </w:trPr>
        <w:tc>
          <w:tcPr>
            <w:tcW w:w="4824" w:type="dxa"/>
            <w:tcBorders/>
            <w:vAlign w:val="center"/>
          </w:tcPr>
          <w:p w14:paraId="BD6F2498">
            <w:pPr>
              <w:pStyle w:val="style0"/>
              <w:rPr/>
            </w:pPr>
            <w:r>
              <w:t>Chennai</w:t>
            </w:r>
          </w:p>
        </w:tc>
        <w:tc>
          <w:tcPr>
            <w:tcW w:w="4824" w:type="dxa"/>
            <w:tcBorders/>
            <w:vAlign w:val="center"/>
          </w:tcPr>
          <w:p w14:paraId="5891C3BF">
            <w:pPr>
              <w:pStyle w:val="style0"/>
              <w:rPr/>
            </w:pPr>
            <w:r>
              <w:t>September 2026</w:t>
            </w:r>
          </w:p>
        </w:tc>
      </w:tr>
    </w:tbl>
    <w:p w14:paraId="A620E455">
      <w:pPr>
        <w:pStyle w:val="style0"/>
        <w:rPr/>
      </w:pPr>
      <w:r>
        <w:br/>
      </w:r>
      <w:r>
        <w:br/>
      </w:r>
    </w:p>
    <w:p w14:paraId="2D415425">
      <w:pPr>
        <w:pStyle w:val="style0"/>
        <w:spacing w:after="120"/>
        <w:jc w:val="center"/>
        <w:rPr/>
      </w:pPr>
      <w:r>
        <w:rPr>
          <w:rFonts w:ascii="Times New Roman" w:hAnsi="Times New Roman"/>
          <w:b w:val="false"/>
          <w:sz w:val="24"/>
        </w:rPr>
        <w:t>Signature of the Students with Names</w:t>
      </w:r>
    </w:p>
    <w:p w14:paraId="D1BCE98D">
      <w:pPr>
        <w:pStyle w:val="style0"/>
        <w:rPr/>
      </w:pPr>
      <w:r>
        <w:br w:type="page"/>
      </w:r>
    </w:p>
    <w:p w14:paraId="CC926C6C">
      <w:pPr>
        <w:pStyle w:val="style0"/>
        <w:spacing w:after="120"/>
        <w:jc w:val="center"/>
        <w:rPr/>
      </w:pPr>
      <w:r>
        <w:rPr>
          <w:rFonts w:ascii="Times New Roman" w:hAnsi="Times New Roman"/>
          <w:b/>
          <w:sz w:val="32"/>
        </w:rPr>
        <w:t>INDIVIDUAL CONTRIBUTION STATEMENT</w:t>
      </w:r>
    </w:p>
    <w:p w14:paraId="AD32D3A9">
      <w:pPr>
        <w:pStyle w:val="style0"/>
        <w:spacing w:after="240"/>
        <w:jc w:val="center"/>
        <w:rPr/>
      </w:pPr>
      <w:r>
        <w:rPr>
          <w:rFonts w:ascii="Times New Roman" w:hAnsi="Times New Roman"/>
          <w:b w:val="false"/>
          <w:sz w:val="22"/>
        </w:rPr>
        <w:t>(Mandatory for all team projects)</w:t>
      </w:r>
    </w:p>
    <w:tbl>
      <w:tblPr>
        <w:tblStyle w:val="style154"/>
        <w:tblW w:w="0" w:type="auto"/>
        <w:jc w:val="center"/>
        <w:tblLook w:val="04A0" w:firstRow="1" w:lastRow="0" w:firstColumn="1" w:lastColumn="0" w:noHBand="0" w:noVBand="1"/>
      </w:tblPr>
      <w:tblGrid>
        <w:gridCol w:w="1608"/>
        <w:gridCol w:w="1608"/>
        <w:gridCol w:w="1608"/>
        <w:gridCol w:w="1608"/>
        <w:gridCol w:w="1608"/>
        <w:gridCol w:w="1608"/>
      </w:tblGrid>
      <w:tr w14:paraId="0AB088D8">
        <w:trPr>
          <w:jc w:val="center"/>
        </w:trPr>
        <w:tc>
          <w:tcPr>
            <w:tcW w:w="1608" w:type="dxa"/>
            <w:tcBorders/>
          </w:tcPr>
          <w:p w14:paraId="9D191DAD">
            <w:pPr>
              <w:pStyle w:val="style0"/>
              <w:rPr/>
            </w:pPr>
            <w:r>
              <w:rPr>
                <w:rFonts w:ascii="Times New Roman" w:hAnsi="Times New Roman"/>
                <w:b/>
                <w:sz w:val="20"/>
              </w:rPr>
              <w:t>Student</w:t>
            </w:r>
          </w:p>
        </w:tc>
        <w:tc>
          <w:tcPr>
            <w:tcW w:w="1608" w:type="dxa"/>
            <w:tcBorders/>
          </w:tcPr>
          <w:p w14:paraId="59B5A115">
            <w:pPr>
              <w:pStyle w:val="style0"/>
              <w:rPr/>
            </w:pPr>
            <w:r>
              <w:rPr>
                <w:rFonts w:ascii="Times New Roman" w:hAnsi="Times New Roman"/>
                <w:b/>
                <w:sz w:val="20"/>
              </w:rPr>
              <w:t>Specific Responsibilities</w:t>
            </w:r>
          </w:p>
        </w:tc>
        <w:tc>
          <w:tcPr>
            <w:tcW w:w="1608" w:type="dxa"/>
            <w:tcBorders/>
          </w:tcPr>
          <w:p w14:paraId="D2505E9B">
            <w:pPr>
              <w:pStyle w:val="style0"/>
              <w:rPr/>
            </w:pPr>
            <w:r>
              <w:rPr>
                <w:rFonts w:ascii="Times New Roman" w:hAnsi="Times New Roman"/>
                <w:b/>
                <w:sz w:val="20"/>
              </w:rPr>
              <w:t>Design &amp; Development</w:t>
            </w:r>
          </w:p>
        </w:tc>
        <w:tc>
          <w:tcPr>
            <w:tcW w:w="1608" w:type="dxa"/>
            <w:tcBorders/>
          </w:tcPr>
          <w:p w14:paraId="B83C9576">
            <w:pPr>
              <w:pStyle w:val="style0"/>
              <w:rPr/>
            </w:pPr>
            <w:r>
              <w:rPr>
                <w:rFonts w:ascii="Times New Roman" w:hAnsi="Times New Roman"/>
                <w:b/>
                <w:sz w:val="20"/>
              </w:rPr>
              <w:t>Testing &amp; Analysis</w:t>
            </w:r>
          </w:p>
        </w:tc>
        <w:tc>
          <w:tcPr>
            <w:tcW w:w="1608" w:type="dxa"/>
            <w:tcBorders/>
          </w:tcPr>
          <w:p w14:paraId="198ADDD9">
            <w:pPr>
              <w:pStyle w:val="style0"/>
              <w:rPr/>
            </w:pPr>
            <w:r>
              <w:rPr>
                <w:rFonts w:ascii="Times New Roman" w:hAnsi="Times New Roman"/>
                <w:b/>
                <w:sz w:val="20"/>
              </w:rPr>
              <w:t>Report Contribution</w:t>
            </w:r>
          </w:p>
        </w:tc>
        <w:tc>
          <w:tcPr>
            <w:tcW w:w="1608" w:type="dxa"/>
            <w:tcBorders/>
          </w:tcPr>
          <w:p w14:paraId="758D1D0B">
            <w:pPr>
              <w:pStyle w:val="style0"/>
              <w:rPr/>
            </w:pPr>
            <w:r>
              <w:rPr>
                <w:rFonts w:ascii="Times New Roman" w:hAnsi="Times New Roman"/>
                <w:b/>
                <w:sz w:val="20"/>
              </w:rPr>
              <w:t>Approx. Contribution (%)</w:t>
            </w:r>
          </w:p>
        </w:tc>
      </w:tr>
      <w:tr w14:paraId="0C9C8E11">
        <w:tblPrEx/>
        <w:trPr>
          <w:jc w:val="center"/>
        </w:trPr>
        <w:tc>
          <w:tcPr>
            <w:tcW w:w="1608" w:type="dxa"/>
            <w:tcBorders/>
          </w:tcPr>
          <w:p w14:paraId="0AC6AA46">
            <w:pPr>
              <w:pStyle w:val="style0"/>
              <w:jc w:val="left"/>
              <w:rPr/>
            </w:pPr>
            <w:r>
              <w:rPr>
                <w:rFonts w:ascii="Times New Roman" w:hAnsi="Times New Roman"/>
                <w:sz w:val="20"/>
              </w:rPr>
              <w:t>Student 1 – Kruthikaran</w:t>
            </w:r>
          </w:p>
        </w:tc>
        <w:tc>
          <w:tcPr>
            <w:tcW w:w="1608" w:type="dxa"/>
            <w:tcBorders/>
          </w:tcPr>
          <w:p w14:paraId="3C991AEF">
            <w:pPr>
              <w:pStyle w:val="style0"/>
              <w:rPr/>
            </w:pPr>
            <w:r>
              <w:rPr>
                <w:rFonts w:ascii="Times New Roman" w:hAnsi="Times New Roman"/>
                <w:sz w:val="20"/>
              </w:rPr>
              <w:t>Resume upload, validation and text extraction</w:t>
            </w:r>
          </w:p>
        </w:tc>
        <w:tc>
          <w:tcPr>
            <w:tcW w:w="1608" w:type="dxa"/>
            <w:tcBorders/>
          </w:tcPr>
          <w:p w14:paraId="3AF7685B">
            <w:pPr>
              <w:pStyle w:val="style0"/>
              <w:rPr/>
            </w:pPr>
            <w:r>
              <w:rPr>
                <w:rFonts w:ascii="Times New Roman" w:hAnsi="Times New Roman"/>
                <w:sz w:val="20"/>
              </w:rPr>
              <w:t>Upload and extraction workflow</w:t>
            </w:r>
          </w:p>
        </w:tc>
        <w:tc>
          <w:tcPr>
            <w:tcW w:w="1608" w:type="dxa"/>
            <w:tcBorders/>
          </w:tcPr>
          <w:p w14:paraId="17840A17">
            <w:pPr>
              <w:pStyle w:val="style0"/>
              <w:rPr/>
            </w:pPr>
            <w:r>
              <w:rPr>
                <w:rFonts w:ascii="Times New Roman" w:hAnsi="Times New Roman"/>
                <w:sz w:val="20"/>
              </w:rPr>
              <w:t>PDF extraction and text-cleaning tests</w:t>
            </w:r>
          </w:p>
        </w:tc>
        <w:tc>
          <w:tcPr>
            <w:tcW w:w="1608" w:type="dxa"/>
            <w:tcBorders/>
          </w:tcPr>
          <w:p w14:paraId="07505D4E">
            <w:pPr>
              <w:pStyle w:val="style0"/>
              <w:rPr/>
            </w:pPr>
            <w:r>
              <w:rPr>
                <w:rFonts w:ascii="Times New Roman" w:hAnsi="Times New Roman"/>
                <w:sz w:val="20"/>
              </w:rPr>
              <w:t>Ch. 1, Ch. 4</w:t>
            </w:r>
          </w:p>
        </w:tc>
        <w:tc>
          <w:tcPr>
            <w:tcW w:w="1608" w:type="dxa"/>
            <w:tcBorders/>
          </w:tcPr>
          <w:p w14:paraId="B0C6A072">
            <w:pPr>
              <w:pStyle w:val="style0"/>
              <w:jc w:val="center"/>
              <w:rPr/>
            </w:pPr>
            <w:r>
              <w:rPr>
                <w:rFonts w:ascii="Times New Roman" w:hAnsi="Times New Roman"/>
                <w:sz w:val="20"/>
              </w:rPr>
              <w:t>20%</w:t>
            </w:r>
          </w:p>
        </w:tc>
      </w:tr>
      <w:tr w14:paraId="FD20F345">
        <w:tblPrEx/>
        <w:trPr>
          <w:jc w:val="center"/>
        </w:trPr>
        <w:tc>
          <w:tcPr>
            <w:tcW w:w="1608" w:type="dxa"/>
            <w:tcBorders/>
          </w:tcPr>
          <w:p w14:paraId="40B8DCE6">
            <w:pPr>
              <w:pStyle w:val="style0"/>
              <w:jc w:val="left"/>
              <w:rPr/>
            </w:pPr>
            <w:r>
              <w:rPr>
                <w:rFonts w:ascii="Times New Roman" w:hAnsi="Times New Roman"/>
                <w:sz w:val="20"/>
              </w:rPr>
              <w:t>Student 2 – Mohammed Misbahuldin</w:t>
            </w:r>
          </w:p>
        </w:tc>
        <w:tc>
          <w:tcPr>
            <w:tcW w:w="1608" w:type="dxa"/>
            <w:tcBorders/>
          </w:tcPr>
          <w:p w14:paraId="2E50735F">
            <w:pPr>
              <w:pStyle w:val="style0"/>
              <w:rPr/>
            </w:pPr>
            <w:r>
              <w:rPr>
                <w:rFonts w:ascii="Times New Roman" w:hAnsi="Times New Roman"/>
                <w:sz w:val="20"/>
              </w:rPr>
              <w:t>NLP preprocessing, TF-IDF and skill matching</w:t>
            </w:r>
          </w:p>
        </w:tc>
        <w:tc>
          <w:tcPr>
            <w:tcW w:w="1608" w:type="dxa"/>
            <w:tcBorders/>
          </w:tcPr>
          <w:p w14:paraId="C869D795">
            <w:pPr>
              <w:pStyle w:val="style0"/>
              <w:rPr/>
            </w:pPr>
            <w:r>
              <w:rPr>
                <w:rFonts w:ascii="Times New Roman" w:hAnsi="Times New Roman"/>
                <w:sz w:val="20"/>
              </w:rPr>
              <w:t>Matching engine and similarity calculation</w:t>
            </w:r>
          </w:p>
        </w:tc>
        <w:tc>
          <w:tcPr>
            <w:tcW w:w="1608" w:type="dxa"/>
            <w:tcBorders/>
          </w:tcPr>
          <w:p w14:paraId="F34EDD9D">
            <w:pPr>
              <w:pStyle w:val="style0"/>
              <w:rPr/>
            </w:pPr>
            <w:r>
              <w:rPr>
                <w:rFonts w:ascii="Times New Roman" w:hAnsi="Times New Roman"/>
                <w:sz w:val="20"/>
              </w:rPr>
              <w:t>TF-IDF similarity and skill-matching tests</w:t>
            </w:r>
          </w:p>
        </w:tc>
        <w:tc>
          <w:tcPr>
            <w:tcW w:w="1608" w:type="dxa"/>
            <w:tcBorders/>
          </w:tcPr>
          <w:p w14:paraId="0F36920B">
            <w:pPr>
              <w:pStyle w:val="style0"/>
              <w:rPr/>
            </w:pPr>
            <w:r>
              <w:rPr>
                <w:rFonts w:ascii="Times New Roman" w:hAnsi="Times New Roman"/>
                <w:sz w:val="20"/>
              </w:rPr>
              <w:t>Ch. 2, Ch. 4</w:t>
            </w:r>
          </w:p>
        </w:tc>
        <w:tc>
          <w:tcPr>
            <w:tcW w:w="1608" w:type="dxa"/>
            <w:tcBorders/>
          </w:tcPr>
          <w:p w14:paraId="42395136">
            <w:pPr>
              <w:pStyle w:val="style0"/>
              <w:jc w:val="center"/>
              <w:rPr/>
            </w:pPr>
            <w:r>
              <w:rPr>
                <w:rFonts w:ascii="Times New Roman" w:hAnsi="Times New Roman"/>
                <w:sz w:val="20"/>
              </w:rPr>
              <w:t>20%</w:t>
            </w:r>
          </w:p>
        </w:tc>
      </w:tr>
      <w:tr w14:paraId="A8E1AF50">
        <w:tblPrEx/>
        <w:trPr>
          <w:jc w:val="center"/>
        </w:trPr>
        <w:tc>
          <w:tcPr>
            <w:tcW w:w="1608" w:type="dxa"/>
            <w:tcBorders/>
          </w:tcPr>
          <w:p w14:paraId="77FA21F0">
            <w:pPr>
              <w:pStyle w:val="style0"/>
              <w:jc w:val="left"/>
              <w:rPr/>
            </w:pPr>
            <w:r>
              <w:rPr>
                <w:rFonts w:ascii="Times New Roman" w:hAnsi="Times New Roman"/>
                <w:sz w:val="20"/>
              </w:rPr>
              <w:t>Student 3 – Harini</w:t>
            </w:r>
          </w:p>
        </w:tc>
        <w:tc>
          <w:tcPr>
            <w:tcW w:w="1608" w:type="dxa"/>
            <w:tcBorders/>
          </w:tcPr>
          <w:p w14:paraId="9C3E2508">
            <w:pPr>
              <w:pStyle w:val="style0"/>
              <w:rPr/>
            </w:pPr>
            <w:r>
              <w:rPr>
                <w:rFonts w:ascii="Times New Roman" w:hAnsi="Times New Roman"/>
                <w:sz w:val="20"/>
              </w:rPr>
              <w:t>Candidate scoring, review output and database</w:t>
            </w:r>
          </w:p>
        </w:tc>
        <w:tc>
          <w:tcPr>
            <w:tcW w:w="1608" w:type="dxa"/>
            <w:tcBorders/>
          </w:tcPr>
          <w:p w14:paraId="B96FA3FC">
            <w:pPr>
              <w:pStyle w:val="style0"/>
              <w:rPr/>
            </w:pPr>
            <w:r>
              <w:rPr>
                <w:rFonts w:ascii="Times New Roman" w:hAnsi="Times New Roman"/>
                <w:sz w:val="20"/>
              </w:rPr>
              <w:t>Explainable scoring and database design</w:t>
            </w:r>
          </w:p>
        </w:tc>
        <w:tc>
          <w:tcPr>
            <w:tcW w:w="1608" w:type="dxa"/>
            <w:tcBorders/>
          </w:tcPr>
          <w:p w14:paraId="CCDE9F63">
            <w:pPr>
              <w:pStyle w:val="style0"/>
              <w:rPr/>
            </w:pPr>
            <w:r>
              <w:rPr>
                <w:rFonts w:ascii="Times New Roman" w:hAnsi="Times New Roman"/>
                <w:sz w:val="20"/>
              </w:rPr>
              <w:t>Score validation and database testing</w:t>
            </w:r>
          </w:p>
        </w:tc>
        <w:tc>
          <w:tcPr>
            <w:tcW w:w="1608" w:type="dxa"/>
            <w:tcBorders/>
          </w:tcPr>
          <w:p w14:paraId="C83F6242">
            <w:pPr>
              <w:pStyle w:val="style0"/>
              <w:rPr/>
            </w:pPr>
            <w:r>
              <w:rPr>
                <w:rFonts w:ascii="Times New Roman" w:hAnsi="Times New Roman"/>
                <w:sz w:val="20"/>
              </w:rPr>
              <w:t>Ch. 3, Ch. 4</w:t>
            </w:r>
          </w:p>
        </w:tc>
        <w:tc>
          <w:tcPr>
            <w:tcW w:w="1608" w:type="dxa"/>
            <w:tcBorders/>
          </w:tcPr>
          <w:p w14:paraId="E1DF382C">
            <w:pPr>
              <w:pStyle w:val="style0"/>
              <w:jc w:val="center"/>
              <w:rPr/>
            </w:pPr>
            <w:r>
              <w:rPr>
                <w:rFonts w:ascii="Times New Roman" w:hAnsi="Times New Roman"/>
                <w:sz w:val="20"/>
              </w:rPr>
              <w:t>20%</w:t>
            </w:r>
          </w:p>
        </w:tc>
      </w:tr>
      <w:tr w14:paraId="DE5E8014">
        <w:tblPrEx/>
        <w:trPr>
          <w:jc w:val="center"/>
        </w:trPr>
        <w:tc>
          <w:tcPr>
            <w:tcW w:w="1608" w:type="dxa"/>
            <w:tcBorders/>
          </w:tcPr>
          <w:p w14:paraId="505F327E">
            <w:pPr>
              <w:pStyle w:val="style0"/>
              <w:jc w:val="left"/>
              <w:rPr/>
            </w:pPr>
            <w:r>
              <w:rPr>
                <w:rFonts w:ascii="Times New Roman" w:hAnsi="Times New Roman"/>
                <w:sz w:val="20"/>
              </w:rPr>
              <w:t>Student 4 – Loshitha P</w:t>
            </w:r>
          </w:p>
        </w:tc>
        <w:tc>
          <w:tcPr>
            <w:tcW w:w="1608" w:type="dxa"/>
            <w:tcBorders/>
          </w:tcPr>
          <w:p w14:paraId="8C9409AD">
            <w:pPr>
              <w:pStyle w:val="style0"/>
              <w:rPr/>
            </w:pPr>
            <w:r>
              <w:rPr>
                <w:rFonts w:ascii="Times New Roman" w:hAnsi="Times New Roman"/>
                <w:sz w:val="20"/>
              </w:rPr>
              <w:t>Responsible AI, security and documentation</w:t>
            </w:r>
          </w:p>
        </w:tc>
        <w:tc>
          <w:tcPr>
            <w:tcW w:w="1608" w:type="dxa"/>
            <w:tcBorders/>
          </w:tcPr>
          <w:p w14:paraId="BED1F0B8">
            <w:pPr>
              <w:pStyle w:val="style0"/>
              <w:rPr/>
            </w:pPr>
            <w:r>
              <w:rPr>
                <w:rFonts w:ascii="Times New Roman" w:hAnsi="Times New Roman"/>
                <w:sz w:val="20"/>
              </w:rPr>
              <w:t>Fairness, privacy and audit safeguards</w:t>
            </w:r>
          </w:p>
        </w:tc>
        <w:tc>
          <w:tcPr>
            <w:tcW w:w="1608" w:type="dxa"/>
            <w:tcBorders/>
          </w:tcPr>
          <w:p w14:paraId="4E537A42">
            <w:pPr>
              <w:pStyle w:val="style0"/>
              <w:rPr/>
            </w:pPr>
            <w:r>
              <w:rPr>
                <w:rFonts w:ascii="Times New Roman" w:hAnsi="Times New Roman"/>
                <w:sz w:val="20"/>
              </w:rPr>
              <w:t>Functional, security and fairness tests</w:t>
            </w:r>
          </w:p>
        </w:tc>
        <w:tc>
          <w:tcPr>
            <w:tcW w:w="1608" w:type="dxa"/>
            <w:tcBorders/>
          </w:tcPr>
          <w:p w14:paraId="074FE81B">
            <w:pPr>
              <w:pStyle w:val="style0"/>
              <w:rPr/>
            </w:pPr>
            <w:r>
              <w:rPr>
                <w:rFonts w:ascii="Times New Roman" w:hAnsi="Times New Roman"/>
                <w:sz w:val="20"/>
              </w:rPr>
              <w:t>Ch. 3, Ch. 5</w:t>
            </w:r>
          </w:p>
        </w:tc>
        <w:tc>
          <w:tcPr>
            <w:tcW w:w="1608" w:type="dxa"/>
            <w:tcBorders/>
          </w:tcPr>
          <w:p w14:paraId="2BBB0F54">
            <w:pPr>
              <w:pStyle w:val="style0"/>
              <w:jc w:val="center"/>
              <w:rPr/>
            </w:pPr>
            <w:r>
              <w:rPr>
                <w:rFonts w:ascii="Times New Roman" w:hAnsi="Times New Roman"/>
                <w:sz w:val="20"/>
              </w:rPr>
              <w:t>20%</w:t>
            </w:r>
          </w:p>
        </w:tc>
      </w:tr>
      <w:tr w14:paraId="715F9480">
        <w:tblPrEx/>
        <w:trPr>
          <w:jc w:val="center"/>
        </w:trPr>
        <w:tc>
          <w:tcPr>
            <w:tcW w:w="1608" w:type="dxa"/>
            <w:tcBorders/>
          </w:tcPr>
          <w:p w14:paraId="ADE5BA70">
            <w:pPr>
              <w:pStyle w:val="style0"/>
              <w:jc w:val="left"/>
              <w:rPr/>
            </w:pPr>
            <w:r>
              <w:rPr>
                <w:rFonts w:ascii="Times New Roman" w:hAnsi="Times New Roman"/>
                <w:sz w:val="20"/>
              </w:rPr>
              <w:t>Student 5 – Sornavarshini M</w:t>
            </w:r>
          </w:p>
        </w:tc>
        <w:tc>
          <w:tcPr>
            <w:tcW w:w="1608" w:type="dxa"/>
            <w:tcBorders/>
          </w:tcPr>
          <w:p w14:paraId="0443F83F">
            <w:pPr>
              <w:pStyle w:val="style0"/>
              <w:rPr/>
            </w:pPr>
            <w:r>
              <w:rPr>
                <w:rFonts w:ascii="Times New Roman" w:hAnsi="Times New Roman"/>
                <w:sz w:val="20"/>
              </w:rPr>
              <w:t>User interface, system integration and final presentation</w:t>
            </w:r>
          </w:p>
        </w:tc>
        <w:tc>
          <w:tcPr>
            <w:tcW w:w="1608" w:type="dxa"/>
            <w:tcBorders/>
          </w:tcPr>
          <w:p w14:paraId="9FA03C7E">
            <w:pPr>
              <w:pStyle w:val="style0"/>
              <w:rPr/>
            </w:pPr>
            <w:r>
              <w:rPr>
                <w:rFonts w:ascii="Times New Roman" w:hAnsi="Times New Roman"/>
                <w:sz w:val="20"/>
              </w:rPr>
              <w:t>Dashboard, workflow integration and result display</w:t>
            </w:r>
          </w:p>
        </w:tc>
        <w:tc>
          <w:tcPr>
            <w:tcW w:w="1608" w:type="dxa"/>
            <w:tcBorders/>
          </w:tcPr>
          <w:p w14:paraId="5976D397">
            <w:pPr>
              <w:pStyle w:val="style0"/>
              <w:rPr/>
            </w:pPr>
            <w:r>
              <w:rPr>
                <w:rFonts w:ascii="Times New Roman" w:hAnsi="Times New Roman"/>
                <w:sz w:val="20"/>
              </w:rPr>
              <w:t>End-to-end integration and usability testing</w:t>
            </w:r>
          </w:p>
        </w:tc>
        <w:tc>
          <w:tcPr>
            <w:tcW w:w="1608" w:type="dxa"/>
            <w:tcBorders/>
          </w:tcPr>
          <w:p w14:paraId="7C6400EF">
            <w:pPr>
              <w:pStyle w:val="style0"/>
              <w:rPr/>
            </w:pPr>
            <w:r>
              <w:rPr>
                <w:rFonts w:ascii="Times New Roman" w:hAnsi="Times New Roman"/>
                <w:sz w:val="20"/>
              </w:rPr>
              <w:t>Ch. 4, Ch. 5</w:t>
            </w:r>
          </w:p>
        </w:tc>
        <w:tc>
          <w:tcPr>
            <w:tcW w:w="1608" w:type="dxa"/>
            <w:tcBorders/>
          </w:tcPr>
          <w:p w14:paraId="4A28E7F8">
            <w:pPr>
              <w:pStyle w:val="style0"/>
              <w:jc w:val="center"/>
              <w:rPr/>
            </w:pPr>
            <w:r>
              <w:rPr>
                <w:rFonts w:ascii="Times New Roman" w:hAnsi="Times New Roman"/>
                <w:sz w:val="20"/>
              </w:rPr>
              <w:t>20%</w:t>
            </w:r>
          </w:p>
        </w:tc>
      </w:tr>
      <w:tr w14:paraId="E14E2598">
        <w:tblPrEx/>
        <w:trPr>
          <w:jc w:val="center"/>
        </w:trPr>
        <w:tc>
          <w:tcPr>
            <w:tcW w:w="1608" w:type="dxa"/>
            <w:tcBorders/>
          </w:tcPr>
          <w:p w14:paraId="A176BDA0">
            <w:pPr>
              <w:pStyle w:val="style0"/>
              <w:rPr/>
            </w:pPr>
            <w:r>
              <w:rPr>
                <w:rFonts w:ascii="Times New Roman" w:hAnsi="Times New Roman"/>
                <w:sz w:val="20"/>
              </w:rPr>
              <w:t>Total Contribution: 100%</w:t>
            </w:r>
          </w:p>
        </w:tc>
        <w:tc>
          <w:tcPr>
            <w:tcW w:w="1608" w:type="dxa"/>
            <w:tcBorders/>
          </w:tcPr>
          <w:p w14:paraId="1D035FED">
            <w:pPr>
              <w:pStyle w:val="style0"/>
              <w:rPr/>
            </w:pPr>
          </w:p>
        </w:tc>
        <w:tc>
          <w:tcPr>
            <w:tcW w:w="1608" w:type="dxa"/>
            <w:tcBorders/>
          </w:tcPr>
          <w:p w14:paraId="41B50C17">
            <w:pPr>
              <w:pStyle w:val="style0"/>
              <w:rPr/>
            </w:pPr>
          </w:p>
        </w:tc>
        <w:tc>
          <w:tcPr>
            <w:tcW w:w="1608" w:type="dxa"/>
            <w:tcBorders/>
          </w:tcPr>
          <w:p w14:paraId="DDDFD5E1">
            <w:pPr>
              <w:pStyle w:val="style0"/>
              <w:rPr/>
            </w:pPr>
          </w:p>
        </w:tc>
        <w:tc>
          <w:tcPr>
            <w:tcW w:w="1608" w:type="dxa"/>
            <w:tcBorders/>
          </w:tcPr>
          <w:p w14:paraId="DDB8DBA0">
            <w:pPr>
              <w:pStyle w:val="style0"/>
              <w:rPr/>
            </w:pPr>
          </w:p>
        </w:tc>
        <w:tc>
          <w:tcPr>
            <w:tcW w:w="1608" w:type="dxa"/>
            <w:tcBorders/>
          </w:tcPr>
          <w:p w14:paraId="719DD1A5">
            <w:pPr>
              <w:pStyle w:val="style0"/>
              <w:rPr/>
            </w:pPr>
          </w:p>
        </w:tc>
      </w:tr>
    </w:tbl>
    <w:p w14:paraId="B36F6CED">
      <w:pPr>
        <w:pStyle w:val="style0"/>
        <w:spacing w:after="120" w:lineRule="auto" w:line="276"/>
        <w:rPr/>
      </w:pPr>
      <w:r>
        <w:t>Total Contribution: 100%</w:t>
      </w:r>
    </w:p>
    <w:p w14:paraId="861435EE">
      <w:pPr>
        <w:pStyle w:val="style0"/>
        <w:rPr/>
      </w:pPr>
      <w:r>
        <w:br w:type="page"/>
      </w:r>
    </w:p>
    <w:p w14:paraId="1012FD79">
      <w:pPr>
        <w:pStyle w:val="style0"/>
        <w:spacing w:after="200"/>
        <w:jc w:val="center"/>
        <w:rPr/>
      </w:pPr>
      <w:r>
        <w:rPr>
          <w:rFonts w:ascii="Times New Roman" w:hAnsi="Times New Roman"/>
          <w:b/>
          <w:sz w:val="32"/>
        </w:rPr>
        <w:t>ABSTRACT</w:t>
      </w:r>
    </w:p>
    <w:p w14:paraId="82D450F1">
      <w:pPr>
        <w:pStyle w:val="style0"/>
        <w:spacing w:after="120" w:lineRule="auto" w:line="276"/>
        <w:rPr/>
      </w:pPr>
      <w:r>
        <w:t>Resume screening is an important stage of recruitment, but manual review becomes difficult when recruiters must examine large numbers of resumes under time pressure. The project presentation identifies repeated reading as slow, reviewer judgment as potentially inconsistent, keyword overload as a reason suitable candidates may be missed, and the lack of transparent reasoning as a challenge in explaining rankings.</w:t>
      </w:r>
    </w:p>
    <w:p w14:paraId="F6C7D979">
      <w:pPr>
        <w:pStyle w:val="style0"/>
        <w:spacing w:after="120" w:lineRule="auto" w:line="276"/>
        <w:rPr/>
      </w:pPr>
      <w:r>
        <w:t>The proposed AI-Based Resume Screening and Review System is designed as a decision-support system rather than a replacement for recruiters. The workflow accepts resumes and a job description, extracts and cleans resume text, identifies relevant skills, compares resume language with job requirements using TF-IDF and cosine similarity, calculates an explainable score, and produces a review report. The overall score combines skill match at 50%, experience at 25%, education at 15%, and resume quality at 10%.</w:t>
      </w:r>
    </w:p>
    <w:p w14:paraId="2F8F0215">
      <w:pPr>
        <w:pStyle w:val="style0"/>
        <w:spacing w:after="120" w:lineRule="auto" w:line="276"/>
        <w:rPr/>
      </w:pPr>
      <w:r>
        <w:t>The system is organized into five modules: resume upload, text extraction, job analysis, matching engine, and review dashboard. A layered architecture separates the user interface, application workflow, AI/NLP layer, and data layer. Responsible-AI controls include avoiding scoring based on gender, age, photograph, religion, or address; limiting collected data; providing score breakdowns and evidence; retaining human review; and maintaining audit information.</w:t>
      </w:r>
    </w:p>
    <w:p w14:paraId="AAAD4A21">
      <w:pPr>
        <w:pStyle w:val="style0"/>
        <w:spacing w:after="120" w:lineRule="auto" w:line="276"/>
        <w:rPr/>
      </w:pPr>
      <w:r>
        <w:t>The presentation specifies testing for functionality, accuracy, performance, security, and fairness. Expected outcomes include faster first-stage screening, consistent scoring rules, visible reasons for scores, and better tracking of recruiter decisions. Future improvements include DOCX and scanned-resume support, named-entity recognition, multilingual analysis, bias/model-drift monitoring, and applicant-tracking-system integration.</w:t>
      </w:r>
    </w:p>
    <w:p w14:paraId="9AC29544">
      <w:pPr>
        <w:pStyle w:val="style0"/>
        <w:spacing w:after="120" w:lineRule="auto" w:line="276"/>
        <w:rPr/>
      </w:pPr>
      <w:r>
        <w:t>Keywords: Resume Screening, Natural Language Processing, TF-IDF, Explainable AI, Skill Matching, Recruitment</w:t>
      </w:r>
    </w:p>
    <w:p w14:paraId="035A299A">
      <w:pPr>
        <w:pStyle w:val="style0"/>
        <w:rPr/>
      </w:pPr>
      <w:r>
        <w:br w:type="page"/>
      </w:r>
    </w:p>
    <w:p w14:paraId="BA2A7267">
      <w:pPr>
        <w:pStyle w:val="style0"/>
        <w:spacing w:after="200"/>
        <w:jc w:val="center"/>
        <w:rPr/>
      </w:pPr>
      <w:r>
        <w:rPr>
          <w:rFonts w:ascii="Times New Roman" w:hAnsi="Times New Roman"/>
          <w:b/>
          <w:sz w:val="32"/>
        </w:rPr>
        <w:t>TABLE OF CONTENTS</w:t>
      </w:r>
    </w:p>
    <w:tbl>
      <w:tblPr>
        <w:tblStyle w:val="style154"/>
        <w:tblW w:w="0" w:type="auto"/>
        <w:jc w:val="center"/>
        <w:tblLook w:val="04A0" w:firstRow="1" w:lastRow="0" w:firstColumn="1" w:lastColumn="0" w:noHBand="0" w:noVBand="1"/>
      </w:tblPr>
      <w:tblGrid>
        <w:gridCol w:w="4824"/>
        <w:gridCol w:w="4824"/>
      </w:tblGrid>
      <w:tr w14:paraId="A2B45FCD">
        <w:trPr>
          <w:jc w:val="center"/>
        </w:trPr>
        <w:tc>
          <w:tcPr>
            <w:tcW w:w="4824" w:type="dxa"/>
            <w:tcBorders/>
          </w:tcPr>
          <w:p w14:paraId="2BDD5D2A">
            <w:pPr>
              <w:pStyle w:val="style0"/>
              <w:rPr/>
            </w:pPr>
            <w:r>
              <w:rPr>
                <w:b/>
              </w:rPr>
              <w:t>Sl. No.</w:t>
            </w:r>
          </w:p>
        </w:tc>
        <w:tc>
          <w:tcPr>
            <w:tcW w:w="4824" w:type="dxa"/>
            <w:tcBorders/>
          </w:tcPr>
          <w:p w14:paraId="47B2503A">
            <w:pPr>
              <w:pStyle w:val="style0"/>
              <w:rPr/>
            </w:pPr>
            <w:r>
              <w:rPr>
                <w:b/>
              </w:rPr>
              <w:t>Title</w:t>
            </w:r>
          </w:p>
        </w:tc>
      </w:tr>
      <w:tr w14:paraId="E8EF84E2">
        <w:tblPrEx/>
        <w:trPr>
          <w:jc w:val="center"/>
        </w:trPr>
        <w:tc>
          <w:tcPr>
            <w:tcW w:w="4824" w:type="dxa"/>
            <w:tcBorders/>
            <w:vAlign w:val="center"/>
          </w:tcPr>
          <w:p w14:paraId="49448A2F">
            <w:pPr>
              <w:pStyle w:val="style0"/>
              <w:rPr/>
            </w:pPr>
            <w:r>
              <w:t>1</w:t>
            </w:r>
          </w:p>
        </w:tc>
        <w:tc>
          <w:tcPr>
            <w:tcW w:w="4824" w:type="dxa"/>
            <w:tcBorders/>
            <w:vAlign w:val="center"/>
          </w:tcPr>
          <w:p w14:paraId="7F81882C">
            <w:pPr>
              <w:pStyle w:val="style0"/>
              <w:rPr/>
            </w:pPr>
            <w:r>
              <w:t>Chapter 1: Introduction and Engineering Problem</w:t>
            </w:r>
          </w:p>
        </w:tc>
      </w:tr>
      <w:tr w14:paraId="B8FB46D9">
        <w:tblPrEx/>
        <w:trPr>
          <w:jc w:val="center"/>
        </w:trPr>
        <w:tc>
          <w:tcPr>
            <w:tcW w:w="4824" w:type="dxa"/>
            <w:tcBorders/>
            <w:vAlign w:val="center"/>
          </w:tcPr>
          <w:p w14:paraId="FDB2B5F5">
            <w:pPr>
              <w:pStyle w:val="style0"/>
              <w:rPr/>
            </w:pPr>
            <w:r>
              <w:t>2</w:t>
            </w:r>
          </w:p>
        </w:tc>
        <w:tc>
          <w:tcPr>
            <w:tcW w:w="4824" w:type="dxa"/>
            <w:tcBorders/>
            <w:vAlign w:val="center"/>
          </w:tcPr>
          <w:p w14:paraId="C78BB391">
            <w:pPr>
              <w:pStyle w:val="style0"/>
              <w:rPr/>
            </w:pPr>
            <w:r>
              <w:t>Chapter 2: Literature Review and Existing Solutions</w:t>
            </w:r>
          </w:p>
        </w:tc>
      </w:tr>
      <w:tr w14:paraId="9DDB295D">
        <w:tblPrEx/>
        <w:trPr>
          <w:jc w:val="center"/>
        </w:trPr>
        <w:tc>
          <w:tcPr>
            <w:tcW w:w="4824" w:type="dxa"/>
            <w:tcBorders/>
            <w:vAlign w:val="center"/>
          </w:tcPr>
          <w:p w14:paraId="F5FA8DF9">
            <w:pPr>
              <w:pStyle w:val="style0"/>
              <w:rPr/>
            </w:pPr>
            <w:r>
              <w:t>3</w:t>
            </w:r>
          </w:p>
        </w:tc>
        <w:tc>
          <w:tcPr>
            <w:tcW w:w="4824" w:type="dxa"/>
            <w:tcBorders/>
            <w:vAlign w:val="center"/>
          </w:tcPr>
          <w:p w14:paraId="DEBDE7C1">
            <w:pPr>
              <w:pStyle w:val="style0"/>
              <w:rPr/>
            </w:pPr>
            <w:r>
              <w:t>Chapter 3: Engineering Design &amp; Trade-offs, Sustainability, Ethics, Safety, Risk &amp; Security</w:t>
            </w:r>
          </w:p>
        </w:tc>
      </w:tr>
      <w:tr w14:paraId="4304EDAA">
        <w:tblPrEx/>
        <w:trPr>
          <w:jc w:val="center"/>
        </w:trPr>
        <w:tc>
          <w:tcPr>
            <w:tcW w:w="4824" w:type="dxa"/>
            <w:tcBorders/>
            <w:vAlign w:val="center"/>
          </w:tcPr>
          <w:p w14:paraId="FA117684">
            <w:pPr>
              <w:pStyle w:val="style0"/>
              <w:rPr/>
            </w:pPr>
            <w:r>
              <w:t>4</w:t>
            </w:r>
          </w:p>
        </w:tc>
        <w:tc>
          <w:tcPr>
            <w:tcW w:w="4824" w:type="dxa"/>
            <w:tcBorders/>
            <w:vAlign w:val="center"/>
          </w:tcPr>
          <w:p w14:paraId="C6CB6714">
            <w:pPr>
              <w:pStyle w:val="style0"/>
              <w:rPr/>
            </w:pPr>
            <w:r>
              <w:t>Chapter 4: Implementation, Testing &amp; Results, Project Management</w:t>
            </w:r>
          </w:p>
        </w:tc>
      </w:tr>
      <w:tr w14:paraId="0376B18D">
        <w:tblPrEx/>
        <w:trPr>
          <w:jc w:val="center"/>
        </w:trPr>
        <w:tc>
          <w:tcPr>
            <w:tcW w:w="4824" w:type="dxa"/>
            <w:tcBorders/>
            <w:vAlign w:val="center"/>
          </w:tcPr>
          <w:p w14:paraId="662FBC64">
            <w:pPr>
              <w:pStyle w:val="style0"/>
              <w:rPr/>
            </w:pPr>
            <w:r>
              <w:t>5</w:t>
            </w:r>
          </w:p>
        </w:tc>
        <w:tc>
          <w:tcPr>
            <w:tcW w:w="4824" w:type="dxa"/>
            <w:tcBorders/>
            <w:vAlign w:val="center"/>
          </w:tcPr>
          <w:p w14:paraId="72FB6F4E">
            <w:pPr>
              <w:pStyle w:val="style0"/>
              <w:rPr/>
            </w:pPr>
            <w:r>
              <w:t>Chapter 5: Conclusion, Future Work and Reflection</w:t>
            </w:r>
          </w:p>
        </w:tc>
      </w:tr>
      <w:tr w14:paraId="30930E0D">
        <w:tblPrEx/>
        <w:trPr>
          <w:jc w:val="center"/>
        </w:trPr>
        <w:tc>
          <w:tcPr>
            <w:tcW w:w="4824" w:type="dxa"/>
            <w:tcBorders/>
            <w:vAlign w:val="center"/>
          </w:tcPr>
          <w:p w14:paraId="99ED66C8">
            <w:pPr>
              <w:pStyle w:val="style0"/>
              <w:rPr/>
            </w:pPr>
            <w:r>
              <w:t>—</w:t>
            </w:r>
          </w:p>
        </w:tc>
        <w:tc>
          <w:tcPr>
            <w:tcW w:w="4824" w:type="dxa"/>
            <w:tcBorders/>
            <w:vAlign w:val="center"/>
          </w:tcPr>
          <w:p w14:paraId="D4324FA1">
            <w:pPr>
              <w:pStyle w:val="style0"/>
              <w:rPr/>
            </w:pPr>
            <w:r>
              <w:t>References</w:t>
            </w:r>
          </w:p>
        </w:tc>
      </w:tr>
      <w:tr w14:paraId="9531E543">
        <w:tblPrEx/>
        <w:trPr>
          <w:jc w:val="center"/>
        </w:trPr>
        <w:tc>
          <w:tcPr>
            <w:tcW w:w="4824" w:type="dxa"/>
            <w:tcBorders/>
            <w:vAlign w:val="center"/>
          </w:tcPr>
          <w:p w14:paraId="2D5EE170">
            <w:pPr>
              <w:pStyle w:val="style0"/>
              <w:rPr/>
            </w:pPr>
            <w:r>
              <w:t>—</w:t>
            </w:r>
          </w:p>
        </w:tc>
        <w:tc>
          <w:tcPr>
            <w:tcW w:w="4824" w:type="dxa"/>
            <w:tcBorders/>
            <w:vAlign w:val="center"/>
          </w:tcPr>
          <w:p w14:paraId="9350C8E9">
            <w:pPr>
              <w:pStyle w:val="style0"/>
              <w:rPr/>
            </w:pPr>
            <w:r>
              <w:t>Appendices</w:t>
            </w:r>
          </w:p>
        </w:tc>
      </w:tr>
    </w:tbl>
    <w:p w14:paraId="F1053522">
      <w:pPr>
        <w:pStyle w:val="style0"/>
        <w:rPr/>
      </w:pPr>
      <w:r>
        <w:br w:type="page"/>
      </w:r>
    </w:p>
    <w:p w14:paraId="C36D86C8">
      <w:pPr>
        <w:pStyle w:val="style0"/>
        <w:spacing w:after="200"/>
        <w:jc w:val="center"/>
        <w:rPr/>
      </w:pPr>
      <w:r>
        <w:rPr>
          <w:rFonts w:ascii="Times New Roman" w:hAnsi="Times New Roman"/>
          <w:b/>
          <w:sz w:val="32"/>
        </w:rPr>
        <w:t>LIST OF FIGURES</w:t>
      </w:r>
    </w:p>
    <w:tbl>
      <w:tblPr>
        <w:tblStyle w:val="style154"/>
        <w:tblW w:w="0" w:type="auto"/>
        <w:jc w:val="center"/>
        <w:tblLook w:val="04A0" w:firstRow="1" w:lastRow="0" w:firstColumn="1" w:lastColumn="0" w:noHBand="0" w:noVBand="1"/>
      </w:tblPr>
      <w:tblGrid>
        <w:gridCol w:w="3216"/>
        <w:gridCol w:w="3216"/>
        <w:gridCol w:w="3216"/>
      </w:tblGrid>
      <w:tr w14:paraId="5AD1230C">
        <w:trPr>
          <w:jc w:val="center"/>
        </w:trPr>
        <w:tc>
          <w:tcPr>
            <w:tcW w:w="3216" w:type="dxa"/>
            <w:tcBorders/>
          </w:tcPr>
          <w:p w14:paraId="658CB719">
            <w:pPr>
              <w:pStyle w:val="style0"/>
              <w:rPr/>
            </w:pPr>
            <w:r>
              <w:rPr>
                <w:b/>
              </w:rPr>
              <w:t>Figure No.</w:t>
            </w:r>
          </w:p>
        </w:tc>
        <w:tc>
          <w:tcPr>
            <w:tcW w:w="3216" w:type="dxa"/>
            <w:tcBorders/>
          </w:tcPr>
          <w:p w14:paraId="6E07FB3B">
            <w:pPr>
              <w:pStyle w:val="style0"/>
              <w:rPr/>
            </w:pPr>
            <w:r>
              <w:rPr>
                <w:b/>
              </w:rPr>
              <w:t>Figure Name</w:t>
            </w:r>
          </w:p>
        </w:tc>
        <w:tc>
          <w:tcPr>
            <w:tcW w:w="3216" w:type="dxa"/>
            <w:tcBorders/>
          </w:tcPr>
          <w:p w14:paraId="F492639B">
            <w:pPr>
              <w:pStyle w:val="style0"/>
              <w:rPr/>
            </w:pPr>
            <w:r>
              <w:rPr>
                <w:b/>
              </w:rPr>
              <w:t>Page No.</w:t>
            </w:r>
          </w:p>
        </w:tc>
      </w:tr>
      <w:tr w14:paraId="91C399F0">
        <w:tblPrEx/>
        <w:trPr>
          <w:jc w:val="center"/>
        </w:trPr>
        <w:tc>
          <w:tcPr>
            <w:tcW w:w="3216" w:type="dxa"/>
            <w:tcBorders/>
            <w:vAlign w:val="center"/>
          </w:tcPr>
          <w:p w14:paraId="169CFDBB">
            <w:pPr>
              <w:pStyle w:val="style0"/>
              <w:rPr/>
            </w:pPr>
            <w:r>
              <w:t>Fig. 3.1</w:t>
            </w:r>
          </w:p>
        </w:tc>
        <w:tc>
          <w:tcPr>
            <w:tcW w:w="3216" w:type="dxa"/>
            <w:tcBorders/>
            <w:vAlign w:val="center"/>
          </w:tcPr>
          <w:p w14:paraId="C9EF5175">
            <w:pPr>
              <w:pStyle w:val="style0"/>
              <w:rPr/>
            </w:pPr>
            <w:r>
              <w:t>System architecture</w:t>
            </w:r>
          </w:p>
        </w:tc>
        <w:tc>
          <w:tcPr>
            <w:tcW w:w="3216" w:type="dxa"/>
            <w:tcBorders/>
            <w:vAlign w:val="center"/>
          </w:tcPr>
          <w:p w14:paraId="12A744CD">
            <w:pPr>
              <w:pStyle w:val="style0"/>
              <w:rPr/>
            </w:pPr>
            <w:r>
              <w:t>—</w:t>
            </w:r>
          </w:p>
        </w:tc>
      </w:tr>
      <w:tr w14:paraId="3CF38423">
        <w:tblPrEx/>
        <w:trPr>
          <w:jc w:val="center"/>
        </w:trPr>
        <w:tc>
          <w:tcPr>
            <w:tcW w:w="3216" w:type="dxa"/>
            <w:tcBorders/>
            <w:vAlign w:val="center"/>
          </w:tcPr>
          <w:p w14:paraId="D430AB64">
            <w:pPr>
              <w:pStyle w:val="style0"/>
              <w:rPr/>
            </w:pPr>
            <w:r>
              <w:t>Fig. 3.2</w:t>
            </w:r>
          </w:p>
        </w:tc>
        <w:tc>
          <w:tcPr>
            <w:tcW w:w="3216" w:type="dxa"/>
            <w:tcBorders/>
            <w:vAlign w:val="center"/>
          </w:tcPr>
          <w:p w14:paraId="1FC8A59E">
            <w:pPr>
              <w:pStyle w:val="style0"/>
              <w:rPr/>
            </w:pPr>
            <w:r>
              <w:t>Resume screening workflow</w:t>
            </w:r>
          </w:p>
        </w:tc>
        <w:tc>
          <w:tcPr>
            <w:tcW w:w="3216" w:type="dxa"/>
            <w:tcBorders/>
            <w:vAlign w:val="center"/>
          </w:tcPr>
          <w:p w14:paraId="31FE897F">
            <w:pPr>
              <w:pStyle w:val="style0"/>
              <w:rPr/>
            </w:pPr>
            <w:r>
              <w:t>—</w:t>
            </w:r>
          </w:p>
        </w:tc>
      </w:tr>
      <w:tr w14:paraId="29861FA3">
        <w:tblPrEx/>
        <w:trPr>
          <w:jc w:val="center"/>
        </w:trPr>
        <w:tc>
          <w:tcPr>
            <w:tcW w:w="3216" w:type="dxa"/>
            <w:tcBorders/>
            <w:vAlign w:val="center"/>
          </w:tcPr>
          <w:p w14:paraId="7BCC56E4">
            <w:pPr>
              <w:pStyle w:val="style0"/>
              <w:rPr/>
            </w:pPr>
            <w:r>
              <w:t>Fig. 4.1</w:t>
            </w:r>
          </w:p>
        </w:tc>
        <w:tc>
          <w:tcPr>
            <w:tcW w:w="3216" w:type="dxa"/>
            <w:tcBorders/>
            <w:vAlign w:val="center"/>
          </w:tcPr>
          <w:p w14:paraId="126FFDE9">
            <w:pPr>
              <w:pStyle w:val="style0"/>
              <w:rPr/>
            </w:pPr>
            <w:r>
              <w:t>Candidate scoring breakdown</w:t>
            </w:r>
          </w:p>
        </w:tc>
        <w:tc>
          <w:tcPr>
            <w:tcW w:w="3216" w:type="dxa"/>
            <w:tcBorders/>
            <w:vAlign w:val="center"/>
          </w:tcPr>
          <w:p w14:paraId="33CF8E90">
            <w:pPr>
              <w:pStyle w:val="style0"/>
              <w:rPr/>
            </w:pPr>
            <w:r>
              <w:t>—</w:t>
            </w:r>
          </w:p>
        </w:tc>
      </w:tr>
      <w:tr w14:paraId="6FF1A063">
        <w:tblPrEx/>
        <w:trPr>
          <w:jc w:val="center"/>
        </w:trPr>
        <w:tc>
          <w:tcPr>
            <w:tcW w:w="3216" w:type="dxa"/>
            <w:tcBorders/>
            <w:vAlign w:val="center"/>
          </w:tcPr>
          <w:p w14:paraId="2319991F">
            <w:pPr>
              <w:pStyle w:val="style0"/>
              <w:rPr/>
            </w:pPr>
            <w:r>
              <w:t>Fig. 4.2</w:t>
            </w:r>
          </w:p>
        </w:tc>
        <w:tc>
          <w:tcPr>
            <w:tcW w:w="3216" w:type="dxa"/>
            <w:tcBorders/>
            <w:vAlign w:val="center"/>
          </w:tcPr>
          <w:p w14:paraId="709BD167">
            <w:pPr>
              <w:pStyle w:val="style0"/>
              <w:rPr/>
            </w:pPr>
            <w:r>
              <w:t>Example review output</w:t>
            </w:r>
          </w:p>
        </w:tc>
        <w:tc>
          <w:tcPr>
            <w:tcW w:w="3216" w:type="dxa"/>
            <w:tcBorders/>
            <w:vAlign w:val="center"/>
          </w:tcPr>
          <w:p w14:paraId="249C5AF9">
            <w:pPr>
              <w:pStyle w:val="style0"/>
              <w:rPr/>
            </w:pPr>
            <w:r>
              <w:t>—</w:t>
            </w:r>
          </w:p>
        </w:tc>
      </w:tr>
    </w:tbl>
    <w:p w14:paraId="94E416F6">
      <w:pPr>
        <w:pStyle w:val="style0"/>
        <w:rPr/>
      </w:pPr>
      <w:r>
        <w:br w:type="page"/>
      </w:r>
    </w:p>
    <w:p w14:paraId="CE271C24">
      <w:pPr>
        <w:pStyle w:val="style0"/>
        <w:spacing w:after="200"/>
        <w:jc w:val="center"/>
        <w:rPr/>
      </w:pPr>
      <w:r>
        <w:rPr>
          <w:rFonts w:ascii="Times New Roman" w:hAnsi="Times New Roman"/>
          <w:b/>
          <w:sz w:val="32"/>
        </w:rPr>
        <w:t>LIST OF TABLES</w:t>
      </w:r>
    </w:p>
    <w:tbl>
      <w:tblPr>
        <w:tblStyle w:val="style154"/>
        <w:tblW w:w="0" w:type="auto"/>
        <w:jc w:val="center"/>
        <w:tblLook w:val="04A0" w:firstRow="1" w:lastRow="0" w:firstColumn="1" w:lastColumn="0" w:noHBand="0" w:noVBand="1"/>
      </w:tblPr>
      <w:tblGrid>
        <w:gridCol w:w="3216"/>
        <w:gridCol w:w="3216"/>
        <w:gridCol w:w="3216"/>
      </w:tblGrid>
      <w:tr w14:paraId="325D5BB6">
        <w:trPr>
          <w:jc w:val="center"/>
        </w:trPr>
        <w:tc>
          <w:tcPr>
            <w:tcW w:w="3216" w:type="dxa"/>
            <w:tcBorders/>
          </w:tcPr>
          <w:p w14:paraId="D3B76E1F">
            <w:pPr>
              <w:pStyle w:val="style0"/>
              <w:rPr/>
            </w:pPr>
            <w:r>
              <w:rPr>
                <w:b/>
              </w:rPr>
              <w:t>Table No.</w:t>
            </w:r>
          </w:p>
        </w:tc>
        <w:tc>
          <w:tcPr>
            <w:tcW w:w="3216" w:type="dxa"/>
            <w:tcBorders/>
          </w:tcPr>
          <w:p w14:paraId="A121B8C7">
            <w:pPr>
              <w:pStyle w:val="style0"/>
              <w:rPr/>
            </w:pPr>
            <w:r>
              <w:rPr>
                <w:b/>
              </w:rPr>
              <w:t>Table Name</w:t>
            </w:r>
          </w:p>
        </w:tc>
        <w:tc>
          <w:tcPr>
            <w:tcW w:w="3216" w:type="dxa"/>
            <w:tcBorders/>
          </w:tcPr>
          <w:p w14:paraId="D337C6BE">
            <w:pPr>
              <w:pStyle w:val="style0"/>
              <w:rPr/>
            </w:pPr>
            <w:r>
              <w:rPr>
                <w:b/>
              </w:rPr>
              <w:t>Page No.</w:t>
            </w:r>
          </w:p>
        </w:tc>
      </w:tr>
      <w:tr w14:paraId="F0C1C978">
        <w:tblPrEx/>
        <w:trPr>
          <w:jc w:val="center"/>
        </w:trPr>
        <w:tc>
          <w:tcPr>
            <w:tcW w:w="3216" w:type="dxa"/>
            <w:tcBorders/>
            <w:vAlign w:val="center"/>
          </w:tcPr>
          <w:p w14:paraId="4082D4DD">
            <w:pPr>
              <w:pStyle w:val="style0"/>
              <w:rPr/>
            </w:pPr>
            <w:r>
              <w:t>Table 1.1</w:t>
            </w:r>
          </w:p>
        </w:tc>
        <w:tc>
          <w:tcPr>
            <w:tcW w:w="3216" w:type="dxa"/>
            <w:tcBorders/>
            <w:vAlign w:val="center"/>
          </w:tcPr>
          <w:p w14:paraId="1E637FBE">
            <w:pPr>
              <w:pStyle w:val="style0"/>
              <w:rPr/>
            </w:pPr>
            <w:r>
              <w:t>Project objectives</w:t>
            </w:r>
          </w:p>
        </w:tc>
        <w:tc>
          <w:tcPr>
            <w:tcW w:w="3216" w:type="dxa"/>
            <w:tcBorders/>
            <w:vAlign w:val="center"/>
          </w:tcPr>
          <w:p w14:paraId="174FAAFC">
            <w:pPr>
              <w:pStyle w:val="style0"/>
              <w:rPr/>
            </w:pPr>
            <w:r>
              <w:t>—</w:t>
            </w:r>
          </w:p>
        </w:tc>
      </w:tr>
      <w:tr w14:paraId="1389131E">
        <w:tblPrEx/>
        <w:trPr>
          <w:jc w:val="center"/>
        </w:trPr>
        <w:tc>
          <w:tcPr>
            <w:tcW w:w="3216" w:type="dxa"/>
            <w:tcBorders/>
            <w:vAlign w:val="center"/>
          </w:tcPr>
          <w:p w14:paraId="E34ADFE9">
            <w:pPr>
              <w:pStyle w:val="style0"/>
              <w:rPr/>
            </w:pPr>
            <w:r>
              <w:t>Table 2.1</w:t>
            </w:r>
          </w:p>
        </w:tc>
        <w:tc>
          <w:tcPr>
            <w:tcW w:w="3216" w:type="dxa"/>
            <w:tcBorders/>
            <w:vAlign w:val="center"/>
          </w:tcPr>
          <w:p w14:paraId="2DD98502">
            <w:pPr>
              <w:pStyle w:val="style0"/>
              <w:rPr/>
            </w:pPr>
            <w:r>
              <w:t>Comparative analysis</w:t>
            </w:r>
          </w:p>
        </w:tc>
        <w:tc>
          <w:tcPr>
            <w:tcW w:w="3216" w:type="dxa"/>
            <w:tcBorders/>
            <w:vAlign w:val="center"/>
          </w:tcPr>
          <w:p w14:paraId="867600FE">
            <w:pPr>
              <w:pStyle w:val="style0"/>
              <w:rPr/>
            </w:pPr>
            <w:r>
              <w:t>—</w:t>
            </w:r>
          </w:p>
        </w:tc>
      </w:tr>
      <w:tr w14:paraId="99FD2D9E">
        <w:tblPrEx/>
        <w:trPr>
          <w:jc w:val="center"/>
        </w:trPr>
        <w:tc>
          <w:tcPr>
            <w:tcW w:w="3216" w:type="dxa"/>
            <w:tcBorders/>
            <w:vAlign w:val="center"/>
          </w:tcPr>
          <w:p w14:paraId="C34E64B7">
            <w:pPr>
              <w:pStyle w:val="style0"/>
              <w:rPr/>
            </w:pPr>
            <w:r>
              <w:t>Table 3.1</w:t>
            </w:r>
          </w:p>
        </w:tc>
        <w:tc>
          <w:tcPr>
            <w:tcW w:w="3216" w:type="dxa"/>
            <w:tcBorders/>
            <w:vAlign w:val="center"/>
          </w:tcPr>
          <w:p w14:paraId="A664CE6E">
            <w:pPr>
              <w:pStyle w:val="style0"/>
              <w:rPr/>
            </w:pPr>
            <w:r>
              <w:t>Requirements</w:t>
            </w:r>
          </w:p>
        </w:tc>
        <w:tc>
          <w:tcPr>
            <w:tcW w:w="3216" w:type="dxa"/>
            <w:tcBorders/>
            <w:vAlign w:val="center"/>
          </w:tcPr>
          <w:p w14:paraId="E4355F1D">
            <w:pPr>
              <w:pStyle w:val="style0"/>
              <w:rPr/>
            </w:pPr>
            <w:r>
              <w:t>—</w:t>
            </w:r>
          </w:p>
        </w:tc>
      </w:tr>
      <w:tr w14:paraId="FB8C9DBC">
        <w:tblPrEx/>
        <w:trPr>
          <w:jc w:val="center"/>
        </w:trPr>
        <w:tc>
          <w:tcPr>
            <w:tcW w:w="3216" w:type="dxa"/>
            <w:tcBorders/>
            <w:vAlign w:val="center"/>
          </w:tcPr>
          <w:p w14:paraId="3AB70AE2">
            <w:pPr>
              <w:pStyle w:val="style0"/>
              <w:rPr/>
            </w:pPr>
            <w:r>
              <w:t>Table 3.2</w:t>
            </w:r>
          </w:p>
        </w:tc>
        <w:tc>
          <w:tcPr>
            <w:tcW w:w="3216" w:type="dxa"/>
            <w:tcBorders/>
            <w:vAlign w:val="center"/>
          </w:tcPr>
          <w:p w14:paraId="07C441C6">
            <w:pPr>
              <w:pStyle w:val="style0"/>
              <w:rPr/>
            </w:pPr>
            <w:r>
              <w:t>Scoring model</w:t>
            </w:r>
          </w:p>
        </w:tc>
        <w:tc>
          <w:tcPr>
            <w:tcW w:w="3216" w:type="dxa"/>
            <w:tcBorders/>
            <w:vAlign w:val="center"/>
          </w:tcPr>
          <w:p w14:paraId="C269B77F">
            <w:pPr>
              <w:pStyle w:val="style0"/>
              <w:rPr/>
            </w:pPr>
            <w:r>
              <w:t>—</w:t>
            </w:r>
          </w:p>
        </w:tc>
      </w:tr>
      <w:tr w14:paraId="6C59204C">
        <w:tblPrEx/>
        <w:trPr>
          <w:jc w:val="center"/>
        </w:trPr>
        <w:tc>
          <w:tcPr>
            <w:tcW w:w="3216" w:type="dxa"/>
            <w:tcBorders/>
            <w:vAlign w:val="center"/>
          </w:tcPr>
          <w:p w14:paraId="7100EB70">
            <w:pPr>
              <w:pStyle w:val="style0"/>
              <w:rPr/>
            </w:pPr>
            <w:r>
              <w:t>Table 3.3</w:t>
            </w:r>
          </w:p>
        </w:tc>
        <w:tc>
          <w:tcPr>
            <w:tcW w:w="3216" w:type="dxa"/>
            <w:tcBorders/>
            <w:vAlign w:val="center"/>
          </w:tcPr>
          <w:p w14:paraId="FB05E208">
            <w:pPr>
              <w:pStyle w:val="style0"/>
              <w:rPr/>
            </w:pPr>
            <w:r>
              <w:t>Responsible AI and risk controls</w:t>
            </w:r>
          </w:p>
        </w:tc>
        <w:tc>
          <w:tcPr>
            <w:tcW w:w="3216" w:type="dxa"/>
            <w:tcBorders/>
            <w:vAlign w:val="center"/>
          </w:tcPr>
          <w:p w14:paraId="DC589A27">
            <w:pPr>
              <w:pStyle w:val="style0"/>
              <w:rPr/>
            </w:pPr>
            <w:r>
              <w:t>—</w:t>
            </w:r>
          </w:p>
        </w:tc>
      </w:tr>
      <w:tr w14:paraId="4B93238C">
        <w:tblPrEx/>
        <w:trPr>
          <w:jc w:val="center"/>
        </w:trPr>
        <w:tc>
          <w:tcPr>
            <w:tcW w:w="3216" w:type="dxa"/>
            <w:tcBorders/>
            <w:vAlign w:val="center"/>
          </w:tcPr>
          <w:p w14:paraId="24C5F8BB">
            <w:pPr>
              <w:pStyle w:val="style0"/>
              <w:rPr/>
            </w:pPr>
            <w:r>
              <w:t>Table 4.1</w:t>
            </w:r>
          </w:p>
        </w:tc>
        <w:tc>
          <w:tcPr>
            <w:tcW w:w="3216" w:type="dxa"/>
            <w:tcBorders/>
            <w:vAlign w:val="center"/>
          </w:tcPr>
          <w:p w14:paraId="5B3124B3">
            <w:pPr>
              <w:pStyle w:val="style0"/>
              <w:rPr/>
            </w:pPr>
            <w:r>
              <w:t>Test plan</w:t>
            </w:r>
          </w:p>
        </w:tc>
        <w:tc>
          <w:tcPr>
            <w:tcW w:w="3216" w:type="dxa"/>
            <w:tcBorders/>
            <w:vAlign w:val="center"/>
          </w:tcPr>
          <w:p w14:paraId="14B8FE73">
            <w:pPr>
              <w:pStyle w:val="style0"/>
              <w:rPr/>
            </w:pPr>
            <w:r>
              <w:t>—</w:t>
            </w:r>
          </w:p>
        </w:tc>
      </w:tr>
      <w:tr w14:paraId="D405D145">
        <w:tblPrEx/>
        <w:trPr>
          <w:jc w:val="center"/>
        </w:trPr>
        <w:tc>
          <w:tcPr>
            <w:tcW w:w="3216" w:type="dxa"/>
            <w:tcBorders/>
            <w:vAlign w:val="center"/>
          </w:tcPr>
          <w:p w14:paraId="B056FA91">
            <w:pPr>
              <w:pStyle w:val="style0"/>
              <w:rPr/>
            </w:pPr>
            <w:r>
              <w:t>Table 4.2</w:t>
            </w:r>
          </w:p>
        </w:tc>
        <w:tc>
          <w:tcPr>
            <w:tcW w:w="3216" w:type="dxa"/>
            <w:tcBorders/>
            <w:vAlign w:val="center"/>
          </w:tcPr>
          <w:p w14:paraId="13C527BA">
            <w:pPr>
              <w:pStyle w:val="style0"/>
              <w:rPr/>
            </w:pPr>
            <w:r>
              <w:t>Expected results</w:t>
            </w:r>
          </w:p>
        </w:tc>
        <w:tc>
          <w:tcPr>
            <w:tcW w:w="3216" w:type="dxa"/>
            <w:tcBorders/>
            <w:vAlign w:val="center"/>
          </w:tcPr>
          <w:p w14:paraId="4548ABF8">
            <w:pPr>
              <w:pStyle w:val="style0"/>
              <w:rPr/>
            </w:pPr>
            <w:r>
              <w:t>—</w:t>
            </w:r>
          </w:p>
        </w:tc>
      </w:tr>
      <w:tr w14:paraId="D8F25AE9">
        <w:tblPrEx/>
        <w:trPr>
          <w:jc w:val="center"/>
        </w:trPr>
        <w:tc>
          <w:tcPr>
            <w:tcW w:w="3216" w:type="dxa"/>
            <w:tcBorders/>
            <w:vAlign w:val="center"/>
          </w:tcPr>
          <w:p w14:paraId="3523DDE1">
            <w:pPr>
              <w:pStyle w:val="style0"/>
              <w:rPr/>
            </w:pPr>
            <w:r>
              <w:t>Table 4.3</w:t>
            </w:r>
          </w:p>
        </w:tc>
        <w:tc>
          <w:tcPr>
            <w:tcW w:w="3216" w:type="dxa"/>
            <w:tcBorders/>
            <w:vAlign w:val="center"/>
          </w:tcPr>
          <w:p w14:paraId="61F89FE0">
            <w:pPr>
              <w:pStyle w:val="style0"/>
              <w:rPr/>
            </w:pPr>
            <w:r>
              <w:t>Project planning and roles</w:t>
            </w:r>
          </w:p>
        </w:tc>
        <w:tc>
          <w:tcPr>
            <w:tcW w:w="3216" w:type="dxa"/>
            <w:tcBorders/>
            <w:vAlign w:val="center"/>
          </w:tcPr>
          <w:p w14:paraId="A796E38F">
            <w:pPr>
              <w:pStyle w:val="style0"/>
              <w:rPr/>
            </w:pPr>
            <w:r>
              <w:t>—</w:t>
            </w:r>
          </w:p>
        </w:tc>
      </w:tr>
    </w:tbl>
    <w:p w14:paraId="6DC42303">
      <w:pPr>
        <w:pStyle w:val="style0"/>
        <w:rPr/>
      </w:pPr>
      <w:r>
        <w:br w:type="page"/>
      </w:r>
    </w:p>
    <w:p w14:paraId="4EC268DA">
      <w:pPr>
        <w:pStyle w:val="style0"/>
        <w:spacing w:after="200"/>
        <w:jc w:val="center"/>
        <w:rPr/>
      </w:pPr>
      <w:r>
        <w:rPr>
          <w:rFonts w:ascii="Times New Roman" w:hAnsi="Times New Roman"/>
          <w:b/>
          <w:sz w:val="32"/>
        </w:rPr>
        <w:t>LIST OF ABBREVIATIONS / SYMBOLS</w:t>
      </w:r>
    </w:p>
    <w:tbl>
      <w:tblPr>
        <w:tblStyle w:val="style154"/>
        <w:tblW w:w="0" w:type="auto"/>
        <w:jc w:val="center"/>
        <w:tblLook w:val="04A0" w:firstRow="1" w:lastRow="0" w:firstColumn="1" w:lastColumn="0" w:noHBand="0" w:noVBand="1"/>
      </w:tblPr>
      <w:tblGrid>
        <w:gridCol w:w="3216"/>
        <w:gridCol w:w="3216"/>
        <w:gridCol w:w="3216"/>
      </w:tblGrid>
      <w:tr w14:paraId="2BB005BD">
        <w:trPr>
          <w:jc w:val="center"/>
        </w:trPr>
        <w:tc>
          <w:tcPr>
            <w:tcW w:w="3216" w:type="dxa"/>
            <w:tcBorders/>
          </w:tcPr>
          <w:p w14:paraId="A1B7A4F1">
            <w:pPr>
              <w:pStyle w:val="style0"/>
              <w:rPr/>
            </w:pPr>
            <w:r>
              <w:rPr>
                <w:b/>
              </w:rPr>
              <w:t>Abbreviation</w:t>
            </w:r>
          </w:p>
        </w:tc>
        <w:tc>
          <w:tcPr>
            <w:tcW w:w="3216" w:type="dxa"/>
            <w:tcBorders/>
          </w:tcPr>
          <w:p w14:paraId="45390C9E">
            <w:pPr>
              <w:pStyle w:val="style0"/>
              <w:rPr/>
            </w:pPr>
            <w:r>
              <w:rPr>
                <w:b/>
              </w:rPr>
              <w:t>Description</w:t>
            </w:r>
          </w:p>
        </w:tc>
        <w:tc>
          <w:tcPr>
            <w:tcW w:w="3216" w:type="dxa"/>
            <w:tcBorders/>
          </w:tcPr>
          <w:p w14:paraId="70136DF6">
            <w:pPr>
              <w:pStyle w:val="style0"/>
              <w:rPr/>
            </w:pPr>
            <w:r>
              <w:rPr>
                <w:b/>
              </w:rPr>
              <w:t>Unit</w:t>
            </w:r>
          </w:p>
        </w:tc>
      </w:tr>
      <w:tr w14:paraId="78B0D203">
        <w:tblPrEx/>
        <w:trPr>
          <w:jc w:val="center"/>
        </w:trPr>
        <w:tc>
          <w:tcPr>
            <w:tcW w:w="3216" w:type="dxa"/>
            <w:tcBorders/>
            <w:vAlign w:val="center"/>
          </w:tcPr>
          <w:p w14:paraId="12E00AC3">
            <w:pPr>
              <w:pStyle w:val="style0"/>
              <w:rPr/>
            </w:pPr>
            <w:r>
              <w:t>AI</w:t>
            </w:r>
          </w:p>
        </w:tc>
        <w:tc>
          <w:tcPr>
            <w:tcW w:w="3216" w:type="dxa"/>
            <w:tcBorders/>
            <w:vAlign w:val="center"/>
          </w:tcPr>
          <w:p w14:paraId="B94A99F1">
            <w:pPr>
              <w:pStyle w:val="style0"/>
              <w:rPr/>
            </w:pPr>
            <w:r>
              <w:t>Artificial Intelligence</w:t>
            </w:r>
          </w:p>
        </w:tc>
        <w:tc>
          <w:tcPr>
            <w:tcW w:w="3216" w:type="dxa"/>
            <w:tcBorders/>
            <w:vAlign w:val="center"/>
          </w:tcPr>
          <w:p w14:paraId="0E6A925A">
            <w:pPr>
              <w:pStyle w:val="style0"/>
              <w:rPr/>
            </w:pPr>
            <w:r>
              <w:t>—</w:t>
            </w:r>
          </w:p>
        </w:tc>
      </w:tr>
      <w:tr w14:paraId="4C0FE44C">
        <w:tblPrEx/>
        <w:trPr>
          <w:jc w:val="center"/>
        </w:trPr>
        <w:tc>
          <w:tcPr>
            <w:tcW w:w="3216" w:type="dxa"/>
            <w:tcBorders/>
            <w:vAlign w:val="center"/>
          </w:tcPr>
          <w:p w14:paraId="1ED7DAD5">
            <w:pPr>
              <w:pStyle w:val="style0"/>
              <w:rPr/>
            </w:pPr>
            <w:r>
              <w:t>NLP</w:t>
            </w:r>
          </w:p>
        </w:tc>
        <w:tc>
          <w:tcPr>
            <w:tcW w:w="3216" w:type="dxa"/>
            <w:tcBorders/>
            <w:vAlign w:val="center"/>
          </w:tcPr>
          <w:p w14:paraId="9E9DC419">
            <w:pPr>
              <w:pStyle w:val="style0"/>
              <w:rPr/>
            </w:pPr>
            <w:r>
              <w:t>Natural Language Processing</w:t>
            </w:r>
          </w:p>
        </w:tc>
        <w:tc>
          <w:tcPr>
            <w:tcW w:w="3216" w:type="dxa"/>
            <w:tcBorders/>
            <w:vAlign w:val="center"/>
          </w:tcPr>
          <w:p w14:paraId="07BD99D1">
            <w:pPr>
              <w:pStyle w:val="style0"/>
              <w:rPr/>
            </w:pPr>
            <w:r>
              <w:t>—</w:t>
            </w:r>
          </w:p>
        </w:tc>
      </w:tr>
      <w:tr w14:paraId="35509C8C">
        <w:tblPrEx/>
        <w:trPr>
          <w:jc w:val="center"/>
        </w:trPr>
        <w:tc>
          <w:tcPr>
            <w:tcW w:w="3216" w:type="dxa"/>
            <w:tcBorders/>
            <w:vAlign w:val="center"/>
          </w:tcPr>
          <w:p w14:paraId="78C88951">
            <w:pPr>
              <w:pStyle w:val="style0"/>
              <w:rPr/>
            </w:pPr>
            <w:r>
              <w:t>TF-IDF</w:t>
            </w:r>
          </w:p>
        </w:tc>
        <w:tc>
          <w:tcPr>
            <w:tcW w:w="3216" w:type="dxa"/>
            <w:tcBorders/>
            <w:vAlign w:val="center"/>
          </w:tcPr>
          <w:p w14:paraId="4D4DF282">
            <w:pPr>
              <w:pStyle w:val="style0"/>
              <w:rPr/>
            </w:pPr>
            <w:r>
              <w:t>Term Frequency–Inverse Document Frequency</w:t>
            </w:r>
          </w:p>
        </w:tc>
        <w:tc>
          <w:tcPr>
            <w:tcW w:w="3216" w:type="dxa"/>
            <w:tcBorders/>
            <w:vAlign w:val="center"/>
          </w:tcPr>
          <w:p w14:paraId="9D2E8743">
            <w:pPr>
              <w:pStyle w:val="style0"/>
              <w:rPr/>
            </w:pPr>
            <w:r>
              <w:t>—</w:t>
            </w:r>
          </w:p>
        </w:tc>
      </w:tr>
      <w:tr w14:paraId="B419A91A">
        <w:tblPrEx/>
        <w:trPr>
          <w:jc w:val="center"/>
        </w:trPr>
        <w:tc>
          <w:tcPr>
            <w:tcW w:w="3216" w:type="dxa"/>
            <w:tcBorders/>
            <w:vAlign w:val="center"/>
          </w:tcPr>
          <w:p w14:paraId="321E2ABE">
            <w:pPr>
              <w:pStyle w:val="style0"/>
              <w:rPr/>
            </w:pPr>
            <w:r>
              <w:t>PDF</w:t>
            </w:r>
          </w:p>
        </w:tc>
        <w:tc>
          <w:tcPr>
            <w:tcW w:w="3216" w:type="dxa"/>
            <w:tcBorders/>
            <w:vAlign w:val="center"/>
          </w:tcPr>
          <w:p w14:paraId="18634537">
            <w:pPr>
              <w:pStyle w:val="style0"/>
              <w:rPr/>
            </w:pPr>
            <w:r>
              <w:t>Portable Document Format</w:t>
            </w:r>
          </w:p>
        </w:tc>
        <w:tc>
          <w:tcPr>
            <w:tcW w:w="3216" w:type="dxa"/>
            <w:tcBorders/>
            <w:vAlign w:val="center"/>
          </w:tcPr>
          <w:p w14:paraId="0075717E">
            <w:pPr>
              <w:pStyle w:val="style0"/>
              <w:rPr/>
            </w:pPr>
            <w:r>
              <w:t>—</w:t>
            </w:r>
          </w:p>
        </w:tc>
      </w:tr>
      <w:tr w14:paraId="72054034">
        <w:tblPrEx/>
        <w:trPr>
          <w:jc w:val="center"/>
        </w:trPr>
        <w:tc>
          <w:tcPr>
            <w:tcW w:w="3216" w:type="dxa"/>
            <w:tcBorders/>
            <w:vAlign w:val="center"/>
          </w:tcPr>
          <w:p w14:paraId="69DFCB98">
            <w:pPr>
              <w:pStyle w:val="style0"/>
              <w:rPr/>
            </w:pPr>
            <w:r>
              <w:t>DOCX</w:t>
            </w:r>
          </w:p>
        </w:tc>
        <w:tc>
          <w:tcPr>
            <w:tcW w:w="3216" w:type="dxa"/>
            <w:tcBorders/>
            <w:vAlign w:val="center"/>
          </w:tcPr>
          <w:p w14:paraId="AD3D1445">
            <w:pPr>
              <w:pStyle w:val="style0"/>
              <w:rPr/>
            </w:pPr>
            <w:r>
              <w:t>Microsoft Word document format</w:t>
            </w:r>
          </w:p>
        </w:tc>
        <w:tc>
          <w:tcPr>
            <w:tcW w:w="3216" w:type="dxa"/>
            <w:tcBorders/>
            <w:vAlign w:val="center"/>
          </w:tcPr>
          <w:p w14:paraId="149CEAFA">
            <w:pPr>
              <w:pStyle w:val="style0"/>
              <w:rPr/>
            </w:pPr>
            <w:r>
              <w:t>—</w:t>
            </w:r>
          </w:p>
        </w:tc>
      </w:tr>
      <w:tr w14:paraId="FD7C8D91">
        <w:tblPrEx/>
        <w:trPr>
          <w:jc w:val="center"/>
        </w:trPr>
        <w:tc>
          <w:tcPr>
            <w:tcW w:w="3216" w:type="dxa"/>
            <w:tcBorders/>
            <w:vAlign w:val="center"/>
          </w:tcPr>
          <w:p w14:paraId="F746F87F">
            <w:pPr>
              <w:pStyle w:val="style0"/>
              <w:rPr/>
            </w:pPr>
            <w:r>
              <w:t>UI</w:t>
            </w:r>
          </w:p>
        </w:tc>
        <w:tc>
          <w:tcPr>
            <w:tcW w:w="3216" w:type="dxa"/>
            <w:tcBorders/>
            <w:vAlign w:val="center"/>
          </w:tcPr>
          <w:p w14:paraId="B5CF8E64">
            <w:pPr>
              <w:pStyle w:val="style0"/>
              <w:rPr/>
            </w:pPr>
            <w:r>
              <w:t>User Interface</w:t>
            </w:r>
          </w:p>
        </w:tc>
        <w:tc>
          <w:tcPr>
            <w:tcW w:w="3216" w:type="dxa"/>
            <w:tcBorders/>
            <w:vAlign w:val="center"/>
          </w:tcPr>
          <w:p w14:paraId="6B482344">
            <w:pPr>
              <w:pStyle w:val="style0"/>
              <w:rPr/>
            </w:pPr>
            <w:r>
              <w:t>—</w:t>
            </w:r>
          </w:p>
        </w:tc>
      </w:tr>
      <w:tr w14:paraId="4A5D0DA4">
        <w:tblPrEx/>
        <w:trPr>
          <w:jc w:val="center"/>
        </w:trPr>
        <w:tc>
          <w:tcPr>
            <w:tcW w:w="3216" w:type="dxa"/>
            <w:tcBorders/>
            <w:vAlign w:val="center"/>
          </w:tcPr>
          <w:p w14:paraId="49BC3EE8">
            <w:pPr>
              <w:pStyle w:val="style0"/>
              <w:rPr/>
            </w:pPr>
            <w:r>
              <w:t>ATS</w:t>
            </w:r>
          </w:p>
        </w:tc>
        <w:tc>
          <w:tcPr>
            <w:tcW w:w="3216" w:type="dxa"/>
            <w:tcBorders/>
            <w:vAlign w:val="center"/>
          </w:tcPr>
          <w:p w14:paraId="8FBC70DF">
            <w:pPr>
              <w:pStyle w:val="style0"/>
              <w:rPr/>
            </w:pPr>
            <w:r>
              <w:t>Applicant Tracking System</w:t>
            </w:r>
          </w:p>
        </w:tc>
        <w:tc>
          <w:tcPr>
            <w:tcW w:w="3216" w:type="dxa"/>
            <w:tcBorders/>
            <w:vAlign w:val="center"/>
          </w:tcPr>
          <w:p w14:paraId="CFB5C388">
            <w:pPr>
              <w:pStyle w:val="style0"/>
              <w:rPr/>
            </w:pPr>
            <w:r>
              <w:t>—</w:t>
            </w:r>
          </w:p>
        </w:tc>
      </w:tr>
    </w:tbl>
    <w:p w14:paraId="11C6EE40">
      <w:pPr>
        <w:pStyle w:val="style0"/>
        <w:rPr/>
      </w:pPr>
      <w:r>
        <w:br w:type="page"/>
      </w:r>
    </w:p>
    <w:p w14:paraId="AEB0E7A2">
      <w:pPr>
        <w:pStyle w:val="style0"/>
        <w:spacing w:after="40"/>
        <w:jc w:val="center"/>
        <w:rPr/>
      </w:pPr>
      <w:r>
        <w:rPr>
          <w:rFonts w:ascii="Times New Roman" w:hAnsi="Times New Roman"/>
          <w:b/>
          <w:sz w:val="32"/>
        </w:rPr>
        <w:t>CHAPTER 1</w:t>
      </w:r>
    </w:p>
    <w:p w14:paraId="8E02DFF1">
      <w:pPr>
        <w:pStyle w:val="style0"/>
        <w:spacing w:after="200"/>
        <w:jc w:val="center"/>
        <w:rPr/>
      </w:pPr>
      <w:r>
        <w:rPr>
          <w:rFonts w:ascii="Times New Roman" w:hAnsi="Times New Roman"/>
          <w:b/>
          <w:sz w:val="32"/>
        </w:rPr>
        <w:t>INTRODUCTION AND ENGINEERING PROBLEM</w:t>
      </w:r>
    </w:p>
    <w:p w14:paraId="9A9EC13A">
      <w:pPr>
        <w:pStyle w:val="style2"/>
        <w:rPr/>
      </w:pPr>
      <w:r>
        <w:t>1.1 Background</w:t>
      </w:r>
    </w:p>
    <w:p w14:paraId="5B7C2733">
      <w:pPr>
        <w:pStyle w:val="style0"/>
        <w:spacing w:after="120" w:lineRule="auto" w:line="276"/>
        <w:rPr/>
      </w:pPr>
      <w:r>
        <w:t>Recruitment teams may need to review many resumes against a job description. The project proposes a Python-based AI-assisted workflow that converts unstructured resume content into structured evidence for screening. The system supports the recruiter by organizing information, comparing requirements, and presenting a transparent review rather than making the final hiring decision.</w:t>
      </w:r>
    </w:p>
    <w:p w14:paraId="5BC167A9">
      <w:pPr>
        <w:pStyle w:val="style2"/>
        <w:rPr/>
      </w:pPr>
      <w:r>
        <w:t>1.2 Need for the Project</w:t>
      </w:r>
    </w:p>
    <w:p w14:paraId="B4E48931">
      <w:pPr>
        <w:pStyle w:val="style48"/>
        <w:spacing w:after="60"/>
        <w:rPr/>
      </w:pPr>
      <w:r>
        <w:t>Manual screening can be slow when many resumes must be reviewed.</w:t>
      </w:r>
    </w:p>
    <w:p w14:paraId="42FC97D0">
      <w:pPr>
        <w:pStyle w:val="style48"/>
        <w:spacing w:after="60"/>
        <w:rPr/>
      </w:pPr>
      <w:r>
        <w:t>Different reviewers may apply judgment differently, reducing consistency.</w:t>
      </w:r>
    </w:p>
    <w:p w14:paraId="39BA0775">
      <w:pPr>
        <w:pStyle w:val="style48"/>
        <w:spacing w:after="60"/>
        <w:rPr/>
      </w:pPr>
      <w:r>
        <w:t>Keyword overload can cause suitable candidates to be missed.</w:t>
      </w:r>
    </w:p>
    <w:p w14:paraId="92FB21C7">
      <w:pPr>
        <w:pStyle w:val="style48"/>
        <w:spacing w:after="60"/>
        <w:rPr/>
      </w:pPr>
      <w:r>
        <w:t>Recruiters need clearer explanations for why one resume is ranked above another.</w:t>
      </w:r>
    </w:p>
    <w:p w14:paraId="78672CF6">
      <w:pPr>
        <w:pStyle w:val="style48"/>
        <w:spacing w:after="60"/>
        <w:rPr/>
      </w:pPr>
      <w:r>
        <w:t>A decision-support system can reduce repetitive work while retaining human oversight.</w:t>
      </w:r>
    </w:p>
    <w:p w14:paraId="8A205465">
      <w:pPr>
        <w:pStyle w:val="style2"/>
        <w:rPr/>
      </w:pPr>
      <w:r>
        <w:t>1.3 Problem Statement</w:t>
      </w:r>
    </w:p>
    <w:p w14:paraId="A0A506DA">
      <w:pPr>
        <w:pStyle w:val="style0"/>
        <w:spacing w:after="120" w:lineRule="auto" w:line="276"/>
        <w:rPr/>
      </w:pPr>
      <w:r>
        <w:t>Design and develop a Python-based resume screening and review system that accepts resumes and job requirements, extracts and cleans text, identifies relevant skills, compares resume content with job requirements, generates an explainable candidate score, and provides review evidence while maintaining human control over final recruitment decisions.</w:t>
      </w:r>
    </w:p>
    <w:p w14:paraId="328A5344">
      <w:pPr>
        <w:pStyle w:val="style2"/>
        <w:rPr/>
      </w:pPr>
      <w:r>
        <w:t>1.4 Project Aim</w:t>
      </w:r>
    </w:p>
    <w:p w14:paraId="6CCECFA3">
      <w:pPr>
        <w:pStyle w:val="style0"/>
        <w:spacing w:after="120" w:lineRule="auto" w:line="276"/>
        <w:rPr/>
      </w:pPr>
      <w:r>
        <w:t>To develop a fair, explainable and efficient AI-assisted system for first-stage resume screening that helps recruiters organize evidence and rank candidates without replacing human decision-making.</w:t>
      </w:r>
    </w:p>
    <w:p w14:paraId="56D90A2B">
      <w:pPr>
        <w:pStyle w:val="style2"/>
        <w:rPr/>
      </w:pPr>
      <w:r>
        <w:t>1.5 Project Objectives</w:t>
      </w:r>
    </w:p>
    <w:p w14:paraId="B6A276B7">
      <w:pPr>
        <w:pStyle w:val="style49"/>
        <w:spacing w:after="60"/>
        <w:rPr/>
      </w:pPr>
      <w:r>
        <w:t>Design a resume upload and validation module.</w:t>
      </w:r>
    </w:p>
    <w:p w14:paraId="8E83FEC8">
      <w:pPr>
        <w:pStyle w:val="style49"/>
        <w:spacing w:after="60"/>
        <w:rPr/>
      </w:pPr>
      <w:r>
        <w:t>Extract and clean resume text.</w:t>
      </w:r>
    </w:p>
    <w:p w14:paraId="9F50D916">
      <w:pPr>
        <w:pStyle w:val="style49"/>
        <w:spacing w:after="60"/>
        <w:rPr/>
      </w:pPr>
      <w:r>
        <w:t>Analyze job descriptions and identify required/preferred skills.</w:t>
      </w:r>
    </w:p>
    <w:p w14:paraId="AB9A6003">
      <w:pPr>
        <w:pStyle w:val="style49"/>
        <w:spacing w:after="60"/>
        <w:rPr/>
      </w:pPr>
      <w:r>
        <w:t>Implement TF-IDF/cosine similarity and skill matching.</w:t>
      </w:r>
    </w:p>
    <w:p w14:paraId="602ECD7F">
      <w:pPr>
        <w:pStyle w:val="style49"/>
        <w:spacing w:after="60"/>
        <w:rPr/>
      </w:pPr>
      <w:r>
        <w:t>Combine skill, experience, education and resume-quality signals into an explainable score.</w:t>
      </w:r>
    </w:p>
    <w:p w14:paraId="AB25C413">
      <w:pPr>
        <w:pStyle w:val="style49"/>
        <w:spacing w:after="60"/>
        <w:rPr/>
      </w:pPr>
      <w:r>
        <w:t>Generate a review report containing evidence, gaps and recommendations.</w:t>
      </w:r>
    </w:p>
    <w:p w14:paraId="BED91F3F">
      <w:pPr>
        <w:pStyle w:val="style49"/>
        <w:spacing w:after="60"/>
        <w:rPr/>
      </w:pPr>
      <w:r>
        <w:t>Include responsible-AI controls for privacy, fairness, transparency, human oversight and auditability.</w:t>
      </w:r>
    </w:p>
    <w:p w14:paraId="480E2B90">
      <w:pPr>
        <w:pStyle w:val="style49"/>
        <w:spacing w:after="60"/>
        <w:rPr/>
      </w:pPr>
      <w:r>
        <w:t>Define tests for functionality, accuracy, performance, security and fairness.</w:t>
      </w:r>
    </w:p>
    <w:p w14:paraId="6B68491C">
      <w:pPr>
        <w:pStyle w:val="style2"/>
        <w:rPr/>
      </w:pPr>
      <w:r>
        <w:t>1.6 Scope</w:t>
      </w:r>
    </w:p>
    <w:p w14:paraId="EE526153">
      <w:pPr>
        <w:pStyle w:val="style0"/>
        <w:spacing w:after="120" w:lineRule="auto" w:line="276"/>
        <w:rPr/>
      </w:pPr>
      <w:r>
        <w:t>Included: PDF resume extraction, text cleaning, skill matching, job-description comparison, weighted scoring, candidate ranking, review evidence, database traceability, and responsible-AI controls.</w:t>
      </w:r>
    </w:p>
    <w:p w14:paraId="DDE5D329">
      <w:pPr>
        <w:pStyle w:val="style0"/>
        <w:spacing w:after="120" w:lineRule="auto" w:line="276"/>
        <w:rPr/>
      </w:pPr>
      <w:r>
        <w:t>Future/excluded from the initial scope: DOCX and scanned-resume support, multilingual analysis, advanced named-entity recognition, automated ATS integration, and continuous bias/model-drift monitoring.</w:t>
      </w:r>
    </w:p>
    <w:p w14:paraId="880BFF5B">
      <w:pPr>
        <w:pStyle w:val="style2"/>
        <w:rPr/>
      </w:pPr>
      <w:r>
        <w:t>1.7 Expected Engineering Outcome</w:t>
      </w:r>
    </w:p>
    <w:p w14:paraId="9EA38073">
      <w:pPr>
        <w:pStyle w:val="style0"/>
        <w:spacing w:after="120" w:lineRule="auto" w:line="276"/>
        <w:rPr/>
      </w:pPr>
      <w:r>
        <w:t>A Python-based decision-support application that transforms resume and job-description text into structured matching evidence, an explainable score, candidate ranking, and a review report while preserving human oversight.</w:t>
      </w:r>
    </w:p>
    <w:p w14:paraId="9C0711CC">
      <w:pPr>
        <w:pStyle w:val="style0"/>
        <w:rPr/>
      </w:pPr>
      <w:r>
        <w:br w:type="page"/>
      </w:r>
    </w:p>
    <w:p w14:paraId="3E4BC51A">
      <w:pPr>
        <w:pStyle w:val="style0"/>
        <w:spacing w:after="40"/>
        <w:jc w:val="center"/>
        <w:rPr/>
      </w:pPr>
      <w:r>
        <w:rPr>
          <w:rFonts w:ascii="Times New Roman" w:hAnsi="Times New Roman"/>
          <w:b/>
          <w:sz w:val="32"/>
        </w:rPr>
        <w:t>CHAPTER 2</w:t>
      </w:r>
    </w:p>
    <w:p w14:paraId="C7F48F44">
      <w:pPr>
        <w:pStyle w:val="style0"/>
        <w:spacing w:after="200"/>
        <w:jc w:val="center"/>
        <w:rPr/>
      </w:pPr>
      <w:r>
        <w:rPr>
          <w:rFonts w:ascii="Times New Roman" w:hAnsi="Times New Roman"/>
          <w:b/>
          <w:sz w:val="32"/>
        </w:rPr>
        <w:t>LITERATURE REVIEW AND EXISTING SOLUTIONS</w:t>
      </w:r>
    </w:p>
    <w:p w14:paraId="8E714BB3">
      <w:pPr>
        <w:pStyle w:val="style2"/>
        <w:rPr/>
      </w:pPr>
      <w:r>
        <w:t>2.1 Review Method</w:t>
      </w:r>
    </w:p>
    <w:p w14:paraId="1DFF8A7F">
      <w:pPr>
        <w:pStyle w:val="style0"/>
        <w:spacing w:after="120" w:lineRule="auto" w:line="276"/>
        <w:rPr/>
      </w:pPr>
      <w:r>
        <w:t>The project presentation frames the problem through recruitment-screening limitations and responsible-AI requirements. The technical approach uses text extraction, NLP cleaning, TF-IDF similarity, skill matching, weighted scoring, and audit-oriented storage. External context cited in the presentation includes the World Economic Forum Future of Jobs Report 2025, New York City Local Law 144, and European Commission AI Act guidance.</w:t>
      </w:r>
    </w:p>
    <w:p w14:paraId="35D9099D">
      <w:pPr>
        <w:pStyle w:val="style2"/>
        <w:rPr/>
      </w:pPr>
      <w:r>
        <w:t>2.2 Review of Existing Work</w:t>
      </w:r>
    </w:p>
    <w:p w14:paraId="74B612A2">
      <w:pPr>
        <w:pStyle w:val="style0"/>
        <w:spacing w:after="120" w:lineRule="auto" w:line="276"/>
        <w:rPr/>
      </w:pPr>
      <w:r>
        <w:t>Manual screening provides human judgment but becomes repetitive at scale. Keyword-based screening can improve speed but may miss skills expressed using unusual language and cannot establish true ability. TF-IDF provides a measurable similarity signal, but the presentation explicitly states that similarity should not decide hiring alone.</w:t>
      </w:r>
    </w:p>
    <w:p w14:paraId="DABE633C">
      <w:pPr>
        <w:pStyle w:val="style2"/>
        <w:rPr/>
      </w:pPr>
      <w:r>
        <w:t>2.3 Comparative Analysis</w:t>
      </w:r>
    </w:p>
    <w:tbl>
      <w:tblPr>
        <w:tblStyle w:val="style154"/>
        <w:tblW w:w="0" w:type="auto"/>
        <w:jc w:val="center"/>
        <w:tblLook w:val="04A0" w:firstRow="1" w:lastRow="0" w:firstColumn="1" w:lastColumn="0" w:noHBand="0" w:noVBand="1"/>
      </w:tblPr>
      <w:tblGrid>
        <w:gridCol w:w="2412"/>
        <w:gridCol w:w="2412"/>
        <w:gridCol w:w="2412"/>
        <w:gridCol w:w="2412"/>
      </w:tblGrid>
      <w:tr w14:paraId="A5A5C8DF">
        <w:trPr>
          <w:jc w:val="center"/>
        </w:trPr>
        <w:tc>
          <w:tcPr>
            <w:tcW w:w="2412" w:type="dxa"/>
            <w:tcBorders/>
          </w:tcPr>
          <w:p w14:paraId="213F9D61">
            <w:pPr>
              <w:pStyle w:val="style0"/>
              <w:rPr/>
            </w:pPr>
            <w:r>
              <w:rPr>
                <w:b/>
              </w:rPr>
              <w:t>Approach</w:t>
            </w:r>
          </w:p>
        </w:tc>
        <w:tc>
          <w:tcPr>
            <w:tcW w:w="2412" w:type="dxa"/>
            <w:tcBorders/>
          </w:tcPr>
          <w:p w14:paraId="4BBB064B">
            <w:pPr>
              <w:pStyle w:val="style0"/>
              <w:rPr/>
            </w:pPr>
            <w:r>
              <w:rPr>
                <w:b/>
              </w:rPr>
              <w:t>Advantages</w:t>
            </w:r>
          </w:p>
        </w:tc>
        <w:tc>
          <w:tcPr>
            <w:tcW w:w="2412" w:type="dxa"/>
            <w:tcBorders/>
          </w:tcPr>
          <w:p w14:paraId="BD3DB9F7">
            <w:pPr>
              <w:pStyle w:val="style0"/>
              <w:rPr/>
            </w:pPr>
            <w:r>
              <w:rPr>
                <w:b/>
              </w:rPr>
              <w:t>Limitations</w:t>
            </w:r>
          </w:p>
        </w:tc>
        <w:tc>
          <w:tcPr>
            <w:tcW w:w="2412" w:type="dxa"/>
            <w:tcBorders/>
          </w:tcPr>
          <w:p w14:paraId="11F0B6D2">
            <w:pPr>
              <w:pStyle w:val="style0"/>
              <w:rPr/>
            </w:pPr>
            <w:r>
              <w:rPr>
                <w:b/>
              </w:rPr>
              <w:t>Relevance</w:t>
            </w:r>
          </w:p>
        </w:tc>
      </w:tr>
      <w:tr w14:paraId="D27202B2">
        <w:tblPrEx/>
        <w:trPr>
          <w:jc w:val="center"/>
        </w:trPr>
        <w:tc>
          <w:tcPr>
            <w:tcW w:w="2412" w:type="dxa"/>
            <w:tcBorders/>
            <w:vAlign w:val="center"/>
          </w:tcPr>
          <w:p w14:paraId="A8E9EB3C">
            <w:pPr>
              <w:pStyle w:val="style0"/>
              <w:rPr/>
            </w:pPr>
            <w:r>
              <w:t>Manual screening</w:t>
            </w:r>
          </w:p>
        </w:tc>
        <w:tc>
          <w:tcPr>
            <w:tcW w:w="2412" w:type="dxa"/>
            <w:tcBorders/>
            <w:vAlign w:val="center"/>
          </w:tcPr>
          <w:p w14:paraId="E0BA1E7B">
            <w:pPr>
              <w:pStyle w:val="style0"/>
              <w:rPr/>
            </w:pPr>
            <w:r>
              <w:t>Human context and judgment</w:t>
            </w:r>
          </w:p>
        </w:tc>
        <w:tc>
          <w:tcPr>
            <w:tcW w:w="2412" w:type="dxa"/>
            <w:tcBorders/>
            <w:vAlign w:val="center"/>
          </w:tcPr>
          <w:p w14:paraId="91254BCB">
            <w:pPr>
              <w:pStyle w:val="style0"/>
              <w:rPr/>
            </w:pPr>
            <w:r>
              <w:t>Slow; potentially inconsistent</w:t>
            </w:r>
          </w:p>
        </w:tc>
        <w:tc>
          <w:tcPr>
            <w:tcW w:w="2412" w:type="dxa"/>
            <w:tcBorders/>
            <w:vAlign w:val="center"/>
          </w:tcPr>
          <w:p w14:paraId="14684257">
            <w:pPr>
              <w:pStyle w:val="style0"/>
              <w:rPr/>
            </w:pPr>
            <w:r>
              <w:t>Baseline problem</w:t>
            </w:r>
          </w:p>
        </w:tc>
      </w:tr>
      <w:tr w14:paraId="BA44EC99">
        <w:tblPrEx/>
        <w:trPr>
          <w:jc w:val="center"/>
        </w:trPr>
        <w:tc>
          <w:tcPr>
            <w:tcW w:w="2412" w:type="dxa"/>
            <w:tcBorders/>
            <w:vAlign w:val="center"/>
          </w:tcPr>
          <w:p w14:paraId="4522236C">
            <w:pPr>
              <w:pStyle w:val="style0"/>
              <w:rPr/>
            </w:pPr>
            <w:r>
              <w:t>Keyword matching</w:t>
            </w:r>
          </w:p>
        </w:tc>
        <w:tc>
          <w:tcPr>
            <w:tcW w:w="2412" w:type="dxa"/>
            <w:tcBorders/>
            <w:vAlign w:val="center"/>
          </w:tcPr>
          <w:p w14:paraId="3CD65BA4">
            <w:pPr>
              <w:pStyle w:val="style0"/>
              <w:rPr/>
            </w:pPr>
            <w:r>
              <w:t>Simple and fast</w:t>
            </w:r>
          </w:p>
        </w:tc>
        <w:tc>
          <w:tcPr>
            <w:tcW w:w="2412" w:type="dxa"/>
            <w:tcBorders/>
            <w:vAlign w:val="center"/>
          </w:tcPr>
          <w:p w14:paraId="7C54D2F0">
            <w:pPr>
              <w:pStyle w:val="style0"/>
              <w:rPr/>
            </w:pPr>
            <w:r>
              <w:t>Misses unusual wording; cannot judge ability</w:t>
            </w:r>
          </w:p>
        </w:tc>
        <w:tc>
          <w:tcPr>
            <w:tcW w:w="2412" w:type="dxa"/>
            <w:tcBorders/>
            <w:vAlign w:val="center"/>
          </w:tcPr>
          <w:p w14:paraId="096F5725">
            <w:pPr>
              <w:pStyle w:val="style0"/>
              <w:rPr/>
            </w:pPr>
            <w:r>
              <w:t>Skill-evidence component</w:t>
            </w:r>
          </w:p>
        </w:tc>
      </w:tr>
      <w:tr w14:paraId="A751255E">
        <w:tblPrEx/>
        <w:trPr>
          <w:jc w:val="center"/>
        </w:trPr>
        <w:tc>
          <w:tcPr>
            <w:tcW w:w="2412" w:type="dxa"/>
            <w:tcBorders/>
            <w:vAlign w:val="center"/>
          </w:tcPr>
          <w:p w14:paraId="7682D053">
            <w:pPr>
              <w:pStyle w:val="style0"/>
              <w:rPr/>
            </w:pPr>
            <w:r>
              <w:t>TF-IDF similarity</w:t>
            </w:r>
          </w:p>
        </w:tc>
        <w:tc>
          <w:tcPr>
            <w:tcW w:w="2412" w:type="dxa"/>
            <w:tcBorders/>
            <w:vAlign w:val="center"/>
          </w:tcPr>
          <w:p w14:paraId="3AB0184B">
            <w:pPr>
              <w:pStyle w:val="style0"/>
              <w:rPr/>
            </w:pPr>
            <w:r>
              <w:t>Quantifies resume/job similarity</w:t>
            </w:r>
          </w:p>
        </w:tc>
        <w:tc>
          <w:tcPr>
            <w:tcW w:w="2412" w:type="dxa"/>
            <w:tcBorders/>
            <w:vAlign w:val="center"/>
          </w:tcPr>
          <w:p w14:paraId="559CD9B7">
            <w:pPr>
              <w:pStyle w:val="style0"/>
              <w:rPr/>
            </w:pPr>
            <w:r>
              <w:t>Similarity alone is insufficient</w:t>
            </w:r>
          </w:p>
        </w:tc>
        <w:tc>
          <w:tcPr>
            <w:tcW w:w="2412" w:type="dxa"/>
            <w:tcBorders/>
            <w:vAlign w:val="center"/>
          </w:tcPr>
          <w:p w14:paraId="FA87C321">
            <w:pPr>
              <w:pStyle w:val="style0"/>
              <w:rPr/>
            </w:pPr>
            <w:r>
              <w:t>One signal in matching</w:t>
            </w:r>
          </w:p>
        </w:tc>
      </w:tr>
      <w:tr w14:paraId="E2A965ED">
        <w:tblPrEx/>
        <w:trPr>
          <w:jc w:val="center"/>
        </w:trPr>
        <w:tc>
          <w:tcPr>
            <w:tcW w:w="2412" w:type="dxa"/>
            <w:tcBorders/>
            <w:vAlign w:val="center"/>
          </w:tcPr>
          <w:p w14:paraId="1D0BAB80">
            <w:pPr>
              <w:pStyle w:val="style0"/>
              <w:rPr/>
            </w:pPr>
            <w:r>
              <w:t>Proposed multi-signal system</w:t>
            </w:r>
          </w:p>
        </w:tc>
        <w:tc>
          <w:tcPr>
            <w:tcW w:w="2412" w:type="dxa"/>
            <w:tcBorders/>
            <w:vAlign w:val="center"/>
          </w:tcPr>
          <w:p w14:paraId="BEF3E4A2">
            <w:pPr>
              <w:pStyle w:val="style0"/>
              <w:rPr/>
            </w:pPr>
            <w:r>
              <w:t>Multiple signals, evidence, traceability</w:t>
            </w:r>
          </w:p>
        </w:tc>
        <w:tc>
          <w:tcPr>
            <w:tcW w:w="2412" w:type="dxa"/>
            <w:tcBorders/>
            <w:vAlign w:val="center"/>
          </w:tcPr>
          <w:p w14:paraId="BCB88CF4">
            <w:pPr>
              <w:pStyle w:val="style0"/>
              <w:rPr/>
            </w:pPr>
            <w:r>
              <w:t>Needs testing and updates</w:t>
            </w:r>
          </w:p>
        </w:tc>
        <w:tc>
          <w:tcPr>
            <w:tcW w:w="2412" w:type="dxa"/>
            <w:tcBorders/>
            <w:vAlign w:val="center"/>
          </w:tcPr>
          <w:p w14:paraId="96493569">
            <w:pPr>
              <w:pStyle w:val="style0"/>
              <w:rPr/>
            </w:pPr>
            <w:r>
              <w:t>Core contribution</w:t>
            </w:r>
          </w:p>
        </w:tc>
      </w:tr>
    </w:tbl>
    <w:p w14:paraId="741C904E">
      <w:pPr>
        <w:pStyle w:val="style2"/>
        <w:rPr/>
      </w:pPr>
      <w:r>
        <w:t>2.4 Research / Engineering Gap</w:t>
      </w:r>
    </w:p>
    <w:p w14:paraId="8B5AF0D0">
      <w:pPr>
        <w:pStyle w:val="style0"/>
        <w:spacing w:after="120" w:lineRule="auto" w:line="276"/>
        <w:rPr/>
      </w:pPr>
      <w:r>
        <w:t>The project identifies a gap between fast automated filtering and the need for transparent, reviewable and responsible hiring support. A simple keyword or similarity score does not provide sufficient evidence for a hiring decision. The proposed design combines multiple signals and displays matched skills, missing skills, score breakdown and reviewer actions.</w:t>
      </w:r>
    </w:p>
    <w:p w14:paraId="C8F04664">
      <w:pPr>
        <w:pStyle w:val="style2"/>
        <w:rPr/>
      </w:pPr>
      <w:r>
        <w:t>2.5 Proposed Contribution</w:t>
      </w:r>
    </w:p>
    <w:p w14:paraId="1A2F01FC">
      <w:pPr>
        <w:pStyle w:val="style0"/>
        <w:spacing w:after="120" w:lineRule="auto" w:line="276"/>
        <w:rPr/>
      </w:pPr>
      <w:r>
        <w:t>The contribution is an explainable Python screening workflow in which AI/NLP organizes evidence rather than acting as the sole decision-maker. The design retains human review and records information needed for traceability.</w:t>
      </w:r>
    </w:p>
    <w:p w14:paraId="CAE79C16">
      <w:pPr>
        <w:pStyle w:val="style0"/>
        <w:rPr/>
      </w:pPr>
      <w:r>
        <w:br w:type="page"/>
      </w:r>
    </w:p>
    <w:p w14:paraId="F7BF2DB6">
      <w:pPr>
        <w:pStyle w:val="style0"/>
        <w:spacing w:after="40"/>
        <w:jc w:val="center"/>
        <w:rPr/>
      </w:pPr>
      <w:r>
        <w:rPr>
          <w:rFonts w:ascii="Times New Roman" w:hAnsi="Times New Roman"/>
          <w:b/>
          <w:sz w:val="32"/>
        </w:rPr>
        <w:t>CHAPTER 3</w:t>
      </w:r>
    </w:p>
    <w:p w14:paraId="EE5661EF">
      <w:pPr>
        <w:pStyle w:val="style0"/>
        <w:spacing w:after="200"/>
        <w:jc w:val="center"/>
        <w:rPr/>
      </w:pPr>
      <w:r>
        <w:rPr>
          <w:rFonts w:ascii="Times New Roman" w:hAnsi="Times New Roman"/>
          <w:b/>
          <w:sz w:val="28"/>
        </w:rPr>
        <w:t>ENGINEERING DESIGN &amp; TRADE-OFFS, SUSTAINABILITY, ETHICS, SAFETY, RISK &amp; SECURITY</w:t>
      </w:r>
    </w:p>
    <w:p w14:paraId="4B833D2A">
      <w:pPr>
        <w:pStyle w:val="style2"/>
        <w:rPr/>
      </w:pPr>
      <w:r>
        <w:t>3.1 Requirements</w:t>
      </w:r>
    </w:p>
    <w:tbl>
      <w:tblPr>
        <w:tblStyle w:val="style154"/>
        <w:tblW w:w="0" w:type="auto"/>
        <w:jc w:val="center"/>
        <w:tblLook w:val="04A0" w:firstRow="1" w:lastRow="0" w:firstColumn="1" w:lastColumn="0" w:noHBand="0" w:noVBand="1"/>
      </w:tblPr>
      <w:tblGrid>
        <w:gridCol w:w="3216"/>
        <w:gridCol w:w="3216"/>
        <w:gridCol w:w="3216"/>
      </w:tblGrid>
      <w:tr w14:paraId="CC04062F">
        <w:trPr>
          <w:jc w:val="center"/>
        </w:trPr>
        <w:tc>
          <w:tcPr>
            <w:tcW w:w="3216" w:type="dxa"/>
            <w:tcBorders/>
          </w:tcPr>
          <w:p w14:paraId="3B26BAF5">
            <w:pPr>
              <w:pStyle w:val="style0"/>
              <w:rPr/>
            </w:pPr>
            <w:r>
              <w:rPr>
                <w:b/>
              </w:rPr>
              <w:t>Type</w:t>
            </w:r>
          </w:p>
        </w:tc>
        <w:tc>
          <w:tcPr>
            <w:tcW w:w="3216" w:type="dxa"/>
            <w:tcBorders/>
          </w:tcPr>
          <w:p w14:paraId="B5F80EB3">
            <w:pPr>
              <w:pStyle w:val="style0"/>
              <w:rPr/>
            </w:pPr>
            <w:r>
              <w:rPr>
                <w:b/>
              </w:rPr>
              <w:t>Requirement</w:t>
            </w:r>
          </w:p>
        </w:tc>
        <w:tc>
          <w:tcPr>
            <w:tcW w:w="3216" w:type="dxa"/>
            <w:tcBorders/>
          </w:tcPr>
          <w:p w14:paraId="9B3288F9">
            <w:pPr>
              <w:pStyle w:val="style0"/>
              <w:rPr/>
            </w:pPr>
            <w:r>
              <w:rPr>
                <w:b/>
              </w:rPr>
              <w:t>Target</w:t>
            </w:r>
          </w:p>
        </w:tc>
      </w:tr>
      <w:tr w14:paraId="65E71A07">
        <w:tblPrEx/>
        <w:trPr>
          <w:jc w:val="center"/>
        </w:trPr>
        <w:tc>
          <w:tcPr>
            <w:tcW w:w="3216" w:type="dxa"/>
            <w:tcBorders/>
            <w:vAlign w:val="center"/>
          </w:tcPr>
          <w:p w14:paraId="BE784054">
            <w:pPr>
              <w:pStyle w:val="style0"/>
              <w:rPr/>
            </w:pPr>
            <w:r>
              <w:t>Functional</w:t>
            </w:r>
          </w:p>
        </w:tc>
        <w:tc>
          <w:tcPr>
            <w:tcW w:w="3216" w:type="dxa"/>
            <w:tcBorders/>
            <w:vAlign w:val="center"/>
          </w:tcPr>
          <w:p w14:paraId="1E9183D8">
            <w:pPr>
              <w:pStyle w:val="style0"/>
              <w:rPr/>
            </w:pPr>
            <w:r>
              <w:t>Upload/validate resume</w:t>
            </w:r>
          </w:p>
        </w:tc>
        <w:tc>
          <w:tcPr>
            <w:tcW w:w="3216" w:type="dxa"/>
            <w:tcBorders/>
            <w:vAlign w:val="center"/>
          </w:tcPr>
          <w:p w14:paraId="F5C8520A">
            <w:pPr>
              <w:pStyle w:val="style0"/>
              <w:rPr/>
            </w:pPr>
            <w:r>
              <w:t>Supported PDF input; reject unsupported files</w:t>
            </w:r>
          </w:p>
        </w:tc>
      </w:tr>
      <w:tr w14:paraId="5648B9A3">
        <w:tblPrEx/>
        <w:trPr>
          <w:jc w:val="center"/>
        </w:trPr>
        <w:tc>
          <w:tcPr>
            <w:tcW w:w="3216" w:type="dxa"/>
            <w:tcBorders/>
            <w:vAlign w:val="center"/>
          </w:tcPr>
          <w:p w14:paraId="2D73BDC1">
            <w:pPr>
              <w:pStyle w:val="style0"/>
              <w:rPr/>
            </w:pPr>
            <w:r>
              <w:t>Functional</w:t>
            </w:r>
          </w:p>
        </w:tc>
        <w:tc>
          <w:tcPr>
            <w:tcW w:w="3216" w:type="dxa"/>
            <w:tcBorders/>
            <w:vAlign w:val="center"/>
          </w:tcPr>
          <w:p w14:paraId="9454A32B">
            <w:pPr>
              <w:pStyle w:val="style0"/>
              <w:rPr/>
            </w:pPr>
            <w:r>
              <w:t>Extract resume text</w:t>
            </w:r>
          </w:p>
        </w:tc>
        <w:tc>
          <w:tcPr>
            <w:tcW w:w="3216" w:type="dxa"/>
            <w:tcBorders/>
            <w:vAlign w:val="center"/>
          </w:tcPr>
          <w:p w14:paraId="B5035539">
            <w:pPr>
              <w:pStyle w:val="style0"/>
              <w:rPr/>
            </w:pPr>
            <w:r>
              <w:t>Read every readable PDF page</w:t>
            </w:r>
          </w:p>
        </w:tc>
      </w:tr>
      <w:tr w14:paraId="43655A97">
        <w:tblPrEx/>
        <w:trPr>
          <w:jc w:val="center"/>
        </w:trPr>
        <w:tc>
          <w:tcPr>
            <w:tcW w:w="3216" w:type="dxa"/>
            <w:tcBorders/>
            <w:vAlign w:val="center"/>
          </w:tcPr>
          <w:p w14:paraId="CEF4D103">
            <w:pPr>
              <w:pStyle w:val="style0"/>
              <w:rPr/>
            </w:pPr>
            <w:r>
              <w:t>Functional</w:t>
            </w:r>
          </w:p>
        </w:tc>
        <w:tc>
          <w:tcPr>
            <w:tcW w:w="3216" w:type="dxa"/>
            <w:tcBorders/>
            <w:vAlign w:val="center"/>
          </w:tcPr>
          <w:p w14:paraId="0FFDD931">
            <w:pPr>
              <w:pStyle w:val="style0"/>
              <w:rPr/>
            </w:pPr>
            <w:r>
              <w:t>Match skills</w:t>
            </w:r>
          </w:p>
        </w:tc>
        <w:tc>
          <w:tcPr>
            <w:tcW w:w="3216" w:type="dxa"/>
            <w:tcBorders/>
            <w:vAlign w:val="center"/>
          </w:tcPr>
          <w:p w14:paraId="BB8033A6">
            <w:pPr>
              <w:pStyle w:val="style0"/>
              <w:rPr/>
            </w:pPr>
            <w:r>
              <w:t>Correct matching/missing lists</w:t>
            </w:r>
          </w:p>
        </w:tc>
      </w:tr>
      <w:tr w14:paraId="73E48176">
        <w:tblPrEx/>
        <w:trPr>
          <w:jc w:val="center"/>
        </w:trPr>
        <w:tc>
          <w:tcPr>
            <w:tcW w:w="3216" w:type="dxa"/>
            <w:tcBorders/>
            <w:vAlign w:val="center"/>
          </w:tcPr>
          <w:p w14:paraId="74080E61">
            <w:pPr>
              <w:pStyle w:val="style0"/>
              <w:rPr/>
            </w:pPr>
            <w:r>
              <w:t>Functional</w:t>
            </w:r>
          </w:p>
        </w:tc>
        <w:tc>
          <w:tcPr>
            <w:tcW w:w="3216" w:type="dxa"/>
            <w:tcBorders/>
            <w:vAlign w:val="center"/>
          </w:tcPr>
          <w:p w14:paraId="40071F09">
            <w:pPr>
              <w:pStyle w:val="style0"/>
              <w:rPr/>
            </w:pPr>
            <w:r>
              <w:t>Calculate similarity</w:t>
            </w:r>
          </w:p>
        </w:tc>
        <w:tc>
          <w:tcPr>
            <w:tcW w:w="3216" w:type="dxa"/>
            <w:tcBorders/>
            <w:vAlign w:val="center"/>
          </w:tcPr>
          <w:p w14:paraId="96E91D9F">
            <w:pPr>
              <w:pStyle w:val="style0"/>
              <w:rPr/>
            </w:pPr>
            <w:r>
              <w:t>Return 0–100% score</w:t>
            </w:r>
          </w:p>
        </w:tc>
      </w:tr>
      <w:tr w14:paraId="5D81D9AD">
        <w:tblPrEx/>
        <w:trPr>
          <w:jc w:val="center"/>
        </w:trPr>
        <w:tc>
          <w:tcPr>
            <w:tcW w:w="3216" w:type="dxa"/>
            <w:tcBorders/>
            <w:vAlign w:val="center"/>
          </w:tcPr>
          <w:p w14:paraId="1DE94396">
            <w:pPr>
              <w:pStyle w:val="style0"/>
              <w:rPr/>
            </w:pPr>
            <w:r>
              <w:t>Functional</w:t>
            </w:r>
          </w:p>
        </w:tc>
        <w:tc>
          <w:tcPr>
            <w:tcW w:w="3216" w:type="dxa"/>
            <w:tcBorders/>
            <w:vAlign w:val="center"/>
          </w:tcPr>
          <w:p w14:paraId="BE798A0B">
            <w:pPr>
              <w:pStyle w:val="style0"/>
              <w:rPr/>
            </w:pPr>
            <w:r>
              <w:t>Generate explainable score</w:t>
            </w:r>
          </w:p>
        </w:tc>
        <w:tc>
          <w:tcPr>
            <w:tcW w:w="3216" w:type="dxa"/>
            <w:tcBorders/>
            <w:vAlign w:val="center"/>
          </w:tcPr>
          <w:p w14:paraId="D82952B6">
            <w:pPr>
              <w:pStyle w:val="style0"/>
              <w:rPr/>
            </w:pPr>
            <w:r>
              <w:t>Weighted multi-signal score</w:t>
            </w:r>
          </w:p>
        </w:tc>
      </w:tr>
      <w:tr w14:paraId="601909DA">
        <w:tblPrEx/>
        <w:trPr>
          <w:jc w:val="center"/>
        </w:trPr>
        <w:tc>
          <w:tcPr>
            <w:tcW w:w="3216" w:type="dxa"/>
            <w:tcBorders/>
            <w:vAlign w:val="center"/>
          </w:tcPr>
          <w:p w14:paraId="CCAF2657">
            <w:pPr>
              <w:pStyle w:val="style0"/>
              <w:rPr/>
            </w:pPr>
            <w:r>
              <w:t>Functional</w:t>
            </w:r>
          </w:p>
        </w:tc>
        <w:tc>
          <w:tcPr>
            <w:tcW w:w="3216" w:type="dxa"/>
            <w:tcBorders/>
            <w:vAlign w:val="center"/>
          </w:tcPr>
          <w:p w14:paraId="924AF591">
            <w:pPr>
              <w:pStyle w:val="style0"/>
              <w:rPr/>
            </w:pPr>
            <w:r>
              <w:t>Generate review</w:t>
            </w:r>
          </w:p>
        </w:tc>
        <w:tc>
          <w:tcPr>
            <w:tcW w:w="3216" w:type="dxa"/>
            <w:tcBorders/>
            <w:vAlign w:val="center"/>
          </w:tcPr>
          <w:p w14:paraId="5799C8EC">
            <w:pPr>
              <w:pStyle w:val="style0"/>
              <w:rPr/>
            </w:pPr>
            <w:r>
              <w:t>Evidence, gaps, score, recommendation</w:t>
            </w:r>
          </w:p>
        </w:tc>
      </w:tr>
      <w:tr w14:paraId="BC85036C">
        <w:tblPrEx/>
        <w:trPr>
          <w:jc w:val="center"/>
        </w:trPr>
        <w:tc>
          <w:tcPr>
            <w:tcW w:w="3216" w:type="dxa"/>
            <w:tcBorders/>
            <w:vAlign w:val="center"/>
          </w:tcPr>
          <w:p w14:paraId="7103EBB2">
            <w:pPr>
              <w:pStyle w:val="style0"/>
              <w:rPr/>
            </w:pPr>
            <w:r>
              <w:t>Non-functional</w:t>
            </w:r>
          </w:p>
        </w:tc>
        <w:tc>
          <w:tcPr>
            <w:tcW w:w="3216" w:type="dxa"/>
            <w:tcBorders/>
            <w:vAlign w:val="center"/>
          </w:tcPr>
          <w:p w14:paraId="C431C32F">
            <w:pPr>
              <w:pStyle w:val="style0"/>
              <w:rPr/>
            </w:pPr>
            <w:r>
              <w:t>Transparency</w:t>
            </w:r>
          </w:p>
        </w:tc>
        <w:tc>
          <w:tcPr>
            <w:tcW w:w="3216" w:type="dxa"/>
            <w:tcBorders/>
            <w:vAlign w:val="center"/>
          </w:tcPr>
          <w:p w14:paraId="BAB027FA">
            <w:pPr>
              <w:pStyle w:val="style0"/>
              <w:rPr/>
            </w:pPr>
            <w:r>
              <w:t>Show score breakdown and evidence</w:t>
            </w:r>
          </w:p>
        </w:tc>
      </w:tr>
      <w:tr w14:paraId="D811DDB3">
        <w:tblPrEx/>
        <w:trPr>
          <w:jc w:val="center"/>
        </w:trPr>
        <w:tc>
          <w:tcPr>
            <w:tcW w:w="3216" w:type="dxa"/>
            <w:tcBorders/>
            <w:vAlign w:val="center"/>
          </w:tcPr>
          <w:p w14:paraId="9209E775">
            <w:pPr>
              <w:pStyle w:val="style0"/>
              <w:rPr/>
            </w:pPr>
            <w:r>
              <w:t>Non-functional</w:t>
            </w:r>
          </w:p>
        </w:tc>
        <w:tc>
          <w:tcPr>
            <w:tcW w:w="3216" w:type="dxa"/>
            <w:tcBorders/>
            <w:vAlign w:val="center"/>
          </w:tcPr>
          <w:p w14:paraId="7696E6D9">
            <w:pPr>
              <w:pStyle w:val="style0"/>
              <w:rPr/>
            </w:pPr>
            <w:r>
              <w:t>Privacy/security</w:t>
            </w:r>
          </w:p>
        </w:tc>
        <w:tc>
          <w:tcPr>
            <w:tcW w:w="3216" w:type="dxa"/>
            <w:tcBorders/>
            <w:vAlign w:val="center"/>
          </w:tcPr>
          <w:p w14:paraId="235DD165">
            <w:pPr>
              <w:pStyle w:val="style0"/>
              <w:rPr/>
            </w:pPr>
            <w:r>
              <w:t>Minimize and protect candidate data</w:t>
            </w:r>
          </w:p>
        </w:tc>
      </w:tr>
      <w:tr w14:paraId="23257C9E">
        <w:tblPrEx/>
        <w:trPr>
          <w:jc w:val="center"/>
        </w:trPr>
        <w:tc>
          <w:tcPr>
            <w:tcW w:w="3216" w:type="dxa"/>
            <w:tcBorders/>
            <w:vAlign w:val="center"/>
          </w:tcPr>
          <w:p w14:paraId="D9502B26">
            <w:pPr>
              <w:pStyle w:val="style0"/>
              <w:rPr/>
            </w:pPr>
            <w:r>
              <w:t>Non-functional</w:t>
            </w:r>
          </w:p>
        </w:tc>
        <w:tc>
          <w:tcPr>
            <w:tcW w:w="3216" w:type="dxa"/>
            <w:tcBorders/>
            <w:vAlign w:val="center"/>
          </w:tcPr>
          <w:p w14:paraId="068E7EC6">
            <w:pPr>
              <w:pStyle w:val="style0"/>
              <w:rPr/>
            </w:pPr>
            <w:r>
              <w:t>Human oversight</w:t>
            </w:r>
          </w:p>
        </w:tc>
        <w:tc>
          <w:tcPr>
            <w:tcW w:w="3216" w:type="dxa"/>
            <w:tcBorders/>
            <w:vAlign w:val="center"/>
          </w:tcPr>
          <w:p w14:paraId="0B6C2420">
            <w:pPr>
              <w:pStyle w:val="style0"/>
              <w:rPr/>
            </w:pPr>
            <w:r>
              <w:t>Recruiter makes final decision</w:t>
            </w:r>
          </w:p>
        </w:tc>
      </w:tr>
    </w:tbl>
    <w:p w14:paraId="A492CD6D">
      <w:pPr>
        <w:pStyle w:val="style2"/>
        <w:rPr/>
      </w:pPr>
      <w:r>
        <w:t>3.2 Constraints &amp; Applicable Guidance</w:t>
      </w:r>
    </w:p>
    <w:p w14:paraId="B670FFAB">
      <w:pPr>
        <w:pStyle w:val="style0"/>
        <w:spacing w:after="120" w:lineRule="auto" w:line="276"/>
        <w:rPr/>
      </w:pPr>
      <w:r>
        <w:t>The presentation specifically identifies responsible-AI controls and external regulatory context. It does not provide a complete project-specific standards list, so no additional standards are claimed here.</w:t>
      </w:r>
    </w:p>
    <w:tbl>
      <w:tblPr>
        <w:tblStyle w:val="style154"/>
        <w:tblW w:w="0" w:type="auto"/>
        <w:jc w:val="center"/>
        <w:tblLook w:val="04A0" w:firstRow="1" w:lastRow="0" w:firstColumn="1" w:lastColumn="0" w:noHBand="0" w:noVBand="1"/>
      </w:tblPr>
      <w:tblGrid>
        <w:gridCol w:w="3216"/>
        <w:gridCol w:w="3216"/>
        <w:gridCol w:w="3216"/>
      </w:tblGrid>
      <w:tr w14:paraId="ACEEB324">
        <w:trPr>
          <w:jc w:val="center"/>
        </w:trPr>
        <w:tc>
          <w:tcPr>
            <w:tcW w:w="3216" w:type="dxa"/>
            <w:tcBorders/>
          </w:tcPr>
          <w:p w14:paraId="89CE91D9">
            <w:pPr>
              <w:pStyle w:val="style0"/>
              <w:rPr/>
            </w:pPr>
            <w:r>
              <w:rPr>
                <w:b/>
              </w:rPr>
              <w:t>Reference</w:t>
            </w:r>
          </w:p>
        </w:tc>
        <w:tc>
          <w:tcPr>
            <w:tcW w:w="3216" w:type="dxa"/>
            <w:tcBorders/>
          </w:tcPr>
          <w:p w14:paraId="B32457C8">
            <w:pPr>
              <w:pStyle w:val="style0"/>
              <w:rPr/>
            </w:pPr>
            <w:r>
              <w:rPr>
                <w:b/>
              </w:rPr>
              <w:t>Context</w:t>
            </w:r>
          </w:p>
        </w:tc>
        <w:tc>
          <w:tcPr>
            <w:tcW w:w="3216" w:type="dxa"/>
            <w:tcBorders/>
          </w:tcPr>
          <w:p w14:paraId="24BC400F">
            <w:pPr>
              <w:pStyle w:val="style0"/>
              <w:rPr/>
            </w:pPr>
            <w:r>
              <w:rPr>
                <w:b/>
              </w:rPr>
              <w:t>Application</w:t>
            </w:r>
          </w:p>
        </w:tc>
      </w:tr>
      <w:tr w14:paraId="FEEE0480">
        <w:tblPrEx/>
        <w:trPr>
          <w:jc w:val="center"/>
        </w:trPr>
        <w:tc>
          <w:tcPr>
            <w:tcW w:w="3216" w:type="dxa"/>
            <w:tcBorders/>
            <w:vAlign w:val="center"/>
          </w:tcPr>
          <w:p w14:paraId="D94076EF">
            <w:pPr>
              <w:pStyle w:val="style0"/>
              <w:rPr/>
            </w:pPr>
            <w:r>
              <w:t>NYC Local Law 144</w:t>
            </w:r>
          </w:p>
        </w:tc>
        <w:tc>
          <w:tcPr>
            <w:tcW w:w="3216" w:type="dxa"/>
            <w:tcBorders/>
            <w:vAlign w:val="center"/>
          </w:tcPr>
          <w:p w14:paraId="F12FDEFC">
            <w:pPr>
              <w:pStyle w:val="style0"/>
              <w:rPr/>
            </w:pPr>
            <w:r>
              <w:t>Certain automated employment decision tools may require independent bias audit and candidate notice</w:t>
            </w:r>
          </w:p>
        </w:tc>
        <w:tc>
          <w:tcPr>
            <w:tcW w:w="3216" w:type="dxa"/>
            <w:tcBorders/>
            <w:vAlign w:val="center"/>
          </w:tcPr>
          <w:p w14:paraId="93BAD238">
            <w:pPr>
              <w:pStyle w:val="style0"/>
              <w:rPr/>
            </w:pPr>
            <w:r>
              <w:t>Supports bias evaluation and transparency</w:t>
            </w:r>
          </w:p>
        </w:tc>
      </w:tr>
      <w:tr w14:paraId="4E1E5A2D">
        <w:tblPrEx/>
        <w:trPr>
          <w:jc w:val="center"/>
        </w:trPr>
        <w:tc>
          <w:tcPr>
            <w:tcW w:w="3216" w:type="dxa"/>
            <w:tcBorders/>
            <w:vAlign w:val="center"/>
          </w:tcPr>
          <w:p w14:paraId="FF31F2CA">
            <w:pPr>
              <w:pStyle w:val="style0"/>
              <w:rPr/>
            </w:pPr>
            <w:r>
              <w:t>EU AI Act guidance</w:t>
            </w:r>
          </w:p>
        </w:tc>
        <w:tc>
          <w:tcPr>
            <w:tcW w:w="3216" w:type="dxa"/>
            <w:tcBorders/>
            <w:vAlign w:val="center"/>
          </w:tcPr>
          <w:p w14:paraId="C58F5712">
            <w:pPr>
              <w:pStyle w:val="style0"/>
              <w:rPr/>
            </w:pPr>
            <w:r>
              <w:t>AI used to analyse/filter job applications is treated as a high-risk employment use case</w:t>
            </w:r>
          </w:p>
        </w:tc>
        <w:tc>
          <w:tcPr>
            <w:tcW w:w="3216" w:type="dxa"/>
            <w:tcBorders/>
            <w:vAlign w:val="center"/>
          </w:tcPr>
          <w:p w14:paraId="2B59183D">
            <w:pPr>
              <w:pStyle w:val="style0"/>
              <w:rPr/>
            </w:pPr>
            <w:r>
              <w:t>Supports human oversight, risk management and transparency</w:t>
            </w:r>
          </w:p>
        </w:tc>
      </w:tr>
    </w:tbl>
    <w:p w14:paraId="6F5A20E7">
      <w:pPr>
        <w:pStyle w:val="style2"/>
        <w:rPr/>
      </w:pPr>
      <w:r>
        <w:t>3.3 Design Specifications</w:t>
      </w:r>
    </w:p>
    <w:tbl>
      <w:tblPr>
        <w:tblStyle w:val="style154"/>
        <w:tblW w:w="0" w:type="auto"/>
        <w:jc w:val="center"/>
        <w:tblLook w:val="04A0" w:firstRow="1" w:lastRow="0" w:firstColumn="1" w:lastColumn="0" w:noHBand="0" w:noVBand="1"/>
      </w:tblPr>
      <w:tblGrid>
        <w:gridCol w:w="2412"/>
        <w:gridCol w:w="2412"/>
        <w:gridCol w:w="2412"/>
        <w:gridCol w:w="2412"/>
      </w:tblGrid>
      <w:tr w14:paraId="979DA6C5">
        <w:trPr>
          <w:jc w:val="center"/>
        </w:trPr>
        <w:tc>
          <w:tcPr>
            <w:tcW w:w="2412" w:type="dxa"/>
            <w:tcBorders/>
          </w:tcPr>
          <w:p w14:paraId="29AE2C59">
            <w:pPr>
              <w:pStyle w:val="style0"/>
              <w:rPr/>
            </w:pPr>
            <w:r>
              <w:rPr>
                <w:b/>
              </w:rPr>
              <w:t>Parameter</w:t>
            </w:r>
          </w:p>
        </w:tc>
        <w:tc>
          <w:tcPr>
            <w:tcW w:w="2412" w:type="dxa"/>
            <w:tcBorders/>
          </w:tcPr>
          <w:p w14:paraId="086339DA">
            <w:pPr>
              <w:pStyle w:val="style0"/>
              <w:rPr/>
            </w:pPr>
            <w:r>
              <w:rPr>
                <w:b/>
              </w:rPr>
              <w:t>Target</w:t>
            </w:r>
          </w:p>
        </w:tc>
        <w:tc>
          <w:tcPr>
            <w:tcW w:w="2412" w:type="dxa"/>
            <w:tcBorders/>
          </w:tcPr>
          <w:p w14:paraId="5DC2E143">
            <w:pPr>
              <w:pStyle w:val="style0"/>
              <w:rPr/>
            </w:pPr>
            <w:r>
              <w:rPr>
                <w:b/>
              </w:rPr>
              <w:t>Unit</w:t>
            </w:r>
          </w:p>
        </w:tc>
        <w:tc>
          <w:tcPr>
            <w:tcW w:w="2412" w:type="dxa"/>
            <w:tcBorders/>
          </w:tcPr>
          <w:p w14:paraId="3AC0349F">
            <w:pPr>
              <w:pStyle w:val="style0"/>
              <w:rPr/>
            </w:pPr>
            <w:r>
              <w:rPr>
                <w:b/>
              </w:rPr>
              <w:t>Priority</w:t>
            </w:r>
          </w:p>
        </w:tc>
      </w:tr>
      <w:tr w14:paraId="2BF56676">
        <w:tblPrEx/>
        <w:trPr>
          <w:jc w:val="center"/>
        </w:trPr>
        <w:tc>
          <w:tcPr>
            <w:tcW w:w="2412" w:type="dxa"/>
            <w:tcBorders/>
            <w:vAlign w:val="center"/>
          </w:tcPr>
          <w:p w14:paraId="D1A437C6">
            <w:pPr>
              <w:pStyle w:val="style0"/>
              <w:rPr/>
            </w:pPr>
            <w:r>
              <w:t>Skill match</w:t>
            </w:r>
          </w:p>
        </w:tc>
        <w:tc>
          <w:tcPr>
            <w:tcW w:w="2412" w:type="dxa"/>
            <w:tcBorders/>
            <w:vAlign w:val="center"/>
          </w:tcPr>
          <w:p w14:paraId="B6D9D909">
            <w:pPr>
              <w:pStyle w:val="style0"/>
              <w:rPr/>
            </w:pPr>
            <w:r>
              <w:t>50</w:t>
            </w:r>
          </w:p>
        </w:tc>
        <w:tc>
          <w:tcPr>
            <w:tcW w:w="2412" w:type="dxa"/>
            <w:tcBorders/>
            <w:vAlign w:val="center"/>
          </w:tcPr>
          <w:p w14:paraId="5DB124B8">
            <w:pPr>
              <w:pStyle w:val="style0"/>
              <w:rPr/>
            </w:pPr>
            <w:r>
              <w:t>%</w:t>
            </w:r>
          </w:p>
        </w:tc>
        <w:tc>
          <w:tcPr>
            <w:tcW w:w="2412" w:type="dxa"/>
            <w:tcBorders/>
            <w:vAlign w:val="center"/>
          </w:tcPr>
          <w:p w14:paraId="83676368">
            <w:pPr>
              <w:pStyle w:val="style0"/>
              <w:rPr/>
            </w:pPr>
            <w:r>
              <w:t>High</w:t>
            </w:r>
          </w:p>
        </w:tc>
      </w:tr>
      <w:tr w14:paraId="B81A3EFB">
        <w:tblPrEx/>
        <w:trPr>
          <w:jc w:val="center"/>
        </w:trPr>
        <w:tc>
          <w:tcPr>
            <w:tcW w:w="2412" w:type="dxa"/>
            <w:tcBorders/>
            <w:vAlign w:val="center"/>
          </w:tcPr>
          <w:p w14:paraId="BDA5227B">
            <w:pPr>
              <w:pStyle w:val="style0"/>
              <w:rPr/>
            </w:pPr>
            <w:r>
              <w:t>Experience</w:t>
            </w:r>
          </w:p>
        </w:tc>
        <w:tc>
          <w:tcPr>
            <w:tcW w:w="2412" w:type="dxa"/>
            <w:tcBorders/>
            <w:vAlign w:val="center"/>
          </w:tcPr>
          <w:p w14:paraId="146F822E">
            <w:pPr>
              <w:pStyle w:val="style0"/>
              <w:rPr/>
            </w:pPr>
            <w:r>
              <w:t>25</w:t>
            </w:r>
          </w:p>
        </w:tc>
        <w:tc>
          <w:tcPr>
            <w:tcW w:w="2412" w:type="dxa"/>
            <w:tcBorders/>
            <w:vAlign w:val="center"/>
          </w:tcPr>
          <w:p w14:paraId="4AF806DC">
            <w:pPr>
              <w:pStyle w:val="style0"/>
              <w:rPr/>
            </w:pPr>
            <w:r>
              <w:t>%</w:t>
            </w:r>
          </w:p>
        </w:tc>
        <w:tc>
          <w:tcPr>
            <w:tcW w:w="2412" w:type="dxa"/>
            <w:tcBorders/>
            <w:vAlign w:val="center"/>
          </w:tcPr>
          <w:p w14:paraId="60BD31D4">
            <w:pPr>
              <w:pStyle w:val="style0"/>
              <w:rPr/>
            </w:pPr>
            <w:r>
              <w:t>High</w:t>
            </w:r>
          </w:p>
        </w:tc>
      </w:tr>
      <w:tr w14:paraId="1A8A4873">
        <w:tblPrEx/>
        <w:trPr>
          <w:jc w:val="center"/>
        </w:trPr>
        <w:tc>
          <w:tcPr>
            <w:tcW w:w="2412" w:type="dxa"/>
            <w:tcBorders/>
            <w:vAlign w:val="center"/>
          </w:tcPr>
          <w:p w14:paraId="F30101B0">
            <w:pPr>
              <w:pStyle w:val="style0"/>
              <w:rPr/>
            </w:pPr>
            <w:r>
              <w:t>Education</w:t>
            </w:r>
          </w:p>
        </w:tc>
        <w:tc>
          <w:tcPr>
            <w:tcW w:w="2412" w:type="dxa"/>
            <w:tcBorders/>
            <w:vAlign w:val="center"/>
          </w:tcPr>
          <w:p w14:paraId="83D134D6">
            <w:pPr>
              <w:pStyle w:val="style0"/>
              <w:rPr/>
            </w:pPr>
            <w:r>
              <w:t>15</w:t>
            </w:r>
          </w:p>
        </w:tc>
        <w:tc>
          <w:tcPr>
            <w:tcW w:w="2412" w:type="dxa"/>
            <w:tcBorders/>
            <w:vAlign w:val="center"/>
          </w:tcPr>
          <w:p w14:paraId="CFBBA99B">
            <w:pPr>
              <w:pStyle w:val="style0"/>
              <w:rPr/>
            </w:pPr>
            <w:r>
              <w:t>%</w:t>
            </w:r>
          </w:p>
        </w:tc>
        <w:tc>
          <w:tcPr>
            <w:tcW w:w="2412" w:type="dxa"/>
            <w:tcBorders/>
            <w:vAlign w:val="center"/>
          </w:tcPr>
          <w:p w14:paraId="07FE63DB">
            <w:pPr>
              <w:pStyle w:val="style0"/>
              <w:rPr/>
            </w:pPr>
            <w:r>
              <w:t>Medium</w:t>
            </w:r>
          </w:p>
        </w:tc>
      </w:tr>
      <w:tr w14:paraId="8F8491E5">
        <w:tblPrEx/>
        <w:trPr>
          <w:jc w:val="center"/>
        </w:trPr>
        <w:tc>
          <w:tcPr>
            <w:tcW w:w="2412" w:type="dxa"/>
            <w:tcBorders/>
            <w:vAlign w:val="center"/>
          </w:tcPr>
          <w:p w14:paraId="745517E6">
            <w:pPr>
              <w:pStyle w:val="style0"/>
              <w:rPr/>
            </w:pPr>
            <w:r>
              <w:t>Resume quality</w:t>
            </w:r>
          </w:p>
        </w:tc>
        <w:tc>
          <w:tcPr>
            <w:tcW w:w="2412" w:type="dxa"/>
            <w:tcBorders/>
            <w:vAlign w:val="center"/>
          </w:tcPr>
          <w:p w14:paraId="5993A5B5">
            <w:pPr>
              <w:pStyle w:val="style0"/>
              <w:rPr/>
            </w:pPr>
            <w:r>
              <w:t>10</w:t>
            </w:r>
          </w:p>
        </w:tc>
        <w:tc>
          <w:tcPr>
            <w:tcW w:w="2412" w:type="dxa"/>
            <w:tcBorders/>
            <w:vAlign w:val="center"/>
          </w:tcPr>
          <w:p w14:paraId="654CFCC0">
            <w:pPr>
              <w:pStyle w:val="style0"/>
              <w:rPr/>
            </w:pPr>
            <w:r>
              <w:t>%</w:t>
            </w:r>
          </w:p>
        </w:tc>
        <w:tc>
          <w:tcPr>
            <w:tcW w:w="2412" w:type="dxa"/>
            <w:tcBorders/>
            <w:vAlign w:val="center"/>
          </w:tcPr>
          <w:p w14:paraId="21490991">
            <w:pPr>
              <w:pStyle w:val="style0"/>
              <w:rPr/>
            </w:pPr>
            <w:r>
              <w:t>Medium</w:t>
            </w:r>
          </w:p>
        </w:tc>
      </w:tr>
      <w:tr w14:paraId="534977BC">
        <w:tblPrEx/>
        <w:trPr>
          <w:jc w:val="center"/>
        </w:trPr>
        <w:tc>
          <w:tcPr>
            <w:tcW w:w="2412" w:type="dxa"/>
            <w:tcBorders/>
            <w:vAlign w:val="center"/>
          </w:tcPr>
          <w:p w14:paraId="24A466FF">
            <w:pPr>
              <w:pStyle w:val="style0"/>
              <w:rPr/>
            </w:pPr>
            <w:r>
              <w:t>Final score</w:t>
            </w:r>
          </w:p>
        </w:tc>
        <w:tc>
          <w:tcPr>
            <w:tcW w:w="2412" w:type="dxa"/>
            <w:tcBorders/>
            <w:vAlign w:val="center"/>
          </w:tcPr>
          <w:p w14:paraId="96562BFF">
            <w:pPr>
              <w:pStyle w:val="style0"/>
              <w:rPr/>
            </w:pPr>
            <w:r>
              <w:t>Weighted total</w:t>
            </w:r>
          </w:p>
        </w:tc>
        <w:tc>
          <w:tcPr>
            <w:tcW w:w="2412" w:type="dxa"/>
            <w:tcBorders/>
            <w:vAlign w:val="center"/>
          </w:tcPr>
          <w:p w14:paraId="59EBC90A">
            <w:pPr>
              <w:pStyle w:val="style0"/>
              <w:rPr/>
            </w:pPr>
            <w:r>
              <w:t>/100</w:t>
            </w:r>
          </w:p>
        </w:tc>
        <w:tc>
          <w:tcPr>
            <w:tcW w:w="2412" w:type="dxa"/>
            <w:tcBorders/>
            <w:vAlign w:val="center"/>
          </w:tcPr>
          <w:p w14:paraId="51A90BD6">
            <w:pPr>
              <w:pStyle w:val="style0"/>
              <w:rPr/>
            </w:pPr>
            <w:r>
              <w:t>High</w:t>
            </w:r>
          </w:p>
        </w:tc>
      </w:tr>
    </w:tbl>
    <w:p w14:paraId="9739F416">
      <w:pPr>
        <w:pStyle w:val="style2"/>
        <w:rPr/>
      </w:pPr>
      <w:r>
        <w:t>3.4 Alternative Solutions &amp; Evaluation</w:t>
      </w:r>
    </w:p>
    <w:p w14:paraId="92705CDA">
      <w:pPr>
        <w:pStyle w:val="style0"/>
        <w:spacing w:after="120" w:lineRule="auto" w:line="276"/>
        <w:rPr/>
      </w:pPr>
      <w:r>
        <w:t>Alternative 1 – Manual review: relies entirely on recruiters and preserves human judgment but is slower for large sets.</w:t>
      </w:r>
    </w:p>
    <w:p w14:paraId="0D3E5282">
      <w:pPr>
        <w:pStyle w:val="style0"/>
        <w:spacing w:after="120" w:lineRule="auto" w:line="276"/>
        <w:rPr/>
      </w:pPr>
      <w:r>
        <w:t>Alternative 2 – Simple keyword filtering: fast and easy to implement but may miss unusual wording and cannot judge actual ability.</w:t>
      </w:r>
    </w:p>
    <w:p w14:paraId="06487E05">
      <w:pPr>
        <w:pStyle w:val="style0"/>
        <w:spacing w:after="120" w:lineRule="auto" w:line="276"/>
        <w:rPr/>
      </w:pPr>
      <w:r>
        <w:t>Alternative 3 – Proposed multi-signal decision support: combines skills, similarity, experience, education and quality while providing explanations and retaining human control.</w:t>
      </w:r>
    </w:p>
    <w:tbl>
      <w:tblPr>
        <w:tblStyle w:val="style154"/>
        <w:tblW w:w="0" w:type="auto"/>
        <w:jc w:val="center"/>
        <w:tblLook w:val="04A0" w:firstRow="1" w:lastRow="0" w:firstColumn="1" w:lastColumn="0" w:noHBand="0" w:noVBand="1"/>
      </w:tblPr>
      <w:tblGrid>
        <w:gridCol w:w="2412"/>
        <w:gridCol w:w="2412"/>
        <w:gridCol w:w="2412"/>
        <w:gridCol w:w="2412"/>
      </w:tblGrid>
      <w:tr w14:paraId="5C4D9D69">
        <w:trPr>
          <w:jc w:val="center"/>
        </w:trPr>
        <w:tc>
          <w:tcPr>
            <w:tcW w:w="2412" w:type="dxa"/>
            <w:tcBorders/>
          </w:tcPr>
          <w:p w14:paraId="584480B9">
            <w:pPr>
              <w:pStyle w:val="style0"/>
              <w:rPr/>
            </w:pPr>
            <w:r>
              <w:rPr>
                <w:b/>
              </w:rPr>
              <w:t>Criterion</w:t>
            </w:r>
          </w:p>
        </w:tc>
        <w:tc>
          <w:tcPr>
            <w:tcW w:w="2412" w:type="dxa"/>
            <w:tcBorders/>
          </w:tcPr>
          <w:p w14:paraId="0AA1BDA8">
            <w:pPr>
              <w:pStyle w:val="style0"/>
              <w:rPr/>
            </w:pPr>
            <w:r>
              <w:rPr>
                <w:b/>
              </w:rPr>
              <w:t>Manual</w:t>
            </w:r>
          </w:p>
        </w:tc>
        <w:tc>
          <w:tcPr>
            <w:tcW w:w="2412" w:type="dxa"/>
            <w:tcBorders/>
          </w:tcPr>
          <w:p w14:paraId="B404FE3A">
            <w:pPr>
              <w:pStyle w:val="style0"/>
              <w:rPr/>
            </w:pPr>
            <w:r>
              <w:rPr>
                <w:b/>
              </w:rPr>
              <w:t>Keyword</w:t>
            </w:r>
          </w:p>
        </w:tc>
        <w:tc>
          <w:tcPr>
            <w:tcW w:w="2412" w:type="dxa"/>
            <w:tcBorders/>
          </w:tcPr>
          <w:p w14:paraId="E3A764A0">
            <w:pPr>
              <w:pStyle w:val="style0"/>
              <w:rPr/>
            </w:pPr>
            <w:r>
              <w:rPr>
                <w:b/>
              </w:rPr>
              <w:t>Proposed</w:t>
            </w:r>
          </w:p>
        </w:tc>
      </w:tr>
      <w:tr w14:paraId="0D233767">
        <w:tblPrEx/>
        <w:trPr>
          <w:jc w:val="center"/>
        </w:trPr>
        <w:tc>
          <w:tcPr>
            <w:tcW w:w="2412" w:type="dxa"/>
            <w:tcBorders/>
            <w:vAlign w:val="center"/>
          </w:tcPr>
          <w:p w14:paraId="00270D32">
            <w:pPr>
              <w:pStyle w:val="style0"/>
              <w:rPr/>
            </w:pPr>
            <w:r>
              <w:t>Speed</w:t>
            </w:r>
          </w:p>
        </w:tc>
        <w:tc>
          <w:tcPr>
            <w:tcW w:w="2412" w:type="dxa"/>
            <w:tcBorders/>
            <w:vAlign w:val="center"/>
          </w:tcPr>
          <w:p w14:paraId="C3E30AE2">
            <w:pPr>
              <w:pStyle w:val="style0"/>
              <w:rPr/>
            </w:pPr>
            <w:r>
              <w:t>Low</w:t>
            </w:r>
          </w:p>
        </w:tc>
        <w:tc>
          <w:tcPr>
            <w:tcW w:w="2412" w:type="dxa"/>
            <w:tcBorders/>
            <w:vAlign w:val="center"/>
          </w:tcPr>
          <w:p w14:paraId="E46B06A6">
            <w:pPr>
              <w:pStyle w:val="style0"/>
              <w:rPr/>
            </w:pPr>
            <w:r>
              <w:t>High</w:t>
            </w:r>
          </w:p>
        </w:tc>
        <w:tc>
          <w:tcPr>
            <w:tcW w:w="2412" w:type="dxa"/>
            <w:tcBorders/>
            <w:vAlign w:val="center"/>
          </w:tcPr>
          <w:p w14:paraId="5AA020BB">
            <w:pPr>
              <w:pStyle w:val="style0"/>
              <w:rPr/>
            </w:pPr>
            <w:r>
              <w:t>High</w:t>
            </w:r>
          </w:p>
        </w:tc>
      </w:tr>
      <w:tr w14:paraId="5DE9C237">
        <w:tblPrEx/>
        <w:trPr>
          <w:jc w:val="center"/>
        </w:trPr>
        <w:tc>
          <w:tcPr>
            <w:tcW w:w="2412" w:type="dxa"/>
            <w:tcBorders/>
            <w:vAlign w:val="center"/>
          </w:tcPr>
          <w:p w14:paraId="9C3666CE">
            <w:pPr>
              <w:pStyle w:val="style0"/>
              <w:rPr/>
            </w:pPr>
            <w:r>
              <w:t>Consistency</w:t>
            </w:r>
          </w:p>
        </w:tc>
        <w:tc>
          <w:tcPr>
            <w:tcW w:w="2412" w:type="dxa"/>
            <w:tcBorders/>
            <w:vAlign w:val="center"/>
          </w:tcPr>
          <w:p w14:paraId="648C1445">
            <w:pPr>
              <w:pStyle w:val="style0"/>
              <w:rPr/>
            </w:pPr>
            <w:r>
              <w:t>Medium</w:t>
            </w:r>
          </w:p>
        </w:tc>
        <w:tc>
          <w:tcPr>
            <w:tcW w:w="2412" w:type="dxa"/>
            <w:tcBorders/>
            <w:vAlign w:val="center"/>
          </w:tcPr>
          <w:p w14:paraId="BD93F0CE">
            <w:pPr>
              <w:pStyle w:val="style0"/>
              <w:rPr/>
            </w:pPr>
            <w:r>
              <w:t>High</w:t>
            </w:r>
          </w:p>
        </w:tc>
        <w:tc>
          <w:tcPr>
            <w:tcW w:w="2412" w:type="dxa"/>
            <w:tcBorders/>
            <w:vAlign w:val="center"/>
          </w:tcPr>
          <w:p w14:paraId="B76F1CD6">
            <w:pPr>
              <w:pStyle w:val="style0"/>
              <w:rPr/>
            </w:pPr>
            <w:r>
              <w:t>High</w:t>
            </w:r>
          </w:p>
        </w:tc>
      </w:tr>
      <w:tr w14:paraId="CE9CD24C">
        <w:tblPrEx/>
        <w:trPr>
          <w:jc w:val="center"/>
        </w:trPr>
        <w:tc>
          <w:tcPr>
            <w:tcW w:w="2412" w:type="dxa"/>
            <w:tcBorders/>
            <w:vAlign w:val="center"/>
          </w:tcPr>
          <w:p w14:paraId="241EE49F">
            <w:pPr>
              <w:pStyle w:val="style0"/>
              <w:rPr/>
            </w:pPr>
            <w:r>
              <w:t>Explainability</w:t>
            </w:r>
          </w:p>
        </w:tc>
        <w:tc>
          <w:tcPr>
            <w:tcW w:w="2412" w:type="dxa"/>
            <w:tcBorders/>
            <w:vAlign w:val="center"/>
          </w:tcPr>
          <w:p w14:paraId="A4FD76F6">
            <w:pPr>
              <w:pStyle w:val="style0"/>
              <w:rPr/>
            </w:pPr>
            <w:r>
              <w:t>High</w:t>
            </w:r>
          </w:p>
        </w:tc>
        <w:tc>
          <w:tcPr>
            <w:tcW w:w="2412" w:type="dxa"/>
            <w:tcBorders/>
            <w:vAlign w:val="center"/>
          </w:tcPr>
          <w:p w14:paraId="B44273CF">
            <w:pPr>
              <w:pStyle w:val="style0"/>
              <w:rPr/>
            </w:pPr>
            <w:r>
              <w:t>Medium</w:t>
            </w:r>
          </w:p>
        </w:tc>
        <w:tc>
          <w:tcPr>
            <w:tcW w:w="2412" w:type="dxa"/>
            <w:tcBorders/>
            <w:vAlign w:val="center"/>
          </w:tcPr>
          <w:p w14:paraId="B325BE5F">
            <w:pPr>
              <w:pStyle w:val="style0"/>
              <w:rPr/>
            </w:pPr>
            <w:r>
              <w:t>High</w:t>
            </w:r>
          </w:p>
        </w:tc>
      </w:tr>
      <w:tr w14:paraId="6583B2E3">
        <w:tblPrEx/>
        <w:trPr>
          <w:jc w:val="center"/>
        </w:trPr>
        <w:tc>
          <w:tcPr>
            <w:tcW w:w="2412" w:type="dxa"/>
            <w:tcBorders/>
            <w:vAlign w:val="center"/>
          </w:tcPr>
          <w:p w14:paraId="365369ED">
            <w:pPr>
              <w:pStyle w:val="style0"/>
              <w:rPr/>
            </w:pPr>
            <w:r>
              <w:t>Wording variation</w:t>
            </w:r>
          </w:p>
        </w:tc>
        <w:tc>
          <w:tcPr>
            <w:tcW w:w="2412" w:type="dxa"/>
            <w:tcBorders/>
            <w:vAlign w:val="center"/>
          </w:tcPr>
          <w:p w14:paraId="83FE0B4D">
            <w:pPr>
              <w:pStyle w:val="style0"/>
              <w:rPr/>
            </w:pPr>
            <w:r>
              <w:t>High</w:t>
            </w:r>
          </w:p>
        </w:tc>
        <w:tc>
          <w:tcPr>
            <w:tcW w:w="2412" w:type="dxa"/>
            <w:tcBorders/>
            <w:vAlign w:val="center"/>
          </w:tcPr>
          <w:p w14:paraId="1438182B">
            <w:pPr>
              <w:pStyle w:val="style0"/>
              <w:rPr/>
            </w:pPr>
            <w:r>
              <w:t>Low</w:t>
            </w:r>
          </w:p>
        </w:tc>
        <w:tc>
          <w:tcPr>
            <w:tcW w:w="2412" w:type="dxa"/>
            <w:tcBorders/>
            <w:vAlign w:val="center"/>
          </w:tcPr>
          <w:p w14:paraId="0AD9AC58">
            <w:pPr>
              <w:pStyle w:val="style0"/>
              <w:rPr/>
            </w:pPr>
            <w:r>
              <w:t>Medium</w:t>
            </w:r>
          </w:p>
        </w:tc>
      </w:tr>
      <w:tr w14:paraId="27E7B314">
        <w:tblPrEx/>
        <w:trPr>
          <w:jc w:val="center"/>
        </w:trPr>
        <w:tc>
          <w:tcPr>
            <w:tcW w:w="2412" w:type="dxa"/>
            <w:tcBorders/>
            <w:vAlign w:val="center"/>
          </w:tcPr>
          <w:p w14:paraId="2967DC78">
            <w:pPr>
              <w:pStyle w:val="style0"/>
              <w:rPr/>
            </w:pPr>
            <w:r>
              <w:t>Human oversight</w:t>
            </w:r>
          </w:p>
        </w:tc>
        <w:tc>
          <w:tcPr>
            <w:tcW w:w="2412" w:type="dxa"/>
            <w:tcBorders/>
            <w:vAlign w:val="center"/>
          </w:tcPr>
          <w:p w14:paraId="179841DC">
            <w:pPr>
              <w:pStyle w:val="style0"/>
              <w:rPr/>
            </w:pPr>
            <w:r>
              <w:t>High</w:t>
            </w:r>
          </w:p>
        </w:tc>
        <w:tc>
          <w:tcPr>
            <w:tcW w:w="2412" w:type="dxa"/>
            <w:tcBorders/>
            <w:vAlign w:val="center"/>
          </w:tcPr>
          <w:p w14:paraId="B1CB0EB0">
            <w:pPr>
              <w:pStyle w:val="style0"/>
              <w:rPr/>
            </w:pPr>
            <w:r>
              <w:t>Medium</w:t>
            </w:r>
          </w:p>
        </w:tc>
        <w:tc>
          <w:tcPr>
            <w:tcW w:w="2412" w:type="dxa"/>
            <w:tcBorders/>
            <w:vAlign w:val="center"/>
          </w:tcPr>
          <w:p w14:paraId="68393B40">
            <w:pPr>
              <w:pStyle w:val="style0"/>
              <w:rPr/>
            </w:pPr>
            <w:r>
              <w:t>High</w:t>
            </w:r>
          </w:p>
        </w:tc>
      </w:tr>
      <w:tr w14:paraId="F161388C">
        <w:tblPrEx/>
        <w:trPr>
          <w:jc w:val="center"/>
        </w:trPr>
        <w:tc>
          <w:tcPr>
            <w:tcW w:w="2412" w:type="dxa"/>
            <w:tcBorders/>
            <w:vAlign w:val="center"/>
          </w:tcPr>
          <w:p w14:paraId="AD0A1F2B">
            <w:pPr>
              <w:pStyle w:val="style0"/>
              <w:rPr/>
            </w:pPr>
            <w:r>
              <w:t>Traceability</w:t>
            </w:r>
          </w:p>
        </w:tc>
        <w:tc>
          <w:tcPr>
            <w:tcW w:w="2412" w:type="dxa"/>
            <w:tcBorders/>
            <w:vAlign w:val="center"/>
          </w:tcPr>
          <w:p w14:paraId="9E7916FE">
            <w:pPr>
              <w:pStyle w:val="style0"/>
              <w:rPr/>
            </w:pPr>
            <w:r>
              <w:t>Medium</w:t>
            </w:r>
          </w:p>
        </w:tc>
        <w:tc>
          <w:tcPr>
            <w:tcW w:w="2412" w:type="dxa"/>
            <w:tcBorders/>
            <w:vAlign w:val="center"/>
          </w:tcPr>
          <w:p w14:paraId="519CC843">
            <w:pPr>
              <w:pStyle w:val="style0"/>
              <w:rPr/>
            </w:pPr>
            <w:r>
              <w:t>Low</w:t>
            </w:r>
          </w:p>
        </w:tc>
        <w:tc>
          <w:tcPr>
            <w:tcW w:w="2412" w:type="dxa"/>
            <w:tcBorders/>
            <w:vAlign w:val="center"/>
          </w:tcPr>
          <w:p w14:paraId="BD36D327">
            <w:pPr>
              <w:pStyle w:val="style0"/>
              <w:rPr/>
            </w:pPr>
            <w:r>
              <w:t>High</w:t>
            </w:r>
          </w:p>
        </w:tc>
      </w:tr>
    </w:tbl>
    <w:p w14:paraId="2668A72B">
      <w:pPr>
        <w:pStyle w:val="style2"/>
        <w:rPr/>
      </w:pPr>
      <w:r>
        <w:t>3.5 Selected Design &amp; Detailed Design</w:t>
      </w:r>
    </w:p>
    <w:p w14:paraId="BFF89F53">
      <w:pPr>
        <w:pStyle w:val="style0"/>
        <w:spacing w:after="120" w:lineRule="auto" w:line="276"/>
        <w:rPr/>
      </w:pPr>
      <w:r>
        <w:t>The proposed multi-signal design is selected because it addresses screening efficiency, consistency, explainability, traceability and human oversight together. The architecture separates the user interface, application workflow, AI/NLP layer and data layer.</w:t>
      </w:r>
    </w:p>
    <w:tbl>
      <w:tblPr>
        <w:tblStyle w:val="style154"/>
        <w:tblW w:w="0" w:type="auto"/>
        <w:jc w:val="center"/>
        <w:tblLook w:val="04A0" w:firstRow="1" w:lastRow="0" w:firstColumn="1" w:lastColumn="0" w:noHBand="0" w:noVBand="1"/>
      </w:tblPr>
      <w:tblGrid>
        <w:gridCol w:w="4824"/>
        <w:gridCol w:w="4824"/>
      </w:tblGrid>
      <w:tr w14:paraId="925F0536">
        <w:trPr>
          <w:jc w:val="center"/>
        </w:trPr>
        <w:tc>
          <w:tcPr>
            <w:tcW w:w="4824" w:type="dxa"/>
            <w:tcBorders/>
          </w:tcPr>
          <w:p w14:paraId="206F7BDB">
            <w:pPr>
              <w:pStyle w:val="style0"/>
              <w:rPr/>
            </w:pPr>
            <w:r>
              <w:rPr>
                <w:b/>
              </w:rPr>
              <w:t>Layer</w:t>
            </w:r>
          </w:p>
        </w:tc>
        <w:tc>
          <w:tcPr>
            <w:tcW w:w="4824" w:type="dxa"/>
            <w:tcBorders/>
          </w:tcPr>
          <w:p w14:paraId="68781909">
            <w:pPr>
              <w:pStyle w:val="style0"/>
              <w:rPr/>
            </w:pPr>
            <w:r>
              <w:rPr>
                <w:b/>
              </w:rPr>
              <w:t>Function</w:t>
            </w:r>
          </w:p>
        </w:tc>
      </w:tr>
      <w:tr w14:paraId="88049D7A">
        <w:tblPrEx/>
        <w:trPr>
          <w:jc w:val="center"/>
        </w:trPr>
        <w:tc>
          <w:tcPr>
            <w:tcW w:w="4824" w:type="dxa"/>
            <w:tcBorders/>
            <w:vAlign w:val="center"/>
          </w:tcPr>
          <w:p w14:paraId="9EF9885A">
            <w:pPr>
              <w:pStyle w:val="style0"/>
              <w:rPr/>
            </w:pPr>
            <w:r>
              <w:t>User Interface</w:t>
            </w:r>
          </w:p>
        </w:tc>
        <w:tc>
          <w:tcPr>
            <w:tcW w:w="4824" w:type="dxa"/>
            <w:tcBorders/>
            <w:vAlign w:val="center"/>
          </w:tcPr>
          <w:p w14:paraId="8309D93F">
            <w:pPr>
              <w:pStyle w:val="style0"/>
              <w:rPr/>
            </w:pPr>
            <w:r>
              <w:t>Upload resume, enter job description, view results</w:t>
            </w:r>
          </w:p>
        </w:tc>
      </w:tr>
      <w:tr w14:paraId="E3BE0E82">
        <w:tblPrEx/>
        <w:trPr>
          <w:jc w:val="center"/>
        </w:trPr>
        <w:tc>
          <w:tcPr>
            <w:tcW w:w="4824" w:type="dxa"/>
            <w:tcBorders/>
            <w:vAlign w:val="center"/>
          </w:tcPr>
          <w:p w14:paraId="F7151B3A">
            <w:pPr>
              <w:pStyle w:val="style0"/>
              <w:rPr/>
            </w:pPr>
            <w:r>
              <w:t>Application Layer</w:t>
            </w:r>
          </w:p>
        </w:tc>
        <w:tc>
          <w:tcPr>
            <w:tcW w:w="4824" w:type="dxa"/>
            <w:tcBorders/>
            <w:vAlign w:val="center"/>
          </w:tcPr>
          <w:p w14:paraId="7FDFAFC6">
            <w:pPr>
              <w:pStyle w:val="style0"/>
              <w:rPr/>
            </w:pPr>
            <w:r>
              <w:t>Flask / Streamlit validation and workflow</w:t>
            </w:r>
          </w:p>
        </w:tc>
      </w:tr>
      <w:tr w14:paraId="A143538F">
        <w:tblPrEx/>
        <w:trPr>
          <w:jc w:val="center"/>
        </w:trPr>
        <w:tc>
          <w:tcPr>
            <w:tcW w:w="4824" w:type="dxa"/>
            <w:tcBorders/>
            <w:vAlign w:val="center"/>
          </w:tcPr>
          <w:p w14:paraId="4276C16B">
            <w:pPr>
              <w:pStyle w:val="style0"/>
              <w:rPr/>
            </w:pPr>
            <w:r>
              <w:t>AI &amp; NLP Layer</w:t>
            </w:r>
          </w:p>
        </w:tc>
        <w:tc>
          <w:tcPr>
            <w:tcW w:w="4824" w:type="dxa"/>
            <w:tcBorders/>
            <w:vAlign w:val="center"/>
          </w:tcPr>
          <w:p w14:paraId="2465FC69">
            <w:pPr>
              <w:pStyle w:val="style0"/>
              <w:rPr/>
            </w:pPr>
            <w:r>
              <w:t>Text cleaning, skill extraction, similarity and scoring</w:t>
            </w:r>
          </w:p>
        </w:tc>
      </w:tr>
      <w:tr w14:paraId="3082BBB8">
        <w:tblPrEx/>
        <w:trPr>
          <w:jc w:val="center"/>
        </w:trPr>
        <w:tc>
          <w:tcPr>
            <w:tcW w:w="4824" w:type="dxa"/>
            <w:tcBorders/>
            <w:vAlign w:val="center"/>
          </w:tcPr>
          <w:p w14:paraId="74174DC2">
            <w:pPr>
              <w:pStyle w:val="style0"/>
              <w:rPr/>
            </w:pPr>
            <w:r>
              <w:t>Data Layer</w:t>
            </w:r>
          </w:p>
        </w:tc>
        <w:tc>
          <w:tcPr>
            <w:tcW w:w="4824" w:type="dxa"/>
            <w:tcBorders/>
            <w:vAlign w:val="center"/>
          </w:tcPr>
          <w:p w14:paraId="F361C003">
            <w:pPr>
              <w:pStyle w:val="style0"/>
              <w:rPr/>
            </w:pPr>
            <w:r>
              <w:t>Resume files, job profiles, scores and audit log</w:t>
            </w:r>
          </w:p>
        </w:tc>
      </w:tr>
    </w:tbl>
    <w:p w14:paraId="CC2BDFD8">
      <w:pPr>
        <w:pStyle w:val="style2"/>
        <w:rPr/>
      </w:pPr>
      <w:r>
        <w:t>3.6 Trade-off Analysis</w:t>
      </w:r>
    </w:p>
    <w:tbl>
      <w:tblPr>
        <w:tblStyle w:val="style154"/>
        <w:tblW w:w="0" w:type="auto"/>
        <w:jc w:val="center"/>
        <w:tblLook w:val="04A0" w:firstRow="1" w:lastRow="0" w:firstColumn="1" w:lastColumn="0" w:noHBand="0" w:noVBand="1"/>
      </w:tblPr>
      <w:tblGrid>
        <w:gridCol w:w="1699"/>
        <w:gridCol w:w="1814"/>
        <w:gridCol w:w="2578"/>
        <w:gridCol w:w="1865"/>
        <w:gridCol w:w="1911"/>
      </w:tblGrid>
      <w:tr w14:paraId="0DFB4EEE">
        <w:trPr>
          <w:jc w:val="center"/>
        </w:trPr>
        <w:tc>
          <w:tcPr>
            <w:tcW w:w="1930" w:type="dxa"/>
            <w:tcBorders/>
          </w:tcPr>
          <w:p w14:paraId="71D91EE4">
            <w:pPr>
              <w:pStyle w:val="style0"/>
              <w:rPr/>
            </w:pPr>
            <w:r>
              <w:rPr>
                <w:b/>
              </w:rPr>
              <w:t>Decision</w:t>
            </w:r>
          </w:p>
        </w:tc>
        <w:tc>
          <w:tcPr>
            <w:tcW w:w="1930" w:type="dxa"/>
            <w:tcBorders/>
          </w:tcPr>
          <w:p w14:paraId="51C18DCF">
            <w:pPr>
              <w:pStyle w:val="style0"/>
              <w:rPr/>
            </w:pPr>
            <w:r>
              <w:rPr>
                <w:b/>
              </w:rPr>
              <w:t>Alternative</w:t>
            </w:r>
          </w:p>
        </w:tc>
        <w:tc>
          <w:tcPr>
            <w:tcW w:w="1930" w:type="dxa"/>
            <w:tcBorders/>
          </w:tcPr>
          <w:p w14:paraId="D475E2BD">
            <w:pPr>
              <w:pStyle w:val="style0"/>
              <w:rPr/>
            </w:pPr>
            <w:r>
              <w:rPr>
                <w:b/>
              </w:rPr>
              <w:t>Benefit</w:t>
            </w:r>
          </w:p>
        </w:tc>
        <w:tc>
          <w:tcPr>
            <w:tcW w:w="1930" w:type="dxa"/>
            <w:tcBorders/>
          </w:tcPr>
          <w:p w14:paraId="DAC8A3C0">
            <w:pPr>
              <w:pStyle w:val="style0"/>
              <w:rPr/>
            </w:pPr>
            <w:r>
              <w:rPr>
                <w:b/>
              </w:rPr>
              <w:t>Disadvantage</w:t>
            </w:r>
          </w:p>
        </w:tc>
        <w:tc>
          <w:tcPr>
            <w:tcW w:w="1930" w:type="dxa"/>
            <w:tcBorders/>
          </w:tcPr>
          <w:p w14:paraId="A60C4FEB">
            <w:pPr>
              <w:pStyle w:val="style0"/>
              <w:rPr/>
            </w:pPr>
            <w:r>
              <w:rPr>
                <w:b/>
              </w:rPr>
              <w:t>Justification</w:t>
            </w:r>
          </w:p>
        </w:tc>
      </w:tr>
      <w:tr w14:paraId="8DB846FB">
        <w:tblPrEx/>
        <w:trPr>
          <w:jc w:val="center"/>
        </w:trPr>
        <w:tc>
          <w:tcPr>
            <w:tcW w:w="1930" w:type="dxa"/>
            <w:tcBorders/>
            <w:vAlign w:val="center"/>
          </w:tcPr>
          <w:p w14:paraId="CB011186">
            <w:pPr>
              <w:pStyle w:val="style0"/>
              <w:rPr/>
            </w:pPr>
            <w:r>
              <w:t>Multi-signal score</w:t>
            </w:r>
          </w:p>
        </w:tc>
        <w:tc>
          <w:tcPr>
            <w:tcW w:w="1930" w:type="dxa"/>
            <w:tcBorders/>
            <w:vAlign w:val="center"/>
          </w:tcPr>
          <w:p w14:paraId="87819F1A">
            <w:pPr>
              <w:pStyle w:val="style0"/>
              <w:rPr/>
            </w:pPr>
            <w:r>
              <w:t>Single similarity</w:t>
            </w:r>
          </w:p>
        </w:tc>
        <w:tc>
          <w:tcPr>
            <w:tcW w:w="1930" w:type="dxa"/>
            <w:tcBorders/>
            <w:vAlign w:val="center"/>
          </w:tcPr>
          <w:p w14:paraId="95FF2751">
            <w:pPr>
              <w:pStyle w:val="style0"/>
              <w:rPr/>
            </w:pPr>
            <w:r>
              <w:t>More evidence</w:t>
            </w:r>
          </w:p>
        </w:tc>
        <w:tc>
          <w:tcPr>
            <w:tcW w:w="1930" w:type="dxa"/>
            <w:tcBorders/>
            <w:vAlign w:val="center"/>
          </w:tcPr>
          <w:p w14:paraId="522175F0">
            <w:pPr>
              <w:pStyle w:val="style0"/>
              <w:rPr/>
            </w:pPr>
            <w:r>
              <w:t>More complexity</w:t>
            </w:r>
          </w:p>
        </w:tc>
        <w:tc>
          <w:tcPr>
            <w:tcW w:w="1930" w:type="dxa"/>
            <w:tcBorders/>
            <w:vAlign w:val="center"/>
          </w:tcPr>
          <w:p w14:paraId="AE66C6B0">
            <w:pPr>
              <w:pStyle w:val="style0"/>
              <w:rPr/>
            </w:pPr>
            <w:r>
              <w:t>Similarity alone should not decide hiring</w:t>
            </w:r>
          </w:p>
        </w:tc>
      </w:tr>
      <w:tr w14:paraId="A21A000E">
        <w:tblPrEx/>
        <w:trPr>
          <w:jc w:val="center"/>
        </w:trPr>
        <w:tc>
          <w:tcPr>
            <w:tcW w:w="1930" w:type="dxa"/>
            <w:tcBorders/>
            <w:vAlign w:val="center"/>
          </w:tcPr>
          <w:p w14:paraId="98E1EC7A">
            <w:pPr>
              <w:pStyle w:val="style0"/>
              <w:rPr/>
            </w:pPr>
            <w:r>
              <w:t>Rule-based skill list</w:t>
            </w:r>
          </w:p>
        </w:tc>
        <w:tc>
          <w:tcPr>
            <w:tcW w:w="1930" w:type="dxa"/>
            <w:tcBorders/>
            <w:vAlign w:val="center"/>
          </w:tcPr>
          <w:p w14:paraId="AAA1E52B">
            <w:pPr>
              <w:pStyle w:val="style0"/>
              <w:rPr/>
            </w:pPr>
            <w:r>
              <w:t>Unrestricted extraction</w:t>
            </w:r>
          </w:p>
        </w:tc>
        <w:tc>
          <w:tcPr>
            <w:tcW w:w="1930" w:type="dxa"/>
            <w:tcBorders/>
            <w:vAlign w:val="center"/>
          </w:tcPr>
          <w:p w14:paraId="4B8026E8">
            <w:pPr>
              <w:pStyle w:val="style0"/>
              <w:rPr/>
            </w:pPr>
            <w:r>
              <w:t>Transparent/verifiable</w:t>
            </w:r>
          </w:p>
        </w:tc>
        <w:tc>
          <w:tcPr>
            <w:tcW w:w="1930" w:type="dxa"/>
            <w:tcBorders/>
            <w:vAlign w:val="center"/>
          </w:tcPr>
          <w:p w14:paraId="E4CEE2C6">
            <w:pPr>
              <w:pStyle w:val="style0"/>
              <w:rPr/>
            </w:pPr>
            <w:r>
              <w:t>May miss unlisted skills</w:t>
            </w:r>
          </w:p>
        </w:tc>
        <w:tc>
          <w:tcPr>
            <w:tcW w:w="1930" w:type="dxa"/>
            <w:tcBorders/>
            <w:vAlign w:val="center"/>
          </w:tcPr>
          <w:p w14:paraId="AC2EF251">
            <w:pPr>
              <w:pStyle w:val="style0"/>
              <w:rPr/>
            </w:pPr>
            <w:r>
              <w:t>Suitable for initial implementation</w:t>
            </w:r>
          </w:p>
        </w:tc>
      </w:tr>
      <w:tr w14:paraId="77DC4EA8">
        <w:tblPrEx/>
        <w:trPr>
          <w:jc w:val="center"/>
        </w:trPr>
        <w:tc>
          <w:tcPr>
            <w:tcW w:w="1930" w:type="dxa"/>
            <w:tcBorders/>
            <w:vAlign w:val="center"/>
          </w:tcPr>
          <w:p w14:paraId="C90E5D59">
            <w:pPr>
              <w:pStyle w:val="style0"/>
              <w:rPr/>
            </w:pPr>
            <w:r>
              <w:t>Human-in-the-loop</w:t>
            </w:r>
          </w:p>
        </w:tc>
        <w:tc>
          <w:tcPr>
            <w:tcW w:w="1930" w:type="dxa"/>
            <w:tcBorders/>
            <w:vAlign w:val="center"/>
          </w:tcPr>
          <w:p w14:paraId="72E8CE94">
            <w:pPr>
              <w:pStyle w:val="style0"/>
              <w:rPr/>
            </w:pPr>
            <w:r>
              <w:t>Fully automated decision</w:t>
            </w:r>
          </w:p>
        </w:tc>
        <w:tc>
          <w:tcPr>
            <w:tcW w:w="1930" w:type="dxa"/>
            <w:tcBorders/>
            <w:vAlign w:val="center"/>
          </w:tcPr>
          <w:p w14:paraId="CC6F67F0">
            <w:pPr>
              <w:pStyle w:val="style0"/>
              <w:rPr/>
            </w:pPr>
            <w:r>
              <w:t>Reduces unjustified rejection risk</w:t>
            </w:r>
          </w:p>
        </w:tc>
        <w:tc>
          <w:tcPr>
            <w:tcW w:w="1930" w:type="dxa"/>
            <w:tcBorders/>
            <w:vAlign w:val="center"/>
          </w:tcPr>
          <w:p w14:paraId="B1167DC2">
            <w:pPr>
              <w:pStyle w:val="style0"/>
              <w:rPr/>
            </w:pPr>
            <w:r>
              <w:t>Requires recruiter time</w:t>
            </w:r>
          </w:p>
        </w:tc>
        <w:tc>
          <w:tcPr>
            <w:tcW w:w="1930" w:type="dxa"/>
            <w:tcBorders/>
            <w:vAlign w:val="center"/>
          </w:tcPr>
          <w:p w14:paraId="1951CC14">
            <w:pPr>
              <w:pStyle w:val="style0"/>
              <w:rPr/>
            </w:pPr>
            <w:r>
              <w:t>Mandatory final control</w:t>
            </w:r>
          </w:p>
        </w:tc>
      </w:tr>
    </w:tbl>
    <w:p w14:paraId="875041E5">
      <w:pPr>
        <w:pStyle w:val="style2"/>
        <w:rPr/>
      </w:pPr>
      <w:r>
        <w:t>3.7 Sustainability, Ethics, Safety, Risk &amp; Security</w:t>
      </w:r>
    </w:p>
    <w:tbl>
      <w:tblPr>
        <w:tblStyle w:val="style154"/>
        <w:tblW w:w="0" w:type="auto"/>
        <w:jc w:val="center"/>
        <w:tblLook w:val="04A0" w:firstRow="1" w:lastRow="0" w:firstColumn="1" w:lastColumn="0" w:noHBand="0" w:noVBand="1"/>
      </w:tblPr>
      <w:tblGrid>
        <w:gridCol w:w="2412"/>
        <w:gridCol w:w="2412"/>
        <w:gridCol w:w="2412"/>
        <w:gridCol w:w="2412"/>
      </w:tblGrid>
      <w:tr w14:paraId="212D3243">
        <w:trPr>
          <w:jc w:val="center"/>
        </w:trPr>
        <w:tc>
          <w:tcPr>
            <w:tcW w:w="2412" w:type="dxa"/>
            <w:tcBorders/>
          </w:tcPr>
          <w:p w14:paraId="E8ADAF6A">
            <w:pPr>
              <w:pStyle w:val="style0"/>
              <w:rPr/>
            </w:pPr>
            <w:r>
              <w:rPr>
                <w:b/>
              </w:rPr>
              <w:t>Domain</w:t>
            </w:r>
          </w:p>
        </w:tc>
        <w:tc>
          <w:tcPr>
            <w:tcW w:w="2412" w:type="dxa"/>
            <w:tcBorders/>
          </w:tcPr>
          <w:p w14:paraId="5A2C15DA">
            <w:pPr>
              <w:pStyle w:val="style0"/>
              <w:rPr/>
            </w:pPr>
            <w:r>
              <w:rPr>
                <w:b/>
              </w:rPr>
              <w:t>Consideration</w:t>
            </w:r>
          </w:p>
        </w:tc>
        <w:tc>
          <w:tcPr>
            <w:tcW w:w="2412" w:type="dxa"/>
            <w:tcBorders/>
          </w:tcPr>
          <w:p w14:paraId="A907E034">
            <w:pPr>
              <w:pStyle w:val="style0"/>
              <w:rPr/>
            </w:pPr>
            <w:r>
              <w:rPr>
                <w:b/>
              </w:rPr>
              <w:t>Evidence / Control</w:t>
            </w:r>
          </w:p>
        </w:tc>
        <w:tc>
          <w:tcPr>
            <w:tcW w:w="2412" w:type="dxa"/>
            <w:tcBorders/>
          </w:tcPr>
          <w:p w14:paraId="8991C35B">
            <w:pPr>
              <w:pStyle w:val="style0"/>
              <w:rPr/>
            </w:pPr>
            <w:r>
              <w:rPr>
                <w:b/>
              </w:rPr>
              <w:t>Design Impact</w:t>
            </w:r>
          </w:p>
        </w:tc>
      </w:tr>
      <w:tr w14:paraId="1DC83D66">
        <w:tblPrEx/>
        <w:trPr>
          <w:jc w:val="center"/>
        </w:trPr>
        <w:tc>
          <w:tcPr>
            <w:tcW w:w="2412" w:type="dxa"/>
            <w:tcBorders/>
            <w:vAlign w:val="center"/>
          </w:tcPr>
          <w:p w14:paraId="B661BB9A">
            <w:pPr>
              <w:pStyle w:val="style0"/>
              <w:rPr/>
            </w:pPr>
            <w:r>
              <w:t>Sustainability</w:t>
            </w:r>
          </w:p>
        </w:tc>
        <w:tc>
          <w:tcPr>
            <w:tcW w:w="2412" w:type="dxa"/>
            <w:tcBorders/>
            <w:vAlign w:val="center"/>
          </w:tcPr>
          <w:p w14:paraId="A640AE57">
            <w:pPr>
              <w:pStyle w:val="style0"/>
              <w:rPr/>
            </w:pPr>
            <w:r>
              <w:t>Reduce repetitive work</w:t>
            </w:r>
          </w:p>
        </w:tc>
        <w:tc>
          <w:tcPr>
            <w:tcW w:w="2412" w:type="dxa"/>
            <w:tcBorders/>
            <w:vAlign w:val="center"/>
          </w:tcPr>
          <w:p w14:paraId="7EC82D45">
            <w:pPr>
              <w:pStyle w:val="style0"/>
              <w:rPr/>
            </w:pPr>
            <w:r>
              <w:t>Expected workload reduction</w:t>
            </w:r>
          </w:p>
        </w:tc>
        <w:tc>
          <w:tcPr>
            <w:tcW w:w="2412" w:type="dxa"/>
            <w:tcBorders/>
            <w:vAlign w:val="center"/>
          </w:tcPr>
          <w:p w14:paraId="C8AC17EB">
            <w:pPr>
              <w:pStyle w:val="style0"/>
              <w:rPr/>
            </w:pPr>
            <w:r>
              <w:t>Supports automation</w:t>
            </w:r>
          </w:p>
        </w:tc>
      </w:tr>
      <w:tr w14:paraId="C6595650">
        <w:tblPrEx/>
        <w:trPr>
          <w:jc w:val="center"/>
        </w:trPr>
        <w:tc>
          <w:tcPr>
            <w:tcW w:w="2412" w:type="dxa"/>
            <w:tcBorders/>
            <w:vAlign w:val="center"/>
          </w:tcPr>
          <w:p w14:paraId="E79A179E">
            <w:pPr>
              <w:pStyle w:val="style0"/>
              <w:rPr/>
            </w:pPr>
            <w:r>
              <w:t>Ethics</w:t>
            </w:r>
          </w:p>
        </w:tc>
        <w:tc>
          <w:tcPr>
            <w:tcW w:w="2412" w:type="dxa"/>
            <w:tcBorders/>
            <w:vAlign w:val="center"/>
          </w:tcPr>
          <w:p w14:paraId="E0846114">
            <w:pPr>
              <w:pStyle w:val="style0"/>
              <w:rPr/>
            </w:pPr>
            <w:r>
              <w:t>Exclude protected/personal attributes</w:t>
            </w:r>
          </w:p>
        </w:tc>
        <w:tc>
          <w:tcPr>
            <w:tcW w:w="2412" w:type="dxa"/>
            <w:tcBorders/>
            <w:vAlign w:val="center"/>
          </w:tcPr>
          <w:p w14:paraId="0BD511EE">
            <w:pPr>
              <w:pStyle w:val="style0"/>
              <w:rPr/>
            </w:pPr>
            <w:r>
              <w:t>Do not score gender, age, photo, religion or address</w:t>
            </w:r>
          </w:p>
        </w:tc>
        <w:tc>
          <w:tcPr>
            <w:tcW w:w="2412" w:type="dxa"/>
            <w:tcBorders/>
            <w:vAlign w:val="center"/>
          </w:tcPr>
          <w:p w14:paraId="E89C59A7">
            <w:pPr>
              <w:pStyle w:val="style0"/>
              <w:rPr/>
            </w:pPr>
            <w:r>
              <w:t>Attributes excluded</w:t>
            </w:r>
          </w:p>
        </w:tc>
      </w:tr>
      <w:tr w14:paraId="86A45995">
        <w:tblPrEx/>
        <w:trPr>
          <w:jc w:val="center"/>
        </w:trPr>
        <w:tc>
          <w:tcPr>
            <w:tcW w:w="2412" w:type="dxa"/>
            <w:tcBorders/>
            <w:vAlign w:val="center"/>
          </w:tcPr>
          <w:p w14:paraId="06A0A19F">
            <w:pPr>
              <w:pStyle w:val="style0"/>
              <w:rPr/>
            </w:pPr>
            <w:r>
              <w:t>Safety</w:t>
            </w:r>
          </w:p>
        </w:tc>
        <w:tc>
          <w:tcPr>
            <w:tcW w:w="2412" w:type="dxa"/>
            <w:tcBorders/>
            <w:vAlign w:val="center"/>
          </w:tcPr>
          <w:p w14:paraId="D94747D1">
            <w:pPr>
              <w:pStyle w:val="style0"/>
              <w:rPr/>
            </w:pPr>
            <w:r>
              <w:t>Avoid automated high-impact decisions</w:t>
            </w:r>
          </w:p>
        </w:tc>
        <w:tc>
          <w:tcPr>
            <w:tcW w:w="2412" w:type="dxa"/>
            <w:tcBorders/>
            <w:vAlign w:val="center"/>
          </w:tcPr>
          <w:p w14:paraId="578CC235">
            <w:pPr>
              <w:pStyle w:val="style0"/>
              <w:rPr/>
            </w:pPr>
            <w:r>
              <w:t>Human oversight</w:t>
            </w:r>
          </w:p>
        </w:tc>
        <w:tc>
          <w:tcPr>
            <w:tcW w:w="2412" w:type="dxa"/>
            <w:tcBorders/>
            <w:vAlign w:val="center"/>
          </w:tcPr>
          <w:p w14:paraId="61AC3BB7">
            <w:pPr>
              <w:pStyle w:val="style0"/>
              <w:rPr/>
            </w:pPr>
            <w:r>
              <w:t>Recruiter remains final decision-maker</w:t>
            </w:r>
          </w:p>
        </w:tc>
      </w:tr>
      <w:tr w14:paraId="532AFAD6">
        <w:tblPrEx/>
        <w:trPr>
          <w:jc w:val="center"/>
        </w:trPr>
        <w:tc>
          <w:tcPr>
            <w:tcW w:w="2412" w:type="dxa"/>
            <w:tcBorders/>
            <w:vAlign w:val="center"/>
          </w:tcPr>
          <w:p w14:paraId="48B1BF0B">
            <w:pPr>
              <w:pStyle w:val="style0"/>
              <w:rPr/>
            </w:pPr>
            <w:r>
              <w:t>Privacy</w:t>
            </w:r>
          </w:p>
        </w:tc>
        <w:tc>
          <w:tcPr>
            <w:tcW w:w="2412" w:type="dxa"/>
            <w:tcBorders/>
            <w:vAlign w:val="center"/>
          </w:tcPr>
          <w:p w14:paraId="A4B85457">
            <w:pPr>
              <w:pStyle w:val="style0"/>
              <w:rPr/>
            </w:pPr>
            <w:r>
              <w:t>Minimize candidate data</w:t>
            </w:r>
          </w:p>
        </w:tc>
        <w:tc>
          <w:tcPr>
            <w:tcW w:w="2412" w:type="dxa"/>
            <w:tcBorders/>
            <w:vAlign w:val="center"/>
          </w:tcPr>
          <w:p w14:paraId="646CD6A8">
            <w:pPr>
              <w:pStyle w:val="style0"/>
              <w:rPr/>
            </w:pPr>
            <w:r>
              <w:t>Collect only required data; protect files; deletion period</w:t>
            </w:r>
          </w:p>
        </w:tc>
        <w:tc>
          <w:tcPr>
            <w:tcW w:w="2412" w:type="dxa"/>
            <w:tcBorders/>
            <w:vAlign w:val="center"/>
          </w:tcPr>
          <w:p w14:paraId="36FAFDAC">
            <w:pPr>
              <w:pStyle w:val="style0"/>
              <w:rPr/>
            </w:pPr>
            <w:r>
              <w:t>Controls required</w:t>
            </w:r>
          </w:p>
        </w:tc>
      </w:tr>
      <w:tr w14:paraId="AFD473C4">
        <w:tblPrEx/>
        <w:trPr>
          <w:jc w:val="center"/>
        </w:trPr>
        <w:tc>
          <w:tcPr>
            <w:tcW w:w="2412" w:type="dxa"/>
            <w:tcBorders/>
            <w:vAlign w:val="center"/>
          </w:tcPr>
          <w:p w14:paraId="3CE653BA">
            <w:pPr>
              <w:pStyle w:val="style0"/>
              <w:rPr/>
            </w:pPr>
            <w:r>
              <w:t>Transparency</w:t>
            </w:r>
          </w:p>
        </w:tc>
        <w:tc>
          <w:tcPr>
            <w:tcW w:w="2412" w:type="dxa"/>
            <w:tcBorders/>
            <w:vAlign w:val="center"/>
          </w:tcPr>
          <w:p w14:paraId="CDF9DCF6">
            <w:pPr>
              <w:pStyle w:val="style0"/>
              <w:rPr/>
            </w:pPr>
            <w:r>
              <w:t>Explain scores</w:t>
            </w:r>
          </w:p>
        </w:tc>
        <w:tc>
          <w:tcPr>
            <w:tcW w:w="2412" w:type="dxa"/>
            <w:tcBorders/>
            <w:vAlign w:val="center"/>
          </w:tcPr>
          <w:p w14:paraId="E80C013B">
            <w:pPr>
              <w:pStyle w:val="style0"/>
              <w:rPr/>
            </w:pPr>
            <w:r>
              <w:t>Score breakdown and matched/missing skills</w:t>
            </w:r>
          </w:p>
        </w:tc>
        <w:tc>
          <w:tcPr>
            <w:tcW w:w="2412" w:type="dxa"/>
            <w:tcBorders/>
            <w:vAlign w:val="center"/>
          </w:tcPr>
          <w:p w14:paraId="D37D1900">
            <w:pPr>
              <w:pStyle w:val="style0"/>
              <w:rPr/>
            </w:pPr>
            <w:r>
              <w:t>Evidence shown</w:t>
            </w:r>
          </w:p>
        </w:tc>
      </w:tr>
      <w:tr w14:paraId="CF75686B">
        <w:tblPrEx/>
        <w:trPr>
          <w:jc w:val="center"/>
        </w:trPr>
        <w:tc>
          <w:tcPr>
            <w:tcW w:w="2412" w:type="dxa"/>
            <w:tcBorders/>
            <w:vAlign w:val="center"/>
          </w:tcPr>
          <w:p w14:paraId="23C483D8">
            <w:pPr>
              <w:pStyle w:val="style0"/>
              <w:rPr/>
            </w:pPr>
            <w:r>
              <w:t>Auditability</w:t>
            </w:r>
          </w:p>
        </w:tc>
        <w:tc>
          <w:tcPr>
            <w:tcW w:w="2412" w:type="dxa"/>
            <w:tcBorders/>
            <w:vAlign w:val="center"/>
          </w:tcPr>
          <w:p w14:paraId="45B3BDE8">
            <w:pPr>
              <w:pStyle w:val="style0"/>
              <w:rPr/>
            </w:pPr>
            <w:r>
              <w:t>Trace decisions</w:t>
            </w:r>
          </w:p>
        </w:tc>
        <w:tc>
          <w:tcPr>
            <w:tcW w:w="2412" w:type="dxa"/>
            <w:tcBorders/>
            <w:vAlign w:val="center"/>
          </w:tcPr>
          <w:p w14:paraId="CFA964F2">
            <w:pPr>
              <w:pStyle w:val="style0"/>
              <w:rPr/>
            </w:pPr>
            <w:r>
              <w:t>Model version, weights, reviewer action</w:t>
            </w:r>
          </w:p>
        </w:tc>
        <w:tc>
          <w:tcPr>
            <w:tcW w:w="2412" w:type="dxa"/>
            <w:tcBorders/>
            <w:vAlign w:val="center"/>
          </w:tcPr>
          <w:p w14:paraId="9FC174FD">
            <w:pPr>
              <w:pStyle w:val="style0"/>
              <w:rPr/>
            </w:pPr>
            <w:r>
              <w:t>Audit log included</w:t>
            </w:r>
          </w:p>
        </w:tc>
      </w:tr>
    </w:tbl>
    <w:p w14:paraId="40A13BDE">
      <w:pPr>
        <w:pStyle w:val="style2"/>
        <w:rPr/>
      </w:pPr>
      <w:r>
        <w:t>Risk Register</w:t>
      </w:r>
    </w:p>
    <w:tbl>
      <w:tblPr>
        <w:tblStyle w:val="style154"/>
        <w:tblW w:w="0" w:type="auto"/>
        <w:jc w:val="center"/>
        <w:tblLook w:val="04A0" w:firstRow="1" w:lastRow="0" w:firstColumn="1" w:lastColumn="0" w:noHBand="0" w:noVBand="1"/>
      </w:tblPr>
      <w:tblGrid>
        <w:gridCol w:w="1915"/>
        <w:gridCol w:w="1899"/>
        <w:gridCol w:w="1888"/>
        <w:gridCol w:w="2247"/>
        <w:gridCol w:w="1917"/>
      </w:tblGrid>
      <w:tr w14:paraId="804B78AC">
        <w:trPr>
          <w:jc w:val="center"/>
        </w:trPr>
        <w:tc>
          <w:tcPr>
            <w:tcW w:w="1930" w:type="dxa"/>
            <w:tcBorders/>
          </w:tcPr>
          <w:p w14:paraId="01D9BFCE">
            <w:pPr>
              <w:pStyle w:val="style0"/>
              <w:rPr/>
            </w:pPr>
            <w:r>
              <w:rPr>
                <w:b/>
              </w:rPr>
              <w:t>Risk</w:t>
            </w:r>
          </w:p>
        </w:tc>
        <w:tc>
          <w:tcPr>
            <w:tcW w:w="1930" w:type="dxa"/>
            <w:tcBorders/>
          </w:tcPr>
          <w:p w14:paraId="7DC114E0">
            <w:pPr>
              <w:pStyle w:val="style0"/>
              <w:rPr/>
            </w:pPr>
            <w:r>
              <w:rPr>
                <w:b/>
              </w:rPr>
              <w:t>Likelihood</w:t>
            </w:r>
          </w:p>
        </w:tc>
        <w:tc>
          <w:tcPr>
            <w:tcW w:w="1930" w:type="dxa"/>
            <w:tcBorders/>
          </w:tcPr>
          <w:p w14:paraId="9964B42F">
            <w:pPr>
              <w:pStyle w:val="style0"/>
              <w:rPr/>
            </w:pPr>
            <w:r>
              <w:rPr>
                <w:b/>
              </w:rPr>
              <w:t>Severity</w:t>
            </w:r>
          </w:p>
        </w:tc>
        <w:tc>
          <w:tcPr>
            <w:tcW w:w="1930" w:type="dxa"/>
            <w:tcBorders/>
          </w:tcPr>
          <w:p w14:paraId="694D27DB">
            <w:pPr>
              <w:pStyle w:val="style0"/>
              <w:rPr/>
            </w:pPr>
            <w:r>
              <w:rPr>
                <w:b/>
              </w:rPr>
              <w:t>Mitigation</w:t>
            </w:r>
          </w:p>
        </w:tc>
        <w:tc>
          <w:tcPr>
            <w:tcW w:w="1930" w:type="dxa"/>
            <w:tcBorders/>
          </w:tcPr>
          <w:p w14:paraId="89F31238">
            <w:pPr>
              <w:pStyle w:val="style0"/>
              <w:rPr/>
            </w:pPr>
            <w:r>
              <w:rPr>
                <w:b/>
              </w:rPr>
              <w:t>Residual</w:t>
            </w:r>
          </w:p>
        </w:tc>
      </w:tr>
      <w:tr w14:paraId="6660DE6B">
        <w:tblPrEx/>
        <w:trPr>
          <w:jc w:val="center"/>
        </w:trPr>
        <w:tc>
          <w:tcPr>
            <w:tcW w:w="1930" w:type="dxa"/>
            <w:tcBorders/>
            <w:vAlign w:val="center"/>
          </w:tcPr>
          <w:p w14:paraId="DA7D1799">
            <w:pPr>
              <w:pStyle w:val="style0"/>
              <w:rPr/>
            </w:pPr>
            <w:r>
              <w:t>Bias in data/weights</w:t>
            </w:r>
          </w:p>
        </w:tc>
        <w:tc>
          <w:tcPr>
            <w:tcW w:w="1930" w:type="dxa"/>
            <w:tcBorders/>
            <w:vAlign w:val="center"/>
          </w:tcPr>
          <w:p w14:paraId="B2BF3025">
            <w:pPr>
              <w:pStyle w:val="style0"/>
              <w:rPr/>
            </w:pPr>
            <w:r>
              <w:t>Medium</w:t>
            </w:r>
          </w:p>
        </w:tc>
        <w:tc>
          <w:tcPr>
            <w:tcW w:w="1930" w:type="dxa"/>
            <w:tcBorders/>
            <w:vAlign w:val="center"/>
          </w:tcPr>
          <w:p w14:paraId="2DAAE83E">
            <w:pPr>
              <w:pStyle w:val="style0"/>
              <w:rPr/>
            </w:pPr>
            <w:r>
              <w:t>High</w:t>
            </w:r>
          </w:p>
        </w:tc>
        <w:tc>
          <w:tcPr>
            <w:tcW w:w="1930" w:type="dxa"/>
            <w:tcBorders/>
            <w:vAlign w:val="center"/>
          </w:tcPr>
          <w:p w14:paraId="EFE8FF9A">
            <w:pPr>
              <w:pStyle w:val="style0"/>
              <w:rPr/>
            </w:pPr>
            <w:r>
              <w:t>Bias testing; weight review; human oversight</w:t>
            </w:r>
          </w:p>
        </w:tc>
        <w:tc>
          <w:tcPr>
            <w:tcW w:w="1930" w:type="dxa"/>
            <w:tcBorders/>
            <w:vAlign w:val="center"/>
          </w:tcPr>
          <w:p w14:paraId="93AADA2C">
            <w:pPr>
              <w:pStyle w:val="style0"/>
              <w:rPr/>
            </w:pPr>
            <w:r>
              <w:t>Medium</w:t>
            </w:r>
          </w:p>
        </w:tc>
      </w:tr>
      <w:tr w14:paraId="8EE630C2">
        <w:tblPrEx/>
        <w:trPr>
          <w:jc w:val="center"/>
        </w:trPr>
        <w:tc>
          <w:tcPr>
            <w:tcW w:w="1930" w:type="dxa"/>
            <w:tcBorders/>
            <w:vAlign w:val="center"/>
          </w:tcPr>
          <w:p w14:paraId="23898A15">
            <w:pPr>
              <w:pStyle w:val="style0"/>
              <w:rPr/>
            </w:pPr>
            <w:r>
              <w:t>Privacy exposure</w:t>
            </w:r>
          </w:p>
        </w:tc>
        <w:tc>
          <w:tcPr>
            <w:tcW w:w="1930" w:type="dxa"/>
            <w:tcBorders/>
            <w:vAlign w:val="center"/>
          </w:tcPr>
          <w:p w14:paraId="71B8FBBD">
            <w:pPr>
              <w:pStyle w:val="style0"/>
              <w:rPr/>
            </w:pPr>
            <w:r>
              <w:t>Medium</w:t>
            </w:r>
          </w:p>
        </w:tc>
        <w:tc>
          <w:tcPr>
            <w:tcW w:w="1930" w:type="dxa"/>
            <w:tcBorders/>
            <w:vAlign w:val="center"/>
          </w:tcPr>
          <w:p w14:paraId="9A422FD1">
            <w:pPr>
              <w:pStyle w:val="style0"/>
              <w:rPr/>
            </w:pPr>
            <w:r>
              <w:t>High</w:t>
            </w:r>
          </w:p>
        </w:tc>
        <w:tc>
          <w:tcPr>
            <w:tcW w:w="1930" w:type="dxa"/>
            <w:tcBorders/>
            <w:vAlign w:val="center"/>
          </w:tcPr>
          <w:p w14:paraId="1E67DA19">
            <w:pPr>
              <w:pStyle w:val="style0"/>
              <w:rPr/>
            </w:pPr>
            <w:r>
              <w:t>Data minimization; protection; retention controls</w:t>
            </w:r>
          </w:p>
        </w:tc>
        <w:tc>
          <w:tcPr>
            <w:tcW w:w="1930" w:type="dxa"/>
            <w:tcBorders/>
            <w:vAlign w:val="center"/>
          </w:tcPr>
          <w:p w14:paraId="1C0F9ACF">
            <w:pPr>
              <w:pStyle w:val="style0"/>
              <w:rPr/>
            </w:pPr>
            <w:r>
              <w:t>Medium</w:t>
            </w:r>
          </w:p>
        </w:tc>
      </w:tr>
      <w:tr w14:paraId="31FE206F">
        <w:tblPrEx/>
        <w:trPr>
          <w:jc w:val="center"/>
        </w:trPr>
        <w:tc>
          <w:tcPr>
            <w:tcW w:w="1930" w:type="dxa"/>
            <w:tcBorders/>
            <w:vAlign w:val="center"/>
          </w:tcPr>
          <w:p w14:paraId="826164B8">
            <w:pPr>
              <w:pStyle w:val="style0"/>
              <w:rPr/>
            </w:pPr>
            <w:r>
              <w:t>Unusual wording</w:t>
            </w:r>
          </w:p>
        </w:tc>
        <w:tc>
          <w:tcPr>
            <w:tcW w:w="1930" w:type="dxa"/>
            <w:tcBorders/>
            <w:vAlign w:val="center"/>
          </w:tcPr>
          <w:p w14:paraId="2263739D">
            <w:pPr>
              <w:pStyle w:val="style0"/>
              <w:rPr/>
            </w:pPr>
            <w:r>
              <w:t>Medium</w:t>
            </w:r>
          </w:p>
        </w:tc>
        <w:tc>
          <w:tcPr>
            <w:tcW w:w="1930" w:type="dxa"/>
            <w:tcBorders/>
            <w:vAlign w:val="center"/>
          </w:tcPr>
          <w:p w14:paraId="4C0284DA">
            <w:pPr>
              <w:pStyle w:val="style0"/>
              <w:rPr/>
            </w:pPr>
            <w:r>
              <w:t>Medium</w:t>
            </w:r>
          </w:p>
        </w:tc>
        <w:tc>
          <w:tcPr>
            <w:tcW w:w="1930" w:type="dxa"/>
            <w:tcBorders/>
            <w:vAlign w:val="center"/>
          </w:tcPr>
          <w:p w14:paraId="CC733D1A">
            <w:pPr>
              <w:pStyle w:val="style0"/>
              <w:rPr/>
            </w:pPr>
            <w:r>
              <w:t>Multiple signals; future semantic improvements</w:t>
            </w:r>
          </w:p>
        </w:tc>
        <w:tc>
          <w:tcPr>
            <w:tcW w:w="1930" w:type="dxa"/>
            <w:tcBorders/>
            <w:vAlign w:val="center"/>
          </w:tcPr>
          <w:p w14:paraId="84B5611F">
            <w:pPr>
              <w:pStyle w:val="style0"/>
              <w:rPr/>
            </w:pPr>
            <w:r>
              <w:t>Medium</w:t>
            </w:r>
          </w:p>
        </w:tc>
      </w:tr>
      <w:tr w14:paraId="CD693832">
        <w:tblPrEx/>
        <w:trPr>
          <w:jc w:val="center"/>
        </w:trPr>
        <w:tc>
          <w:tcPr>
            <w:tcW w:w="1930" w:type="dxa"/>
            <w:tcBorders/>
            <w:vAlign w:val="center"/>
          </w:tcPr>
          <w:p w14:paraId="465A7166">
            <w:pPr>
              <w:pStyle w:val="style0"/>
              <w:rPr/>
            </w:pPr>
            <w:r>
              <w:t>Over-reliance on score</w:t>
            </w:r>
          </w:p>
        </w:tc>
        <w:tc>
          <w:tcPr>
            <w:tcW w:w="1930" w:type="dxa"/>
            <w:tcBorders/>
            <w:vAlign w:val="center"/>
          </w:tcPr>
          <w:p w14:paraId="027FB9B6">
            <w:pPr>
              <w:pStyle w:val="style0"/>
              <w:rPr/>
            </w:pPr>
            <w:r>
              <w:t>Medium</w:t>
            </w:r>
          </w:p>
        </w:tc>
        <w:tc>
          <w:tcPr>
            <w:tcW w:w="1930" w:type="dxa"/>
            <w:tcBorders/>
            <w:vAlign w:val="center"/>
          </w:tcPr>
          <w:p w14:paraId="03D4C5FA">
            <w:pPr>
              <w:pStyle w:val="style0"/>
              <w:rPr/>
            </w:pPr>
            <w:r>
              <w:t>High</w:t>
            </w:r>
          </w:p>
        </w:tc>
        <w:tc>
          <w:tcPr>
            <w:tcW w:w="1930" w:type="dxa"/>
            <w:tcBorders/>
            <w:vAlign w:val="center"/>
          </w:tcPr>
          <w:p w14:paraId="26D468A1">
            <w:pPr>
              <w:pStyle w:val="style0"/>
              <w:rPr/>
            </w:pPr>
            <w:r>
              <w:t>Human review and evidence</w:t>
            </w:r>
          </w:p>
        </w:tc>
        <w:tc>
          <w:tcPr>
            <w:tcW w:w="1930" w:type="dxa"/>
            <w:tcBorders/>
            <w:vAlign w:val="center"/>
          </w:tcPr>
          <w:p w14:paraId="40072372">
            <w:pPr>
              <w:pStyle w:val="style0"/>
              <w:rPr/>
            </w:pPr>
            <w:r>
              <w:t>Low–Medium</w:t>
            </w:r>
          </w:p>
        </w:tc>
      </w:tr>
      <w:tr w14:paraId="852383B1">
        <w:tblPrEx/>
        <w:trPr>
          <w:jc w:val="center"/>
        </w:trPr>
        <w:tc>
          <w:tcPr>
            <w:tcW w:w="1930" w:type="dxa"/>
            <w:tcBorders/>
            <w:vAlign w:val="center"/>
          </w:tcPr>
          <w:p w14:paraId="511AD322">
            <w:pPr>
              <w:pStyle w:val="style0"/>
              <w:rPr/>
            </w:pPr>
            <w:r>
              <w:t>Unsupported files</w:t>
            </w:r>
          </w:p>
        </w:tc>
        <w:tc>
          <w:tcPr>
            <w:tcW w:w="1930" w:type="dxa"/>
            <w:tcBorders/>
            <w:vAlign w:val="center"/>
          </w:tcPr>
          <w:p w14:paraId="284F5B69">
            <w:pPr>
              <w:pStyle w:val="style0"/>
              <w:rPr/>
            </w:pPr>
            <w:r>
              <w:t>Medium</w:t>
            </w:r>
          </w:p>
        </w:tc>
        <w:tc>
          <w:tcPr>
            <w:tcW w:w="1930" w:type="dxa"/>
            <w:tcBorders/>
            <w:vAlign w:val="center"/>
          </w:tcPr>
          <w:p w14:paraId="A798EB6D">
            <w:pPr>
              <w:pStyle w:val="style0"/>
              <w:rPr/>
            </w:pPr>
            <w:r>
              <w:t>Medium</w:t>
            </w:r>
          </w:p>
        </w:tc>
        <w:tc>
          <w:tcPr>
            <w:tcW w:w="1930" w:type="dxa"/>
            <w:tcBorders/>
            <w:vAlign w:val="center"/>
          </w:tcPr>
          <w:p w14:paraId="A4612FF0">
            <w:pPr>
              <w:pStyle w:val="style0"/>
              <w:rPr/>
            </w:pPr>
            <w:r>
              <w:t>File validation/rejection</w:t>
            </w:r>
          </w:p>
        </w:tc>
        <w:tc>
          <w:tcPr>
            <w:tcW w:w="1930" w:type="dxa"/>
            <w:tcBorders/>
            <w:vAlign w:val="center"/>
          </w:tcPr>
          <w:p w14:paraId="22EE16CC">
            <w:pPr>
              <w:pStyle w:val="style0"/>
              <w:rPr/>
            </w:pPr>
            <w:r>
              <w:t>Low</w:t>
            </w:r>
          </w:p>
        </w:tc>
      </w:tr>
    </w:tbl>
    <w:p w14:paraId="DD9AB4A2">
      <w:pPr>
        <w:pStyle w:val="style0"/>
        <w:rPr/>
      </w:pPr>
      <w:r>
        <w:br w:type="page"/>
      </w:r>
    </w:p>
    <w:p w14:paraId="E458F4DE">
      <w:pPr>
        <w:pStyle w:val="style0"/>
        <w:spacing w:after="40"/>
        <w:jc w:val="center"/>
        <w:rPr/>
      </w:pPr>
      <w:r>
        <w:rPr>
          <w:rFonts w:ascii="Times New Roman" w:hAnsi="Times New Roman"/>
          <w:b/>
          <w:sz w:val="32"/>
        </w:rPr>
        <w:t>CHAPTER 4</w:t>
      </w:r>
    </w:p>
    <w:p w14:paraId="12DE85A3">
      <w:pPr>
        <w:pStyle w:val="style0"/>
        <w:spacing w:after="200"/>
        <w:jc w:val="center"/>
        <w:rPr/>
      </w:pPr>
      <w:r>
        <w:rPr>
          <w:rFonts w:ascii="Times New Roman" w:hAnsi="Times New Roman"/>
          <w:b/>
          <w:sz w:val="32"/>
        </w:rPr>
        <w:t>IMPLEMENTATION, TESTING &amp; RESULTS, PROJECT MANAGEMENT</w:t>
      </w:r>
    </w:p>
    <w:p w14:paraId="C5C64000">
      <w:pPr>
        <w:pStyle w:val="style2"/>
        <w:rPr/>
      </w:pPr>
      <w:r>
        <w:t>4.1 Development Approach &amp; Resources</w:t>
      </w:r>
    </w:p>
    <w:p w14:paraId="8F21F156">
      <w:pPr>
        <w:pStyle w:val="style0"/>
        <w:spacing w:after="120" w:lineRule="auto" w:line="276"/>
        <w:rPr/>
      </w:pPr>
      <w:r>
        <w:t>The workflow follows: validate input → extract text → clean text → analyze job requirements → match skills → calculate similarity → compute weighted score → generate review → preserve audit information. The presentation identifies Python, pypdf, regular expressions, scikit-learn TF-IDF/cosine similarity, and Flask/Streamlit.</w:t>
      </w:r>
    </w:p>
    <w:tbl>
      <w:tblPr>
        <w:tblStyle w:val="style154"/>
        <w:tblW w:w="0" w:type="auto"/>
        <w:jc w:val="center"/>
        <w:tblLook w:val="04A0" w:firstRow="1" w:lastRow="0" w:firstColumn="1" w:lastColumn="0" w:noHBand="0" w:noVBand="1"/>
      </w:tblPr>
      <w:tblGrid>
        <w:gridCol w:w="3216"/>
        <w:gridCol w:w="3216"/>
        <w:gridCol w:w="3216"/>
      </w:tblGrid>
      <w:tr w14:paraId="3AA81706">
        <w:trPr>
          <w:jc w:val="center"/>
        </w:trPr>
        <w:tc>
          <w:tcPr>
            <w:tcW w:w="3216" w:type="dxa"/>
            <w:tcBorders/>
          </w:tcPr>
          <w:p w14:paraId="75A643D9">
            <w:pPr>
              <w:pStyle w:val="style0"/>
              <w:rPr/>
            </w:pPr>
            <w:r>
              <w:rPr>
                <w:b/>
              </w:rPr>
              <w:t>Tool / Resource</w:t>
            </w:r>
          </w:p>
        </w:tc>
        <w:tc>
          <w:tcPr>
            <w:tcW w:w="3216" w:type="dxa"/>
            <w:tcBorders/>
          </w:tcPr>
          <w:p w14:paraId="A33EA48C">
            <w:pPr>
              <w:pStyle w:val="style0"/>
              <w:rPr/>
            </w:pPr>
            <w:r>
              <w:rPr>
                <w:b/>
              </w:rPr>
              <w:t>Purpose</w:t>
            </w:r>
          </w:p>
        </w:tc>
        <w:tc>
          <w:tcPr>
            <w:tcW w:w="3216" w:type="dxa"/>
            <w:tcBorders/>
          </w:tcPr>
          <w:p w14:paraId="B5C31A8F">
            <w:pPr>
              <w:pStyle w:val="style0"/>
              <w:rPr/>
            </w:pPr>
            <w:r>
              <w:rPr>
                <w:b/>
              </w:rPr>
              <w:t>Stage</w:t>
            </w:r>
          </w:p>
        </w:tc>
      </w:tr>
      <w:tr w14:paraId="965B0993">
        <w:tblPrEx/>
        <w:trPr>
          <w:jc w:val="center"/>
        </w:trPr>
        <w:tc>
          <w:tcPr>
            <w:tcW w:w="3216" w:type="dxa"/>
            <w:tcBorders/>
            <w:vAlign w:val="center"/>
          </w:tcPr>
          <w:p w14:paraId="703AFD8A">
            <w:pPr>
              <w:pStyle w:val="style0"/>
              <w:rPr/>
            </w:pPr>
            <w:r>
              <w:t>Python</w:t>
            </w:r>
          </w:p>
        </w:tc>
        <w:tc>
          <w:tcPr>
            <w:tcW w:w="3216" w:type="dxa"/>
            <w:tcBorders/>
            <w:vAlign w:val="center"/>
          </w:tcPr>
          <w:p w14:paraId="C8C23266">
            <w:pPr>
              <w:pStyle w:val="style0"/>
              <w:rPr/>
            </w:pPr>
            <w:r>
              <w:t>Application/NLP implementation</w:t>
            </w:r>
          </w:p>
        </w:tc>
        <w:tc>
          <w:tcPr>
            <w:tcW w:w="3216" w:type="dxa"/>
            <w:tcBorders/>
            <w:vAlign w:val="center"/>
          </w:tcPr>
          <w:p w14:paraId="0B4858E3">
            <w:pPr>
              <w:pStyle w:val="style0"/>
              <w:rPr/>
            </w:pPr>
            <w:r>
              <w:t>All</w:t>
            </w:r>
          </w:p>
        </w:tc>
      </w:tr>
      <w:tr w14:paraId="A1538A73">
        <w:tblPrEx/>
        <w:trPr>
          <w:jc w:val="center"/>
        </w:trPr>
        <w:tc>
          <w:tcPr>
            <w:tcW w:w="3216" w:type="dxa"/>
            <w:tcBorders/>
            <w:vAlign w:val="center"/>
          </w:tcPr>
          <w:p w14:paraId="229316D7">
            <w:pPr>
              <w:pStyle w:val="style0"/>
              <w:rPr/>
            </w:pPr>
            <w:r>
              <w:t>pypdf</w:t>
            </w:r>
          </w:p>
        </w:tc>
        <w:tc>
          <w:tcPr>
            <w:tcW w:w="3216" w:type="dxa"/>
            <w:tcBorders/>
            <w:vAlign w:val="center"/>
          </w:tcPr>
          <w:p w14:paraId="C6E40ED2">
            <w:pPr>
              <w:pStyle w:val="style0"/>
              <w:rPr/>
            </w:pPr>
            <w:r>
              <w:t>PDF text extraction</w:t>
            </w:r>
          </w:p>
        </w:tc>
        <w:tc>
          <w:tcPr>
            <w:tcW w:w="3216" w:type="dxa"/>
            <w:tcBorders/>
            <w:vAlign w:val="center"/>
          </w:tcPr>
          <w:p w14:paraId="2C9FC544">
            <w:pPr>
              <w:pStyle w:val="style0"/>
              <w:rPr/>
            </w:pPr>
            <w:r>
              <w:t>Input</w:t>
            </w:r>
          </w:p>
        </w:tc>
      </w:tr>
      <w:tr w14:paraId="1BA70B23">
        <w:tblPrEx/>
        <w:trPr>
          <w:jc w:val="center"/>
        </w:trPr>
        <w:tc>
          <w:tcPr>
            <w:tcW w:w="3216" w:type="dxa"/>
            <w:tcBorders/>
            <w:vAlign w:val="center"/>
          </w:tcPr>
          <w:p w14:paraId="F07B9820">
            <w:pPr>
              <w:pStyle w:val="style0"/>
              <w:rPr/>
            </w:pPr>
            <w:r>
              <w:t>re</w:t>
            </w:r>
          </w:p>
        </w:tc>
        <w:tc>
          <w:tcPr>
            <w:tcW w:w="3216" w:type="dxa"/>
            <w:tcBorders/>
            <w:vAlign w:val="center"/>
          </w:tcPr>
          <w:p w14:paraId="4E9E92F3">
            <w:pPr>
              <w:pStyle w:val="style0"/>
              <w:rPr/>
            </w:pPr>
            <w:r>
              <w:t>Text cleaning</w:t>
            </w:r>
          </w:p>
        </w:tc>
        <w:tc>
          <w:tcPr>
            <w:tcW w:w="3216" w:type="dxa"/>
            <w:tcBorders/>
            <w:vAlign w:val="center"/>
          </w:tcPr>
          <w:p w14:paraId="2E257663">
            <w:pPr>
              <w:pStyle w:val="style0"/>
              <w:rPr/>
            </w:pPr>
            <w:r>
              <w:t>Pre-processing</w:t>
            </w:r>
          </w:p>
        </w:tc>
      </w:tr>
      <w:tr w14:paraId="FB72EBC9">
        <w:tblPrEx/>
        <w:trPr>
          <w:jc w:val="center"/>
        </w:trPr>
        <w:tc>
          <w:tcPr>
            <w:tcW w:w="3216" w:type="dxa"/>
            <w:tcBorders/>
            <w:vAlign w:val="center"/>
          </w:tcPr>
          <w:p w14:paraId="0B4B8C83">
            <w:pPr>
              <w:pStyle w:val="style0"/>
              <w:rPr/>
            </w:pPr>
            <w:r>
              <w:t>scikit-learn</w:t>
            </w:r>
          </w:p>
        </w:tc>
        <w:tc>
          <w:tcPr>
            <w:tcW w:w="3216" w:type="dxa"/>
            <w:tcBorders/>
            <w:vAlign w:val="center"/>
          </w:tcPr>
          <w:p w14:paraId="7880F44E">
            <w:pPr>
              <w:pStyle w:val="style0"/>
              <w:rPr/>
            </w:pPr>
            <w:r>
              <w:t>TF-IDF and cosine similarity</w:t>
            </w:r>
          </w:p>
        </w:tc>
        <w:tc>
          <w:tcPr>
            <w:tcW w:w="3216" w:type="dxa"/>
            <w:tcBorders/>
            <w:vAlign w:val="center"/>
          </w:tcPr>
          <w:p w14:paraId="02401220">
            <w:pPr>
              <w:pStyle w:val="style0"/>
              <w:rPr/>
            </w:pPr>
            <w:r>
              <w:t>Matching</w:t>
            </w:r>
          </w:p>
        </w:tc>
      </w:tr>
      <w:tr w14:paraId="3F71FDB2">
        <w:tblPrEx/>
        <w:trPr>
          <w:jc w:val="center"/>
        </w:trPr>
        <w:tc>
          <w:tcPr>
            <w:tcW w:w="3216" w:type="dxa"/>
            <w:tcBorders/>
            <w:vAlign w:val="center"/>
          </w:tcPr>
          <w:p w14:paraId="1FB16230">
            <w:pPr>
              <w:pStyle w:val="style0"/>
              <w:rPr/>
            </w:pPr>
            <w:r>
              <w:t>Flask / Streamlit</w:t>
            </w:r>
          </w:p>
        </w:tc>
        <w:tc>
          <w:tcPr>
            <w:tcW w:w="3216" w:type="dxa"/>
            <w:tcBorders/>
            <w:vAlign w:val="center"/>
          </w:tcPr>
          <w:p w14:paraId="61D0535B">
            <w:pPr>
              <w:pStyle w:val="style0"/>
              <w:rPr/>
            </w:pPr>
            <w:r>
              <w:t>Interface and workflow</w:t>
            </w:r>
          </w:p>
        </w:tc>
        <w:tc>
          <w:tcPr>
            <w:tcW w:w="3216" w:type="dxa"/>
            <w:tcBorders/>
            <w:vAlign w:val="center"/>
          </w:tcPr>
          <w:p w14:paraId="9CCEDC08">
            <w:pPr>
              <w:pStyle w:val="style0"/>
              <w:rPr/>
            </w:pPr>
            <w:r>
              <w:t>Application</w:t>
            </w:r>
          </w:p>
        </w:tc>
      </w:tr>
      <w:tr w14:paraId="85B2711D">
        <w:tblPrEx/>
        <w:trPr>
          <w:jc w:val="center"/>
        </w:trPr>
        <w:tc>
          <w:tcPr>
            <w:tcW w:w="3216" w:type="dxa"/>
            <w:tcBorders/>
            <w:vAlign w:val="center"/>
          </w:tcPr>
          <w:p w14:paraId="9B8AAC4E">
            <w:pPr>
              <w:pStyle w:val="style0"/>
              <w:rPr/>
            </w:pPr>
            <w:r>
              <w:t>Database / audit log</w:t>
            </w:r>
          </w:p>
        </w:tc>
        <w:tc>
          <w:tcPr>
            <w:tcW w:w="3216" w:type="dxa"/>
            <w:tcBorders/>
            <w:vAlign w:val="center"/>
          </w:tcPr>
          <w:p w14:paraId="212A5C33">
            <w:pPr>
              <w:pStyle w:val="style0"/>
              <w:rPr/>
            </w:pPr>
            <w:r>
              <w:t>Traceability</w:t>
            </w:r>
          </w:p>
        </w:tc>
        <w:tc>
          <w:tcPr>
            <w:tcW w:w="3216" w:type="dxa"/>
            <w:tcBorders/>
            <w:vAlign w:val="center"/>
          </w:tcPr>
          <w:p w14:paraId="78C2E1EC">
            <w:pPr>
              <w:pStyle w:val="style0"/>
              <w:rPr/>
            </w:pPr>
            <w:r>
              <w:t>Data layer</w:t>
            </w:r>
          </w:p>
        </w:tc>
      </w:tr>
    </w:tbl>
    <w:p w14:paraId="4991E39C">
      <w:pPr>
        <w:pStyle w:val="style2"/>
        <w:rPr/>
      </w:pPr>
      <w:r>
        <w:t>4.2 Software Implementation</w:t>
      </w:r>
    </w:p>
    <w:p w14:paraId="EE4D6F11">
      <w:pPr>
        <w:pStyle w:val="style0"/>
        <w:spacing w:after="120" w:lineRule="auto" w:line="276"/>
        <w:rPr/>
      </w:pPr>
      <w:r>
        <w:t>The extraction function reads every PDF page, joins extracted text, converts it to lowercase, removes unwanted symbols, and normalizes whitespace. The similarity function uses TfidfVectorizer with English stop words and cosine_similarity to return a percentage score.</w:t>
      </w:r>
    </w:p>
    <w:p w14:paraId="3CFA7A85">
      <w:pPr>
        <w:pStyle w:val="style0"/>
        <w:spacing w:after="120" w:lineRule="auto" w:line="276"/>
        <w:rPr/>
      </w:pPr>
      <w:r>
        <w:t>The skill matching logic uses a configured skill list. Skills found in both resume and job text are matching skills; required skills in the job text but absent from the resume are missing skills.</w:t>
      </w:r>
    </w:p>
    <w:p w14:paraId="175E4E8D">
      <w:pPr>
        <w:pStyle w:val="style0"/>
        <w:spacing w:after="120" w:lineRule="auto" w:line="276"/>
        <w:rPr/>
      </w:pPr>
      <w:r>
        <w:t>The review output contains candidate summary, education level, experience, matched keywords, relevant projects, required skills found, match score, missing skills, improvement suggestions, and decision-support categories such as Strong Match, Potential Match, or Not Recommended.</w:t>
      </w:r>
    </w:p>
    <w:p w14:paraId="BE61B870">
      <w:pPr>
        <w:pStyle w:val="style2"/>
        <w:rPr/>
      </w:pPr>
      <w:r>
        <w:t>4.3 Test Plan &amp; Verification</w:t>
      </w:r>
    </w:p>
    <w:tbl>
      <w:tblPr>
        <w:tblStyle w:val="style154"/>
        <w:tblW w:w="0" w:type="auto"/>
        <w:jc w:val="center"/>
        <w:tblLook w:val="04A0" w:firstRow="1" w:lastRow="0" w:firstColumn="1" w:lastColumn="0" w:noHBand="0" w:noVBand="1"/>
      </w:tblPr>
      <w:tblGrid>
        <w:gridCol w:w="1832"/>
        <w:gridCol w:w="2796"/>
        <w:gridCol w:w="1834"/>
        <w:gridCol w:w="1732"/>
        <w:gridCol w:w="1672"/>
      </w:tblGrid>
      <w:tr w14:paraId="E74C3940">
        <w:trPr>
          <w:jc w:val="center"/>
        </w:trPr>
        <w:tc>
          <w:tcPr>
            <w:tcW w:w="1930" w:type="dxa"/>
            <w:tcBorders/>
          </w:tcPr>
          <w:p w14:paraId="CAA0E61A">
            <w:pPr>
              <w:pStyle w:val="style0"/>
              <w:rPr/>
            </w:pPr>
            <w:r>
              <w:rPr>
                <w:b/>
              </w:rPr>
              <w:t>Requirement</w:t>
            </w:r>
          </w:p>
        </w:tc>
        <w:tc>
          <w:tcPr>
            <w:tcW w:w="1930" w:type="dxa"/>
            <w:tcBorders/>
          </w:tcPr>
          <w:p w14:paraId="65A1C0FA">
            <w:pPr>
              <w:pStyle w:val="style0"/>
              <w:rPr/>
            </w:pPr>
            <w:r>
              <w:rPr>
                <w:b/>
              </w:rPr>
              <w:t>Test Method</w:t>
            </w:r>
          </w:p>
        </w:tc>
        <w:tc>
          <w:tcPr>
            <w:tcW w:w="1930" w:type="dxa"/>
            <w:tcBorders/>
          </w:tcPr>
          <w:p w14:paraId="EE3C32DA">
            <w:pPr>
              <w:pStyle w:val="style0"/>
              <w:rPr/>
            </w:pPr>
            <w:r>
              <w:rPr>
                <w:b/>
              </w:rPr>
              <w:t>Acceptance Criterion</w:t>
            </w:r>
          </w:p>
        </w:tc>
        <w:tc>
          <w:tcPr>
            <w:tcW w:w="1930" w:type="dxa"/>
            <w:tcBorders/>
          </w:tcPr>
          <w:p w14:paraId="E336EC39">
            <w:pPr>
              <w:pStyle w:val="style0"/>
              <w:rPr/>
            </w:pPr>
            <w:r>
              <w:rPr>
                <w:b/>
              </w:rPr>
              <w:t>Achieved Value</w:t>
            </w:r>
          </w:p>
        </w:tc>
        <w:tc>
          <w:tcPr>
            <w:tcW w:w="1930" w:type="dxa"/>
            <w:tcBorders/>
          </w:tcPr>
          <w:p w14:paraId="FD960709">
            <w:pPr>
              <w:pStyle w:val="style0"/>
              <w:rPr/>
            </w:pPr>
            <w:r>
              <w:rPr>
                <w:b/>
              </w:rPr>
              <w:t>Status</w:t>
            </w:r>
          </w:p>
        </w:tc>
      </w:tr>
      <w:tr w14:paraId="FF3545C8">
        <w:tblPrEx/>
        <w:trPr>
          <w:jc w:val="center"/>
        </w:trPr>
        <w:tc>
          <w:tcPr>
            <w:tcW w:w="1930" w:type="dxa"/>
            <w:tcBorders/>
            <w:vAlign w:val="center"/>
          </w:tcPr>
          <w:p w14:paraId="03C3A952">
            <w:pPr>
              <w:pStyle w:val="style0"/>
              <w:rPr/>
            </w:pPr>
            <w:r>
              <w:t>File validation</w:t>
            </w:r>
          </w:p>
        </w:tc>
        <w:tc>
          <w:tcPr>
            <w:tcW w:w="1930" w:type="dxa"/>
            <w:tcBorders/>
            <w:vAlign w:val="center"/>
          </w:tcPr>
          <w:p w14:paraId="0144EAEA">
            <w:pPr>
              <w:pStyle w:val="style0"/>
              <w:rPr/>
            </w:pPr>
            <w:r>
              <w:t>Supported/unsupported uploads</w:t>
            </w:r>
          </w:p>
        </w:tc>
        <w:tc>
          <w:tcPr>
            <w:tcW w:w="1930" w:type="dxa"/>
            <w:tcBorders/>
            <w:vAlign w:val="center"/>
          </w:tcPr>
          <w:p w14:paraId="30595DBB">
            <w:pPr>
              <w:pStyle w:val="style0"/>
              <w:rPr/>
            </w:pPr>
            <w:r>
              <w:t>Unsupported files rejected</w:t>
            </w:r>
          </w:p>
        </w:tc>
        <w:tc>
          <w:tcPr>
            <w:tcW w:w="1930" w:type="dxa"/>
            <w:tcBorders/>
            <w:vAlign w:val="center"/>
          </w:tcPr>
          <w:p w14:paraId="29E1664C">
            <w:pPr>
              <w:pStyle w:val="style0"/>
              <w:rPr/>
            </w:pPr>
            <w:r>
              <w:t>To be measured</w:t>
            </w:r>
          </w:p>
        </w:tc>
        <w:tc>
          <w:tcPr>
            <w:tcW w:w="1930" w:type="dxa"/>
            <w:tcBorders/>
            <w:vAlign w:val="center"/>
          </w:tcPr>
          <w:p w14:paraId="C212E05D">
            <w:pPr>
              <w:pStyle w:val="style0"/>
              <w:rPr/>
            </w:pPr>
            <w:r>
              <w:t>Pending</w:t>
            </w:r>
          </w:p>
        </w:tc>
      </w:tr>
      <w:tr w14:paraId="2E9C2B31">
        <w:tblPrEx/>
        <w:trPr>
          <w:jc w:val="center"/>
        </w:trPr>
        <w:tc>
          <w:tcPr>
            <w:tcW w:w="1930" w:type="dxa"/>
            <w:tcBorders/>
            <w:vAlign w:val="center"/>
          </w:tcPr>
          <w:p w14:paraId="E3E3E57F">
            <w:pPr>
              <w:pStyle w:val="style0"/>
              <w:rPr/>
            </w:pPr>
            <w:r>
              <w:t>Text extraction</w:t>
            </w:r>
          </w:p>
        </w:tc>
        <w:tc>
          <w:tcPr>
            <w:tcW w:w="1930" w:type="dxa"/>
            <w:tcBorders/>
            <w:vAlign w:val="center"/>
          </w:tcPr>
          <w:p w14:paraId="DC4D14A6">
            <w:pPr>
              <w:pStyle w:val="style0"/>
              <w:rPr/>
            </w:pPr>
            <w:r>
              <w:t>Sample PDF resumes</w:t>
            </w:r>
          </w:p>
        </w:tc>
        <w:tc>
          <w:tcPr>
            <w:tcW w:w="1930" w:type="dxa"/>
            <w:tcBorders/>
            <w:vAlign w:val="center"/>
          </w:tcPr>
          <w:p w14:paraId="9A181EC6">
            <w:pPr>
              <w:pStyle w:val="style0"/>
              <w:rPr/>
            </w:pPr>
            <w:r>
              <w:t>Readable text extracted</w:t>
            </w:r>
          </w:p>
        </w:tc>
        <w:tc>
          <w:tcPr>
            <w:tcW w:w="1930" w:type="dxa"/>
            <w:tcBorders/>
            <w:vAlign w:val="center"/>
          </w:tcPr>
          <w:p w14:paraId="D95F3936">
            <w:pPr>
              <w:pStyle w:val="style0"/>
              <w:rPr/>
            </w:pPr>
            <w:r>
              <w:t>To be measured</w:t>
            </w:r>
          </w:p>
        </w:tc>
        <w:tc>
          <w:tcPr>
            <w:tcW w:w="1930" w:type="dxa"/>
            <w:tcBorders/>
            <w:vAlign w:val="center"/>
          </w:tcPr>
          <w:p w14:paraId="56E0D14C">
            <w:pPr>
              <w:pStyle w:val="style0"/>
              <w:rPr/>
            </w:pPr>
            <w:r>
              <w:t>Pending</w:t>
            </w:r>
          </w:p>
        </w:tc>
      </w:tr>
      <w:tr w14:paraId="A1CCA0B4">
        <w:tblPrEx/>
        <w:trPr>
          <w:jc w:val="center"/>
        </w:trPr>
        <w:tc>
          <w:tcPr>
            <w:tcW w:w="1930" w:type="dxa"/>
            <w:tcBorders/>
            <w:vAlign w:val="center"/>
          </w:tcPr>
          <w:p w14:paraId="35987D75">
            <w:pPr>
              <w:pStyle w:val="style0"/>
              <w:rPr/>
            </w:pPr>
            <w:r>
              <w:t>Skill matching</w:t>
            </w:r>
          </w:p>
        </w:tc>
        <w:tc>
          <w:tcPr>
            <w:tcW w:w="1930" w:type="dxa"/>
            <w:tcBorders/>
            <w:vAlign w:val="center"/>
          </w:tcPr>
          <w:p w14:paraId="704A4561">
            <w:pPr>
              <w:pStyle w:val="style0"/>
              <w:rPr/>
            </w:pPr>
            <w:r>
              <w:t>Known resume/job pairs</w:t>
            </w:r>
          </w:p>
        </w:tc>
        <w:tc>
          <w:tcPr>
            <w:tcW w:w="1930" w:type="dxa"/>
            <w:tcBorders/>
            <w:vAlign w:val="center"/>
          </w:tcPr>
          <w:p w14:paraId="5F1138B7">
            <w:pPr>
              <w:pStyle w:val="style0"/>
              <w:rPr/>
            </w:pPr>
            <w:r>
              <w:t>Lists correct</w:t>
            </w:r>
          </w:p>
        </w:tc>
        <w:tc>
          <w:tcPr>
            <w:tcW w:w="1930" w:type="dxa"/>
            <w:tcBorders/>
            <w:vAlign w:val="center"/>
          </w:tcPr>
          <w:p w14:paraId="4D3212E1">
            <w:pPr>
              <w:pStyle w:val="style0"/>
              <w:rPr/>
            </w:pPr>
            <w:r>
              <w:t>To be measured</w:t>
            </w:r>
          </w:p>
        </w:tc>
        <w:tc>
          <w:tcPr>
            <w:tcW w:w="1930" w:type="dxa"/>
            <w:tcBorders/>
            <w:vAlign w:val="center"/>
          </w:tcPr>
          <w:p w14:paraId="EA2957E7">
            <w:pPr>
              <w:pStyle w:val="style0"/>
              <w:rPr/>
            </w:pPr>
            <w:r>
              <w:t>Pending</w:t>
            </w:r>
          </w:p>
        </w:tc>
      </w:tr>
      <w:tr w14:paraId="DFEA6A8A">
        <w:tblPrEx/>
        <w:trPr>
          <w:jc w:val="center"/>
        </w:trPr>
        <w:tc>
          <w:tcPr>
            <w:tcW w:w="1930" w:type="dxa"/>
            <w:tcBorders/>
            <w:vAlign w:val="center"/>
          </w:tcPr>
          <w:p w14:paraId="8BBC65B0">
            <w:pPr>
              <w:pStyle w:val="style0"/>
              <w:rPr/>
            </w:pPr>
            <w:r>
              <w:t>Similarity</w:t>
            </w:r>
          </w:p>
        </w:tc>
        <w:tc>
          <w:tcPr>
            <w:tcW w:w="1930" w:type="dxa"/>
            <w:tcBorders/>
            <w:vAlign w:val="center"/>
          </w:tcPr>
          <w:p w14:paraId="73CDED90">
            <w:pPr>
              <w:pStyle w:val="style0"/>
              <w:rPr/>
            </w:pPr>
            <w:r>
              <w:t>Sample resume/job pairs</w:t>
            </w:r>
          </w:p>
        </w:tc>
        <w:tc>
          <w:tcPr>
            <w:tcW w:w="1930" w:type="dxa"/>
            <w:tcBorders/>
            <w:vAlign w:val="center"/>
          </w:tcPr>
          <w:p w14:paraId="5DA103F6">
            <w:pPr>
              <w:pStyle w:val="style0"/>
              <w:rPr/>
            </w:pPr>
            <w:r>
              <w:t>Score in 0–100%</w:t>
            </w:r>
          </w:p>
        </w:tc>
        <w:tc>
          <w:tcPr>
            <w:tcW w:w="1930" w:type="dxa"/>
            <w:tcBorders/>
            <w:vAlign w:val="center"/>
          </w:tcPr>
          <w:p w14:paraId="89340CFA">
            <w:pPr>
              <w:pStyle w:val="style0"/>
              <w:rPr/>
            </w:pPr>
            <w:r>
              <w:t>To be measured</w:t>
            </w:r>
          </w:p>
        </w:tc>
        <w:tc>
          <w:tcPr>
            <w:tcW w:w="1930" w:type="dxa"/>
            <w:tcBorders/>
            <w:vAlign w:val="center"/>
          </w:tcPr>
          <w:p w14:paraId="C7729BD1">
            <w:pPr>
              <w:pStyle w:val="style0"/>
              <w:rPr/>
            </w:pPr>
            <w:r>
              <w:t>Pending</w:t>
            </w:r>
          </w:p>
        </w:tc>
      </w:tr>
      <w:tr w14:paraId="C63465BC">
        <w:tblPrEx/>
        <w:trPr>
          <w:jc w:val="center"/>
        </w:trPr>
        <w:tc>
          <w:tcPr>
            <w:tcW w:w="1930" w:type="dxa"/>
            <w:tcBorders/>
            <w:vAlign w:val="center"/>
          </w:tcPr>
          <w:p w14:paraId="D982319B">
            <w:pPr>
              <w:pStyle w:val="style0"/>
              <w:rPr/>
            </w:pPr>
            <w:r>
              <w:t>Performance</w:t>
            </w:r>
          </w:p>
        </w:tc>
        <w:tc>
          <w:tcPr>
            <w:tcW w:w="1930" w:type="dxa"/>
            <w:tcBorders/>
            <w:vAlign w:val="center"/>
          </w:tcPr>
          <w:p w14:paraId="504EC00F">
            <w:pPr>
              <w:pStyle w:val="style0"/>
              <w:rPr/>
            </w:pPr>
            <w:r>
              <w:t>10, 50, 100 resumes</w:t>
            </w:r>
          </w:p>
        </w:tc>
        <w:tc>
          <w:tcPr>
            <w:tcW w:w="1930" w:type="dxa"/>
            <w:tcBorders/>
            <w:vAlign w:val="center"/>
          </w:tcPr>
          <w:p w14:paraId="669222E2">
            <w:pPr>
              <w:pStyle w:val="style0"/>
              <w:rPr/>
            </w:pPr>
            <w:r>
              <w:t>Processing time recorded</w:t>
            </w:r>
          </w:p>
        </w:tc>
        <w:tc>
          <w:tcPr>
            <w:tcW w:w="1930" w:type="dxa"/>
            <w:tcBorders/>
            <w:vAlign w:val="center"/>
          </w:tcPr>
          <w:p w14:paraId="B5AD501C">
            <w:pPr>
              <w:pStyle w:val="style0"/>
              <w:rPr/>
            </w:pPr>
            <w:r>
              <w:t>To be measured</w:t>
            </w:r>
          </w:p>
        </w:tc>
        <w:tc>
          <w:tcPr>
            <w:tcW w:w="1930" w:type="dxa"/>
            <w:tcBorders/>
            <w:vAlign w:val="center"/>
          </w:tcPr>
          <w:p w14:paraId="C56E7F24">
            <w:pPr>
              <w:pStyle w:val="style0"/>
              <w:rPr/>
            </w:pPr>
            <w:r>
              <w:t>Pending</w:t>
            </w:r>
          </w:p>
        </w:tc>
      </w:tr>
      <w:tr w14:paraId="E73DEE66">
        <w:tblPrEx/>
        <w:trPr>
          <w:jc w:val="center"/>
        </w:trPr>
        <w:tc>
          <w:tcPr>
            <w:tcW w:w="1930" w:type="dxa"/>
            <w:tcBorders/>
            <w:vAlign w:val="center"/>
          </w:tcPr>
          <w:p w14:paraId="F39CD2FE">
            <w:pPr>
              <w:pStyle w:val="style0"/>
              <w:rPr/>
            </w:pPr>
            <w:r>
              <w:t>Security</w:t>
            </w:r>
          </w:p>
        </w:tc>
        <w:tc>
          <w:tcPr>
            <w:tcW w:w="1930" w:type="dxa"/>
            <w:tcBorders/>
            <w:vAlign w:val="center"/>
          </w:tcPr>
          <w:p w14:paraId="B52F0ECD">
            <w:pPr>
              <w:pStyle w:val="style0"/>
              <w:rPr/>
            </w:pPr>
            <w:r>
              <w:t>Unsupported files/storage checks</w:t>
            </w:r>
          </w:p>
        </w:tc>
        <w:tc>
          <w:tcPr>
            <w:tcW w:w="1930" w:type="dxa"/>
            <w:tcBorders/>
            <w:vAlign w:val="center"/>
          </w:tcPr>
          <w:p w14:paraId="A357B074">
            <w:pPr>
              <w:pStyle w:val="style0"/>
              <w:rPr/>
            </w:pPr>
            <w:r>
              <w:t>Controls work</w:t>
            </w:r>
          </w:p>
        </w:tc>
        <w:tc>
          <w:tcPr>
            <w:tcW w:w="1930" w:type="dxa"/>
            <w:tcBorders/>
            <w:vAlign w:val="center"/>
          </w:tcPr>
          <w:p w14:paraId="6F271AE6">
            <w:pPr>
              <w:pStyle w:val="style0"/>
              <w:rPr/>
            </w:pPr>
            <w:r>
              <w:t>To be measured</w:t>
            </w:r>
          </w:p>
        </w:tc>
        <w:tc>
          <w:tcPr>
            <w:tcW w:w="1930" w:type="dxa"/>
            <w:tcBorders/>
            <w:vAlign w:val="center"/>
          </w:tcPr>
          <w:p w14:paraId="F05F4B3F">
            <w:pPr>
              <w:pStyle w:val="style0"/>
              <w:rPr/>
            </w:pPr>
            <w:r>
              <w:t>Pending</w:t>
            </w:r>
          </w:p>
        </w:tc>
      </w:tr>
      <w:tr w14:paraId="926FF243">
        <w:tblPrEx/>
        <w:trPr>
          <w:jc w:val="center"/>
        </w:trPr>
        <w:tc>
          <w:tcPr>
            <w:tcW w:w="1930" w:type="dxa"/>
            <w:tcBorders/>
            <w:vAlign w:val="center"/>
          </w:tcPr>
          <w:p w14:paraId="66F6AA07">
            <w:pPr>
              <w:pStyle w:val="style0"/>
              <w:rPr/>
            </w:pPr>
            <w:r>
              <w:t>Fairness</w:t>
            </w:r>
          </w:p>
        </w:tc>
        <w:tc>
          <w:tcPr>
            <w:tcW w:w="1930" w:type="dxa"/>
            <w:tcBorders/>
            <w:vAlign w:val="center"/>
          </w:tcPr>
          <w:p w14:paraId="46355007">
            <w:pPr>
              <w:pStyle w:val="style0"/>
              <w:rPr/>
            </w:pPr>
            <w:r>
              <w:t>Remove personal fields; compare ranking</w:t>
            </w:r>
          </w:p>
        </w:tc>
        <w:tc>
          <w:tcPr>
            <w:tcW w:w="1930" w:type="dxa"/>
            <w:tcBorders/>
            <w:vAlign w:val="center"/>
          </w:tcPr>
          <w:p w14:paraId="7BE9C825">
            <w:pPr>
              <w:pStyle w:val="style0"/>
              <w:rPr/>
            </w:pPr>
            <w:r>
              <w:t>No excluded-field dependence</w:t>
            </w:r>
          </w:p>
        </w:tc>
        <w:tc>
          <w:tcPr>
            <w:tcW w:w="1930" w:type="dxa"/>
            <w:tcBorders/>
            <w:vAlign w:val="center"/>
          </w:tcPr>
          <w:p w14:paraId="63081447">
            <w:pPr>
              <w:pStyle w:val="style0"/>
              <w:rPr/>
            </w:pPr>
            <w:r>
              <w:t>To be measured</w:t>
            </w:r>
          </w:p>
        </w:tc>
        <w:tc>
          <w:tcPr>
            <w:tcW w:w="1930" w:type="dxa"/>
            <w:tcBorders/>
            <w:vAlign w:val="center"/>
          </w:tcPr>
          <w:p w14:paraId="13942B05">
            <w:pPr>
              <w:pStyle w:val="style0"/>
              <w:rPr/>
            </w:pPr>
            <w:r>
              <w:t>Pending</w:t>
            </w:r>
          </w:p>
        </w:tc>
      </w:tr>
    </w:tbl>
    <w:p w14:paraId="230FEEC5">
      <w:pPr>
        <w:pStyle w:val="style2"/>
        <w:rPr/>
      </w:pPr>
      <w:r>
        <w:t>4.4 Results</w:t>
      </w:r>
    </w:p>
    <w:p w14:paraId="B95A042E">
      <w:pPr>
        <w:pStyle w:val="style0"/>
        <w:spacing w:after="120" w:lineRule="auto" w:line="276"/>
        <w:rPr/>
      </w:pPr>
      <w:r>
        <w:t>The presentation describes expected results rather than completed measured experiments. The following are therefore expected outcomes and should be replaced with measured values after testing.</w:t>
      </w:r>
    </w:p>
    <w:tbl>
      <w:tblPr>
        <w:tblStyle w:val="style154"/>
        <w:tblW w:w="0" w:type="auto"/>
        <w:jc w:val="center"/>
        <w:tblLook w:val="04A0" w:firstRow="1" w:lastRow="0" w:firstColumn="1" w:lastColumn="0" w:noHBand="0" w:noVBand="1"/>
      </w:tblPr>
      <w:tblGrid>
        <w:gridCol w:w="4824"/>
        <w:gridCol w:w="4824"/>
      </w:tblGrid>
      <w:tr w14:paraId="B939A16F">
        <w:trPr>
          <w:jc w:val="center"/>
        </w:trPr>
        <w:tc>
          <w:tcPr>
            <w:tcW w:w="4824" w:type="dxa"/>
            <w:tcBorders/>
          </w:tcPr>
          <w:p w14:paraId="005D2B23">
            <w:pPr>
              <w:pStyle w:val="style0"/>
              <w:rPr/>
            </w:pPr>
            <w:r>
              <w:rPr>
                <w:b/>
              </w:rPr>
              <w:t>Expected Result</w:t>
            </w:r>
          </w:p>
        </w:tc>
        <w:tc>
          <w:tcPr>
            <w:tcW w:w="4824" w:type="dxa"/>
            <w:tcBorders/>
          </w:tcPr>
          <w:p w14:paraId="415C1067">
            <w:pPr>
              <w:pStyle w:val="style0"/>
              <w:rPr/>
            </w:pPr>
            <w:r>
              <w:rPr>
                <w:b/>
              </w:rPr>
              <w:t>Expected Observation</w:t>
            </w:r>
          </w:p>
        </w:tc>
      </w:tr>
      <w:tr w14:paraId="0A69F7D9">
        <w:tblPrEx/>
        <w:trPr>
          <w:jc w:val="center"/>
        </w:trPr>
        <w:tc>
          <w:tcPr>
            <w:tcW w:w="4824" w:type="dxa"/>
            <w:tcBorders/>
            <w:vAlign w:val="center"/>
          </w:tcPr>
          <w:p w14:paraId="E39E88C5">
            <w:pPr>
              <w:pStyle w:val="style0"/>
              <w:rPr/>
            </w:pPr>
            <w:r>
              <w:t>Screening speed</w:t>
            </w:r>
          </w:p>
        </w:tc>
        <w:tc>
          <w:tcPr>
            <w:tcW w:w="4824" w:type="dxa"/>
            <w:tcBorders/>
            <w:vAlign w:val="center"/>
          </w:tcPr>
          <w:p w14:paraId="1534F9EC">
            <w:pPr>
              <w:pStyle w:val="style0"/>
              <w:rPr/>
            </w:pPr>
            <w:r>
              <w:t>Faster first-stage screening</w:t>
            </w:r>
          </w:p>
        </w:tc>
      </w:tr>
      <w:tr w14:paraId="F9AAD1CC">
        <w:tblPrEx/>
        <w:trPr>
          <w:jc w:val="center"/>
        </w:trPr>
        <w:tc>
          <w:tcPr>
            <w:tcW w:w="4824" w:type="dxa"/>
            <w:tcBorders/>
            <w:vAlign w:val="center"/>
          </w:tcPr>
          <w:p w14:paraId="7D1FEC7C">
            <w:pPr>
              <w:pStyle w:val="style0"/>
              <w:rPr/>
            </w:pPr>
            <w:r>
              <w:t>Consistency</w:t>
            </w:r>
          </w:p>
        </w:tc>
        <w:tc>
          <w:tcPr>
            <w:tcW w:w="4824" w:type="dxa"/>
            <w:tcBorders/>
            <w:vAlign w:val="center"/>
          </w:tcPr>
          <w:p w14:paraId="3E842F9E">
            <w:pPr>
              <w:pStyle w:val="style0"/>
              <w:rPr/>
            </w:pPr>
            <w:r>
              <w:t>Same defined weights across candidates</w:t>
            </w:r>
          </w:p>
        </w:tc>
      </w:tr>
      <w:tr w14:paraId="A9E0DAD0">
        <w:tblPrEx/>
        <w:trPr>
          <w:jc w:val="center"/>
        </w:trPr>
        <w:tc>
          <w:tcPr>
            <w:tcW w:w="4824" w:type="dxa"/>
            <w:tcBorders/>
            <w:vAlign w:val="center"/>
          </w:tcPr>
          <w:p w14:paraId="0EB2AF65">
            <w:pPr>
              <w:pStyle w:val="style0"/>
              <w:rPr/>
            </w:pPr>
            <w:r>
              <w:t>Explainability</w:t>
            </w:r>
          </w:p>
        </w:tc>
        <w:tc>
          <w:tcPr>
            <w:tcW w:w="4824" w:type="dxa"/>
            <w:tcBorders/>
            <w:vAlign w:val="center"/>
          </w:tcPr>
          <w:p w14:paraId="F39A8DB4">
            <w:pPr>
              <w:pStyle w:val="style0"/>
              <w:rPr/>
            </w:pPr>
            <w:r>
              <w:t>Visible score reasons and skill evidence</w:t>
            </w:r>
          </w:p>
        </w:tc>
      </w:tr>
      <w:tr w14:paraId="FA55E4AA">
        <w:tblPrEx/>
        <w:trPr>
          <w:jc w:val="center"/>
        </w:trPr>
        <w:tc>
          <w:tcPr>
            <w:tcW w:w="4824" w:type="dxa"/>
            <w:tcBorders/>
            <w:vAlign w:val="center"/>
          </w:tcPr>
          <w:p w14:paraId="093C509D">
            <w:pPr>
              <w:pStyle w:val="style0"/>
              <w:rPr/>
            </w:pPr>
            <w:r>
              <w:t>Tracking</w:t>
            </w:r>
          </w:p>
        </w:tc>
        <w:tc>
          <w:tcPr>
            <w:tcW w:w="4824" w:type="dxa"/>
            <w:tcBorders/>
            <w:vAlign w:val="center"/>
          </w:tcPr>
          <w:p w14:paraId="657CF220">
            <w:pPr>
              <w:pStyle w:val="style0"/>
              <w:rPr/>
            </w:pPr>
            <w:r>
              <w:t>Candidate status and reviewer action recorded</w:t>
            </w:r>
          </w:p>
        </w:tc>
      </w:tr>
    </w:tbl>
    <w:p w14:paraId="58E4E976">
      <w:pPr>
        <w:pStyle w:val="style2"/>
        <w:rPr/>
      </w:pPr>
      <w:r>
        <w:t>4.5 Data Analysis &amp; Engineering Judgment</w:t>
      </w:r>
    </w:p>
    <w:p w14:paraId="9267559E">
      <w:pPr>
        <w:pStyle w:val="style0"/>
        <w:spacing w:after="120" w:lineRule="auto" w:line="276"/>
        <w:rPr/>
      </w:pPr>
      <w:r>
        <w:t>The score assigns 50% to skills, 25% to experience, 15% to education and 10% to resume quality. The presentation's example gives Skills 80 × 0.50 = 40.0, Experience 70 × 0.25 = 17.5, Education 90 × 0.15 = 13.5, Quality 75 × 0.10 = 7.5, producing a final score of 78.5 and a Potential Match category.</w:t>
      </w:r>
    </w:p>
    <w:p w14:paraId="5BE07188">
      <w:pPr>
        <w:pStyle w:val="style0"/>
        <w:spacing w:after="120" w:lineRule="auto" w:line="276"/>
        <w:rPr/>
      </w:pPr>
      <w:r>
        <w:t>Engineering judgment remains necessary because text similarity does not establish actual ability. The presentation therefore treats similarity as one signal and requires human review before final hiring decisions.</w:t>
      </w:r>
    </w:p>
    <w:p w14:paraId="D16B1373">
      <w:pPr>
        <w:pStyle w:val="style2"/>
        <w:rPr/>
      </w:pPr>
      <w:r>
        <w:t>4.6 Comparison &amp; Achievement of Objectives</w:t>
      </w:r>
    </w:p>
    <w:tbl>
      <w:tblPr>
        <w:tblStyle w:val="style154"/>
        <w:tblW w:w="0" w:type="auto"/>
        <w:jc w:val="center"/>
        <w:tblLook w:val="04A0" w:firstRow="1" w:lastRow="0" w:firstColumn="1" w:lastColumn="0" w:noHBand="0" w:noVBand="1"/>
      </w:tblPr>
      <w:tblGrid>
        <w:gridCol w:w="3216"/>
        <w:gridCol w:w="3216"/>
        <w:gridCol w:w="3216"/>
      </w:tblGrid>
      <w:tr w14:paraId="F2C98E2A">
        <w:trPr>
          <w:jc w:val="center"/>
        </w:trPr>
        <w:tc>
          <w:tcPr>
            <w:tcW w:w="3216" w:type="dxa"/>
            <w:tcBorders/>
          </w:tcPr>
          <w:p w14:paraId="EAD920EB">
            <w:pPr>
              <w:pStyle w:val="style0"/>
              <w:rPr/>
            </w:pPr>
            <w:r>
              <w:rPr>
                <w:b/>
              </w:rPr>
              <w:t>Objective</w:t>
            </w:r>
          </w:p>
        </w:tc>
        <w:tc>
          <w:tcPr>
            <w:tcW w:w="3216" w:type="dxa"/>
            <w:tcBorders/>
          </w:tcPr>
          <w:p w14:paraId="550B1537">
            <w:pPr>
              <w:pStyle w:val="style0"/>
              <w:rPr/>
            </w:pPr>
            <w:r>
              <w:rPr>
                <w:b/>
              </w:rPr>
              <w:t>Evidence</w:t>
            </w:r>
          </w:p>
        </w:tc>
        <w:tc>
          <w:tcPr>
            <w:tcW w:w="3216" w:type="dxa"/>
            <w:tcBorders/>
          </w:tcPr>
          <w:p w14:paraId="736FF78A">
            <w:pPr>
              <w:pStyle w:val="style0"/>
              <w:rPr/>
            </w:pPr>
            <w:r>
              <w:rPr>
                <w:b/>
              </w:rPr>
              <w:t>Achievement</w:t>
            </w:r>
          </w:p>
        </w:tc>
      </w:tr>
      <w:tr w14:paraId="D66FCE4D">
        <w:tblPrEx/>
        <w:trPr>
          <w:jc w:val="center"/>
        </w:trPr>
        <w:tc>
          <w:tcPr>
            <w:tcW w:w="3216" w:type="dxa"/>
            <w:tcBorders/>
            <w:vAlign w:val="center"/>
          </w:tcPr>
          <w:p w14:paraId="B99E5A4F">
            <w:pPr>
              <w:pStyle w:val="style0"/>
              <w:rPr/>
            </w:pPr>
            <w:r>
              <w:t>Input/extraction</w:t>
            </w:r>
          </w:p>
        </w:tc>
        <w:tc>
          <w:tcPr>
            <w:tcW w:w="3216" w:type="dxa"/>
            <w:tcBorders/>
            <w:vAlign w:val="center"/>
          </w:tcPr>
          <w:p w14:paraId="6A8995CA">
            <w:pPr>
              <w:pStyle w:val="style0"/>
              <w:rPr/>
            </w:pPr>
            <w:r>
              <w:t>Upload and PDF extraction workflow</w:t>
            </w:r>
          </w:p>
        </w:tc>
        <w:tc>
          <w:tcPr>
            <w:tcW w:w="3216" w:type="dxa"/>
            <w:tcBorders/>
            <w:vAlign w:val="center"/>
          </w:tcPr>
          <w:p w14:paraId="786379A4">
            <w:pPr>
              <w:pStyle w:val="style0"/>
              <w:rPr/>
            </w:pPr>
            <w:r>
              <w:t>Prototype / planned</w:t>
            </w:r>
          </w:p>
        </w:tc>
      </w:tr>
      <w:tr w14:paraId="9613DD21">
        <w:tblPrEx/>
        <w:trPr>
          <w:jc w:val="center"/>
        </w:trPr>
        <w:tc>
          <w:tcPr>
            <w:tcW w:w="3216" w:type="dxa"/>
            <w:tcBorders/>
            <w:vAlign w:val="center"/>
          </w:tcPr>
          <w:p w14:paraId="1EA09E90">
            <w:pPr>
              <w:pStyle w:val="style0"/>
              <w:rPr/>
            </w:pPr>
            <w:r>
              <w:t>Matching</w:t>
            </w:r>
          </w:p>
        </w:tc>
        <w:tc>
          <w:tcPr>
            <w:tcW w:w="3216" w:type="dxa"/>
            <w:tcBorders/>
            <w:vAlign w:val="center"/>
          </w:tcPr>
          <w:p w14:paraId="14A521CA">
            <w:pPr>
              <w:pStyle w:val="style0"/>
              <w:rPr/>
            </w:pPr>
            <w:r>
              <w:t>TF-IDF and skill matching</w:t>
            </w:r>
          </w:p>
        </w:tc>
        <w:tc>
          <w:tcPr>
            <w:tcW w:w="3216" w:type="dxa"/>
            <w:tcBorders/>
            <w:vAlign w:val="center"/>
          </w:tcPr>
          <w:p w14:paraId="B914D5F9">
            <w:pPr>
              <w:pStyle w:val="style0"/>
              <w:rPr/>
            </w:pPr>
            <w:r>
              <w:t>Prototype / planned</w:t>
            </w:r>
          </w:p>
        </w:tc>
      </w:tr>
      <w:tr w14:paraId="05D26B21">
        <w:tblPrEx/>
        <w:trPr>
          <w:jc w:val="center"/>
        </w:trPr>
        <w:tc>
          <w:tcPr>
            <w:tcW w:w="3216" w:type="dxa"/>
            <w:tcBorders/>
            <w:vAlign w:val="center"/>
          </w:tcPr>
          <w:p w14:paraId="2304E048">
            <w:pPr>
              <w:pStyle w:val="style0"/>
              <w:rPr/>
            </w:pPr>
            <w:r>
              <w:t>Explainable score</w:t>
            </w:r>
          </w:p>
        </w:tc>
        <w:tc>
          <w:tcPr>
            <w:tcW w:w="3216" w:type="dxa"/>
            <w:tcBorders/>
            <w:vAlign w:val="center"/>
          </w:tcPr>
          <w:p w14:paraId="81468EF4">
            <w:pPr>
              <w:pStyle w:val="style0"/>
              <w:rPr/>
            </w:pPr>
            <w:r>
              <w:t>50/25/15/10 weighted model</w:t>
            </w:r>
          </w:p>
        </w:tc>
        <w:tc>
          <w:tcPr>
            <w:tcW w:w="3216" w:type="dxa"/>
            <w:tcBorders/>
            <w:vAlign w:val="center"/>
          </w:tcPr>
          <w:p w14:paraId="9FA741DF">
            <w:pPr>
              <w:pStyle w:val="style0"/>
              <w:rPr/>
            </w:pPr>
            <w:r>
              <w:t>Demonstrated example</w:t>
            </w:r>
          </w:p>
        </w:tc>
      </w:tr>
      <w:tr w14:paraId="8E22C6BA">
        <w:tblPrEx/>
        <w:trPr>
          <w:jc w:val="center"/>
        </w:trPr>
        <w:tc>
          <w:tcPr>
            <w:tcW w:w="3216" w:type="dxa"/>
            <w:tcBorders/>
            <w:vAlign w:val="center"/>
          </w:tcPr>
          <w:p w14:paraId="0CE7A54A">
            <w:pPr>
              <w:pStyle w:val="style0"/>
              <w:rPr/>
            </w:pPr>
            <w:r>
              <w:t>Review report</w:t>
            </w:r>
          </w:p>
        </w:tc>
        <w:tc>
          <w:tcPr>
            <w:tcW w:w="3216" w:type="dxa"/>
            <w:tcBorders/>
            <w:vAlign w:val="center"/>
          </w:tcPr>
          <w:p w14:paraId="A291A3CD">
            <w:pPr>
              <w:pStyle w:val="style0"/>
              <w:rPr/>
            </w:pPr>
            <w:r>
              <w:t>Evidence, gaps, score and recommendations</w:t>
            </w:r>
          </w:p>
        </w:tc>
        <w:tc>
          <w:tcPr>
            <w:tcW w:w="3216" w:type="dxa"/>
            <w:tcBorders/>
            <w:vAlign w:val="center"/>
          </w:tcPr>
          <w:p w14:paraId="4B32D853">
            <w:pPr>
              <w:pStyle w:val="style0"/>
              <w:rPr/>
            </w:pPr>
            <w:r>
              <w:t>Prototype / planned</w:t>
            </w:r>
          </w:p>
        </w:tc>
      </w:tr>
      <w:tr w14:paraId="43E2AAAB">
        <w:tblPrEx/>
        <w:trPr>
          <w:jc w:val="center"/>
        </w:trPr>
        <w:tc>
          <w:tcPr>
            <w:tcW w:w="3216" w:type="dxa"/>
            <w:tcBorders/>
            <w:vAlign w:val="center"/>
          </w:tcPr>
          <w:p w14:paraId="9FBE19F6">
            <w:pPr>
              <w:pStyle w:val="style0"/>
              <w:rPr/>
            </w:pPr>
            <w:r>
              <w:t>Responsible AI</w:t>
            </w:r>
          </w:p>
        </w:tc>
        <w:tc>
          <w:tcPr>
            <w:tcW w:w="3216" w:type="dxa"/>
            <w:tcBorders/>
            <w:vAlign w:val="center"/>
          </w:tcPr>
          <w:p w14:paraId="7CA0A863">
            <w:pPr>
              <w:pStyle w:val="style0"/>
              <w:rPr/>
            </w:pPr>
            <w:r>
              <w:t>Bias, privacy, transparency, human control, audit</w:t>
            </w:r>
          </w:p>
        </w:tc>
        <w:tc>
          <w:tcPr>
            <w:tcW w:w="3216" w:type="dxa"/>
            <w:tcBorders/>
            <w:vAlign w:val="center"/>
          </w:tcPr>
          <w:p w14:paraId="9436A380">
            <w:pPr>
              <w:pStyle w:val="style0"/>
              <w:rPr/>
            </w:pPr>
            <w:r>
              <w:t>Specified</w:t>
            </w:r>
          </w:p>
        </w:tc>
      </w:tr>
      <w:tr w14:paraId="A19F399E">
        <w:tblPrEx/>
        <w:trPr>
          <w:jc w:val="center"/>
        </w:trPr>
        <w:tc>
          <w:tcPr>
            <w:tcW w:w="3216" w:type="dxa"/>
            <w:tcBorders/>
            <w:vAlign w:val="center"/>
          </w:tcPr>
          <w:p w14:paraId="7B40CDB4">
            <w:pPr>
              <w:pStyle w:val="style0"/>
              <w:rPr/>
            </w:pPr>
            <w:r>
              <w:t>Testing</w:t>
            </w:r>
          </w:p>
        </w:tc>
        <w:tc>
          <w:tcPr>
            <w:tcW w:w="3216" w:type="dxa"/>
            <w:tcBorders/>
            <w:vAlign w:val="center"/>
          </w:tcPr>
          <w:p w14:paraId="32C69E27">
            <w:pPr>
              <w:pStyle w:val="style0"/>
              <w:rPr/>
            </w:pPr>
            <w:r>
              <w:t>Five test areas</w:t>
            </w:r>
          </w:p>
        </w:tc>
        <w:tc>
          <w:tcPr>
            <w:tcW w:w="3216" w:type="dxa"/>
            <w:tcBorders/>
            <w:vAlign w:val="center"/>
          </w:tcPr>
          <w:p w14:paraId="BEB8EACA">
            <w:pPr>
              <w:pStyle w:val="style0"/>
              <w:rPr/>
            </w:pPr>
            <w:r>
              <w:t>Plan defined; measurements pending</w:t>
            </w:r>
          </w:p>
        </w:tc>
      </w:tr>
    </w:tbl>
    <w:p w14:paraId="DB90024F">
      <w:pPr>
        <w:pStyle w:val="style2"/>
        <w:rPr/>
      </w:pPr>
      <w:r>
        <w:t>4.7 Strengths &amp; Limitations</w:t>
      </w:r>
    </w:p>
    <w:p w14:paraId="05917688">
      <w:pPr>
        <w:pStyle w:val="style0"/>
        <w:spacing w:after="120" w:lineRule="auto" w:line="276"/>
        <w:rPr/>
      </w:pPr>
      <w:r>
        <w:t>Strengths:</w:t>
      </w:r>
    </w:p>
    <w:p w14:paraId="69CD8717">
      <w:pPr>
        <w:pStyle w:val="style48"/>
        <w:spacing w:after="60"/>
        <w:rPr/>
      </w:pPr>
      <w:r>
        <w:t>Processes large resume sets quickly.</w:t>
      </w:r>
    </w:p>
    <w:p w14:paraId="5889971F">
      <w:pPr>
        <w:pStyle w:val="style48"/>
        <w:spacing w:after="60"/>
        <w:rPr/>
      </w:pPr>
      <w:r>
        <w:t>Applies consistent defined scoring rules.</w:t>
      </w:r>
    </w:p>
    <w:p w14:paraId="7A48DDB4">
      <w:pPr>
        <w:pStyle w:val="style48"/>
        <w:spacing w:after="60"/>
        <w:rPr/>
      </w:pPr>
      <w:r>
        <w:t>Highlights matching and missing skills.</w:t>
      </w:r>
    </w:p>
    <w:p w14:paraId="4284051D">
      <w:pPr>
        <w:pStyle w:val="style48"/>
        <w:spacing w:after="60"/>
        <w:rPr/>
      </w:pPr>
      <w:r>
        <w:t>Provides ranking with evidence.</w:t>
      </w:r>
    </w:p>
    <w:p w14:paraId="1E821BF6">
      <w:pPr>
        <w:pStyle w:val="style48"/>
        <w:spacing w:after="60"/>
        <w:rPr/>
      </w:pPr>
      <w:r>
        <w:t>Reduces repetitive recruiter work.</w:t>
      </w:r>
    </w:p>
    <w:p w14:paraId="5942C7B6">
      <w:pPr>
        <w:pStyle w:val="style48"/>
        <w:spacing w:after="60"/>
        <w:rPr/>
      </w:pPr>
      <w:r>
        <w:t>Retains human oversight and auditability.</w:t>
      </w:r>
    </w:p>
    <w:p w14:paraId="BDC169EE">
      <w:pPr>
        <w:pStyle w:val="style0"/>
        <w:spacing w:after="120" w:lineRule="auto" w:line="276"/>
        <w:rPr/>
      </w:pPr>
      <w:r>
        <w:t>Limitations:</w:t>
      </w:r>
    </w:p>
    <w:p w14:paraId="122196E5">
      <w:pPr>
        <w:pStyle w:val="style48"/>
        <w:spacing w:after="60"/>
        <w:rPr/>
      </w:pPr>
      <w:r>
        <w:t>May miss skills written in unusual language.</w:t>
      </w:r>
    </w:p>
    <w:p w14:paraId="5B6ABCC7">
      <w:pPr>
        <w:pStyle w:val="style48"/>
        <w:spacing w:after="60"/>
        <w:rPr/>
      </w:pPr>
      <w:r>
        <w:t>Can reproduce bias in data or weights.</w:t>
      </w:r>
    </w:p>
    <w:p w14:paraId="E4B97C65">
      <w:pPr>
        <w:pStyle w:val="style48"/>
        <w:spacing w:after="60"/>
        <w:rPr/>
      </w:pPr>
      <w:r>
        <w:t>Keyword matching cannot judge true ability.</w:t>
      </w:r>
    </w:p>
    <w:p w14:paraId="C4D9B257">
      <w:pPr>
        <w:pStyle w:val="style48"/>
        <w:spacing w:after="60"/>
        <w:rPr/>
      </w:pPr>
      <w:r>
        <w:t>Candidate data creates privacy risks.</w:t>
      </w:r>
    </w:p>
    <w:p w14:paraId="A84FB01C">
      <w:pPr>
        <w:pStyle w:val="style48"/>
        <w:spacing w:after="60"/>
        <w:rPr/>
      </w:pPr>
      <w:r>
        <w:t>Requires testing, human review and updates.</w:t>
      </w:r>
    </w:p>
    <w:p w14:paraId="FC13F3C8">
      <w:pPr>
        <w:pStyle w:val="style48"/>
        <w:spacing w:after="60"/>
        <w:rPr/>
      </w:pPr>
      <w:r>
        <w:t>Initial scope excludes scanned resumes, multilingual analysis and full ATS integration.</w:t>
      </w:r>
    </w:p>
    <w:p w14:paraId="04B85883">
      <w:pPr>
        <w:pStyle w:val="style2"/>
        <w:rPr/>
      </w:pPr>
      <w:r>
        <w:t>4.8 Project Planning, Roles &amp; Budget</w:t>
      </w:r>
    </w:p>
    <w:tbl>
      <w:tblPr>
        <w:tblStyle w:val="style154"/>
        <w:tblW w:w="0" w:type="auto"/>
        <w:jc w:val="center"/>
        <w:tblLook w:val="04A0" w:firstRow="1" w:lastRow="0" w:firstColumn="1" w:lastColumn="0" w:noHBand="0" w:noVBand="1"/>
      </w:tblPr>
      <w:tblGrid>
        <w:gridCol w:w="3216"/>
        <w:gridCol w:w="3216"/>
        <w:gridCol w:w="3216"/>
      </w:tblGrid>
      <w:tr w14:paraId="63EA13C3">
        <w:trPr>
          <w:jc w:val="center"/>
        </w:trPr>
        <w:tc>
          <w:tcPr>
            <w:tcW w:w="3216" w:type="dxa"/>
            <w:tcBorders/>
          </w:tcPr>
          <w:p w14:paraId="A1467703">
            <w:pPr>
              <w:pStyle w:val="style0"/>
              <w:rPr/>
            </w:pPr>
            <w:r>
              <w:rPr>
                <w:b/>
              </w:rPr>
              <w:t>Phase</w:t>
            </w:r>
          </w:p>
        </w:tc>
        <w:tc>
          <w:tcPr>
            <w:tcW w:w="3216" w:type="dxa"/>
            <w:tcBorders/>
          </w:tcPr>
          <w:p w14:paraId="4F4DB94E">
            <w:pPr>
              <w:pStyle w:val="style0"/>
              <w:rPr/>
            </w:pPr>
            <w:r>
              <w:rPr>
                <w:b/>
              </w:rPr>
              <w:t>Activity</w:t>
            </w:r>
          </w:p>
        </w:tc>
        <w:tc>
          <w:tcPr>
            <w:tcW w:w="3216" w:type="dxa"/>
            <w:tcBorders/>
          </w:tcPr>
          <w:p w14:paraId="39F3D3C7">
            <w:pPr>
              <w:pStyle w:val="style0"/>
              <w:rPr/>
            </w:pPr>
            <w:r>
              <w:rPr>
                <w:b/>
              </w:rPr>
              <w:t>Output</w:t>
            </w:r>
          </w:p>
        </w:tc>
      </w:tr>
      <w:tr w14:paraId="44613564">
        <w:tblPrEx/>
        <w:trPr>
          <w:jc w:val="center"/>
        </w:trPr>
        <w:tc>
          <w:tcPr>
            <w:tcW w:w="3216" w:type="dxa"/>
            <w:tcBorders/>
            <w:vAlign w:val="center"/>
          </w:tcPr>
          <w:p w14:paraId="4D20E8AE">
            <w:pPr>
              <w:pStyle w:val="style0"/>
              <w:rPr/>
            </w:pPr>
            <w:r>
              <w:t>1</w:t>
            </w:r>
          </w:p>
        </w:tc>
        <w:tc>
          <w:tcPr>
            <w:tcW w:w="3216" w:type="dxa"/>
            <w:tcBorders/>
            <w:vAlign w:val="center"/>
          </w:tcPr>
          <w:p w14:paraId="8782E811">
            <w:pPr>
              <w:pStyle w:val="style0"/>
              <w:rPr/>
            </w:pPr>
            <w:r>
              <w:t>Problem definition and requirements</w:t>
            </w:r>
          </w:p>
        </w:tc>
        <w:tc>
          <w:tcPr>
            <w:tcW w:w="3216" w:type="dxa"/>
            <w:tcBorders/>
            <w:vAlign w:val="center"/>
          </w:tcPr>
          <w:p w14:paraId="C73DFECF">
            <w:pPr>
              <w:pStyle w:val="style0"/>
              <w:rPr/>
            </w:pPr>
            <w:r>
              <w:t>Problem statement</w:t>
            </w:r>
          </w:p>
        </w:tc>
      </w:tr>
      <w:tr w14:paraId="0324CE69">
        <w:tblPrEx/>
        <w:trPr>
          <w:jc w:val="center"/>
        </w:trPr>
        <w:tc>
          <w:tcPr>
            <w:tcW w:w="3216" w:type="dxa"/>
            <w:tcBorders/>
            <w:vAlign w:val="center"/>
          </w:tcPr>
          <w:p w14:paraId="628D2E5B">
            <w:pPr>
              <w:pStyle w:val="style0"/>
              <w:rPr/>
            </w:pPr>
            <w:r>
              <w:t>2</w:t>
            </w:r>
          </w:p>
        </w:tc>
        <w:tc>
          <w:tcPr>
            <w:tcW w:w="3216" w:type="dxa"/>
            <w:tcBorders/>
            <w:vAlign w:val="center"/>
          </w:tcPr>
          <w:p w14:paraId="A6A71AFF">
            <w:pPr>
              <w:pStyle w:val="style0"/>
              <w:rPr/>
            </w:pPr>
            <w:r>
              <w:t>Extraction and cleaning</w:t>
            </w:r>
          </w:p>
        </w:tc>
        <w:tc>
          <w:tcPr>
            <w:tcW w:w="3216" w:type="dxa"/>
            <w:tcBorders/>
            <w:vAlign w:val="center"/>
          </w:tcPr>
          <w:p w14:paraId="73C08B26">
            <w:pPr>
              <w:pStyle w:val="style0"/>
              <w:rPr/>
            </w:pPr>
            <w:r>
              <w:t>Input module</w:t>
            </w:r>
          </w:p>
        </w:tc>
      </w:tr>
      <w:tr w14:paraId="95B42B83">
        <w:tblPrEx/>
        <w:trPr>
          <w:jc w:val="center"/>
        </w:trPr>
        <w:tc>
          <w:tcPr>
            <w:tcW w:w="3216" w:type="dxa"/>
            <w:tcBorders/>
            <w:vAlign w:val="center"/>
          </w:tcPr>
          <w:p w14:paraId="0104A0FF">
            <w:pPr>
              <w:pStyle w:val="style0"/>
              <w:rPr/>
            </w:pPr>
            <w:r>
              <w:t>3</w:t>
            </w:r>
          </w:p>
        </w:tc>
        <w:tc>
          <w:tcPr>
            <w:tcW w:w="3216" w:type="dxa"/>
            <w:tcBorders/>
            <w:vAlign w:val="center"/>
          </w:tcPr>
          <w:p w14:paraId="C37DB813">
            <w:pPr>
              <w:pStyle w:val="style0"/>
              <w:rPr/>
            </w:pPr>
            <w:r>
              <w:t>Skill matching and similarity</w:t>
            </w:r>
          </w:p>
        </w:tc>
        <w:tc>
          <w:tcPr>
            <w:tcW w:w="3216" w:type="dxa"/>
            <w:tcBorders/>
            <w:vAlign w:val="center"/>
          </w:tcPr>
          <w:p w14:paraId="7C50421D">
            <w:pPr>
              <w:pStyle w:val="style0"/>
              <w:rPr/>
            </w:pPr>
            <w:r>
              <w:t>NLP module</w:t>
            </w:r>
          </w:p>
        </w:tc>
      </w:tr>
      <w:tr w14:paraId="FD86B730">
        <w:tblPrEx/>
        <w:trPr>
          <w:jc w:val="center"/>
        </w:trPr>
        <w:tc>
          <w:tcPr>
            <w:tcW w:w="3216" w:type="dxa"/>
            <w:tcBorders/>
            <w:vAlign w:val="center"/>
          </w:tcPr>
          <w:p w14:paraId="2F360CA4">
            <w:pPr>
              <w:pStyle w:val="style0"/>
              <w:rPr/>
            </w:pPr>
            <w:r>
              <w:t>4</w:t>
            </w:r>
          </w:p>
        </w:tc>
        <w:tc>
          <w:tcPr>
            <w:tcW w:w="3216" w:type="dxa"/>
            <w:tcBorders/>
            <w:vAlign w:val="center"/>
          </w:tcPr>
          <w:p w14:paraId="CBB4510C">
            <w:pPr>
              <w:pStyle w:val="style0"/>
              <w:rPr/>
            </w:pPr>
            <w:r>
              <w:t>Scoring and review</w:t>
            </w:r>
          </w:p>
        </w:tc>
        <w:tc>
          <w:tcPr>
            <w:tcW w:w="3216" w:type="dxa"/>
            <w:tcBorders/>
            <w:vAlign w:val="center"/>
          </w:tcPr>
          <w:p w14:paraId="0A58C683">
            <w:pPr>
              <w:pStyle w:val="style0"/>
              <w:rPr/>
            </w:pPr>
            <w:r>
              <w:t>Explainable output</w:t>
            </w:r>
          </w:p>
        </w:tc>
      </w:tr>
      <w:tr w14:paraId="BCE1580D">
        <w:tblPrEx/>
        <w:trPr>
          <w:jc w:val="center"/>
        </w:trPr>
        <w:tc>
          <w:tcPr>
            <w:tcW w:w="3216" w:type="dxa"/>
            <w:tcBorders/>
            <w:vAlign w:val="center"/>
          </w:tcPr>
          <w:p w14:paraId="AF20581A">
            <w:pPr>
              <w:pStyle w:val="style0"/>
              <w:rPr/>
            </w:pPr>
            <w:r>
              <w:t>5</w:t>
            </w:r>
          </w:p>
        </w:tc>
        <w:tc>
          <w:tcPr>
            <w:tcW w:w="3216" w:type="dxa"/>
            <w:tcBorders/>
            <w:vAlign w:val="center"/>
          </w:tcPr>
          <w:p w14:paraId="7C483854">
            <w:pPr>
              <w:pStyle w:val="style0"/>
              <w:rPr/>
            </w:pPr>
            <w:r>
              <w:t>Responsible AI/audit</w:t>
            </w:r>
          </w:p>
        </w:tc>
        <w:tc>
          <w:tcPr>
            <w:tcW w:w="3216" w:type="dxa"/>
            <w:tcBorders/>
            <w:vAlign w:val="center"/>
          </w:tcPr>
          <w:p w14:paraId="147C49FE">
            <w:pPr>
              <w:pStyle w:val="style0"/>
              <w:rPr/>
            </w:pPr>
            <w:r>
              <w:t>Safeguards</w:t>
            </w:r>
          </w:p>
        </w:tc>
      </w:tr>
      <w:tr w14:paraId="E436A8F0">
        <w:tblPrEx/>
        <w:trPr>
          <w:jc w:val="center"/>
        </w:trPr>
        <w:tc>
          <w:tcPr>
            <w:tcW w:w="3216" w:type="dxa"/>
            <w:tcBorders/>
            <w:vAlign w:val="center"/>
          </w:tcPr>
          <w:p w14:paraId="67AE580C">
            <w:pPr>
              <w:pStyle w:val="style0"/>
              <w:rPr/>
            </w:pPr>
            <w:r>
              <w:t>6</w:t>
            </w:r>
          </w:p>
        </w:tc>
        <w:tc>
          <w:tcPr>
            <w:tcW w:w="3216" w:type="dxa"/>
            <w:tcBorders/>
            <w:vAlign w:val="center"/>
          </w:tcPr>
          <w:p w14:paraId="60088767">
            <w:pPr>
              <w:pStyle w:val="style0"/>
              <w:rPr/>
            </w:pPr>
            <w:r>
              <w:t>Testing and documentation</w:t>
            </w:r>
          </w:p>
        </w:tc>
        <w:tc>
          <w:tcPr>
            <w:tcW w:w="3216" w:type="dxa"/>
            <w:tcBorders/>
            <w:vAlign w:val="center"/>
          </w:tcPr>
          <w:p w14:paraId="A11E60BF">
            <w:pPr>
              <w:pStyle w:val="style0"/>
              <w:rPr/>
            </w:pPr>
            <w:r>
              <w:t>Test report</w:t>
            </w:r>
          </w:p>
        </w:tc>
      </w:tr>
    </w:tbl>
    <w:p w14:paraId="1DFA0E4E">
      <w:pPr>
        <w:rPr/>
      </w:pPr>
    </w:p>
    <w:tbl>
      <w:tblPr>
        <w:tblStyle w:val="style154"/>
        <w:tblW w:w="0" w:type="auto"/>
        <w:jc w:val="center"/>
        <w:tblLook w:val="04A0" w:firstRow="1" w:lastRow="0" w:firstColumn="1" w:lastColumn="0" w:noHBand="0" w:noVBand="1"/>
      </w:tblPr>
      <w:tblGrid>
        <w:gridCol w:w="3216"/>
        <w:gridCol w:w="3216"/>
        <w:gridCol w:w="3216"/>
      </w:tblGrid>
      <w:tr w14:paraId="2808D766">
        <w:trPr>
          <w:jc w:val="center"/>
        </w:trPr>
        <w:tc>
          <w:tcPr>
            <w:tcW w:w="3216" w:type="dxa"/>
            <w:tcBorders/>
          </w:tcPr>
          <w:p w14:paraId="9B146FC8">
            <w:pPr>
              <w:pStyle w:val="style0"/>
              <w:rPr/>
            </w:pPr>
            <w:r>
              <w:rPr>
                <w:b/>
              </w:rPr>
              <w:t>Student</w:t>
            </w:r>
          </w:p>
        </w:tc>
        <w:tc>
          <w:tcPr>
            <w:tcW w:w="3216" w:type="dxa"/>
            <w:tcBorders/>
          </w:tcPr>
          <w:p w14:paraId="921354C3">
            <w:pPr>
              <w:pStyle w:val="style0"/>
              <w:rPr/>
            </w:pPr>
            <w:r>
              <w:rPr>
                <w:b/>
              </w:rPr>
              <w:t>Responsibility</w:t>
            </w:r>
          </w:p>
        </w:tc>
        <w:tc>
          <w:tcPr>
            <w:tcW w:w="3216" w:type="dxa"/>
            <w:tcBorders/>
          </w:tcPr>
          <w:p w14:paraId="365BFA90">
            <w:pPr>
              <w:pStyle w:val="style0"/>
              <w:rPr/>
            </w:pPr>
            <w:r>
              <w:rPr>
                <w:b/>
              </w:rPr>
              <w:t>Contribution</w:t>
            </w:r>
          </w:p>
        </w:tc>
      </w:tr>
      <w:tr w14:paraId="C8145288">
        <w:tblPrEx/>
        <w:trPr>
          <w:jc w:val="center"/>
        </w:trPr>
        <w:tc>
          <w:tcPr>
            <w:tcW w:w="3216" w:type="dxa"/>
            <w:tcBorders/>
            <w:vAlign w:val="center"/>
          </w:tcPr>
          <w:p w14:paraId="1774152E">
            <w:pPr>
              <w:pStyle w:val="style0"/>
              <w:rPr/>
            </w:pPr>
            <w:r>
              <w:t>Student 1</w:t>
            </w:r>
          </w:p>
        </w:tc>
        <w:tc>
          <w:tcPr>
            <w:tcW w:w="3216" w:type="dxa"/>
            <w:tcBorders/>
            <w:vAlign w:val="center"/>
          </w:tcPr>
          <w:p w14:paraId="92DE1E8F">
            <w:pPr>
              <w:pStyle w:val="style0"/>
              <w:rPr/>
            </w:pPr>
            <w:r>
              <w:t>Input/extraction</w:t>
            </w:r>
          </w:p>
        </w:tc>
        <w:tc>
          <w:tcPr>
            <w:tcW w:w="3216" w:type="dxa"/>
            <w:tcBorders/>
            <w:vAlign w:val="center"/>
          </w:tcPr>
          <w:p w14:paraId="F469904C">
            <w:pPr>
              <w:pStyle w:val="style0"/>
              <w:rPr/>
            </w:pPr>
            <w:r>
              <w:t>To be completed</w:t>
            </w:r>
          </w:p>
        </w:tc>
      </w:tr>
      <w:tr w14:paraId="B82D552C">
        <w:tblPrEx/>
        <w:trPr>
          <w:jc w:val="center"/>
        </w:trPr>
        <w:tc>
          <w:tcPr>
            <w:tcW w:w="3216" w:type="dxa"/>
            <w:tcBorders/>
            <w:vAlign w:val="center"/>
          </w:tcPr>
          <w:p w14:paraId="BC4A3EAA">
            <w:pPr>
              <w:pStyle w:val="style0"/>
              <w:rPr/>
            </w:pPr>
            <w:r>
              <w:t>Student 2</w:t>
            </w:r>
          </w:p>
        </w:tc>
        <w:tc>
          <w:tcPr>
            <w:tcW w:w="3216" w:type="dxa"/>
            <w:tcBorders/>
            <w:vAlign w:val="center"/>
          </w:tcPr>
          <w:p w14:paraId="FB3B8155">
            <w:pPr>
              <w:pStyle w:val="style0"/>
              <w:rPr/>
            </w:pPr>
            <w:r>
              <w:t>NLP/matching</w:t>
            </w:r>
          </w:p>
        </w:tc>
        <w:tc>
          <w:tcPr>
            <w:tcW w:w="3216" w:type="dxa"/>
            <w:tcBorders/>
            <w:vAlign w:val="center"/>
          </w:tcPr>
          <w:p w14:paraId="0A6907B8">
            <w:pPr>
              <w:pStyle w:val="style0"/>
              <w:rPr/>
            </w:pPr>
            <w:r>
              <w:t>To be completed</w:t>
            </w:r>
          </w:p>
        </w:tc>
      </w:tr>
      <w:tr w14:paraId="A40737A1">
        <w:tblPrEx/>
        <w:trPr>
          <w:jc w:val="center"/>
        </w:trPr>
        <w:tc>
          <w:tcPr>
            <w:tcW w:w="3216" w:type="dxa"/>
            <w:tcBorders/>
            <w:vAlign w:val="center"/>
          </w:tcPr>
          <w:p w14:paraId="0F8BC1FE">
            <w:pPr>
              <w:pStyle w:val="style0"/>
              <w:rPr/>
            </w:pPr>
            <w:r>
              <w:t>Student 3</w:t>
            </w:r>
          </w:p>
        </w:tc>
        <w:tc>
          <w:tcPr>
            <w:tcW w:w="3216" w:type="dxa"/>
            <w:tcBorders/>
            <w:vAlign w:val="center"/>
          </w:tcPr>
          <w:p w14:paraId="A36C4326">
            <w:pPr>
              <w:pStyle w:val="style0"/>
              <w:rPr/>
            </w:pPr>
            <w:r>
              <w:t>Scoring/database</w:t>
            </w:r>
          </w:p>
        </w:tc>
        <w:tc>
          <w:tcPr>
            <w:tcW w:w="3216" w:type="dxa"/>
            <w:tcBorders/>
            <w:vAlign w:val="center"/>
          </w:tcPr>
          <w:p w14:paraId="CAEFC55E">
            <w:pPr>
              <w:pStyle w:val="style0"/>
              <w:rPr/>
            </w:pPr>
            <w:r>
              <w:t>To be completed</w:t>
            </w:r>
          </w:p>
        </w:tc>
      </w:tr>
      <w:tr w14:paraId="4926FB39">
        <w:tblPrEx/>
        <w:trPr>
          <w:jc w:val="center"/>
        </w:trPr>
        <w:tc>
          <w:tcPr>
            <w:tcW w:w="3216" w:type="dxa"/>
            <w:tcBorders/>
            <w:vAlign w:val="center"/>
          </w:tcPr>
          <w:p w14:paraId="C541BE6B">
            <w:pPr>
              <w:pStyle w:val="style0"/>
              <w:rPr/>
            </w:pPr>
            <w:r>
              <w:t>Student 4</w:t>
            </w:r>
          </w:p>
        </w:tc>
        <w:tc>
          <w:tcPr>
            <w:tcW w:w="3216" w:type="dxa"/>
            <w:tcBorders/>
            <w:vAlign w:val="center"/>
          </w:tcPr>
          <w:p w14:paraId="56623A2F">
            <w:pPr>
              <w:pStyle w:val="style0"/>
              <w:rPr/>
            </w:pPr>
            <w:r>
              <w:t>Testing/documentation</w:t>
            </w:r>
          </w:p>
        </w:tc>
        <w:tc>
          <w:tcPr>
            <w:tcW w:w="3216" w:type="dxa"/>
            <w:tcBorders/>
            <w:vAlign w:val="center"/>
          </w:tcPr>
          <w:p w14:paraId="9ECA1D95">
            <w:pPr>
              <w:pStyle w:val="style0"/>
              <w:rPr/>
            </w:pPr>
            <w:r>
              <w:t>To be completed</w:t>
            </w:r>
          </w:p>
        </w:tc>
      </w:tr>
    </w:tbl>
    <w:p w14:paraId="6E0D23A5">
      <w:pPr>
        <w:rPr/>
      </w:pPr>
    </w:p>
    <w:tbl>
      <w:tblPr>
        <w:tblStyle w:val="style154"/>
        <w:tblW w:w="0" w:type="auto"/>
        <w:jc w:val="center"/>
        <w:tblLook w:val="04A0" w:firstRow="1" w:lastRow="0" w:firstColumn="1" w:lastColumn="0" w:noHBand="0" w:noVBand="1"/>
      </w:tblPr>
      <w:tblGrid>
        <w:gridCol w:w="3216"/>
        <w:gridCol w:w="3216"/>
        <w:gridCol w:w="3216"/>
      </w:tblGrid>
      <w:tr w14:paraId="BC96E6F8">
        <w:trPr>
          <w:jc w:val="center"/>
        </w:trPr>
        <w:tc>
          <w:tcPr>
            <w:tcW w:w="3216" w:type="dxa"/>
            <w:tcBorders/>
          </w:tcPr>
          <w:p w14:paraId="5B908F95">
            <w:pPr>
              <w:pStyle w:val="style0"/>
              <w:rPr/>
            </w:pPr>
            <w:r>
              <w:rPr>
                <w:b/>
              </w:rPr>
              <w:t>Item</w:t>
            </w:r>
          </w:p>
        </w:tc>
        <w:tc>
          <w:tcPr>
            <w:tcW w:w="3216" w:type="dxa"/>
            <w:tcBorders/>
          </w:tcPr>
          <w:p w14:paraId="F8282FAD">
            <w:pPr>
              <w:pStyle w:val="style0"/>
              <w:rPr/>
            </w:pPr>
            <w:r>
              <w:rPr>
                <w:b/>
              </w:rPr>
              <w:t>Estimated Cost</w:t>
            </w:r>
          </w:p>
        </w:tc>
        <w:tc>
          <w:tcPr>
            <w:tcW w:w="3216" w:type="dxa"/>
            <w:tcBorders/>
          </w:tcPr>
          <w:p w14:paraId="2150F532">
            <w:pPr>
              <w:pStyle w:val="style0"/>
              <w:rPr/>
            </w:pPr>
            <w:r>
              <w:rPr>
                <w:b/>
              </w:rPr>
              <w:t>Actual Cost</w:t>
            </w:r>
          </w:p>
        </w:tc>
      </w:tr>
      <w:tr w14:paraId="A36B7EBB">
        <w:tblPrEx/>
        <w:trPr>
          <w:jc w:val="center"/>
        </w:trPr>
        <w:tc>
          <w:tcPr>
            <w:tcW w:w="3216" w:type="dxa"/>
            <w:tcBorders/>
            <w:vAlign w:val="center"/>
          </w:tcPr>
          <w:p w14:paraId="9AC18F34">
            <w:pPr>
              <w:pStyle w:val="style0"/>
              <w:rPr/>
            </w:pPr>
            <w:r>
              <w:t>Software / Python libraries</w:t>
            </w:r>
          </w:p>
        </w:tc>
        <w:tc>
          <w:tcPr>
            <w:tcW w:w="3216" w:type="dxa"/>
            <w:tcBorders/>
            <w:vAlign w:val="center"/>
          </w:tcPr>
          <w:p w14:paraId="A4791CF0">
            <w:pPr>
              <w:pStyle w:val="style0"/>
              <w:rPr/>
            </w:pPr>
            <w:r>
              <w:t>—</w:t>
            </w:r>
          </w:p>
        </w:tc>
        <w:tc>
          <w:tcPr>
            <w:tcW w:w="3216" w:type="dxa"/>
            <w:tcBorders/>
            <w:vAlign w:val="center"/>
          </w:tcPr>
          <w:p w14:paraId="B7EB9900">
            <w:pPr>
              <w:pStyle w:val="style0"/>
              <w:rPr/>
            </w:pPr>
            <w:r>
              <w:t>—</w:t>
            </w:r>
          </w:p>
        </w:tc>
      </w:tr>
      <w:tr w14:paraId="61358A30">
        <w:tblPrEx/>
        <w:trPr>
          <w:jc w:val="center"/>
        </w:trPr>
        <w:tc>
          <w:tcPr>
            <w:tcW w:w="3216" w:type="dxa"/>
            <w:tcBorders/>
            <w:vAlign w:val="center"/>
          </w:tcPr>
          <w:p w14:paraId="507BFCD4">
            <w:pPr>
              <w:pStyle w:val="style0"/>
              <w:rPr/>
            </w:pPr>
            <w:r>
              <w:t>Development resources</w:t>
            </w:r>
          </w:p>
        </w:tc>
        <w:tc>
          <w:tcPr>
            <w:tcW w:w="3216" w:type="dxa"/>
            <w:tcBorders/>
            <w:vAlign w:val="center"/>
          </w:tcPr>
          <w:p w14:paraId="83AE4A40">
            <w:pPr>
              <w:pStyle w:val="style0"/>
              <w:rPr/>
            </w:pPr>
            <w:r>
              <w:t>—</w:t>
            </w:r>
          </w:p>
        </w:tc>
        <w:tc>
          <w:tcPr>
            <w:tcW w:w="3216" w:type="dxa"/>
            <w:tcBorders/>
            <w:vAlign w:val="center"/>
          </w:tcPr>
          <w:p w14:paraId="A925A4D2">
            <w:pPr>
              <w:pStyle w:val="style0"/>
              <w:rPr/>
            </w:pPr>
            <w:r>
              <w:t>—</w:t>
            </w:r>
          </w:p>
        </w:tc>
      </w:tr>
      <w:tr w14:paraId="3B0137F5">
        <w:tblPrEx/>
        <w:trPr>
          <w:jc w:val="center"/>
        </w:trPr>
        <w:tc>
          <w:tcPr>
            <w:tcW w:w="3216" w:type="dxa"/>
            <w:tcBorders/>
            <w:vAlign w:val="center"/>
          </w:tcPr>
          <w:p w14:paraId="85FDB1D1">
            <w:pPr>
              <w:pStyle w:val="style0"/>
              <w:rPr/>
            </w:pPr>
            <w:r>
              <w:t>Testing/documentation</w:t>
            </w:r>
          </w:p>
        </w:tc>
        <w:tc>
          <w:tcPr>
            <w:tcW w:w="3216" w:type="dxa"/>
            <w:tcBorders/>
            <w:vAlign w:val="center"/>
          </w:tcPr>
          <w:p w14:paraId="B262A0C7">
            <w:pPr>
              <w:pStyle w:val="style0"/>
              <w:rPr/>
            </w:pPr>
            <w:r>
              <w:t>—</w:t>
            </w:r>
          </w:p>
        </w:tc>
        <w:tc>
          <w:tcPr>
            <w:tcW w:w="3216" w:type="dxa"/>
            <w:tcBorders/>
            <w:vAlign w:val="center"/>
          </w:tcPr>
          <w:p w14:paraId="9D197BE7">
            <w:pPr>
              <w:pStyle w:val="style0"/>
              <w:rPr/>
            </w:pPr>
            <w:r>
              <w:t>—</w:t>
            </w:r>
          </w:p>
        </w:tc>
      </w:tr>
      <w:tr w14:paraId="7F59F920">
        <w:tblPrEx/>
        <w:trPr>
          <w:jc w:val="center"/>
        </w:trPr>
        <w:tc>
          <w:tcPr>
            <w:tcW w:w="3216" w:type="dxa"/>
            <w:tcBorders/>
            <w:vAlign w:val="center"/>
          </w:tcPr>
          <w:p w14:paraId="DD5808DC">
            <w:pPr>
              <w:pStyle w:val="style0"/>
              <w:rPr/>
            </w:pPr>
            <w:r>
              <w:t>Total</w:t>
            </w:r>
          </w:p>
        </w:tc>
        <w:tc>
          <w:tcPr>
            <w:tcW w:w="3216" w:type="dxa"/>
            <w:tcBorders/>
            <w:vAlign w:val="center"/>
          </w:tcPr>
          <w:p w14:paraId="DCBDE277">
            <w:pPr>
              <w:pStyle w:val="style0"/>
              <w:rPr/>
            </w:pPr>
            <w:r>
              <w:t>—</w:t>
            </w:r>
          </w:p>
        </w:tc>
        <w:tc>
          <w:tcPr>
            <w:tcW w:w="3216" w:type="dxa"/>
            <w:tcBorders/>
            <w:vAlign w:val="center"/>
          </w:tcPr>
          <w:p w14:paraId="C1323ABF">
            <w:pPr>
              <w:pStyle w:val="style0"/>
              <w:rPr/>
            </w:pPr>
            <w:r>
              <w:t>—</w:t>
            </w:r>
          </w:p>
        </w:tc>
      </w:tr>
    </w:tbl>
    <w:p w14:paraId="88B44B88">
      <w:pPr>
        <w:pStyle w:val="style0"/>
        <w:rPr/>
      </w:pPr>
      <w:r>
        <w:br w:type="page"/>
      </w:r>
    </w:p>
    <w:p w14:paraId="59DDCA27">
      <w:pPr>
        <w:pStyle w:val="style0"/>
        <w:spacing w:after="40"/>
        <w:jc w:val="center"/>
        <w:rPr/>
      </w:pPr>
      <w:r>
        <w:rPr>
          <w:rFonts w:ascii="Times New Roman" w:hAnsi="Times New Roman"/>
          <w:b/>
          <w:sz w:val="32"/>
        </w:rPr>
        <w:t>CHAPTER 5</w:t>
      </w:r>
    </w:p>
    <w:p w14:paraId="17D0599E">
      <w:pPr>
        <w:pStyle w:val="style0"/>
        <w:spacing w:after="200"/>
        <w:jc w:val="center"/>
        <w:rPr/>
      </w:pPr>
      <w:r>
        <w:rPr>
          <w:rFonts w:ascii="Times New Roman" w:hAnsi="Times New Roman"/>
          <w:b/>
          <w:sz w:val="32"/>
        </w:rPr>
        <w:t>CONCLUSION, FUTURE WORK AND REFLECTION</w:t>
      </w:r>
    </w:p>
    <w:p w14:paraId="FAB98A26">
      <w:pPr>
        <w:pStyle w:val="style2"/>
        <w:rPr/>
      </w:pPr>
      <w:r>
        <w:t>5.1 Conclusion</w:t>
      </w:r>
    </w:p>
    <w:p w14:paraId="EBFCCC85">
      <w:pPr>
        <w:pStyle w:val="style0"/>
        <w:spacing w:after="120" w:lineRule="auto" w:line="276"/>
        <w:rPr/>
      </w:pPr>
      <w:r>
        <w:t>The AI-Based Resume Screening and Review System addresses slow, repetitive and potentially inconsistent first-stage resume screening. The proposed Python workflow extracts resume data, compares it with job requirements, identifies matching and missing skills, calculates an explainable weighted score, and produces a review report. AI is used as decision support; human recruiters remain responsible for final hiring decisions.</w:t>
      </w:r>
    </w:p>
    <w:p w14:paraId="7B4E3EFC">
      <w:pPr>
        <w:pStyle w:val="style0"/>
        <w:spacing w:after="120" w:lineRule="auto" w:line="276"/>
        <w:rPr/>
      </w:pPr>
      <w:r>
        <w:t>The architecture separates interface, application, AI/NLP and data layers, while responsible-AI design addresses fairness, privacy, transparency, human control, auditability and risk. The presentation defines functional, accuracy, performance, security and fairness testing. Measured results should be added after execution.</w:t>
      </w:r>
    </w:p>
    <w:p w14:paraId="D73E6FB1">
      <w:pPr>
        <w:pStyle w:val="style2"/>
        <w:rPr/>
      </w:pPr>
      <w:r>
        <w:t>5.2 Future Work</w:t>
      </w:r>
    </w:p>
    <w:p w14:paraId="ACDA2AFB">
      <w:pPr>
        <w:pStyle w:val="style48"/>
        <w:spacing w:after="60"/>
        <w:rPr/>
      </w:pPr>
      <w:r>
        <w:t>Support DOCX and scanned resumes.</w:t>
      </w:r>
    </w:p>
    <w:p w14:paraId="C0C9DDB5">
      <w:pPr>
        <w:pStyle w:val="style48"/>
        <w:spacing w:after="60"/>
        <w:rPr/>
      </w:pPr>
      <w:r>
        <w:t>Use named-entity recognition.</w:t>
      </w:r>
    </w:p>
    <w:p w14:paraId="51435FC9">
      <w:pPr>
        <w:pStyle w:val="style48"/>
        <w:spacing w:after="60"/>
        <w:rPr/>
      </w:pPr>
      <w:r>
        <w:t>Add multilingual resume analysis.</w:t>
      </w:r>
    </w:p>
    <w:p w14:paraId="C59CF982">
      <w:pPr>
        <w:pStyle w:val="style48"/>
        <w:spacing w:after="60"/>
        <w:rPr/>
      </w:pPr>
      <w:r>
        <w:t>Monitor bias and model drift.</w:t>
      </w:r>
    </w:p>
    <w:p w14:paraId="59CC67FE">
      <w:pPr>
        <w:pStyle w:val="style48"/>
        <w:spacing w:after="60"/>
        <w:rPr/>
      </w:pPr>
      <w:r>
        <w:t>Integrate with an applicant tracking system.</w:t>
      </w:r>
    </w:p>
    <w:p w14:paraId="B4E30647">
      <w:pPr>
        <w:pStyle w:val="style48"/>
        <w:spacing w:after="60"/>
        <w:rPr/>
      </w:pPr>
      <w:r>
        <w:t>Expand semantic matching and skill normalization.</w:t>
      </w:r>
    </w:p>
    <w:p w14:paraId="C66A662E">
      <w:pPr>
        <w:pStyle w:val="style2"/>
        <w:rPr/>
      </w:pPr>
      <w:r>
        <w:t>5.3 Professional Learning &amp; Individual Reflection</w:t>
      </w:r>
    </w:p>
    <w:p w14:paraId="920B196D">
      <w:pPr>
        <w:pStyle w:val="style0"/>
        <w:spacing w:after="120" w:lineRule="auto" w:line="276"/>
        <w:rPr/>
      </w:pPr>
      <w:r>
        <w:t>New Knowledge Acquired:</w:t>
      </w:r>
    </w:p>
    <w:p w14:paraId="3F01E546">
      <w:pPr>
        <w:pStyle w:val="style48"/>
        <w:spacing w:after="60"/>
        <w:rPr/>
      </w:pPr>
      <w:r>
        <w:t>PDF text extraction with Python.</w:t>
      </w:r>
    </w:p>
    <w:p w14:paraId="6E282EA2">
      <w:pPr>
        <w:pStyle w:val="style48"/>
        <w:spacing w:after="60"/>
        <w:rPr/>
      </w:pPr>
      <w:r>
        <w:t>NLP pre-processing and TF-IDF.</w:t>
      </w:r>
    </w:p>
    <w:p w14:paraId="392E0456">
      <w:pPr>
        <w:pStyle w:val="style48"/>
        <w:spacing w:after="60"/>
        <w:rPr/>
      </w:pPr>
      <w:r>
        <w:t>Cosine similarity for text comparison.</w:t>
      </w:r>
    </w:p>
    <w:p w14:paraId="BF7F96A6">
      <w:pPr>
        <w:pStyle w:val="style48"/>
        <w:spacing w:after="60"/>
        <w:rPr/>
      </w:pPr>
      <w:r>
        <w:t>Explainable multi-signal scoring.</w:t>
      </w:r>
    </w:p>
    <w:p w14:paraId="C8CEEFA7">
      <w:pPr>
        <w:pStyle w:val="style48"/>
        <w:spacing w:after="60"/>
        <w:rPr/>
      </w:pPr>
      <w:r>
        <w:t>Responsible AI for recruitment.</w:t>
      </w:r>
    </w:p>
    <w:p w14:paraId="86CF4690">
      <w:pPr>
        <w:pStyle w:val="style48"/>
        <w:spacing w:after="60"/>
        <w:rPr/>
      </w:pPr>
      <w:r>
        <w:t>Testing for functionality, performance, security and fairness.</w:t>
      </w:r>
    </w:p>
    <w:p w14:paraId="B18AC91C">
      <w:pPr>
        <w:pStyle w:val="style0"/>
        <w:spacing w:after="120" w:lineRule="auto" w:line="276"/>
        <w:rPr/>
      </w:pPr>
      <w:r>
        <w:t>Engineering &amp; Professional Skills Developed:</w:t>
      </w:r>
    </w:p>
    <w:p w14:paraId="E351893E">
      <w:pPr>
        <w:pStyle w:val="style48"/>
        <w:spacing w:after="60"/>
        <w:rPr/>
      </w:pPr>
      <w:r>
        <w:t>Requirement analysis and system decomposition.</w:t>
      </w:r>
    </w:p>
    <w:p w14:paraId="65D3A26D">
      <w:pPr>
        <w:pStyle w:val="style48"/>
        <w:spacing w:after="60"/>
        <w:rPr/>
      </w:pPr>
      <w:r>
        <w:t>Python implementation and debugging.</w:t>
      </w:r>
    </w:p>
    <w:p w14:paraId="CB8B82CC">
      <w:pPr>
        <w:pStyle w:val="style48"/>
        <w:spacing w:after="60"/>
        <w:rPr/>
      </w:pPr>
      <w:r>
        <w:t>Layered software architecture.</w:t>
      </w:r>
    </w:p>
    <w:p w14:paraId="8CA8DB1C">
      <w:pPr>
        <w:pStyle w:val="style48"/>
        <w:spacing w:after="60"/>
        <w:rPr/>
      </w:pPr>
      <w:r>
        <w:t>Data organization and auditability.</w:t>
      </w:r>
    </w:p>
    <w:p w14:paraId="645DE354">
      <w:pPr>
        <w:pStyle w:val="style48"/>
        <w:spacing w:after="60"/>
        <w:rPr/>
      </w:pPr>
      <w:r>
        <w:t>Technical documentation and presentation.</w:t>
      </w:r>
    </w:p>
    <w:p w14:paraId="4B50AC7E">
      <w:pPr>
        <w:pStyle w:val="style48"/>
        <w:spacing w:after="60"/>
        <w:rPr/>
      </w:pPr>
      <w:r>
        <w:t>Ethical and risk-aware engineering judgment.</w:t>
      </w:r>
    </w:p>
    <w:p w14:paraId="4E7D7A49">
      <w:pPr>
        <w:pStyle w:val="style0"/>
        <w:spacing w:after="120" w:lineRule="auto" w:line="276"/>
        <w:rPr/>
      </w:pPr>
      <w:r>
        <w:t xml:space="preserve">Individual Reflection – </w:t>
      </w:r>
      <w:r>
        <w:rPr>
          <w:lang w:val="en-US"/>
        </w:rPr>
        <w:t>Kruthika</w:t>
      </w:r>
      <w:r>
        <w:t xml:space="preserve">ran </w:t>
      </w:r>
      <w:r>
        <w:rPr>
          <w:lang w:val="en-US"/>
        </w:rPr>
        <w:t>:</w:t>
      </w:r>
      <w:r>
        <w:t>The most difficult task was making resume information usable for consistent analysis. Text extraction and cleaning converted unstructured input into searchable text. A key design decision was keeping the final hiring decision with the recruiter. A future redesign would add broader document support.</w:t>
      </w:r>
    </w:p>
    <w:p w14:paraId="CDE93E03">
      <w:pPr>
        <w:pStyle w:val="style0"/>
        <w:spacing w:after="120" w:lineRule="auto" w:line="276"/>
        <w:rPr/>
      </w:pPr>
      <w:r>
        <w:t xml:space="preserve">Individual Reflection – </w:t>
      </w:r>
      <w:r>
        <w:rPr>
          <w:lang w:val="en-US"/>
        </w:rPr>
        <w:t>Mohammed misbahuldin</w:t>
      </w:r>
      <w:r>
        <w:t>: The main learning area was comparing resume and job-description language using NLP. TF-IDF and cosine similarity provide a measurable signal, but similarity alone is insufficient. Future work could strengthen semantic matching and skill normalization.</w:t>
      </w:r>
    </w:p>
    <w:p w14:paraId="6E2E68E2">
      <w:pPr>
        <w:pStyle w:val="style0"/>
        <w:spacing w:after="120" w:lineRule="auto" w:line="276"/>
        <w:rPr/>
      </w:pPr>
      <w:r>
        <w:t xml:space="preserve">Individual Reflection – </w:t>
      </w:r>
      <w:r>
        <w:rPr>
          <w:lang w:val="en-US"/>
        </w:rPr>
        <w:t>Harini:</w:t>
      </w:r>
      <w:r>
        <w:t>Designing the score required balancing several candidate signals. The selected weights emphasize skills while considering experience, education and quality. The audit-oriented data design improves traceability. Future work would validate weights with a larger expert-reviewed dataset.</w:t>
      </w:r>
    </w:p>
    <w:p w14:paraId="EFAB75A9">
      <w:pPr>
        <w:pStyle w:val="style0"/>
        <w:spacing w:after="120" w:lineRule="auto" w:line="276"/>
        <w:rPr/>
      </w:pPr>
      <w:r>
        <w:t xml:space="preserve">Individual Reflection – </w:t>
      </w:r>
      <w:r>
        <w:rPr>
          <w:lang w:val="en-US"/>
        </w:rPr>
        <w:t>Loshitha</w:t>
      </w:r>
      <w:r>
        <w:t>: Responsible AI was important because recruitment is a high-impact application. Privacy, bias, transparency and human oversight were treated as engineering requirements. Future work would include broader fairness evaluation and continuous monitoring.</w:t>
      </w:r>
    </w:p>
    <w:p w14:paraId="0B79BC57">
      <w:pPr>
        <w:pStyle w:val="style0"/>
        <w:rPr/>
      </w:pP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Individual</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Reflection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Sornavarshini:</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Working</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on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user</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interface,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system</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integration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and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final</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presentation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helped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me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understand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how</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individual</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modules</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can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be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combined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into</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complete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and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usable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system.</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focused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on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connecting</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workflow</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and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presenting</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screening</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results</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clearly</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for</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user.</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End-to-end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integration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and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usability</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testing</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showed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importance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of</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smooth</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interaction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between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modules.</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In</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future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work,</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would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improve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dashboard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and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add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support</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for</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more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resume</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formats</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and</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user-friendly</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auto"/>
          <w:sz w:val="24"/>
          <w:szCs w:val="22"/>
          <w:highlight w:val="none"/>
          <w:vertAlign w:val="baseline"/>
          <w:em w:val="none"/>
          <w:lang w:val="en-US" w:eastAsia="en-US"/>
        </w:rPr>
        <w:t>features.</w:t>
      </w:r>
    </w:p>
    <w:p w14:paraId="DACEAD93">
      <w:pPr>
        <w:pStyle w:val="style0"/>
        <w:spacing w:after="200"/>
        <w:jc w:val="center"/>
        <w:rPr/>
      </w:pPr>
      <w:r>
        <w:rPr>
          <w:rFonts w:ascii="Times New Roman" w:hAnsi="Times New Roman"/>
          <w:b/>
          <w:sz w:val="32"/>
        </w:rPr>
        <w:t>REFERENCES</w:t>
      </w:r>
    </w:p>
    <w:p w14:paraId="4378DD5F">
      <w:pPr>
        <w:pStyle w:val="style0"/>
        <w:spacing w:after="120" w:lineRule="auto" w:line="276"/>
        <w:rPr/>
      </w:pPr>
      <w:r>
        <w:t>[1] World Economic Forum, Future of Jobs Report 2025. Source cited in the project presentation.</w:t>
      </w:r>
    </w:p>
    <w:p w14:paraId="C99FD485">
      <w:pPr>
        <w:pStyle w:val="style0"/>
        <w:spacing w:after="120" w:lineRule="auto" w:line="276"/>
        <w:rPr/>
      </w:pPr>
      <w:r>
        <w:t>[2] New York City Department of Consumer and Worker Protection, Automated Employment Decision Tools / Local Law 144. Source cited in the project presentation.</w:t>
      </w:r>
    </w:p>
    <w:p w14:paraId="1700FEE3">
      <w:pPr>
        <w:pStyle w:val="style0"/>
        <w:spacing w:after="120" w:lineRule="auto" w:line="276"/>
        <w:rPr/>
      </w:pPr>
      <w:r>
        <w:t>[3] European Commission, AI Act guidance and information on high-risk AI systems. Source cited in the project presentation.</w:t>
      </w:r>
    </w:p>
    <w:p w14:paraId="1C5C3AE2">
      <w:pPr>
        <w:pStyle w:val="style0"/>
        <w:spacing w:after="120" w:lineRule="auto" w:line="276"/>
        <w:rPr/>
      </w:pPr>
      <w:r>
        <w:t>[4] pypdf documentation/library used for PDF text extraction in the project.</w:t>
      </w:r>
    </w:p>
    <w:p w14:paraId="851C8BA6">
      <w:pPr>
        <w:pStyle w:val="style0"/>
        <w:spacing w:after="120" w:lineRule="auto" w:line="276"/>
        <w:rPr/>
      </w:pPr>
      <w:r>
        <w:t>[5] scikit-learn documentation/library used for TF-IDF vectorization and cosine similarity in the project.</w:t>
      </w:r>
    </w:p>
    <w:p w14:paraId="B4E5B5EF">
      <w:pPr>
        <w:pStyle w:val="style0"/>
        <w:rPr/>
      </w:pPr>
      <w:r>
        <w:br w:type="page"/>
      </w:r>
    </w:p>
    <w:p w14:paraId="6D7A31F5">
      <w:pPr>
        <w:pStyle w:val="style0"/>
        <w:spacing w:after="200"/>
        <w:jc w:val="center"/>
        <w:rPr/>
      </w:pPr>
      <w:r>
        <w:rPr>
          <w:rFonts w:ascii="Times New Roman" w:hAnsi="Times New Roman"/>
          <w:b/>
          <w:sz w:val="32"/>
        </w:rPr>
        <w:t>APPENDICES</w:t>
      </w:r>
    </w:p>
    <w:p w14:paraId="F5581EBB">
      <w:pPr>
        <w:pStyle w:val="style2"/>
        <w:rPr/>
      </w:pPr>
      <w:r>
        <w:t>Appendix A – Detailed Calculations</w:t>
      </w:r>
    </w:p>
    <w:p w14:paraId="69B4E768">
      <w:pPr>
        <w:pStyle w:val="style0"/>
        <w:spacing w:after="120" w:lineRule="auto" w:line="276"/>
        <w:rPr/>
      </w:pPr>
      <w:r>
        <w:t>Example: Skill 80 × 0.50 = 40.0; Experience 70 × 0.25 = 17.5; Education 90 × 0.15 = 13.5; Quality 75 × 0.10 = 7.5. Final score = 78.5.</w:t>
      </w:r>
    </w:p>
    <w:p w14:paraId="E6ED95B2">
      <w:pPr>
        <w:pStyle w:val="style2"/>
        <w:rPr/>
      </w:pPr>
      <w:r>
        <w:t>Appendix B – System Workflow</w:t>
      </w:r>
    </w:p>
    <w:p w14:paraId="A14D35AE">
      <w:pPr>
        <w:pStyle w:val="style0"/>
        <w:spacing w:after="120" w:lineRule="auto" w:line="276"/>
        <w:rPr/>
      </w:pPr>
      <w:r>
        <w:t>Resume upload → Text extraction → NLP cleaning → Job analysis → Skill matching → TF-IDF similarity → Weighted scoring → Ranking and explanation → Human decision → PDF/DOCX review output.</w:t>
      </w:r>
    </w:p>
    <w:p w14:paraId="EC1A8D3B">
      <w:pPr>
        <w:pStyle w:val="style2"/>
        <w:rPr/>
      </w:pPr>
      <w:r>
        <w:t>Appendix C – Source Code / Repository</w:t>
      </w:r>
    </w:p>
    <w:p w14:paraId="A35204CE">
      <w:pPr>
        <w:pStyle w:val="style0"/>
        <w:spacing w:after="120" w:lineRule="auto" w:line="276"/>
        <w:rPr/>
      </w:pPr>
      <w:r>
        <w:t>The presentation contains representative Python code for PDF extraction, text cleaning, TF-IDF similarity and skill matching. Complete source code should be maintained separately in the approved repository where applicable.</w:t>
      </w:r>
    </w:p>
    <w:p w14:paraId="70D5C3F0">
      <w:pPr>
        <w:pStyle w:val="style2"/>
        <w:rPr/>
      </w:pPr>
      <w:r>
        <w:t>Appendix D – Example Review Data</w:t>
      </w:r>
    </w:p>
    <w:tbl>
      <w:tblPr>
        <w:tblStyle w:val="style154"/>
        <w:tblW w:w="0" w:type="auto"/>
        <w:jc w:val="center"/>
        <w:tblLook w:val="04A0" w:firstRow="1" w:lastRow="0" w:firstColumn="1" w:lastColumn="0" w:noHBand="0" w:noVBand="1"/>
      </w:tblPr>
      <w:tblGrid>
        <w:gridCol w:w="1930"/>
        <w:gridCol w:w="1930"/>
        <w:gridCol w:w="1930"/>
        <w:gridCol w:w="1930"/>
        <w:gridCol w:w="1930"/>
      </w:tblGrid>
      <w:tr w14:paraId="3D3FF8BA">
        <w:trPr>
          <w:jc w:val="center"/>
        </w:trPr>
        <w:tc>
          <w:tcPr>
            <w:tcW w:w="1930" w:type="dxa"/>
            <w:tcBorders/>
          </w:tcPr>
          <w:p w14:paraId="5FF727A1">
            <w:pPr>
              <w:pStyle w:val="style0"/>
              <w:rPr/>
            </w:pPr>
            <w:r>
              <w:rPr>
                <w:b/>
              </w:rPr>
              <w:t>Candidate</w:t>
            </w:r>
          </w:p>
        </w:tc>
        <w:tc>
          <w:tcPr>
            <w:tcW w:w="1930" w:type="dxa"/>
            <w:tcBorders/>
          </w:tcPr>
          <w:p w14:paraId="4BCD5214">
            <w:pPr>
              <w:pStyle w:val="style0"/>
              <w:rPr/>
            </w:pPr>
            <w:r>
              <w:rPr>
                <w:b/>
              </w:rPr>
              <w:t>Job</w:t>
            </w:r>
          </w:p>
        </w:tc>
        <w:tc>
          <w:tcPr>
            <w:tcW w:w="1930" w:type="dxa"/>
            <w:tcBorders/>
          </w:tcPr>
          <w:p w14:paraId="1705D60C">
            <w:pPr>
              <w:pStyle w:val="style0"/>
              <w:rPr/>
            </w:pPr>
            <w:r>
              <w:rPr>
                <w:b/>
              </w:rPr>
              <w:t>Match Score</w:t>
            </w:r>
          </w:p>
        </w:tc>
        <w:tc>
          <w:tcPr>
            <w:tcW w:w="1930" w:type="dxa"/>
            <w:tcBorders/>
          </w:tcPr>
          <w:p w14:paraId="6955A71D">
            <w:pPr>
              <w:pStyle w:val="style0"/>
              <w:rPr/>
            </w:pPr>
            <w:r>
              <w:rPr>
                <w:b/>
              </w:rPr>
              <w:t>Status</w:t>
            </w:r>
          </w:p>
        </w:tc>
        <w:tc>
          <w:tcPr>
            <w:tcW w:w="1930" w:type="dxa"/>
            <w:tcBorders/>
          </w:tcPr>
          <w:p w14:paraId="8E9B6AC5">
            <w:pPr>
              <w:pStyle w:val="style0"/>
              <w:rPr/>
            </w:pPr>
            <w:r>
              <w:rPr>
                <w:b/>
              </w:rPr>
              <w:t>Reviewed By</w:t>
            </w:r>
          </w:p>
        </w:tc>
      </w:tr>
      <w:tr w14:paraId="BD9C2E1F">
        <w:tblPrEx/>
        <w:trPr>
          <w:jc w:val="center"/>
        </w:trPr>
        <w:tc>
          <w:tcPr>
            <w:tcW w:w="1930" w:type="dxa"/>
            <w:tcBorders/>
            <w:vAlign w:val="center"/>
          </w:tcPr>
          <w:p w14:paraId="CF28A1EA">
            <w:pPr>
              <w:pStyle w:val="style0"/>
              <w:rPr/>
            </w:pPr>
            <w:r>
              <w:t>C001</w:t>
            </w:r>
          </w:p>
        </w:tc>
        <w:tc>
          <w:tcPr>
            <w:tcW w:w="1930" w:type="dxa"/>
            <w:tcBorders/>
            <w:vAlign w:val="center"/>
          </w:tcPr>
          <w:p w14:paraId="EF6BC238">
            <w:pPr>
              <w:pStyle w:val="style0"/>
              <w:rPr/>
            </w:pPr>
            <w:r>
              <w:t>J101</w:t>
            </w:r>
          </w:p>
        </w:tc>
        <w:tc>
          <w:tcPr>
            <w:tcW w:w="1930" w:type="dxa"/>
            <w:tcBorders/>
            <w:vAlign w:val="center"/>
          </w:tcPr>
          <w:p w14:paraId="56EE5EBB">
            <w:pPr>
              <w:pStyle w:val="style0"/>
              <w:rPr/>
            </w:pPr>
            <w:r>
              <w:t>86.5</w:t>
            </w:r>
          </w:p>
        </w:tc>
        <w:tc>
          <w:tcPr>
            <w:tcW w:w="1930" w:type="dxa"/>
            <w:tcBorders/>
            <w:vAlign w:val="center"/>
          </w:tcPr>
          <w:p w14:paraId="165BD59F">
            <w:pPr>
              <w:pStyle w:val="style0"/>
              <w:rPr/>
            </w:pPr>
            <w:r>
              <w:t>Strong Match</w:t>
            </w:r>
          </w:p>
        </w:tc>
        <w:tc>
          <w:tcPr>
            <w:tcW w:w="1930" w:type="dxa"/>
            <w:tcBorders/>
            <w:vAlign w:val="center"/>
          </w:tcPr>
          <w:p w14:paraId="082D1B67">
            <w:pPr>
              <w:pStyle w:val="style0"/>
              <w:rPr/>
            </w:pPr>
            <w:r>
              <w:t>Recruiter A</w:t>
            </w:r>
          </w:p>
        </w:tc>
      </w:tr>
      <w:tr w14:paraId="7F85103E">
        <w:tblPrEx/>
        <w:trPr>
          <w:jc w:val="center"/>
        </w:trPr>
        <w:tc>
          <w:tcPr>
            <w:tcW w:w="1930" w:type="dxa"/>
            <w:tcBorders/>
            <w:vAlign w:val="center"/>
          </w:tcPr>
          <w:p w14:paraId="05E98B2C">
            <w:pPr>
              <w:pStyle w:val="style0"/>
              <w:rPr/>
            </w:pPr>
            <w:r>
              <w:t>C002</w:t>
            </w:r>
          </w:p>
        </w:tc>
        <w:tc>
          <w:tcPr>
            <w:tcW w:w="1930" w:type="dxa"/>
            <w:tcBorders/>
            <w:vAlign w:val="center"/>
          </w:tcPr>
          <w:p w14:paraId="1B6C4BA9">
            <w:pPr>
              <w:pStyle w:val="style0"/>
              <w:rPr/>
            </w:pPr>
            <w:r>
              <w:t>J101</w:t>
            </w:r>
          </w:p>
        </w:tc>
        <w:tc>
          <w:tcPr>
            <w:tcW w:w="1930" w:type="dxa"/>
            <w:tcBorders/>
            <w:vAlign w:val="center"/>
          </w:tcPr>
          <w:p w14:paraId="30B712F7">
            <w:pPr>
              <w:pStyle w:val="style0"/>
              <w:rPr/>
            </w:pPr>
            <w:r>
              <w:t>72.0</w:t>
            </w:r>
          </w:p>
        </w:tc>
        <w:tc>
          <w:tcPr>
            <w:tcW w:w="1930" w:type="dxa"/>
            <w:tcBorders/>
            <w:vAlign w:val="center"/>
          </w:tcPr>
          <w:p w14:paraId="5A72C6E7">
            <w:pPr>
              <w:pStyle w:val="style0"/>
              <w:rPr/>
            </w:pPr>
            <w:r>
              <w:t>Potential</w:t>
            </w:r>
          </w:p>
        </w:tc>
        <w:tc>
          <w:tcPr>
            <w:tcW w:w="1930" w:type="dxa"/>
            <w:tcBorders/>
            <w:vAlign w:val="center"/>
          </w:tcPr>
          <w:p w14:paraId="3BF31847">
            <w:pPr>
              <w:pStyle w:val="style0"/>
              <w:rPr/>
            </w:pPr>
            <w:r>
              <w:t>Recruiter A</w:t>
            </w:r>
          </w:p>
        </w:tc>
      </w:tr>
      <w:tr w14:paraId="A88154B8">
        <w:tblPrEx/>
        <w:trPr>
          <w:jc w:val="center"/>
        </w:trPr>
        <w:tc>
          <w:tcPr>
            <w:tcW w:w="1930" w:type="dxa"/>
            <w:tcBorders/>
            <w:vAlign w:val="center"/>
          </w:tcPr>
          <w:p w14:paraId="D9BF55A7">
            <w:pPr>
              <w:pStyle w:val="style0"/>
              <w:rPr/>
            </w:pPr>
            <w:r>
              <w:t>C003</w:t>
            </w:r>
          </w:p>
        </w:tc>
        <w:tc>
          <w:tcPr>
            <w:tcW w:w="1930" w:type="dxa"/>
            <w:tcBorders/>
            <w:vAlign w:val="center"/>
          </w:tcPr>
          <w:p w14:paraId="E06F72B2">
            <w:pPr>
              <w:pStyle w:val="style0"/>
              <w:rPr/>
            </w:pPr>
            <w:r>
              <w:t>J101</w:t>
            </w:r>
          </w:p>
        </w:tc>
        <w:tc>
          <w:tcPr>
            <w:tcW w:w="1930" w:type="dxa"/>
            <w:tcBorders/>
            <w:vAlign w:val="center"/>
          </w:tcPr>
          <w:p w14:paraId="FCED9959">
            <w:pPr>
              <w:pStyle w:val="style0"/>
              <w:rPr/>
            </w:pPr>
            <w:r>
              <w:t>49.5</w:t>
            </w:r>
          </w:p>
        </w:tc>
        <w:tc>
          <w:tcPr>
            <w:tcW w:w="1930" w:type="dxa"/>
            <w:tcBorders/>
            <w:vAlign w:val="center"/>
          </w:tcPr>
          <w:p w14:paraId="DA362C14">
            <w:pPr>
              <w:pStyle w:val="style0"/>
              <w:rPr/>
            </w:pPr>
            <w:r>
              <w:t>Review Needed</w:t>
            </w:r>
          </w:p>
        </w:tc>
        <w:tc>
          <w:tcPr>
            <w:tcW w:w="1930" w:type="dxa"/>
            <w:tcBorders/>
            <w:vAlign w:val="center"/>
          </w:tcPr>
          <w:p w14:paraId="E6027970">
            <w:pPr>
              <w:pStyle w:val="style0"/>
              <w:rPr/>
            </w:pPr>
            <w:r>
              <w:t>Recruiter B</w:t>
            </w:r>
          </w:p>
        </w:tc>
      </w:tr>
    </w:tbl>
    <w:p w14:paraId="8A550FC0">
      <w:pPr>
        <w:pStyle w:val="style2"/>
        <w:rPr/>
      </w:pPr>
      <w:r>
        <w:t>Appendix E – Experimental / Raw Data</w:t>
      </w:r>
    </w:p>
    <w:p w14:paraId="0C352978">
      <w:pPr>
        <w:pStyle w:val="style0"/>
        <w:spacing w:after="120" w:lineRule="auto" w:line="276"/>
        <w:rPr/>
      </w:pPr>
      <w:r>
        <w:t>To be completed after functional, accuracy, performance, security and fairness testing.</w:t>
      </w:r>
    </w:p>
    <w:p w14:paraId="F15313EF">
      <w:pPr>
        <w:pStyle w:val="style2"/>
        <w:rPr/>
      </w:pPr>
      <w:r>
        <w:t>Appendix F – Ethics / Institutional Approval</w:t>
      </w:r>
    </w:p>
    <w:p w14:paraId="30A0D8C7">
      <w:pPr>
        <w:pStyle w:val="style0"/>
        <w:spacing w:after="120" w:lineRule="auto" w:line="276"/>
        <w:rPr/>
      </w:pPr>
      <w:r>
        <w:t>Insert applicable institutional approval or ethics documentation, if required.</w:t>
      </w:r>
    </w:p>
    <w:p w14:paraId="BED1C14D">
      <w:pPr>
        <w:pStyle w:val="style2"/>
        <w:rPr/>
      </w:pPr>
      <w:r>
        <w:t>Appendix G – Project Meeting / Progress Records</w:t>
      </w:r>
    </w:p>
    <w:p w14:paraId="F9C80AED">
      <w:pPr>
        <w:pStyle w:val="style0"/>
        <w:spacing w:after="120" w:lineRule="auto" w:line="276"/>
        <w:rPr/>
      </w:pPr>
      <w:r>
        <w:t>Insert meeting dates, decisions and progress records.</w:t>
      </w:r>
    </w:p>
    <w:p w14:paraId="72796BD4">
      <w:pPr>
        <w:pStyle w:val="style2"/>
        <w:rPr/>
      </w:pPr>
      <w:r>
        <w:t>Appendix H – User / Industry Feedback</w:t>
      </w:r>
    </w:p>
    <w:p w14:paraId="4201A860">
      <w:pPr>
        <w:pStyle w:val="style0"/>
        <w:spacing w:after="120" w:lineRule="auto" w:line="276"/>
        <w:rPr/>
      </w:pPr>
      <w:r>
        <w:t>Insert feedback obtained from intended users or domain reviewers, if applicable.</w:t>
      </w:r>
    </w:p>
    <w:p w14:paraId="204C73CB">
      <w:pPr>
        <w:pStyle w:val="style2"/>
        <w:rPr/>
      </w:pPr>
      <w:r>
        <w:t>Appendix I – Publications / Patents / Competitions / Product Outcomes</w:t>
      </w:r>
    </w:p>
    <w:p w14:paraId="57A273EC">
      <w:pPr>
        <w:pStyle w:val="style0"/>
        <w:spacing w:after="120" w:lineRule="auto" w:line="276"/>
        <w:rPr/>
      </w:pPr>
      <w:r>
        <w:t>Insert details if applicable.</w:t>
      </w:r>
    </w:p>
    <w:p w14:paraId="103DC5BF">
      <w:pPr>
        <w:pStyle w:val="style2"/>
        <w:rPr/>
      </w:pPr>
      <w:r>
        <w:t>Appendix J – Individual Contribution Evidence</w:t>
      </w:r>
    </w:p>
    <w:p w14:paraId="A196EC26">
      <w:pPr>
        <w:pStyle w:val="style0"/>
        <w:spacing w:after="120" w:lineRule="auto" w:line="276"/>
        <w:rPr/>
      </w:pPr>
      <w:r>
        <w:t>Attach screenshots, commit records, module ownership evidence or other contribution records as required.</w:t>
      </w:r>
    </w:p>
    <w:p w14:paraId="EB1379D3">
      <w:pPr>
        <w:pStyle w:val="style0"/>
        <w:rPr/>
      </w:pPr>
      <w:r>
        <w:br w:type="page"/>
      </w:r>
    </w:p>
    <w:p w14:paraId="7F0AA39B">
      <w:pPr>
        <w:pStyle w:val="style0"/>
        <w:spacing w:after="200"/>
        <w:jc w:val="center"/>
        <w:rPr/>
      </w:pPr>
      <w:r>
        <w:rPr>
          <w:rFonts w:ascii="Times New Roman" w:hAnsi="Times New Roman"/>
          <w:b/>
          <w:sz w:val="30"/>
        </w:rPr>
        <w:t>CAPSTONE PROJECT OUTCOME MAPPING SHEET</w:t>
      </w:r>
    </w:p>
    <w:tbl>
      <w:tblPr>
        <w:tblStyle w:val="style154"/>
        <w:tblW w:w="0" w:type="auto"/>
        <w:jc w:val="center"/>
        <w:tblLook w:val="04A0" w:firstRow="1" w:lastRow="0" w:firstColumn="1" w:lastColumn="0" w:noHBand="0" w:noVBand="1"/>
      </w:tblPr>
      <w:tblGrid>
        <w:gridCol w:w="3216"/>
        <w:gridCol w:w="3216"/>
        <w:gridCol w:w="3216"/>
      </w:tblGrid>
      <w:tr w14:paraId="4284A094">
        <w:trPr>
          <w:jc w:val="center"/>
        </w:trPr>
        <w:tc>
          <w:tcPr>
            <w:tcW w:w="3216" w:type="dxa"/>
            <w:tcBorders/>
          </w:tcPr>
          <w:p w14:paraId="CCD047F9">
            <w:pPr>
              <w:pStyle w:val="style0"/>
              <w:rPr/>
            </w:pPr>
            <w:r>
              <w:rPr>
                <w:b/>
              </w:rPr>
              <w:t>Outcome</w:t>
            </w:r>
          </w:p>
        </w:tc>
        <w:tc>
          <w:tcPr>
            <w:tcW w:w="3216" w:type="dxa"/>
            <w:tcBorders/>
          </w:tcPr>
          <w:p w14:paraId="697177CE">
            <w:pPr>
              <w:pStyle w:val="style0"/>
              <w:rPr/>
            </w:pPr>
            <w:r>
              <w:rPr>
                <w:b/>
              </w:rPr>
              <w:t>SO / Area</w:t>
            </w:r>
          </w:p>
        </w:tc>
        <w:tc>
          <w:tcPr>
            <w:tcW w:w="3216" w:type="dxa"/>
            <w:tcBorders/>
          </w:tcPr>
          <w:p w14:paraId="232423E1">
            <w:pPr>
              <w:pStyle w:val="style0"/>
              <w:rPr/>
            </w:pPr>
            <w:r>
              <w:rPr>
                <w:b/>
              </w:rPr>
              <w:t>Location</w:t>
            </w:r>
          </w:p>
        </w:tc>
      </w:tr>
      <w:tr w14:paraId="F89114C6">
        <w:tblPrEx/>
        <w:trPr>
          <w:jc w:val="center"/>
        </w:trPr>
        <w:tc>
          <w:tcPr>
            <w:tcW w:w="3216" w:type="dxa"/>
            <w:tcBorders/>
            <w:vAlign w:val="center"/>
          </w:tcPr>
          <w:p w14:paraId="F3382CEA">
            <w:pPr>
              <w:pStyle w:val="style0"/>
              <w:rPr/>
            </w:pPr>
            <w:r>
              <w:t>Complex engineering problem formulation</w:t>
            </w:r>
          </w:p>
        </w:tc>
        <w:tc>
          <w:tcPr>
            <w:tcW w:w="3216" w:type="dxa"/>
            <w:tcBorders/>
            <w:vAlign w:val="center"/>
          </w:tcPr>
          <w:p w14:paraId="85DA9325">
            <w:pPr>
              <w:pStyle w:val="style0"/>
              <w:rPr/>
            </w:pPr>
            <w:r>
              <w:t>SO1</w:t>
            </w:r>
          </w:p>
        </w:tc>
        <w:tc>
          <w:tcPr>
            <w:tcW w:w="3216" w:type="dxa"/>
            <w:tcBorders/>
            <w:vAlign w:val="center"/>
          </w:tcPr>
          <w:p w14:paraId="C7827B84">
            <w:pPr>
              <w:pStyle w:val="style0"/>
              <w:rPr/>
            </w:pPr>
            <w:r>
              <w:t>Ch. 1, Ch. 2</w:t>
            </w:r>
          </w:p>
        </w:tc>
      </w:tr>
      <w:tr w14:paraId="997082B6">
        <w:tblPrEx/>
        <w:trPr>
          <w:jc w:val="center"/>
        </w:trPr>
        <w:tc>
          <w:tcPr>
            <w:tcW w:w="3216" w:type="dxa"/>
            <w:tcBorders/>
            <w:vAlign w:val="center"/>
          </w:tcPr>
          <w:p w14:paraId="43D75506">
            <w:pPr>
              <w:pStyle w:val="style0"/>
              <w:rPr/>
            </w:pPr>
            <w:r>
              <w:t>Engineering design under constraints</w:t>
            </w:r>
          </w:p>
        </w:tc>
        <w:tc>
          <w:tcPr>
            <w:tcW w:w="3216" w:type="dxa"/>
            <w:tcBorders/>
            <w:vAlign w:val="center"/>
          </w:tcPr>
          <w:p w14:paraId="57369CE4">
            <w:pPr>
              <w:pStyle w:val="style0"/>
              <w:rPr/>
            </w:pPr>
            <w:r>
              <w:t>SO2</w:t>
            </w:r>
          </w:p>
        </w:tc>
        <w:tc>
          <w:tcPr>
            <w:tcW w:w="3216" w:type="dxa"/>
            <w:tcBorders/>
            <w:vAlign w:val="center"/>
          </w:tcPr>
          <w:p w14:paraId="941982FF">
            <w:pPr>
              <w:pStyle w:val="style0"/>
              <w:rPr/>
            </w:pPr>
            <w:r>
              <w:t>Ch. 3</w:t>
            </w:r>
          </w:p>
        </w:tc>
      </w:tr>
      <w:tr w14:paraId="BA503AC6">
        <w:tblPrEx/>
        <w:trPr>
          <w:jc w:val="center"/>
        </w:trPr>
        <w:tc>
          <w:tcPr>
            <w:tcW w:w="3216" w:type="dxa"/>
            <w:tcBorders/>
            <w:vAlign w:val="center"/>
          </w:tcPr>
          <w:p w14:paraId="15E9C7C7">
            <w:pPr>
              <w:pStyle w:val="style0"/>
              <w:rPr/>
            </w:pPr>
            <w:r>
              <w:t>Written/oral technical communication</w:t>
            </w:r>
          </w:p>
        </w:tc>
        <w:tc>
          <w:tcPr>
            <w:tcW w:w="3216" w:type="dxa"/>
            <w:tcBorders/>
            <w:vAlign w:val="center"/>
          </w:tcPr>
          <w:p w14:paraId="A9E80AD1">
            <w:pPr>
              <w:pStyle w:val="style0"/>
              <w:rPr/>
            </w:pPr>
            <w:r>
              <w:t>SO3</w:t>
            </w:r>
          </w:p>
        </w:tc>
        <w:tc>
          <w:tcPr>
            <w:tcW w:w="3216" w:type="dxa"/>
            <w:tcBorders/>
            <w:vAlign w:val="center"/>
          </w:tcPr>
          <w:p w14:paraId="BF50612E">
            <w:pPr>
              <w:pStyle w:val="style0"/>
              <w:rPr/>
            </w:pPr>
            <w:r>
              <w:t>Whole report + Viva</w:t>
            </w:r>
          </w:p>
        </w:tc>
      </w:tr>
      <w:tr w14:paraId="C6ECB497">
        <w:tblPrEx/>
        <w:trPr>
          <w:jc w:val="center"/>
        </w:trPr>
        <w:tc>
          <w:tcPr>
            <w:tcW w:w="3216" w:type="dxa"/>
            <w:tcBorders/>
            <w:vAlign w:val="center"/>
          </w:tcPr>
          <w:p w14:paraId="8FC72C8F">
            <w:pPr>
              <w:pStyle w:val="style0"/>
              <w:rPr/>
            </w:pPr>
            <w:r>
              <w:t>Ethics and professional responsibility</w:t>
            </w:r>
          </w:p>
        </w:tc>
        <w:tc>
          <w:tcPr>
            <w:tcW w:w="3216" w:type="dxa"/>
            <w:tcBorders/>
            <w:vAlign w:val="center"/>
          </w:tcPr>
          <w:p w14:paraId="A4A80363">
            <w:pPr>
              <w:pStyle w:val="style0"/>
              <w:rPr/>
            </w:pPr>
            <w:r>
              <w:t>SO4</w:t>
            </w:r>
          </w:p>
        </w:tc>
        <w:tc>
          <w:tcPr>
            <w:tcW w:w="3216" w:type="dxa"/>
            <w:tcBorders/>
            <w:vAlign w:val="center"/>
          </w:tcPr>
          <w:p w14:paraId="9BAE79B5">
            <w:pPr>
              <w:pStyle w:val="style0"/>
              <w:rPr/>
            </w:pPr>
            <w:r>
              <w:t>Ch. 3 (3.7)</w:t>
            </w:r>
          </w:p>
        </w:tc>
      </w:tr>
      <w:tr w14:paraId="923CBFDF">
        <w:tblPrEx/>
        <w:trPr>
          <w:jc w:val="center"/>
        </w:trPr>
        <w:tc>
          <w:tcPr>
            <w:tcW w:w="3216" w:type="dxa"/>
            <w:tcBorders/>
            <w:vAlign w:val="center"/>
          </w:tcPr>
          <w:p w14:paraId="F9F5C1BA">
            <w:pPr>
              <w:pStyle w:val="style0"/>
              <w:rPr/>
            </w:pPr>
            <w:r>
              <w:t>Teamwork and leadership</w:t>
            </w:r>
          </w:p>
        </w:tc>
        <w:tc>
          <w:tcPr>
            <w:tcW w:w="3216" w:type="dxa"/>
            <w:tcBorders/>
            <w:vAlign w:val="center"/>
          </w:tcPr>
          <w:p w14:paraId="495C8BED">
            <w:pPr>
              <w:pStyle w:val="style0"/>
              <w:rPr/>
            </w:pPr>
            <w:r>
              <w:t>SO5</w:t>
            </w:r>
          </w:p>
        </w:tc>
        <w:tc>
          <w:tcPr>
            <w:tcW w:w="3216" w:type="dxa"/>
            <w:tcBorders/>
            <w:vAlign w:val="center"/>
          </w:tcPr>
          <w:p w14:paraId="7CF848D9">
            <w:pPr>
              <w:pStyle w:val="style0"/>
              <w:rPr/>
            </w:pPr>
            <w:r>
              <w:t>Ch. 4 (4.8)</w:t>
            </w:r>
          </w:p>
        </w:tc>
      </w:tr>
      <w:tr w14:paraId="995CC29D">
        <w:tblPrEx/>
        <w:trPr>
          <w:jc w:val="center"/>
        </w:trPr>
        <w:tc>
          <w:tcPr>
            <w:tcW w:w="3216" w:type="dxa"/>
            <w:tcBorders/>
            <w:vAlign w:val="center"/>
          </w:tcPr>
          <w:p w14:paraId="6B10A823">
            <w:pPr>
              <w:pStyle w:val="style0"/>
              <w:rPr/>
            </w:pPr>
            <w:r>
              <w:t>Experimentation, analysis, engineering judgment</w:t>
            </w:r>
          </w:p>
        </w:tc>
        <w:tc>
          <w:tcPr>
            <w:tcW w:w="3216" w:type="dxa"/>
            <w:tcBorders/>
            <w:vAlign w:val="center"/>
          </w:tcPr>
          <w:p w14:paraId="71BB6527">
            <w:pPr>
              <w:pStyle w:val="style0"/>
              <w:rPr/>
            </w:pPr>
            <w:r>
              <w:t>SO6</w:t>
            </w:r>
          </w:p>
        </w:tc>
        <w:tc>
          <w:tcPr>
            <w:tcW w:w="3216" w:type="dxa"/>
            <w:tcBorders/>
            <w:vAlign w:val="center"/>
          </w:tcPr>
          <w:p w14:paraId="F63F854C">
            <w:pPr>
              <w:pStyle w:val="style0"/>
              <w:rPr/>
            </w:pPr>
            <w:r>
              <w:t>Ch. 4 (4.3–4.6)</w:t>
            </w:r>
          </w:p>
        </w:tc>
      </w:tr>
      <w:tr w14:paraId="B3E0C45A">
        <w:tblPrEx/>
        <w:trPr>
          <w:jc w:val="center"/>
        </w:trPr>
        <w:tc>
          <w:tcPr>
            <w:tcW w:w="3216" w:type="dxa"/>
            <w:tcBorders/>
            <w:vAlign w:val="center"/>
          </w:tcPr>
          <w:p w14:paraId="83EC5692">
            <w:pPr>
              <w:pStyle w:val="style0"/>
              <w:rPr/>
            </w:pPr>
            <w:r>
              <w:t>Independent acquisition of new knowledge</w:t>
            </w:r>
          </w:p>
        </w:tc>
        <w:tc>
          <w:tcPr>
            <w:tcW w:w="3216" w:type="dxa"/>
            <w:tcBorders/>
            <w:vAlign w:val="center"/>
          </w:tcPr>
          <w:p w14:paraId="1918C71F">
            <w:pPr>
              <w:pStyle w:val="style0"/>
              <w:rPr/>
            </w:pPr>
            <w:r>
              <w:t>SO7</w:t>
            </w:r>
          </w:p>
        </w:tc>
        <w:tc>
          <w:tcPr>
            <w:tcW w:w="3216" w:type="dxa"/>
            <w:tcBorders/>
            <w:vAlign w:val="center"/>
          </w:tcPr>
          <w:p w14:paraId="E44D65E3">
            <w:pPr>
              <w:pStyle w:val="style0"/>
              <w:rPr/>
            </w:pPr>
            <w:r>
              <w:t>Ch. 5 (5.3)</w:t>
            </w:r>
          </w:p>
        </w:tc>
      </w:tr>
      <w:tr w14:paraId="50BF43D4">
        <w:tblPrEx/>
        <w:trPr>
          <w:jc w:val="center"/>
        </w:trPr>
        <w:tc>
          <w:tcPr>
            <w:tcW w:w="3216" w:type="dxa"/>
            <w:tcBorders/>
            <w:vAlign w:val="center"/>
          </w:tcPr>
          <w:p w14:paraId="EC0D42DD">
            <w:pPr>
              <w:pStyle w:val="style0"/>
              <w:rPr/>
            </w:pPr>
            <w:r>
              <w:t>Standards / regulatory context</w:t>
            </w:r>
          </w:p>
        </w:tc>
        <w:tc>
          <w:tcPr>
            <w:tcW w:w="3216" w:type="dxa"/>
            <w:tcBorders/>
            <w:vAlign w:val="center"/>
          </w:tcPr>
          <w:p w14:paraId="613CE396">
            <w:pPr>
              <w:pStyle w:val="style0"/>
              <w:rPr/>
            </w:pPr>
            <w:r>
              <w:t>SO2</w:t>
            </w:r>
          </w:p>
        </w:tc>
        <w:tc>
          <w:tcPr>
            <w:tcW w:w="3216" w:type="dxa"/>
            <w:tcBorders/>
            <w:vAlign w:val="center"/>
          </w:tcPr>
          <w:p w14:paraId="A9A20375">
            <w:pPr>
              <w:pStyle w:val="style0"/>
              <w:rPr/>
            </w:pPr>
            <w:r>
              <w:t>Ch. 3 (3.2)</w:t>
            </w:r>
          </w:p>
        </w:tc>
      </w:tr>
      <w:tr w14:paraId="D4984A83">
        <w:tblPrEx/>
        <w:trPr>
          <w:jc w:val="center"/>
        </w:trPr>
        <w:tc>
          <w:tcPr>
            <w:tcW w:w="3216" w:type="dxa"/>
            <w:tcBorders/>
            <w:vAlign w:val="center"/>
          </w:tcPr>
          <w:p w14:paraId="C5BB5953">
            <w:pPr>
              <w:pStyle w:val="style0"/>
              <w:rPr/>
            </w:pPr>
            <w:r>
              <w:t>Sustainability and societal/environmental impact</w:t>
            </w:r>
          </w:p>
        </w:tc>
        <w:tc>
          <w:tcPr>
            <w:tcW w:w="3216" w:type="dxa"/>
            <w:tcBorders/>
            <w:vAlign w:val="center"/>
          </w:tcPr>
          <w:p w14:paraId="493C2732">
            <w:pPr>
              <w:pStyle w:val="style0"/>
              <w:rPr/>
            </w:pPr>
            <w:r>
              <w:t>SO2/SO4</w:t>
            </w:r>
          </w:p>
        </w:tc>
        <w:tc>
          <w:tcPr>
            <w:tcW w:w="3216" w:type="dxa"/>
            <w:tcBorders/>
            <w:vAlign w:val="center"/>
          </w:tcPr>
          <w:p w14:paraId="CE399E2C">
            <w:pPr>
              <w:pStyle w:val="style0"/>
              <w:rPr/>
            </w:pPr>
            <w:r>
              <w:t>Ch. 3 (3.7)</w:t>
            </w:r>
          </w:p>
        </w:tc>
      </w:tr>
      <w:tr w14:paraId="A827DC71">
        <w:tblPrEx/>
        <w:trPr>
          <w:jc w:val="center"/>
        </w:trPr>
        <w:tc>
          <w:tcPr>
            <w:tcW w:w="3216" w:type="dxa"/>
            <w:tcBorders/>
            <w:vAlign w:val="center"/>
          </w:tcPr>
          <w:p w14:paraId="97B2237B">
            <w:pPr>
              <w:pStyle w:val="style0"/>
              <w:rPr/>
            </w:pPr>
            <w:r>
              <w:t>Risk assessment and mitigation</w:t>
            </w:r>
          </w:p>
        </w:tc>
        <w:tc>
          <w:tcPr>
            <w:tcW w:w="3216" w:type="dxa"/>
            <w:tcBorders/>
            <w:vAlign w:val="center"/>
          </w:tcPr>
          <w:p w14:paraId="5058809C">
            <w:pPr>
              <w:pStyle w:val="style0"/>
              <w:rPr/>
            </w:pPr>
            <w:r>
              <w:t>SO2/SO4</w:t>
            </w:r>
          </w:p>
        </w:tc>
        <w:tc>
          <w:tcPr>
            <w:tcW w:w="3216" w:type="dxa"/>
            <w:tcBorders/>
            <w:vAlign w:val="center"/>
          </w:tcPr>
          <w:p w14:paraId="35AD3754">
            <w:pPr>
              <w:pStyle w:val="style0"/>
              <w:rPr/>
            </w:pPr>
            <w:r>
              <w:t>Ch. 3 (3.7)</w:t>
            </w:r>
          </w:p>
        </w:tc>
      </w:tr>
      <w:tr w14:paraId="ECAAECA4">
        <w:tblPrEx/>
        <w:trPr>
          <w:jc w:val="center"/>
        </w:trPr>
        <w:tc>
          <w:tcPr>
            <w:tcW w:w="3216" w:type="dxa"/>
            <w:tcBorders/>
            <w:vAlign w:val="center"/>
          </w:tcPr>
          <w:p w14:paraId="263C4CDE">
            <w:pPr>
              <w:pStyle w:val="style0"/>
              <w:rPr/>
            </w:pPr>
            <w:r>
              <w:t>Security considerations</w:t>
            </w:r>
          </w:p>
        </w:tc>
        <w:tc>
          <w:tcPr>
            <w:tcW w:w="3216" w:type="dxa"/>
            <w:tcBorders/>
            <w:vAlign w:val="center"/>
          </w:tcPr>
          <w:p w14:paraId="D5DA8FA0">
            <w:pPr>
              <w:pStyle w:val="style0"/>
              <w:rPr/>
            </w:pPr>
            <w:r>
              <w:t>Relevant SO</w:t>
            </w:r>
          </w:p>
        </w:tc>
        <w:tc>
          <w:tcPr>
            <w:tcW w:w="3216" w:type="dxa"/>
            <w:tcBorders/>
            <w:vAlign w:val="center"/>
          </w:tcPr>
          <w:p w14:paraId="3A345D7E">
            <w:pPr>
              <w:pStyle w:val="style0"/>
              <w:rPr/>
            </w:pPr>
            <w:r>
              <w:t>Ch. 3 (3.7)</w:t>
            </w:r>
          </w:p>
        </w:tc>
      </w:tr>
      <w:tr w14:paraId="8AB3B774">
        <w:tblPrEx/>
        <w:trPr>
          <w:jc w:val="center"/>
        </w:trPr>
        <w:tc>
          <w:tcPr>
            <w:tcW w:w="3216" w:type="dxa"/>
            <w:tcBorders/>
            <w:vAlign w:val="center"/>
          </w:tcPr>
          <w:p w14:paraId="E386534A">
            <w:pPr>
              <w:pStyle w:val="style0"/>
              <w:rPr/>
            </w:pPr>
            <w:r>
              <w:t>Integrated/system-level engineering</w:t>
            </w:r>
          </w:p>
        </w:tc>
        <w:tc>
          <w:tcPr>
            <w:tcW w:w="3216" w:type="dxa"/>
            <w:tcBorders/>
            <w:vAlign w:val="center"/>
          </w:tcPr>
          <w:p w14:paraId="4F24A511">
            <w:pPr>
              <w:pStyle w:val="style0"/>
              <w:rPr/>
            </w:pPr>
            <w:r>
              <w:t>SO1/SO2</w:t>
            </w:r>
          </w:p>
        </w:tc>
        <w:tc>
          <w:tcPr>
            <w:tcW w:w="3216" w:type="dxa"/>
            <w:tcBorders/>
            <w:vAlign w:val="center"/>
          </w:tcPr>
          <w:p w14:paraId="A3EAED8C">
            <w:pPr>
              <w:pStyle w:val="style0"/>
              <w:rPr/>
            </w:pPr>
            <w:r>
              <w:t>Ch. 3 (3.5)</w:t>
            </w:r>
          </w:p>
        </w:tc>
      </w:tr>
      <w:tr w14:paraId="525F6DA4">
        <w:tblPrEx/>
        <w:trPr>
          <w:jc w:val="center"/>
        </w:trPr>
        <w:tc>
          <w:tcPr>
            <w:tcW w:w="3216" w:type="dxa"/>
            <w:tcBorders/>
            <w:vAlign w:val="center"/>
          </w:tcPr>
          <w:p w14:paraId="86E1FE5D">
            <w:pPr>
              <w:pStyle w:val="style0"/>
              <w:rPr/>
            </w:pPr>
            <w:r>
              <w:t>Project planning and management</w:t>
            </w:r>
          </w:p>
        </w:tc>
        <w:tc>
          <w:tcPr>
            <w:tcW w:w="3216" w:type="dxa"/>
            <w:tcBorders/>
            <w:vAlign w:val="center"/>
          </w:tcPr>
          <w:p w14:paraId="87A0B5C8">
            <w:pPr>
              <w:pStyle w:val="style0"/>
              <w:rPr/>
            </w:pPr>
            <w:r>
              <w:t>SO5</w:t>
            </w:r>
          </w:p>
        </w:tc>
        <w:tc>
          <w:tcPr>
            <w:tcW w:w="3216" w:type="dxa"/>
            <w:tcBorders/>
            <w:vAlign w:val="center"/>
          </w:tcPr>
          <w:p w14:paraId="BF773968">
            <w:pPr>
              <w:pStyle w:val="style0"/>
              <w:rPr/>
            </w:pPr>
            <w:r>
              <w:t>Ch. 4 (4.8)</w:t>
            </w:r>
          </w:p>
        </w:tc>
      </w:tr>
      <w:tr w14:paraId="1F3A86C0">
        <w:tblPrEx/>
        <w:trPr>
          <w:jc w:val="center"/>
        </w:trPr>
        <w:tc>
          <w:tcPr>
            <w:tcW w:w="3216" w:type="dxa"/>
            <w:tcBorders/>
            <w:vAlign w:val="center"/>
          </w:tcPr>
          <w:p w14:paraId="D2DAA223">
            <w:pPr>
              <w:pStyle w:val="style0"/>
              <w:rPr/>
            </w:pPr>
            <w:r>
              <w:t>Individual contribution</w:t>
            </w:r>
          </w:p>
        </w:tc>
        <w:tc>
          <w:tcPr>
            <w:tcW w:w="3216" w:type="dxa"/>
            <w:tcBorders/>
            <w:vAlign w:val="center"/>
          </w:tcPr>
          <w:p w14:paraId="2DFBA509">
            <w:pPr>
              <w:pStyle w:val="style0"/>
              <w:rPr/>
            </w:pPr>
            <w:r>
              <w:t>SO1–SO7</w:t>
            </w:r>
          </w:p>
        </w:tc>
        <w:tc>
          <w:tcPr>
            <w:tcW w:w="3216" w:type="dxa"/>
            <w:tcBorders/>
            <w:vAlign w:val="center"/>
          </w:tcPr>
          <w:p w14:paraId="6327CCEC">
            <w:pPr>
              <w:pStyle w:val="style0"/>
              <w:rPr/>
            </w:pPr>
            <w:r>
              <w:t>Contribution Statement + Ch. 4 (4.8)</w:t>
            </w:r>
          </w:p>
        </w:tc>
      </w:tr>
    </w:tbl>
    <w:p w14:paraId="F195B097">
      <w:pPr>
        <w:pStyle w:val="style0"/>
        <w:rPr/>
      </w:pPr>
    </w:p>
    <w:sectPr>
      <w:footerReference w:type="default" r:id="rId2"/>
      <w:pgSz w:w="12240" w:h="15840" w:orient="portrait"/>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 w:name="宋体">
    <w:altName w:val="宋体"/>
    <w:panose1 w:val="02010600030001010101"/>
    <w:charset w:val="7a"/>
    <w:family w:val="auto"/>
    <w:pitch w:val="default"/>
    <w:sig w:usb0="00000003" w:usb1="080E0000" w:usb2="00000000" w:usb3="00000000" w:csb0="0004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12F41F1">
    <w:pPr>
      <w:pStyle w:val="style32"/>
      <w:jc w:val="center"/>
      <w:rPr/>
    </w:pPr>
    <w:r>
      <w:rPr/>
      <w:fldChar w:fldCharType="begin"/>
    </w:r>
    <w:r>
      <w:instrText xml:space="preserve"> PAGE </w:instrText>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1a80dc66-3533-4624-ac9e-1ceb5879295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86d8832-f0d9-49b6-8a9e-9cb4b2233ad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c9fd0b2-06f6-48a5-afed-b6992bfd890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08320eb-3c4d-4815-acff-b3cbf79de5f1"/>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095466b-ebac-48d7-bede-afd5f7dce360"/>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4"/>
      <w:szCs w:val="52"/>
    </w:rPr>
  </w:style>
  <w:style w:type="character" w:customStyle="1" w:styleId="style4102">
    <w:name w:val="Title Char_f751a406-5130-4408-9dbb-7c10067f09c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f0a9acf-65c5-409e-a1c6-9d6788a99d6b"/>
    <w:basedOn w:val="style65"/>
    <w:next w:val="style4108"/>
    <w:link w:val="style180"/>
    <w:uiPriority w:val="29"/>
    <w:rPr>
      <w:i/>
      <w:iCs/>
      <w:color w:val="000000"/>
    </w:rPr>
  </w:style>
  <w:style w:type="character" w:customStyle="1" w:styleId="style4109">
    <w:name w:val="Heading 4 Char_6d99d683-6a43-4a5b-8944-f843a7547879"/>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5e49dc2a-5d7b-4db8-8256-7de33ad749a9"/>
    <w:basedOn w:val="style65"/>
    <w:next w:val="style4110"/>
    <w:link w:val="style5"/>
    <w:uiPriority w:val="9"/>
    <w:rPr>
      <w:rFonts w:ascii="Calibri" w:cs="宋体" w:eastAsia="ＭＳ ゴシック" w:hAnsi="Calibri"/>
      <w:color w:val="243f60"/>
    </w:rPr>
  </w:style>
  <w:style w:type="character" w:customStyle="1" w:styleId="style4111">
    <w:name w:val="Heading 6 Char_fdf9d8c9-abfb-497f-a6c1-d19033abc90b"/>
    <w:basedOn w:val="style65"/>
    <w:next w:val="style4111"/>
    <w:link w:val="style6"/>
    <w:uiPriority w:val="9"/>
    <w:rPr>
      <w:rFonts w:ascii="Calibri" w:cs="宋体" w:eastAsia="ＭＳ ゴシック" w:hAnsi="Calibri"/>
      <w:i/>
      <w:iCs/>
      <w:color w:val="243f60"/>
    </w:rPr>
  </w:style>
  <w:style w:type="character" w:customStyle="1" w:styleId="style4112">
    <w:name w:val="Heading 7 Char_0e087d69-fea0-4725-a7cb-d2064790eb9b"/>
    <w:basedOn w:val="style65"/>
    <w:next w:val="style4112"/>
    <w:link w:val="style7"/>
    <w:uiPriority w:val="9"/>
    <w:rPr>
      <w:rFonts w:ascii="Calibri" w:cs="宋体" w:eastAsia="ＭＳ ゴシック" w:hAnsi="Calibri"/>
      <w:i/>
      <w:iCs/>
      <w:color w:val="404040"/>
    </w:rPr>
  </w:style>
  <w:style w:type="character" w:customStyle="1" w:styleId="style4113">
    <w:name w:val="Heading 8 Char_630bdf81-fb5d-456c-a29c-c0f0ee4bf5a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62e7aa25-06c7-4eca-aeb2-47f6c5f2eebf"/>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3883f85-0bc3-47ab-974c-7ee212ebb60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3647</Words>
  <Pages>1</Pages>
  <Characters>23291</Characters>
  <Application>WPS Office</Application>
  <DocSecurity>0</DocSecurity>
  <Paragraphs>905</Paragraphs>
  <ScaleCrop>false</ScaleCrop>
  <LinksUpToDate>false</LinksUpToDate>
  <CharactersWithSpaces>26212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CPH2707</lastModifiedBy>
  <dcterms:modified xsi:type="dcterms:W3CDTF">2026-09-02T18:19:40Z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5009769cfe2042658a4672021f567644_23</vt:lpwstr>
  </property>
</Properties>
</file>