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73E0E">
      <w:pPr>
        <w:shd w:val="clear" w:color="auto" w:fill="FFFFFF" w:themeFill="background1"/>
        <w:spacing w:before="600" w:after="100"/>
        <w:jc w:val="center"/>
        <w:rPr>
          <w:color w:val="000000" w:themeColor="text1"/>
          <w14:textFill>
            <w14:solidFill>
              <w14:schemeClr w14:val="tx1"/>
            </w14:solidFill>
          </w14:textFill>
        </w:rPr>
      </w:pPr>
      <w:r>
        <w:rPr>
          <w:b/>
          <w:bCs/>
          <w:color w:val="000000" w:themeColor="text1"/>
          <w:sz w:val="52"/>
          <w:szCs w:val="52"/>
          <w14:textFill>
            <w14:solidFill>
              <w14:schemeClr w14:val="tx1"/>
            </w14:solidFill>
          </w14:textFill>
        </w:rPr>
        <w:t>CASE STUDY 5</w:t>
      </w:r>
    </w:p>
    <w:p w14:paraId="0934600D">
      <w:pPr>
        <w:shd w:val="clear" w:color="auto" w:fill="FFFFFF" w:themeFill="background1"/>
        <w:spacing w:after="80"/>
        <w:jc w:val="center"/>
        <w:rPr>
          <w:color w:val="000000" w:themeColor="text1"/>
          <w14:textFill>
            <w14:solidFill>
              <w14:schemeClr w14:val="tx1"/>
            </w14:solidFill>
          </w14:textFill>
        </w:rPr>
      </w:pPr>
      <w:r>
        <w:rPr>
          <w:b/>
          <w:bCs/>
          <w:color w:val="000000" w:themeColor="text1"/>
          <w:sz w:val="30"/>
          <w:szCs w:val="30"/>
          <w14:textFill>
            <w14:solidFill>
              <w14:schemeClr w14:val="tx1"/>
            </w14:solidFill>
          </w14:textFill>
        </w:rPr>
        <w:t>Timsort — Student Marks Sorting System</w:t>
      </w:r>
    </w:p>
    <w:p w14:paraId="395598B5">
      <w:pPr>
        <w:shd w:val="clear" w:color="auto" w:fill="FFFFFF" w:themeFill="background1"/>
        <w:spacing w:after="400"/>
        <w:jc w:val="center"/>
        <w:rPr>
          <w:color w:val="000000" w:themeColor="text1"/>
          <w14:textFill>
            <w14:solidFill>
              <w14:schemeClr w14:val="tx1"/>
            </w14:solidFill>
          </w14:textFill>
        </w:rPr>
      </w:pPr>
      <w:r>
        <w:rPr>
          <w:color w:val="000000" w:themeColor="text1"/>
          <w:sz w:val="22"/>
          <w:szCs w:val="22"/>
          <w14:textFill>
            <w14:solidFill>
              <w14:schemeClr w14:val="tx1"/>
            </w14:solidFill>
          </w14:textFill>
        </w:rPr>
        <w:t>Hybrid Sorting Using Natural Runs for Partially Sorted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45B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3D0244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Department</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30BBCE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FED</w:t>
            </w:r>
          </w:p>
        </w:tc>
      </w:tr>
      <w:tr w14:paraId="63305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5352F7A">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Subject</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46B4B3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DSA-2</w:t>
            </w:r>
          </w:p>
        </w:tc>
      </w:tr>
      <w:tr w14:paraId="4C95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FB52AEB">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Academic Year</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43C690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I-III Semester (2025-26) : { 1st year, 3rd term }</w:t>
            </w:r>
          </w:p>
        </w:tc>
      </w:tr>
      <w:tr w14:paraId="53EA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FF51E88">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Faculty Name</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9A1168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Dr. Jayaram Boga</w:t>
            </w:r>
          </w:p>
        </w:tc>
      </w:tr>
      <w:tr w14:paraId="5CC8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A8F03F9">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Student Name</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B984CD6">
            <w:pPr>
              <w:shd w:val="clear" w:color="auto" w:fill="FFFFFF" w:themeFill="background1"/>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Srikruthi Varanasi</w:t>
            </w:r>
          </w:p>
        </w:tc>
      </w:tr>
      <w:tr w14:paraId="7628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2A4A0B6">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Roll Number</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0B6214F">
            <w:pPr>
              <w:shd w:val="clear" w:color="auto" w:fill="FFFFFF" w:themeFill="background1"/>
              <w:rPr>
                <w:rFonts w:hint="default"/>
                <w:color w:val="000000" w:themeColor="text1"/>
                <w:lang w:val="en-US"/>
                <w14:textFill>
                  <w14:solidFill>
                    <w14:schemeClr w14:val="tx1"/>
                  </w14:solidFill>
                </w14:textFill>
              </w:rPr>
            </w:pPr>
            <w:r>
              <w:rPr>
                <w:color w:val="000000" w:themeColor="text1"/>
                <w:sz w:val="20"/>
                <w:szCs w:val="20"/>
                <w14:textFill>
                  <w14:solidFill>
                    <w14:schemeClr w14:val="tx1"/>
                  </w14:solidFill>
                </w14:textFill>
              </w:rPr>
              <w:t>2520030</w:t>
            </w:r>
            <w:r>
              <w:rPr>
                <w:rFonts w:hint="default"/>
                <w:color w:val="000000" w:themeColor="text1"/>
                <w:sz w:val="20"/>
                <w:szCs w:val="20"/>
                <w:lang w:val="en-US"/>
                <w14:textFill>
                  <w14:solidFill>
                    <w14:schemeClr w14:val="tx1"/>
                  </w14:solidFill>
                </w14:textFill>
              </w:rPr>
              <w:t>340</w:t>
            </w:r>
            <w:bookmarkStart w:id="0" w:name="_GoBack"/>
            <w:bookmarkEnd w:id="0"/>
          </w:p>
        </w:tc>
      </w:tr>
      <w:tr w14:paraId="3302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47077F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Branch</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9B6C07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CSE</w:t>
            </w:r>
          </w:p>
        </w:tc>
      </w:tr>
    </w:tbl>
    <w:p w14:paraId="6F323216">
      <w:pPr>
        <w:shd w:val="clear" w:color="auto" w:fill="FFFFFF" w:themeFill="background1"/>
        <w:spacing w:after="20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214C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160" w:type="dxa"/>
              <w:left w:w="160" w:type="dxa"/>
              <w:bottom w:w="160" w:type="dxa"/>
              <w:right w:w="160" w:type="dxa"/>
            </w:tcMar>
          </w:tcPr>
          <w:p w14:paraId="73B857FF">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 xml:space="preserve">Course Outcome CO5: </w:t>
            </w:r>
            <w:r>
              <w:rPr>
                <w:color w:val="000000" w:themeColor="text1"/>
                <w:sz w:val="20"/>
                <w:szCs w:val="20"/>
                <w14:textFill>
                  <w14:solidFill>
                    <w14:schemeClr w14:val="tx1"/>
                  </w14:solidFill>
                </w14:textFill>
              </w:rPr>
              <w:t>Analyse and implement hybrid sorting algorithms by applying Timsort to partially sorted datasets — identifying natural runs, reversing descending runs, applying insertion sort for small runs, and performing stable merging — demonstrating O(n) best-case behaviour, galloping mode optimisation, and justified comparison of Timsort against Heapsort, Quicksort, and Merge Sort for real-world data.</w:t>
            </w:r>
          </w:p>
        </w:tc>
      </w:tr>
    </w:tbl>
    <w:p w14:paraId="71619244">
      <w:pPr>
        <w:shd w:val="clear" w:color="auto" w:fill="FFFFFF" w:themeFill="background1"/>
        <w:spacing w:after="800"/>
        <w:rPr>
          <w:color w:val="000000" w:themeColor="text1"/>
          <w14:textFill>
            <w14:solidFill>
              <w14:schemeClr w14:val="tx1"/>
            </w14:solidFill>
          </w14:textFill>
        </w:rPr>
      </w:pPr>
    </w:p>
    <w:p w14:paraId="473538BC">
      <w:pPr>
        <w:shd w:val="clear" w:color="auto" w:fill="FFFFFF" w:themeFill="background1"/>
        <w:spacing w:after="200"/>
        <w:rPr>
          <w:color w:val="000000" w:themeColor="text1"/>
          <w14:textFill>
            <w14:solidFill>
              <w14:schemeClr w14:val="tx1"/>
            </w14:solidFill>
          </w14:textFill>
        </w:rPr>
      </w:pPr>
      <w:r>
        <w:rPr>
          <w:color w:val="000000" w:themeColor="text1"/>
          <w:sz w:val="20"/>
          <w:szCs w:val="20"/>
          <w14:textFill>
            <w14:solidFill>
              <w14:schemeClr w14:val="tx1"/>
            </w14:solidFill>
          </w14:textFill>
        </w:rPr>
        <w:t>GitHub Link: https://github.com/kvaaishali/DSA2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A86F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FE0CF" w:sz="2" w:space="0"/>
              <w:left w:val="single" w:color="CFE0CF" w:sz="2" w:space="0"/>
              <w:bottom w:val="single" w:color="CFE0CF" w:sz="2" w:space="0"/>
              <w:right w:val="single" w:color="999999" w:sz="2" w:space="0"/>
            </w:tcBorders>
            <w:tcMar>
              <w:top w:w="600" w:type="dxa"/>
              <w:left w:w="160" w:type="dxa"/>
              <w:bottom w:w="200" w:type="dxa"/>
              <w:right w:w="160" w:type="dxa"/>
            </w:tcMar>
          </w:tcPr>
          <w:p w14:paraId="5FCE62C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Student Signature</w:t>
            </w:r>
          </w:p>
        </w:tc>
        <w:tc>
          <w:tcPr>
            <w:tcW w:w="4680" w:type="dxa"/>
            <w:tcBorders>
              <w:top w:val="single" w:color="CFE0CF" w:sz="2" w:space="0"/>
              <w:left w:val="single" w:color="CFE0CF" w:sz="2" w:space="0"/>
              <w:bottom w:val="single" w:color="CFE0CF" w:sz="2" w:space="0"/>
              <w:right w:val="single" w:color="CFE0CF" w:sz="2" w:space="0"/>
            </w:tcBorders>
            <w:tcMar>
              <w:top w:w="600" w:type="dxa"/>
              <w:left w:w="160" w:type="dxa"/>
              <w:bottom w:w="200" w:type="dxa"/>
              <w:right w:w="160" w:type="dxa"/>
            </w:tcMar>
          </w:tcPr>
          <w:p w14:paraId="0BB06E5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Faculty Signature</w:t>
            </w:r>
          </w:p>
        </w:tc>
      </w:tr>
    </w:tbl>
    <w:p w14:paraId="7614D6DA">
      <w:pPr>
        <w:pageBreakBefore/>
        <w:shd w:val="clear" w:color="auto" w:fill="FFFFFF" w:themeFill="background1"/>
        <w:rPr>
          <w:color w:val="000000" w:themeColor="text1"/>
          <w14:textFill>
            <w14:solidFill>
              <w14:schemeClr w14:val="tx1"/>
            </w14:solidFill>
          </w14:textFill>
        </w:rPr>
      </w:pPr>
    </w:p>
    <w:p w14:paraId="18836727">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SCENARIO</w:t>
      </w:r>
    </w:p>
    <w:p w14:paraId="041903AF">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A university maintains a list of student marks that is updated every day. Most new marks are added at the end of the existing list, so large portions of the data are already sorted. However, a few entries may be out of order due to late submissions or corrections. To efficiently sort such partially sorted data, the university uses Timsort, which identifies naturally sorted segments (runs), reverses descending runs, and then merges them to produce the final sorted list.</w:t>
      </w:r>
    </w:p>
    <w:p w14:paraId="4EAF131C">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Marks Data Array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24"/>
        <w:gridCol w:w="624"/>
        <w:gridCol w:w="624"/>
        <w:gridCol w:w="624"/>
        <w:gridCol w:w="624"/>
        <w:gridCol w:w="624"/>
        <w:gridCol w:w="624"/>
        <w:gridCol w:w="624"/>
        <w:gridCol w:w="624"/>
        <w:gridCol w:w="624"/>
        <w:gridCol w:w="624"/>
        <w:gridCol w:w="624"/>
        <w:gridCol w:w="624"/>
        <w:gridCol w:w="624"/>
        <w:gridCol w:w="624"/>
      </w:tblGrid>
      <w:tr w14:paraId="4F41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2D7CFE67">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Index</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2F38781B">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0</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2464709D">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1</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3C40F17B">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2</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227CC93D">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3</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2840DC90">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4</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5B5A4B04">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5</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31FCB5F7">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6</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46DD9295">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7</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3D4D2D67">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8</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54D3A900">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9</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57074402">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10</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4CC8E6DA">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11</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524D2923">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12</w:t>
            </w:r>
          </w:p>
        </w:tc>
        <w:tc>
          <w:tcPr>
            <w:tcW w:w="624"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60" w:type="dxa"/>
              <w:left w:w="40" w:type="dxa"/>
              <w:bottom w:w="60" w:type="dxa"/>
              <w:right w:w="40" w:type="dxa"/>
            </w:tcMar>
          </w:tcPr>
          <w:p w14:paraId="75300BCA">
            <w:pPr>
              <w:shd w:val="clear" w:color="auto" w:fill="FFFFFF" w:themeFill="background1"/>
              <w:rPr>
                <w:color w:val="000000" w:themeColor="text1"/>
                <w14:textFill>
                  <w14:solidFill>
                    <w14:schemeClr w14:val="tx1"/>
                  </w14:solidFill>
                </w14:textFill>
              </w:rPr>
            </w:pPr>
            <w:r>
              <w:rPr>
                <w:b/>
                <w:bCs/>
                <w:color w:val="000000" w:themeColor="text1"/>
                <w:sz w:val="16"/>
                <w:szCs w:val="16"/>
                <w14:textFill>
                  <w14:solidFill>
                    <w14:schemeClr w14:val="tx1"/>
                  </w14:solidFill>
                </w14:textFill>
              </w:rPr>
              <w:t>13</w:t>
            </w:r>
          </w:p>
        </w:tc>
      </w:tr>
      <w:tr w14:paraId="064F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11E90E98">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Value</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34E1A5E6">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15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4FA649BC">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25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3967A1B1">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35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57B2C875">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22</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00C12373">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18</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0C799852">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30</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2FD53558">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40</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216C2EC0">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50</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4E4A394E">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1085345A">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10</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613615BE">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45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72ED0AF0">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55</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0AC98F21">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60</w:t>
            </w:r>
          </w:p>
        </w:tc>
        <w:tc>
          <w:tcPr>
            <w:tcW w:w="624" w:type="dxa"/>
            <w:tcBorders>
              <w:top w:val="single" w:color="CFE0CF" w:sz="2" w:space="0"/>
              <w:left w:val="single" w:color="CFE0CF" w:sz="2" w:space="0"/>
              <w:bottom w:val="single" w:color="CFE0CF" w:sz="2" w:space="0"/>
              <w:right w:val="single" w:color="CFE0CF" w:sz="2" w:space="0"/>
            </w:tcBorders>
            <w:tcMar>
              <w:top w:w="60" w:type="dxa"/>
              <w:left w:w="40" w:type="dxa"/>
              <w:bottom w:w="60" w:type="dxa"/>
              <w:right w:w="40" w:type="dxa"/>
            </w:tcMar>
          </w:tcPr>
          <w:p w14:paraId="718494DD">
            <w:pPr>
              <w:shd w:val="clear" w:color="auto" w:fill="FFFFFF" w:themeFill="background1"/>
              <w:rPr>
                <w:color w:val="000000" w:themeColor="text1"/>
                <w14:textFill>
                  <w14:solidFill>
                    <w14:schemeClr w14:val="tx1"/>
                  </w14:solidFill>
                </w14:textFill>
              </w:rPr>
            </w:pPr>
            <w:r>
              <w:rPr>
                <w:color w:val="000000" w:themeColor="text1"/>
                <w:sz w:val="16"/>
                <w:szCs w:val="16"/>
                <w14:textFill>
                  <w14:solidFill>
                    <w14:schemeClr w14:val="tx1"/>
                  </w14:solidFill>
                </w14:textFill>
              </w:rPr>
              <w:t>70</w:t>
            </w:r>
          </w:p>
        </w:tc>
      </w:tr>
    </w:tbl>
    <w:p w14:paraId="421542B5">
      <w:pPr>
        <w:shd w:val="clear" w:color="auto" w:fill="FFFFFF" w:themeFill="background1"/>
        <w:spacing w:after="200"/>
        <w:rPr>
          <w:color w:val="000000" w:themeColor="text1"/>
          <w14:textFill>
            <w14:solidFill>
              <w14:schemeClr w14:val="tx1"/>
            </w14:solidFill>
          </w14:textFill>
        </w:rPr>
      </w:pPr>
    </w:p>
    <w:p w14:paraId="44ACE3EF">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Runs After Detection Phase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760"/>
        <w:gridCol w:w="3000"/>
      </w:tblGrid>
      <w:tr w14:paraId="02307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7B11AEC">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Run</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062941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Raw Segment</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0D7433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Type</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D3981AC">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After Processing</w:t>
            </w:r>
          </w:p>
        </w:tc>
      </w:tr>
      <w:tr w14:paraId="30B28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8A97D4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1</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937B02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86DFB8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E57FDD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r>
      <w:tr w14:paraId="35194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BC357F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2</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011B64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[22, 18]</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28ABA0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Descending — Reverse</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F10730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[18, 22]</w:t>
            </w:r>
          </w:p>
        </w:tc>
      </w:tr>
      <w:tr w14:paraId="09D3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2606082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3</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073FBA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C8987E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32EE9F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r>
      <w:tr w14:paraId="4881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F940A2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4</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D558BF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5E6BBC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FBE745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r>
    </w:tbl>
    <w:p w14:paraId="20E83135">
      <w:pPr>
        <w:shd w:val="clear" w:color="auto" w:fill="FFFFFF" w:themeFill="background1"/>
        <w:spacing w:after="200"/>
        <w:rPr>
          <w:color w:val="000000" w:themeColor="text1"/>
          <w14:textFill>
            <w14:solidFill>
              <w14:schemeClr w14:val="tx1"/>
            </w14:solidFill>
          </w14:textFill>
        </w:rPr>
      </w:pPr>
    </w:p>
    <w:p w14:paraId="06B48A3C">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WORK DONE SUMMARY</w:t>
      </w:r>
    </w:p>
    <w:p w14:paraId="5727DA51">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Part (a) Run Detection and Stable Merging</w:t>
      </w:r>
    </w:p>
    <w:p w14:paraId="2EEF29F2">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Identified 4 natural runs from the marks array. Reversed the descending Run 2 [22,18] to [18,22]. Performed step-by-step stable merging of all 4 runs to produce the final sorted array [5,10,15,18,22,25,30,35,40,45,50,55,60,70].</w:t>
      </w:r>
    </w:p>
    <w:p w14:paraId="2828FE8F">
      <w:pPr>
        <w:pBdr>
          <w:bottom w:val="single" w:color="CCCCCC" w:sz="4" w:space="4"/>
        </w:pBdr>
        <w:shd w:val="clear" w:color="auto" w:fill="FFFFFF" w:themeFill="background1"/>
        <w:spacing w:before="120" w:after="120"/>
        <w:rPr>
          <w:color w:val="000000" w:themeColor="text1"/>
          <w14:textFill>
            <w14:solidFill>
              <w14:schemeClr w14:val="tx1"/>
            </w14:solidFill>
          </w14:textFill>
        </w:rPr>
      </w:pPr>
    </w:p>
    <w:p w14:paraId="47BA7F07">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Part (b) Java Run-Detection Implementation</w:t>
      </w:r>
    </w:p>
    <w:p w14:paraId="58A80988">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Completed Java methods for detecting ascending runs, detecting and reversing descending runs, and applying insertion sort for small runs. Analysed O(k) run-detection time, O(k^2) insertion sort time, and why Timsort outperforms ordinary merge sort on partially sorted data.</w:t>
      </w:r>
    </w:p>
    <w:p w14:paraId="41828604">
      <w:pPr>
        <w:pBdr>
          <w:bottom w:val="single" w:color="CCCCCC" w:sz="4" w:space="4"/>
        </w:pBdr>
        <w:shd w:val="clear" w:color="auto" w:fill="FFFFFF" w:themeFill="background1"/>
        <w:spacing w:before="120" w:after="120"/>
        <w:rPr>
          <w:color w:val="000000" w:themeColor="text1"/>
          <w14:textFill>
            <w14:solidFill>
              <w14:schemeClr w14:val="tx1"/>
            </w14:solidFill>
          </w14:textFill>
        </w:rPr>
      </w:pPr>
    </w:p>
    <w:p w14:paraId="475C189A">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Part (c) Sorting Algorithm Comparison</w:t>
      </w:r>
    </w:p>
    <w:p w14:paraId="33289AEC">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Compared Heapsort, Quicksort, Merge Sort, and Timsort across average, worst, and best-case complexity, stability, and space. Justified why Java uses Timsort for object arrays (stability needed) and Dual-Pivot Quicksort for primitive arrays (speed, lower memory, stability not required).</w:t>
      </w:r>
    </w:p>
    <w:p w14:paraId="37CC1472">
      <w:pPr>
        <w:pBdr>
          <w:bottom w:val="single" w:color="CCCCCC" w:sz="4" w:space="4"/>
        </w:pBdr>
        <w:shd w:val="clear" w:color="auto" w:fill="FFFFFF" w:themeFill="background1"/>
        <w:spacing w:before="120" w:after="120"/>
        <w:rPr>
          <w:color w:val="000000" w:themeColor="text1"/>
          <w14:textFill>
            <w14:solidFill>
              <w14:schemeClr w14:val="tx1"/>
            </w14:solidFill>
          </w14:textFill>
        </w:rPr>
      </w:pPr>
    </w:p>
    <w:p w14:paraId="2B39228C">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Part (d) Galloping Mode</w:t>
      </w:r>
    </w:p>
    <w:p w14:paraId="49EF1320">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Explained how Timsort detects when one run dominates comparisons and switches to exponential (galloping) search to bulk-copy elements. Demonstrated why galloping is faster for highly uneven runs and why Timsort excels on real-world partially sorted datasets.</w:t>
      </w:r>
    </w:p>
    <w:p w14:paraId="73BD8A4A">
      <w:pPr>
        <w:pageBreakBefore/>
        <w:shd w:val="clear" w:color="auto" w:fill="FFFFFF" w:themeFill="background1"/>
        <w:rPr>
          <w:color w:val="000000" w:themeColor="text1"/>
          <w14:textFill>
            <w14:solidFill>
              <w14:schemeClr w14:val="tx1"/>
            </w14:solidFill>
          </w14:textFill>
        </w:rPr>
      </w:pPr>
    </w:p>
    <w:p w14:paraId="496F26A7">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IMPLEMENTATION DETAILS</w:t>
      </w:r>
    </w:p>
    <w:p w14:paraId="482AB28E">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Java Timsort — Run Detection, Reversal and Insertion Sort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4B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1E1E" w:sz="2" w:space="0"/>
              <w:left w:val="single" w:color="1E1E1E" w:sz="2" w:space="0"/>
              <w:bottom w:val="single" w:color="1E1E1E" w:sz="2" w:space="0"/>
              <w:right w:val="single" w:color="1E1E1E" w:sz="2" w:space="0"/>
            </w:tcBorders>
            <w:shd w:val="clear" w:color="auto" w:fill="FFFFFF" w:themeFill="background1"/>
            <w:tcMar>
              <w:top w:w="160" w:type="dxa"/>
              <w:left w:w="200" w:type="dxa"/>
              <w:bottom w:w="160" w:type="dxa"/>
              <w:right w:w="200" w:type="dxa"/>
            </w:tcMar>
          </w:tcPr>
          <w:p w14:paraId="2910BBE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class Timsort {</w:t>
            </w:r>
          </w:p>
          <w:p w14:paraId="0205E10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static final int MIN_RUN = 32;</w:t>
            </w:r>
          </w:p>
          <w:p w14:paraId="36971F1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5E9082C2">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Detect and reverse descending run</w:t>
            </w:r>
          </w:p>
          <w:p w14:paraId="68F52F4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static int detectDescending(int[] arr, int lo, int hi) {</w:t>
            </w:r>
          </w:p>
          <w:p w14:paraId="2124B39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run = lo + 1;</w:t>
            </w:r>
          </w:p>
          <w:p w14:paraId="180A125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TODO 1: extend run while descending</w:t>
            </w:r>
          </w:p>
          <w:p w14:paraId="556EDB83">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(run &lt; hi &amp;&amp; arr[run] &lt; arr[run-1])</w:t>
            </w:r>
          </w:p>
          <w:p w14:paraId="18E8221C">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run++;</w:t>
            </w:r>
          </w:p>
          <w:p w14:paraId="1C7146C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TODO 2: reverse descending run</w:t>
            </w:r>
          </w:p>
          <w:p w14:paraId="40B4A8B1">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left = lo, right = run - 1;</w:t>
            </w:r>
          </w:p>
          <w:p w14:paraId="6DB85FD2">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(left &lt; right) {</w:t>
            </w:r>
          </w:p>
          <w:p w14:paraId="5540ED1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temp = arr[left];</w:t>
            </w:r>
          </w:p>
          <w:p w14:paraId="36D4FB5A">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arr[left] = arr[right];</w:t>
            </w:r>
          </w:p>
          <w:p w14:paraId="23BB7DA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arr[right] = temp;</w:t>
            </w:r>
          </w:p>
          <w:p w14:paraId="6AD0D80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left++; right--;</w:t>
            </w:r>
          </w:p>
          <w:p w14:paraId="68FC1BE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2AC7F9FD">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return run;</w:t>
            </w:r>
          </w:p>
          <w:p w14:paraId="54CE1CCD">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0233BFAA">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164C9269">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TODO 3: detect ascending run</w:t>
            </w:r>
          </w:p>
          <w:p w14:paraId="12997BB9">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static int detectAscending(int[] arr, int lo, int hi) {</w:t>
            </w:r>
          </w:p>
          <w:p w14:paraId="252C2DD1">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run = lo + 1;</w:t>
            </w:r>
          </w:p>
          <w:p w14:paraId="2AE67AF3">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(run &lt; hi &amp;&amp; arr[run] &gt;= arr[run-1])</w:t>
            </w:r>
          </w:p>
          <w:p w14:paraId="670795D1">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run++;</w:t>
            </w:r>
          </w:p>
          <w:p w14:paraId="290B4F1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return run;</w:t>
            </w:r>
          </w:p>
          <w:p w14:paraId="31E5E8D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5C235960">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532891B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Insertion sort for small runs (size &lt; MIN_RUN)</w:t>
            </w:r>
          </w:p>
          <w:p w14:paraId="566AEB2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static void insertionSort(int[] arr, int lo, int hi) {</w:t>
            </w:r>
          </w:p>
          <w:p w14:paraId="5ECC108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for (int i = lo + 1; i &lt; hi; i++) {</w:t>
            </w:r>
          </w:p>
          <w:p w14:paraId="55A40C2C">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key = arr[i], j = i - 1;</w:t>
            </w:r>
          </w:p>
          <w:p w14:paraId="1173E61A">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(j &gt;= lo &amp;&amp; arr[j] &gt; key) {</w:t>
            </w:r>
          </w:p>
          <w:p w14:paraId="264F3F6D">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arr[j+1] = arr[j]; j--;</w:t>
            </w:r>
          </w:p>
          <w:p w14:paraId="4940F31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5BBB9A6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arr[j+1] = key;</w:t>
            </w:r>
          </w:p>
          <w:p w14:paraId="471FD084">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2A8F2308">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503FC3E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t>
            </w:r>
          </w:p>
        </w:tc>
      </w:tr>
    </w:tbl>
    <w:p w14:paraId="0E7714A0">
      <w:pPr>
        <w:shd w:val="clear" w:color="auto" w:fill="FFFFFF" w:themeFill="background1"/>
        <w:spacing w:after="200"/>
        <w:rPr>
          <w:color w:val="000000" w:themeColor="text1"/>
          <w14:textFill>
            <w14:solidFill>
              <w14:schemeClr w14:val="tx1"/>
            </w14:solidFill>
          </w14:textFill>
        </w:rPr>
      </w:pPr>
    </w:p>
    <w:p w14:paraId="095EE6BD">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Stable Merge — Two Sorted Runs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53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1E1E" w:sz="2" w:space="0"/>
              <w:left w:val="single" w:color="1E1E1E" w:sz="2" w:space="0"/>
              <w:bottom w:val="single" w:color="1E1E1E" w:sz="2" w:space="0"/>
              <w:right w:val="single" w:color="1E1E1E" w:sz="2" w:space="0"/>
            </w:tcBorders>
            <w:shd w:val="clear" w:color="auto" w:fill="FFFFFF" w:themeFill="background1"/>
            <w:tcMar>
              <w:top w:w="160" w:type="dxa"/>
              <w:left w:w="200" w:type="dxa"/>
              <w:bottom w:w="160" w:type="dxa"/>
              <w:right w:w="200" w:type="dxa"/>
            </w:tcMar>
          </w:tcPr>
          <w:p w14:paraId="18C6A55F">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static int[] merge(int[] A, int[] B) {</w:t>
            </w:r>
          </w:p>
          <w:p w14:paraId="17C2F6A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result = new int[A.length + B.length];</w:t>
            </w:r>
          </w:p>
          <w:p w14:paraId="2D7CD63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i = 0, j = 0, k = 0;</w:t>
            </w:r>
          </w:p>
          <w:p w14:paraId="293286EC">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(i &lt; A.length &amp;&amp; j &lt; B.length) {</w:t>
            </w:r>
          </w:p>
          <w:p w14:paraId="126ED32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 Stable: use &lt;= so equal elements from A come first</w:t>
            </w:r>
          </w:p>
          <w:p w14:paraId="40A6E9E3">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if (A[i] &lt;= B[j]) result[k++] = A[i++];</w:t>
            </w:r>
          </w:p>
          <w:p w14:paraId="5E679330">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else               result[k++] = B[j++];</w:t>
            </w:r>
          </w:p>
          <w:p w14:paraId="46867D9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308CEBF0">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(i &lt; A.length) result[k++] = A[i++];</w:t>
            </w:r>
          </w:p>
          <w:p w14:paraId="2944271D">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while (j &lt; B.length) result[k++] = B[j++];</w:t>
            </w:r>
          </w:p>
          <w:p w14:paraId="369D3D9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return result;</w:t>
            </w:r>
          </w:p>
          <w:p w14:paraId="49513461">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t>
            </w:r>
          </w:p>
        </w:tc>
      </w:tr>
    </w:tbl>
    <w:p w14:paraId="57EE3880">
      <w:pPr>
        <w:shd w:val="clear" w:color="auto" w:fill="FFFFFF" w:themeFill="background1"/>
        <w:spacing w:after="160"/>
        <w:rPr>
          <w:color w:val="000000" w:themeColor="text1"/>
          <w14:textFill>
            <w14:solidFill>
              <w14:schemeClr w14:val="tx1"/>
            </w14:solidFill>
          </w14:textFill>
        </w:rPr>
      </w:pPr>
    </w:p>
    <w:p w14:paraId="68FA759E">
      <w:pPr>
        <w:shd w:val="clear" w:color="auto" w:fill="FFFFFF" w:themeFill="background1"/>
        <w:spacing w:before="80" w:after="60"/>
        <w:rPr>
          <w:color w:val="000000" w:themeColor="text1"/>
          <w14:textFill>
            <w14:solidFill>
              <w14:schemeClr w14:val="tx1"/>
            </w14:solidFill>
          </w14:textFill>
        </w:rPr>
      </w:pPr>
      <w:r>
        <w:rPr>
          <w:b/>
          <w:bCs/>
          <w:color w:val="000000" w:themeColor="text1"/>
          <w14:textFill>
            <w14:solidFill>
              <w14:schemeClr w14:val="tx1"/>
            </w14:solidFill>
          </w14:textFill>
        </w:rPr>
        <w:t>Array Layout</w:t>
      </w:r>
    </w:p>
    <w:p w14:paraId="6B7F168C">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Runs stored as int[] arrays after detection phase.</w:t>
      </w:r>
    </w:p>
    <w:p w14:paraId="0590E522">
      <w:pPr>
        <w:shd w:val="clear" w:color="auto" w:fill="FFFFFF" w:themeFill="background1"/>
        <w:spacing w:before="80" w:after="60"/>
        <w:rPr>
          <w:color w:val="000000" w:themeColor="text1"/>
          <w14:textFill>
            <w14:solidFill>
              <w14:schemeClr w14:val="tx1"/>
            </w14:solidFill>
          </w14:textFill>
        </w:rPr>
      </w:pPr>
      <w:r>
        <w:rPr>
          <w:b/>
          <w:bCs/>
          <w:color w:val="000000" w:themeColor="text1"/>
          <w14:textFill>
            <w14:solidFill>
              <w14:schemeClr w14:val="tx1"/>
            </w14:solidFill>
          </w14:textFill>
        </w:rPr>
        <w:t>Stable Merge</w:t>
      </w:r>
    </w:p>
    <w:p w14:paraId="22B30EF6">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A[i] &lt;= B[j] ensures equal elements from left run come first.</w:t>
      </w:r>
    </w:p>
    <w:p w14:paraId="4A51C364">
      <w:pPr>
        <w:shd w:val="clear" w:color="auto" w:fill="FFFFFF" w:themeFill="background1"/>
        <w:spacing w:before="80" w:after="60"/>
        <w:rPr>
          <w:color w:val="000000" w:themeColor="text1"/>
          <w14:textFill>
            <w14:solidFill>
              <w14:schemeClr w14:val="tx1"/>
            </w14:solidFill>
          </w14:textFill>
        </w:rPr>
      </w:pPr>
      <w:r>
        <w:rPr>
          <w:b/>
          <w:bCs/>
          <w:color w:val="000000" w:themeColor="text1"/>
          <w14:textFill>
            <w14:solidFill>
              <w14:schemeClr w14:val="tx1"/>
            </w14:solidFill>
          </w14:textFill>
        </w:rPr>
        <w:t>Time: O(n)</w:t>
      </w:r>
    </w:p>
    <w:p w14:paraId="3DC1ACDE">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Each element placed exactly once.</w:t>
      </w:r>
    </w:p>
    <w:p w14:paraId="4A119CCF">
      <w:pPr>
        <w:shd w:val="clear" w:color="auto" w:fill="FFFFFF" w:themeFill="background1"/>
        <w:spacing w:before="80" w:after="60"/>
        <w:rPr>
          <w:color w:val="000000" w:themeColor="text1"/>
          <w14:textFill>
            <w14:solidFill>
              <w14:schemeClr w14:val="tx1"/>
            </w14:solidFill>
          </w14:textFill>
        </w:rPr>
      </w:pPr>
      <w:r>
        <w:rPr>
          <w:b/>
          <w:bCs/>
          <w:color w:val="000000" w:themeColor="text1"/>
          <w14:textFill>
            <w14:solidFill>
              <w14:schemeClr w14:val="tx1"/>
            </w14:solidFill>
          </w14:textFill>
        </w:rPr>
        <w:t>Space: O(n)</w:t>
      </w:r>
    </w:p>
    <w:p w14:paraId="20B99B13">
      <w:pPr>
        <w:shd w:val="clear" w:color="auto" w:fill="FFFFFF" w:themeFill="background1"/>
        <w:spacing w:before="80" w:after="160"/>
        <w:rPr>
          <w:color w:val="000000" w:themeColor="text1"/>
          <w14:textFill>
            <w14:solidFill>
              <w14:schemeClr w14:val="tx1"/>
            </w14:solidFill>
          </w14:textFill>
        </w:rPr>
      </w:pPr>
      <w:r>
        <w:rPr>
          <w:color w:val="000000" w:themeColor="text1"/>
          <w14:textFill>
            <w14:solidFill>
              <w14:schemeClr w14:val="tx1"/>
            </w14:solidFill>
          </w14:textFill>
        </w:rPr>
        <w:t>Temporary array of size m+n for merge step.</w:t>
      </w:r>
    </w:p>
    <w:p w14:paraId="0B7EF4A2">
      <w:pPr>
        <w:shd w:val="clear" w:color="auto" w:fill="FFFFFF" w:themeFill="background1"/>
        <w:spacing w:after="160"/>
        <w:rPr>
          <w:color w:val="000000" w:themeColor="text1"/>
          <w14:textFill>
            <w14:solidFill>
              <w14:schemeClr w14:val="tx1"/>
            </w14:solidFill>
          </w14:textFill>
        </w:rPr>
      </w:pPr>
    </w:p>
    <w:p w14:paraId="207B9E54">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Complexity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400"/>
        <w:gridCol w:w="4160"/>
      </w:tblGrid>
      <w:tr w14:paraId="292B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175CE30">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Operation</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F73E0D3">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Time</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B84F33D">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Space</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745D47">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Notes</w:t>
            </w:r>
          </w:p>
        </w:tc>
      </w:tr>
      <w:tr w14:paraId="4B2DA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A309E5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Detection</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36803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3E0878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O(1)</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7BC3AE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Single pass; each element visited once</w:t>
            </w:r>
          </w:p>
        </w:tc>
      </w:tr>
      <w:tr w14:paraId="2FC6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0FCC1D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Descending Reversal</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BA5843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7CDF86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O(1)</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3BFCA7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In-place swap; k = run length</w:t>
            </w:r>
          </w:p>
        </w:tc>
      </w:tr>
      <w:tr w14:paraId="6DA1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650622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Insertion Sort</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4D38E9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O(k^2)</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3116DA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O(1)</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EA867C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Used only for runs smaller than MIN_RUN=32</w:t>
            </w:r>
          </w:p>
        </w:tc>
      </w:tr>
      <w:tr w14:paraId="435A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49EE5D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Stable Merge</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EE4EB1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F1B6D6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A3FF9A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Temporary buffer of merged size</w:t>
            </w:r>
          </w:p>
        </w:tc>
      </w:tr>
      <w:tr w14:paraId="5CAEE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D4B001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Full Timsort</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14EC18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5623B3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41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486A68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Best case O(n) when all data already sorted</w:t>
            </w:r>
          </w:p>
        </w:tc>
      </w:tr>
    </w:tbl>
    <w:p w14:paraId="3C046982">
      <w:pPr>
        <w:pageBreakBefore/>
        <w:shd w:val="clear" w:color="auto" w:fill="FFFFFF" w:themeFill="background1"/>
        <w:rPr>
          <w:color w:val="000000" w:themeColor="text1"/>
          <w14:textFill>
            <w14:solidFill>
              <w14:schemeClr w14:val="tx1"/>
            </w14:solidFill>
          </w14:textFill>
        </w:rPr>
      </w:pPr>
    </w:p>
    <w:p w14:paraId="1050737A">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QUESTIONS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8760"/>
      </w:tblGrid>
      <w:tr w14:paraId="4CE4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96ABB3A">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No.</w:t>
            </w:r>
          </w:p>
        </w:tc>
        <w:tc>
          <w:tcPr>
            <w:tcW w:w="8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E9D8AD9">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Question</w:t>
            </w:r>
          </w:p>
        </w:tc>
      </w:tr>
      <w:tr w14:paraId="51DC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E7DA4F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w:t>
            </w:r>
          </w:p>
        </w:tc>
        <w:tc>
          <w:tcPr>
            <w:tcW w:w="87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52EDCD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Using the given marks list [15,25,35,22,18,30,40,50,5,10,45,55,60,70], identify the naturally occurring runs. If a run is in descending order, convert it into ascending order. Show all runs obtained after the run-detection phase. Then perform stable merging of the runs step by step.</w:t>
            </w:r>
          </w:p>
        </w:tc>
      </w:tr>
      <w:tr w14:paraId="2D31C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0F5B5D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(b)</w:t>
            </w:r>
          </w:p>
        </w:tc>
        <w:tc>
          <w:tcPr>
            <w:tcW w:w="8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D4C8FB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 software engineer is implementing the run-detection phase of Timsort. Complete the Java methods for: detecting ascending runs, detecting descending runs, reversing descending runs, and using insertion sort for small runs. Also explain: time complexity of run detection, time complexity of insertion sort for a run of size k, and why Timsort performs better than ordinary merge sort on partially sorted data.</w:t>
            </w:r>
          </w:p>
        </w:tc>
      </w:tr>
      <w:tr w14:paraId="57EB4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AA5761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(c)</w:t>
            </w:r>
          </w:p>
        </w:tc>
        <w:tc>
          <w:tcPr>
            <w:tcW w:w="87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8B08BA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Compare Heapsort, Quicksort, Merge Sort, and Timsort. Discuss their average-case, worst-case, and best-case complexity, stability, and space requirements. Also explain why object sorting in Java commonly uses Timsort while primitive arrays use Dual-Pivot Quicksort.</w:t>
            </w:r>
          </w:p>
        </w:tc>
      </w:tr>
      <w:tr w14:paraId="37C7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872BBE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w:t>
            </w:r>
          </w:p>
        </w:tc>
        <w:tc>
          <w:tcPr>
            <w:tcW w:w="8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49EB66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While merging two sorted runs, one run may continuously provide smaller elements than the other. Timsort detects this and switches to Galloping Mode. Explain: how Galloping Mode works, why it is faster than normal merging in some cases, how it improves performance when one run contains mostly smaller values, and why Timsort performs exceptionally well on real-world partially sorted data.</w:t>
            </w:r>
          </w:p>
        </w:tc>
      </w:tr>
    </w:tbl>
    <w:p w14:paraId="7720A271">
      <w:pPr>
        <w:pageBreakBefore/>
        <w:shd w:val="clear" w:color="auto" w:fill="FFFFFF" w:themeFill="background1"/>
        <w:rPr>
          <w:color w:val="000000" w:themeColor="text1"/>
          <w14:textFill>
            <w14:solidFill>
              <w14:schemeClr w14:val="tx1"/>
            </w14:solidFill>
          </w14:textFill>
        </w:rPr>
      </w:pPr>
    </w:p>
    <w:p w14:paraId="3A04B9F8">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ANSWERS</w:t>
      </w:r>
    </w:p>
    <w:p w14:paraId="625F2EBE">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(a) Run Detection and Stable Merging</w:t>
      </w:r>
    </w:p>
    <w:p w14:paraId="78910C15">
      <w:pPr>
        <w:shd w:val="clear" w:color="auto" w:fill="FFFFFF" w:themeFill="background1"/>
        <w:spacing w:before="60" w:after="100"/>
        <w:rPr>
          <w:color w:val="000000" w:themeColor="text1"/>
          <w14:textFill>
            <w14:solidFill>
              <w14:schemeClr w14:val="tx1"/>
            </w14:solidFill>
          </w14:textFill>
        </w:rPr>
      </w:pPr>
      <w:r>
        <w:rPr>
          <w:b/>
          <w:bCs/>
          <w:color w:val="000000" w:themeColor="text1"/>
          <w14:textFill>
            <w14:solidFill>
              <w14:schemeClr w14:val="tx1"/>
            </w14:solidFill>
          </w14:textFill>
        </w:rPr>
        <w:t>Step 1: Identify Natural Runs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760"/>
        <w:gridCol w:w="3000"/>
      </w:tblGrid>
      <w:tr w14:paraId="3C19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F89726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Run</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6F674C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Raw Segment</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7EA689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Direction</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BAECC1">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Processed Run</w:t>
            </w:r>
          </w:p>
        </w:tc>
      </w:tr>
      <w:tr w14:paraId="32CE3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6AE40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1</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DBB408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3A66BC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281A61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r>
      <w:tr w14:paraId="5160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CA5CD3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2</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FBE4C4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[22, 18]</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280704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Descending — Reverse</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460D1E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[18, 22]</w:t>
            </w:r>
          </w:p>
        </w:tc>
      </w:tr>
      <w:tr w14:paraId="63CF1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7D48B4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3</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FEFD61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EF6271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445C62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r>
      <w:tr w14:paraId="63FD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B82A17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4</w:t>
            </w:r>
          </w:p>
        </w:tc>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D7A507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c>
          <w:tcPr>
            <w:tcW w:w="2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86CC79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Ascending</w:t>
            </w:r>
          </w:p>
        </w:tc>
        <w:tc>
          <w:tcPr>
            <w:tcW w:w="30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031725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r>
    </w:tbl>
    <w:p w14:paraId="13CF3938">
      <w:pPr>
        <w:shd w:val="clear" w:color="auto" w:fill="FFFFFF" w:themeFill="background1"/>
        <w:spacing w:after="200"/>
        <w:rPr>
          <w:color w:val="000000" w:themeColor="text1"/>
          <w14:textFill>
            <w14:solidFill>
              <w14:schemeClr w14:val="tx1"/>
            </w14:solidFill>
          </w14:textFill>
        </w:rPr>
      </w:pPr>
    </w:p>
    <w:p w14:paraId="0FD2C69B">
      <w:pPr>
        <w:shd w:val="clear" w:color="auto" w:fill="FFFFFF" w:themeFill="background1"/>
        <w:spacing w:before="60" w:after="100"/>
        <w:rPr>
          <w:color w:val="000000" w:themeColor="text1"/>
          <w14:textFill>
            <w14:solidFill>
              <w14:schemeClr w14:val="tx1"/>
            </w14:solidFill>
          </w14:textFill>
        </w:rPr>
      </w:pPr>
      <w:r>
        <w:rPr>
          <w:b/>
          <w:bCs/>
          <w:color w:val="000000" w:themeColor="text1"/>
          <w14:textFill>
            <w14:solidFill>
              <w14:schemeClr w14:val="tx1"/>
            </w14:solidFill>
          </w14:textFill>
        </w:rPr>
        <w:t>Step 2: Merge Runs Step by 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300"/>
        <w:gridCol w:w="2300"/>
        <w:gridCol w:w="3660"/>
      </w:tblGrid>
      <w:tr w14:paraId="6182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419D0B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Step</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D6812D6">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Left Run</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CA74ADF">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Right Run</w:t>
            </w:r>
          </w:p>
        </w:tc>
        <w:tc>
          <w:tcPr>
            <w:tcW w:w="36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8F03084">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Merged Result</w:t>
            </w:r>
          </w:p>
        </w:tc>
      </w:tr>
      <w:tr w14:paraId="778EC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7335BE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Merge 1</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85AB80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B52434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[18, 22]</w:t>
            </w:r>
          </w:p>
        </w:tc>
        <w:tc>
          <w:tcPr>
            <w:tcW w:w="36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DEBBBC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35]</w:t>
            </w:r>
          </w:p>
        </w:tc>
      </w:tr>
      <w:tr w14:paraId="74DE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B89A63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Merge 2</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ABB597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35]</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064D66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c>
          <w:tcPr>
            <w:tcW w:w="36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781AD3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30, 35, 40, 50]</w:t>
            </w:r>
          </w:p>
        </w:tc>
      </w:tr>
      <w:tr w14:paraId="2BB3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7EBA8F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Merge 3</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6BEC60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30, 35, 40, 50]</w:t>
            </w:r>
          </w:p>
        </w:tc>
        <w:tc>
          <w:tcPr>
            <w:tcW w:w="23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FC0E04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c>
          <w:tcPr>
            <w:tcW w:w="36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567D71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15, 18, 22, 25, 30, 35, 40, 45, 50, 55, 60, 70]</w:t>
            </w:r>
          </w:p>
        </w:tc>
      </w:tr>
    </w:tbl>
    <w:p w14:paraId="12DFCA57">
      <w:pPr>
        <w:shd w:val="clear" w:color="auto" w:fill="FFFFFF" w:themeFill="background1"/>
        <w:spacing w:after="20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734F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E621903">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Final Sorted Array</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46664C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15, 18, 22, 25, 30, 35, 40, 45, 50, 55, 60, 70]</w:t>
            </w:r>
          </w:p>
        </w:tc>
      </w:tr>
      <w:tr w14:paraId="69F0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589DE9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Total Elements</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52CFCF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14</w:t>
            </w:r>
          </w:p>
        </w:tc>
      </w:tr>
      <w:tr w14:paraId="0E7A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2F8F2"/>
            <w:tcMar>
              <w:top w:w="80" w:type="dxa"/>
              <w:left w:w="120" w:type="dxa"/>
              <w:bottom w:w="80" w:type="dxa"/>
              <w:right w:w="120" w:type="dxa"/>
            </w:tcMar>
          </w:tcPr>
          <w:p w14:paraId="5D071486">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Runs Detected</w:t>
            </w:r>
          </w:p>
        </w:tc>
        <w:tc>
          <w:tcPr>
            <w:tcW w:w="6560" w:type="dxa"/>
            <w:tcBorders>
              <w:top w:val="single" w:color="CFE0CF" w:sz="2" w:space="0"/>
              <w:left w:val="single" w:color="CFE0CF" w:sz="2" w:space="0"/>
              <w:bottom w:val="single" w:color="CFE0CF" w:sz="2" w:space="0"/>
              <w:right w:val="single" w:color="CFE0CF" w:sz="2" w:space="0"/>
            </w:tcBorders>
            <w:shd w:val="clear" w:color="auto" w:fill="F2F8F2"/>
            <w:tcMar>
              <w:top w:w="80" w:type="dxa"/>
              <w:left w:w="120" w:type="dxa"/>
              <w:bottom w:w="80" w:type="dxa"/>
              <w:right w:w="120" w:type="dxa"/>
            </w:tcMar>
          </w:tcPr>
          <w:p w14:paraId="73AB522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4 (1 descending reversed)</w:t>
            </w:r>
          </w:p>
        </w:tc>
      </w:tr>
    </w:tbl>
    <w:p w14:paraId="1DD8F629">
      <w:pPr>
        <w:shd w:val="clear" w:color="auto" w:fill="FFFFFF" w:themeFill="background1"/>
        <w:spacing w:after="300"/>
        <w:rPr>
          <w:color w:val="000000" w:themeColor="text1"/>
          <w14:textFill>
            <w14:solidFill>
              <w14:schemeClr w14:val="tx1"/>
            </w14:solidFill>
          </w14:textFill>
        </w:rPr>
      </w:pPr>
    </w:p>
    <w:p w14:paraId="276855C4">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(b) Java Code Completion and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70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E1E1E" w:sz="2" w:space="0"/>
              <w:left w:val="single" w:color="1E1E1E" w:sz="2" w:space="0"/>
              <w:bottom w:val="single" w:color="1E1E1E" w:sz="2" w:space="0"/>
              <w:right w:val="single" w:color="1E1E1E" w:sz="2" w:space="0"/>
            </w:tcBorders>
            <w:shd w:val="clear" w:color="auto" w:fill="FFFFFF" w:themeFill="background1"/>
            <w:tcMar>
              <w:top w:w="160" w:type="dxa"/>
              <w:left w:w="200" w:type="dxa"/>
              <w:bottom w:w="160" w:type="dxa"/>
              <w:right w:w="200" w:type="dxa"/>
            </w:tcMar>
          </w:tcPr>
          <w:p w14:paraId="68AF15F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TODO 1 — Extend run while descending</w:t>
            </w:r>
          </w:p>
          <w:p w14:paraId="1FEBB0A7">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while (run &lt; hi &amp;&amp; arr[run] &lt; arr[run-1])</w:t>
            </w:r>
          </w:p>
          <w:p w14:paraId="2FE4C86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run++;</w:t>
            </w:r>
          </w:p>
          <w:p w14:paraId="76E96ADD">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73B590C0">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TODO 2 — Reverse the descending run in-place</w:t>
            </w:r>
          </w:p>
          <w:p w14:paraId="177F0851">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int left = lo, right = run - 1;</w:t>
            </w:r>
          </w:p>
          <w:p w14:paraId="7F6EDAEC">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while (left &lt; right) {</w:t>
            </w:r>
          </w:p>
          <w:p w14:paraId="5AD18538">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int temp = arr[left];</w:t>
            </w:r>
          </w:p>
          <w:p w14:paraId="32F0AE5B">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arr[left] = arr[right];</w:t>
            </w:r>
          </w:p>
          <w:p w14:paraId="565D99F2">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arr[right] = temp;</w:t>
            </w:r>
          </w:p>
          <w:p w14:paraId="5FE7BE4A">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left++; right--;</w:t>
            </w:r>
          </w:p>
          <w:p w14:paraId="587C13DE">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t>
            </w:r>
          </w:p>
          <w:p w14:paraId="2B131693">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w:t>
            </w:r>
          </w:p>
          <w:p w14:paraId="1655C099">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TODO 3 — Extend run while ascending</w:t>
            </w:r>
          </w:p>
          <w:p w14:paraId="72CA7416">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while (run &lt; hi &amp;&amp; arr[run] &gt;= arr[run-1])</w:t>
            </w:r>
          </w:p>
          <w:p w14:paraId="5BD46D45">
            <w:pPr>
              <w:shd w:val="clear" w:color="auto" w:fill="FFFFFF" w:themeFill="background1"/>
              <w:rPr>
                <w:color w:val="000000" w:themeColor="text1"/>
                <w14:textFill>
                  <w14:solidFill>
                    <w14:schemeClr w14:val="tx1"/>
                  </w14:solidFill>
                </w14:textFill>
              </w:rPr>
            </w:pPr>
            <w:r>
              <w:rPr>
                <w:rFonts w:ascii="Consolas" w:hAnsi="Consolas" w:eastAsia="Consolas" w:cs="Consolas"/>
                <w:color w:val="000000" w:themeColor="text1"/>
                <w:sz w:val="18"/>
                <w:szCs w:val="18"/>
                <w14:textFill>
                  <w14:solidFill>
                    <w14:schemeClr w14:val="tx1"/>
                  </w14:solidFill>
                </w14:textFill>
              </w:rPr>
              <w:t xml:space="preserve">    run++;</w:t>
            </w:r>
          </w:p>
        </w:tc>
      </w:tr>
    </w:tbl>
    <w:p w14:paraId="29096C66">
      <w:pPr>
        <w:shd w:val="clear" w:color="auto" w:fill="FFFFFF" w:themeFill="background1"/>
        <w:spacing w:after="20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C612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99044D1">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Aspect</w:t>
            </w:r>
          </w:p>
        </w:tc>
        <w:tc>
          <w:tcPr>
            <w:tcW w:w="6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EACF5DE">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Value / Explanation</w:t>
            </w:r>
          </w:p>
        </w:tc>
      </w:tr>
      <w:tr w14:paraId="5757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2723F78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Detection Time</w:t>
            </w:r>
          </w:p>
        </w:tc>
        <w:tc>
          <w:tcPr>
            <w:tcW w:w="67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29DB263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 — single left-to-right scan of k elements</w:t>
            </w:r>
          </w:p>
        </w:tc>
      </w:tr>
      <w:tr w14:paraId="3C3C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0CA26D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Insertion Sort Time</w:t>
            </w:r>
          </w:p>
        </w:tc>
        <w:tc>
          <w:tcPr>
            <w:tcW w:w="67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6418FF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O(k^2) — used only for small runs (k &lt; MIN_RUN = 32)</w:t>
            </w:r>
          </w:p>
        </w:tc>
      </w:tr>
      <w:tr w14:paraId="6E7D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FC1AD0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Why better than Merge Sort</w:t>
            </w:r>
          </w:p>
        </w:tc>
        <w:tc>
          <w:tcPr>
            <w:tcW w:w="67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418979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Timsort detects already-sorted runs (O(n) best case). Merge Sort always splits and merges regardless of existing order (O(n log n) always). Timsort performs fewer comparisons and exploits existing order in real-world data.</w:t>
            </w:r>
          </w:p>
        </w:tc>
      </w:tr>
    </w:tbl>
    <w:p w14:paraId="66B3CB37">
      <w:pPr>
        <w:pageBreakBefore/>
        <w:shd w:val="clear" w:color="auto" w:fill="FFFFFF" w:themeFill="background1"/>
        <w:rPr>
          <w:color w:val="000000" w:themeColor="text1"/>
          <w14:textFill>
            <w14:solidFill>
              <w14:schemeClr w14:val="tx1"/>
            </w14:solidFill>
          </w14:textFill>
        </w:rPr>
      </w:pPr>
    </w:p>
    <w:p w14:paraId="1A87FB89">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(c) Sorting Algorithm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640"/>
        <w:gridCol w:w="1640"/>
        <w:gridCol w:w="1500"/>
        <w:gridCol w:w="1100"/>
        <w:gridCol w:w="1780"/>
      </w:tblGrid>
      <w:tr w14:paraId="3001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DC98897">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Algorithm</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789F02E">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Average</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1D0012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Worst</w:t>
            </w:r>
          </w:p>
        </w:tc>
        <w:tc>
          <w:tcPr>
            <w:tcW w:w="15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3C848D3">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Best</w:t>
            </w:r>
          </w:p>
        </w:tc>
        <w:tc>
          <w:tcPr>
            <w:tcW w:w="11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59E8778">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Stable</w:t>
            </w:r>
          </w:p>
        </w:tc>
        <w:tc>
          <w:tcPr>
            <w:tcW w:w="178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DBFBEA4">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Space</w:t>
            </w:r>
          </w:p>
        </w:tc>
      </w:tr>
      <w:tr w14:paraId="6373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41F22A5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Heapsort</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24F0A5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2D4BC6E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5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4F1A60F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1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4206B46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No</w:t>
            </w:r>
          </w:p>
        </w:tc>
        <w:tc>
          <w:tcPr>
            <w:tcW w:w="178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644AB7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O(1)</w:t>
            </w:r>
          </w:p>
        </w:tc>
      </w:tr>
      <w:tr w14:paraId="29FE2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960C6B6">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Quicksort</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0B42DE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B50CA9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O(n^2)</w:t>
            </w:r>
          </w:p>
        </w:tc>
        <w:tc>
          <w:tcPr>
            <w:tcW w:w="15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57898A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1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E855FC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No</w:t>
            </w:r>
          </w:p>
        </w:tc>
        <w:tc>
          <w:tcPr>
            <w:tcW w:w="178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DB7A9E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O(log n)</w:t>
            </w:r>
          </w:p>
        </w:tc>
      </w:tr>
      <w:tr w14:paraId="5245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59036F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Merge Sort</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899AEB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AD1A96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5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85BDFD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1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7A6AFF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Yes</w:t>
            </w:r>
          </w:p>
        </w:tc>
        <w:tc>
          <w:tcPr>
            <w:tcW w:w="178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0B887F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r>
      <w:tr w14:paraId="5F15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0B6ACC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Timsort</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B0E72F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64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45CEAB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5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BA5FDF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1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A0C09F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Yes</w:t>
            </w:r>
          </w:p>
        </w:tc>
        <w:tc>
          <w:tcPr>
            <w:tcW w:w="178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AE7863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r>
    </w:tbl>
    <w:p w14:paraId="48977DF6">
      <w:pPr>
        <w:shd w:val="clear" w:color="auto" w:fill="FFFFFF" w:themeFill="background1"/>
        <w:spacing w:after="20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DE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160" w:type="dxa"/>
              <w:left w:w="160" w:type="dxa"/>
              <w:bottom w:w="160" w:type="dxa"/>
              <w:right w:w="160" w:type="dxa"/>
            </w:tcMar>
          </w:tcPr>
          <w:p w14:paraId="76C81005">
            <w:pPr>
              <w:shd w:val="clear" w:color="auto" w:fill="FFFFFF" w:themeFill="background1"/>
              <w:spacing w:after="100"/>
              <w:rPr>
                <w:color w:val="000000" w:themeColor="text1"/>
                <w14:textFill>
                  <w14:solidFill>
                    <w14:schemeClr w14:val="tx1"/>
                  </w14:solidFill>
                </w14:textFill>
              </w:rPr>
            </w:pPr>
            <w:r>
              <w:rPr>
                <w:b/>
                <w:bCs/>
                <w:color w:val="000000" w:themeColor="text1"/>
                <w14:textFill>
                  <w14:solidFill>
                    <w14:schemeClr w14:val="tx1"/>
                  </w14:solidFill>
                </w14:textFill>
              </w:rPr>
              <w:t>Why Java Uses Timsort for Object Arrays (Arrays.sort(Object[]))</w:t>
            </w:r>
          </w:p>
          <w:p w14:paraId="741B7ED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Objects require stable sorting — equal elements must preserve their original relative order (e.g. sorting students by grade without disturbing their original roll-number order). Timsort guarantees stability and achieves O(n) best case on nearly sorted data, which is common in practice.</w:t>
            </w:r>
          </w:p>
        </w:tc>
      </w:tr>
    </w:tbl>
    <w:p w14:paraId="409058A8">
      <w:pPr>
        <w:shd w:val="clear" w:color="auto" w:fill="FFFFFF" w:themeFill="background1"/>
        <w:spacing w:after="160"/>
        <w:rPr>
          <w:color w:val="000000" w:themeColor="text1"/>
          <w14:textFill>
            <w14:solidFill>
              <w14:schemeClr w14:val="tx1"/>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E1E1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160" w:type="dxa"/>
              <w:left w:w="160" w:type="dxa"/>
              <w:bottom w:w="160" w:type="dxa"/>
              <w:right w:w="160" w:type="dxa"/>
            </w:tcMar>
          </w:tcPr>
          <w:p w14:paraId="7CA5E8EA">
            <w:pPr>
              <w:shd w:val="clear" w:color="auto" w:fill="FFFFFF" w:themeFill="background1"/>
              <w:spacing w:after="100"/>
              <w:rPr>
                <w:color w:val="000000" w:themeColor="text1"/>
                <w14:textFill>
                  <w14:solidFill>
                    <w14:schemeClr w14:val="tx1"/>
                  </w14:solidFill>
                </w14:textFill>
              </w:rPr>
            </w:pPr>
            <w:r>
              <w:rPr>
                <w:b/>
                <w:bCs/>
                <w:color w:val="000000" w:themeColor="text1"/>
                <w14:textFill>
                  <w14:solidFill>
                    <w14:schemeClr w14:val="tx1"/>
                  </w14:solidFill>
                </w14:textFill>
              </w:rPr>
              <w:t>Why Java Uses Dual-Pivot Quicksort for Primitive Arrays (Arrays.sort(int[]))</w:t>
            </w:r>
          </w:p>
          <w:p w14:paraId="03E5489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Primitive types (int, long, double) do not need stability since identical values are indistinguishable. Dual-Pivot Quicksort is faster in practice (fewer cache misses, lower constant factor) and uses O(log n) stack space vs O(n) for Timsort temporary buffers.</w:t>
            </w:r>
          </w:p>
        </w:tc>
      </w:tr>
    </w:tbl>
    <w:p w14:paraId="3401826B">
      <w:pPr>
        <w:shd w:val="clear" w:color="auto" w:fill="FFFFFF" w:themeFill="background1"/>
        <w:spacing w:after="300"/>
        <w:rPr>
          <w:color w:val="000000" w:themeColor="text1"/>
          <w14:textFill>
            <w14:solidFill>
              <w14:schemeClr w14:val="tx1"/>
            </w14:solidFill>
          </w14:textFill>
        </w:rPr>
      </w:pPr>
    </w:p>
    <w:p w14:paraId="38F50688">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(d) Galloping Mode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32A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B086A1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Aspect</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CDA0622">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Explanation</w:t>
            </w:r>
          </w:p>
        </w:tc>
      </w:tr>
      <w:tr w14:paraId="05A6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6C4F41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How Galloping Works</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CD3D53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During merging, if the same run wins MIN_GALLOP (default=7) comparisons in a row, Timsort switches from one-by-one comparison to exponential search (galloping). It searches positions 1,2,4,8,... to find where the other run's element fits, then binary searches within that range and bulk-copies.</w:t>
            </w:r>
          </w:p>
        </w:tc>
      </w:tr>
      <w:tr w14:paraId="5B06F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0C7C11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Why Faster</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A47AEB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Normal merge: 1000 elements from Run A vs 4 elements from Run B needs 1000 comparisons. Galloping finds insertion point in O(log k) steps and copies the rest with arraycopy — far fewer comparisons overall.</w:t>
            </w:r>
          </w:p>
        </w:tc>
      </w:tr>
      <w:tr w14:paraId="1641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1DE9A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Highly Uneven Runs</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49A15B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When Run A = [1,2,...,1000] and Run B = [2000,2001,2002,2003], galloping detects that all of Run A wins immediately and copies it in bulk. Normal merge would do 1000 unnecessary comparisons.</w:t>
            </w:r>
          </w:p>
        </w:tc>
      </w:tr>
      <w:tr w14:paraId="4F15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767997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Real-World Performance</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C777D7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Real datasets (logs, sorted with recent appends, time-series) contain long natural runs. Timsort detects these, merges with galloping for uneven pairs, and achieves near-O(n) on mostly-sorted inputs — far better than theoretical O(n log n) algorithms in practice.</w:t>
            </w:r>
          </w:p>
        </w:tc>
      </w:tr>
    </w:tbl>
    <w:p w14:paraId="76D92140">
      <w:pPr>
        <w:pageBreakBefore/>
        <w:shd w:val="clear" w:color="auto" w:fill="FFFFFF" w:themeFill="background1"/>
        <w:rPr>
          <w:color w:val="000000" w:themeColor="text1"/>
          <w14:textFill>
            <w14:solidFill>
              <w14:schemeClr w14:val="tx1"/>
            </w14:solidFill>
          </w14:textFill>
        </w:rPr>
      </w:pPr>
    </w:p>
    <w:p w14:paraId="02DD9B46">
      <w:pPr>
        <w:shd w:val="clear" w:color="auto" w:fill="FFFFFF" w:themeFill="background1"/>
        <w:spacing w:before="300" w:after="20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RESULT OUTPUT SUMMARY</w:t>
      </w:r>
    </w:p>
    <w:p w14:paraId="0A9A8C32">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Timsort — Run Detection Final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BAC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60123BE">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Phase</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4C52F17">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Content</w:t>
            </w:r>
          </w:p>
        </w:tc>
      </w:tr>
      <w:tr w14:paraId="0A7AA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129E26D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Input Array</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845D7F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 22, 18, 30, 40, 50, 5, 10, 45, 55, 60, 70]</w:t>
            </w:r>
          </w:p>
        </w:tc>
      </w:tr>
      <w:tr w14:paraId="418A2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F392DF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1 (Asc)</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FA5AA7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25, 35]</w:t>
            </w:r>
          </w:p>
        </w:tc>
      </w:tr>
      <w:tr w14:paraId="06A67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C46146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2 (Desc-&gt;Asc)</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78AE60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[22, 18] reversed to [18, 22]</w:t>
            </w:r>
          </w:p>
        </w:tc>
      </w:tr>
      <w:tr w14:paraId="0974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BE152A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3 (Asc)</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E2C02D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[30, 40, 50]</w:t>
            </w:r>
          </w:p>
        </w:tc>
      </w:tr>
      <w:tr w14:paraId="3A8B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634AFA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Run 4 (Asc)</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E42FA5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45, 55, 60, 70]</w:t>
            </w:r>
          </w:p>
        </w:tc>
      </w:tr>
      <w:tr w14:paraId="6C2E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24C5EB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After Merge 1</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6DB754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35]</w:t>
            </w:r>
          </w:p>
        </w:tc>
      </w:tr>
      <w:tr w14:paraId="098B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110D7A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After Merge 2</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E2DAE7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[15, 18, 22, 25, 30, 35, 40, 50]</w:t>
            </w:r>
          </w:p>
        </w:tc>
      </w:tr>
      <w:tr w14:paraId="776F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7DAC85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Final Sorted</w:t>
            </w:r>
          </w:p>
        </w:tc>
        <w:tc>
          <w:tcPr>
            <w:tcW w:w="69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F44A4B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 10, 15, 18, 22, 25, 30, 35, 40, 45, 50, 55, 60, 70]</w:t>
            </w:r>
          </w:p>
        </w:tc>
      </w:tr>
    </w:tbl>
    <w:p w14:paraId="7C589888">
      <w:pPr>
        <w:shd w:val="clear" w:color="auto" w:fill="FFFFFF" w:themeFill="background1"/>
        <w:spacing w:after="200"/>
        <w:rPr>
          <w:color w:val="000000" w:themeColor="text1"/>
          <w14:textFill>
            <w14:solidFill>
              <w14:schemeClr w14:val="tx1"/>
            </w14:solidFill>
          </w14:textFill>
        </w:rPr>
      </w:pPr>
    </w:p>
    <w:p w14:paraId="6DE0994E">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Part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03E2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C6647EF">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Part (a) — Final Sorted Array</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AE28CBD">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[5,10,15,18,22,25,30,35,40,45,50,55,60,70]</w:t>
            </w:r>
          </w:p>
        </w:tc>
      </w:tr>
      <w:tr w14:paraId="6450E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B0ED7AD">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 xml:space="preserve">Part (b) — Run Detection </w:t>
            </w:r>
            <w:r>
              <w:rPr>
                <w:b/>
                <w:bCs/>
                <w:color w:val="000000" w:themeColor="text1"/>
                <w:sz w:val="20"/>
                <w:szCs w:val="20"/>
                <w:shd w:val="clear" w:color="auto" w:fill="FFFFFF" w:themeFill="background1"/>
                <w14:textFill>
                  <w14:solidFill>
                    <w14:schemeClr w14:val="tx1"/>
                  </w14:solidFill>
                </w14:textFill>
              </w:rPr>
              <w:t>Time</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374D65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 per run; O(n) total</w:t>
            </w:r>
          </w:p>
        </w:tc>
      </w:tr>
      <w:tr w14:paraId="7CF5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E003AA6">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Part (b) — Insertion Sort Time</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9D6B54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O(k^2) for run of size k</w:t>
            </w:r>
          </w:p>
        </w:tc>
      </w:tr>
      <w:tr w14:paraId="6E53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AE8FE45">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Part (c) — Best Algorithm for Partial Sort</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76F927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Timsort — O(n) best case, stable, O(n) space</w:t>
            </w:r>
          </w:p>
        </w:tc>
      </w:tr>
      <w:tr w14:paraId="76B3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B7548AB">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 xml:space="preserve">Part (d) — </w:t>
            </w:r>
            <w:r>
              <w:rPr>
                <w:b/>
                <w:bCs/>
                <w:color w:val="000000" w:themeColor="text1"/>
                <w:sz w:val="20"/>
                <w:szCs w:val="20"/>
                <w:shd w:val="clear" w:color="auto" w:fill="FFFFFF" w:themeFill="background1"/>
                <w14:textFill>
                  <w14:solidFill>
                    <w14:schemeClr w14:val="tx1"/>
                  </w14:solidFill>
                </w14:textFill>
              </w:rPr>
              <w:t>Galloping</w:t>
            </w:r>
            <w:r>
              <w:rPr>
                <w:b/>
                <w:bCs/>
                <w:color w:val="000000" w:themeColor="text1"/>
                <w:sz w:val="20"/>
                <w:szCs w:val="20"/>
                <w14:textFill>
                  <w14:solidFill>
                    <w14:schemeClr w14:val="tx1"/>
                  </w14:solidFill>
                </w14:textFill>
              </w:rPr>
              <w:t xml:space="preserve"> Trigger</w:t>
            </w:r>
          </w:p>
        </w:tc>
        <w:tc>
          <w:tcPr>
            <w:tcW w:w="6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D7182C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Same run wins MIN_GALLOP=7 comparisons consecutively</w:t>
            </w:r>
          </w:p>
        </w:tc>
      </w:tr>
    </w:tbl>
    <w:p w14:paraId="5ABD4281">
      <w:pPr>
        <w:shd w:val="clear" w:color="auto" w:fill="FFFFFF" w:themeFill="background1"/>
        <w:spacing w:after="200"/>
        <w:rPr>
          <w:color w:val="000000" w:themeColor="text1"/>
          <w14:textFill>
            <w14:solidFill>
              <w14:schemeClr w14:val="tx1"/>
            </w14:solidFill>
          </w14:textFill>
        </w:rPr>
      </w:pPr>
    </w:p>
    <w:p w14:paraId="29AD4121">
      <w:pPr>
        <w:shd w:val="clear" w:color="auto" w:fill="FFFFFF" w:themeFill="background1"/>
        <w:spacing w:before="240" w:after="120"/>
        <w:rPr>
          <w:color w:val="000000" w:themeColor="text1"/>
          <w14:textFill>
            <w14:solidFill>
              <w14:schemeClr w14:val="tx1"/>
            </w14:solidFill>
          </w14:textFill>
        </w:rPr>
      </w:pPr>
      <w:r>
        <w:rPr>
          <w:b/>
          <w:bCs/>
          <w:color w:val="000000" w:themeColor="text1"/>
          <w:sz w:val="24"/>
          <w:szCs w:val="24"/>
          <w14:textFill>
            <w14:solidFill>
              <w14:schemeClr w14:val="tx1"/>
            </w14:solidFill>
          </w14:textFill>
        </w:rPr>
        <w:t>Full Complexity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60"/>
        <w:gridCol w:w="1700"/>
        <w:gridCol w:w="1700"/>
        <w:gridCol w:w="1700"/>
        <w:gridCol w:w="1700"/>
      </w:tblGrid>
      <w:tr w14:paraId="440B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6A868E6">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Operation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5CD3E8F">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Timsort</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DE5C94C">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Merge Sort</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36817D1">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Quicksort</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1B66710A">
            <w:pPr>
              <w:shd w:val="clear" w:color="auto" w:fill="FFFFFF" w:themeFill="background1"/>
              <w:rPr>
                <w:color w:val="000000" w:themeColor="text1"/>
                <w14:textFill>
                  <w14:solidFill>
                    <w14:schemeClr w14:val="tx1"/>
                  </w14:solidFill>
                </w14:textFill>
              </w:rPr>
            </w:pPr>
            <w:r>
              <w:rPr>
                <w:b/>
                <w:bCs/>
                <w:color w:val="000000" w:themeColor="text1"/>
                <w:sz w:val="20"/>
                <w:szCs w:val="20"/>
                <w14:textFill>
                  <w14:solidFill>
                    <w14:schemeClr w14:val="tx1"/>
                  </w14:solidFill>
                </w14:textFill>
              </w:rPr>
              <w:t>Heapsort</w:t>
            </w:r>
          </w:p>
        </w:tc>
      </w:tr>
      <w:tr w14:paraId="700C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F4B1C7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Build/Sort Time (avg)</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F90229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78D37DA">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5FA49D68">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937783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r>
      <w:tr w14:paraId="48E7C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8B0934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Best Case</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90E3DB1">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2618CA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35E15AC">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B723F0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r>
      <w:tr w14:paraId="7D5E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E2A4B6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Worst Case</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79CA3F0">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0F49F41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2326289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O(n^2)</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9F0FE75">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 log n)</w:t>
            </w:r>
          </w:p>
        </w:tc>
      </w:tr>
      <w:tr w14:paraId="4AD3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E3FE54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Space</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44B0272">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2CA9B7B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05F9BB5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 xml:space="preserve">O(log </w:t>
            </w:r>
            <w:r>
              <w:rPr>
                <w:color w:val="000000" w:themeColor="text1"/>
                <w:sz w:val="20"/>
                <w:szCs w:val="20"/>
                <w:shd w:val="clear" w:color="auto" w:fill="FFFFFF" w:themeFill="background1"/>
                <w14:textFill>
                  <w14:solidFill>
                    <w14:schemeClr w14:val="tx1"/>
                  </w14:solidFill>
                </w14:textFill>
              </w:rPr>
              <w:t>n</w:t>
            </w:r>
            <w:r>
              <w:rPr>
                <w:color w:val="000000" w:themeColor="text1"/>
                <w:sz w:val="20"/>
                <w:szCs w:val="20"/>
                <w14:textFill>
                  <w14:solidFill>
                    <w14:schemeClr w14:val="tx1"/>
                  </w14:solidFill>
                </w14:textFill>
              </w:rPr>
              <w:t>)</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589442CE">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O(1)</w:t>
            </w:r>
          </w:p>
        </w:tc>
      </w:tr>
      <w:tr w14:paraId="4E41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39D301F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Stable</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EFFD31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Yes</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67533D6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Yes</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cMar>
              <w:top w:w="80" w:type="dxa"/>
              <w:left w:w="120" w:type="dxa"/>
              <w:bottom w:w="80" w:type="dxa"/>
              <w:right w:w="120" w:type="dxa"/>
            </w:tcMar>
          </w:tcPr>
          <w:p w14:paraId="7F677D0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No</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0350D07">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No</w:t>
            </w:r>
          </w:p>
        </w:tc>
      </w:tr>
      <w:tr w14:paraId="37E0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6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43CEE3D4">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Dynamic Updates</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3071D7F">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Re-run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73037709">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Re-run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66FA95AB">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Re-run</w:t>
            </w:r>
          </w:p>
        </w:tc>
        <w:tc>
          <w:tcPr>
            <w:tcW w:w="1700" w:type="dxa"/>
            <w:tcBorders>
              <w:top w:val="single" w:color="CFE0CF" w:sz="2" w:space="0"/>
              <w:left w:val="single" w:color="CFE0CF" w:sz="2" w:space="0"/>
              <w:bottom w:val="single" w:color="CFE0CF" w:sz="2" w:space="0"/>
              <w:right w:val="single" w:color="CFE0CF" w:sz="2" w:space="0"/>
            </w:tcBorders>
            <w:shd w:val="clear" w:color="auto" w:fill="FFFFFF" w:themeFill="background1"/>
            <w:tcMar>
              <w:top w:w="80" w:type="dxa"/>
              <w:left w:w="120" w:type="dxa"/>
              <w:bottom w:w="80" w:type="dxa"/>
              <w:right w:w="120" w:type="dxa"/>
            </w:tcMar>
          </w:tcPr>
          <w:p w14:paraId="364CB5A3">
            <w:pPr>
              <w:shd w:val="clear" w:color="auto" w:fill="FFFFFF" w:themeFill="background1"/>
              <w:rPr>
                <w:color w:val="000000" w:themeColor="text1"/>
                <w14:textFill>
                  <w14:solidFill>
                    <w14:schemeClr w14:val="tx1"/>
                  </w14:solidFill>
                </w14:textFill>
              </w:rPr>
            </w:pPr>
            <w:r>
              <w:rPr>
                <w:color w:val="000000" w:themeColor="text1"/>
                <w:sz w:val="20"/>
                <w:szCs w:val="20"/>
                <w14:textFill>
                  <w14:solidFill>
                    <w14:schemeClr w14:val="tx1"/>
                  </w14:solidFill>
                </w14:textFill>
              </w:rPr>
              <w:t>Re-run</w:t>
            </w:r>
          </w:p>
        </w:tc>
      </w:tr>
    </w:tbl>
    <w:p w14:paraId="4BD71719">
      <w:pPr>
        <w:shd w:val="clear" w:color="auto" w:fill="FFFFFF" w:themeFill="background1"/>
        <w:rPr>
          <w:color w:val="000000" w:themeColor="text1"/>
          <w14:textFill>
            <w14:solidFill>
              <w14:schemeClr w14:val="tx1"/>
            </w14:solidFill>
          </w14:textFill>
        </w:rPr>
      </w:pPr>
    </w:p>
    <w:sectPr>
      <w:headerReference r:id="rId3" w:type="default"/>
      <w:footerReference r:id="rId4" w:type="default"/>
      <w:pgSz w:w="11906" w:h="16838"/>
      <w:pgMar w:top="1100" w:right="1100" w:bottom="11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A5DD8">
    <w:pPr>
      <w:tabs>
        <w:tab w:val="right" w:pos="9026"/>
      </w:tabs>
    </w:pPr>
    <w:r>
      <w:rPr>
        <w:color w:val="555555"/>
        <w:sz w:val="16"/>
        <w:szCs w:val="16"/>
      </w:rPr>
      <w:t>Department FED  |  DSA-2</w:t>
    </w:r>
    <w:r>
      <w:rPr>
        <w:color w:val="555555"/>
        <w:sz w:val="16"/>
        <w:szCs w:val="16"/>
      </w:rPr>
      <w:tab/>
    </w:r>
    <w:r>
      <w:rPr>
        <w:color w:val="555555"/>
        <w:sz w:val="16"/>
        <w:szCs w:val="16"/>
      </w:rPr>
      <w:t xml:space="preserve">Page </w:t>
    </w:r>
    <w:r>
      <w:rPr>
        <w:color w:val="555555"/>
        <w:sz w:val="16"/>
        <w:szCs w:val="16"/>
      </w:rPr>
      <w:fldChar w:fldCharType="begin"/>
    </w:r>
    <w:r>
      <w:rPr>
        <w:color w:val="555555"/>
        <w:sz w:val="16"/>
        <w:szCs w:val="16"/>
      </w:rPr>
      <w:instrText xml:space="preserve">PAGE</w:instrText>
    </w:r>
    <w:r>
      <w:rPr>
        <w:color w:val="555555"/>
        <w:sz w:val="16"/>
        <w:szCs w:val="16"/>
      </w:rPr>
      <w:fldChar w:fldCharType="separate"/>
    </w:r>
    <w:r>
      <w:rPr>
        <w:color w:val="555555"/>
        <w:sz w:val="16"/>
        <w:szCs w:val="16"/>
      </w:rPr>
      <w:t>1</w:t>
    </w:r>
    <w:r>
      <w:rPr>
        <w:color w:val="55555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0A538">
    <w:pPr>
      <w:shd w:val="clear" w:color="auto" w:fill="FFFFFF" w:themeFill="background1"/>
      <w:rPr>
        <w:color w:val="000000" w:themeColor="text1"/>
        <w14:textFill>
          <w14:solidFill>
            <w14:schemeClr w14:val="tx1"/>
          </w14:solidFill>
        </w14:textFill>
      </w:rPr>
    </w:pPr>
    <w:r>
      <w:rPr>
        <w:b/>
        <w:bCs/>
        <w:color w:val="000000" w:themeColor="text1"/>
        <w:sz w:val="18"/>
        <w:szCs w:val="18"/>
        <w14:textFill>
          <w14:solidFill>
            <w14:schemeClr w14:val="tx1"/>
          </w14:solidFill>
        </w14:textFill>
      </w:rPr>
      <w:t>CASE STUDY 5  |  Timsort — Student Marks Sorting System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087"/>
    <w:rsid w:val="000A7946"/>
    <w:rsid w:val="00434DC5"/>
    <w:rsid w:val="00CE6E98"/>
    <w:rsid w:val="00D42087"/>
    <w:rsid w:val="00E6474A"/>
    <w:rsid w:val="00EE7D6D"/>
    <w:rsid w:val="6715127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1"/>
      <w:szCs w:val="21"/>
      <w:lang w:val="en-IN" w:eastAsia="en-IN" w:bidi="ar-SA"/>
    </w:rPr>
  </w:style>
  <w:style w:type="paragraph" w:styleId="6">
    <w:name w:val="heading 5"/>
    <w:semiHidden/>
    <w:unhideWhenUsed/>
    <w:qFormat/>
    <w:uiPriority w:val="9"/>
    <w:pPr>
      <w:outlineLvl w:val="4"/>
    </w:pPr>
    <w:rPr>
      <w:rFonts w:ascii="Arial" w:hAnsi="Arial" w:eastAsia="Arial" w:cs="Arial"/>
      <w:color w:val="2E74B5"/>
      <w:sz w:val="21"/>
      <w:szCs w:val="21"/>
      <w:lang w:val="en-IN" w:eastAsia="en-IN" w:bidi="ar-SA"/>
    </w:rPr>
  </w:style>
  <w:style w:type="paragraph" w:styleId="7">
    <w:name w:val="heading 6"/>
    <w:semiHidden/>
    <w:unhideWhenUsed/>
    <w:qFormat/>
    <w:uiPriority w:val="9"/>
    <w:pPr>
      <w:outlineLvl w:val="5"/>
    </w:pPr>
    <w:rPr>
      <w:rFonts w:ascii="Arial" w:hAnsi="Arial" w:eastAsia="Arial" w:cs="Arial"/>
      <w:color w:val="1F4D78"/>
      <w:sz w:val="21"/>
      <w:szCs w:val="21"/>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Arial" w:hAnsi="Arial" w:eastAsia="Arial" w:cs="Arial"/>
      <w:sz w:val="20"/>
      <w:szCs w:val="20"/>
      <w:lang w:val="en-IN" w:eastAsia="en-IN" w:bidi="ar-SA"/>
    </w:rPr>
  </w:style>
  <w:style w:type="paragraph" w:styleId="12">
    <w:name w:val="footer"/>
    <w:basedOn w:val="1"/>
    <w:link w:val="23"/>
    <w:unhideWhenUsed/>
    <w:uiPriority w:val="99"/>
    <w:pPr>
      <w:tabs>
        <w:tab w:val="center" w:pos="4513"/>
        <w:tab w:val="right" w:pos="9026"/>
      </w:tabs>
    </w:p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rPr>
      <w:rFonts w:ascii="Arial" w:hAnsi="Arial" w:eastAsia="Arial" w:cs="Arial"/>
      <w:sz w:val="20"/>
      <w:szCs w:val="20"/>
      <w:lang w:val="en-IN" w:eastAsia="en-IN" w:bidi="ar-SA"/>
    </w:rPr>
  </w:style>
  <w:style w:type="paragraph" w:styleId="15">
    <w:name w:val="header"/>
    <w:basedOn w:val="1"/>
    <w:link w:val="22"/>
    <w:unhideWhenUsed/>
    <w:uiPriority w:val="99"/>
    <w:pPr>
      <w:tabs>
        <w:tab w:val="center" w:pos="4513"/>
        <w:tab w:val="right" w:pos="9026"/>
      </w:tabs>
    </w:pPr>
  </w:style>
  <w:style w:type="character" w:styleId="16">
    <w:name w:val="Hyperlink"/>
    <w:unhideWhenUsed/>
    <w:uiPriority w:val="99"/>
    <w:rPr>
      <w:color w:val="0563C1"/>
      <w:u w:val="single"/>
    </w:rPr>
  </w:style>
  <w:style w:type="paragraph" w:styleId="17">
    <w:name w:val="Title"/>
    <w:qFormat/>
    <w:uiPriority w:val="10"/>
    <w:rPr>
      <w:rFonts w:ascii="Arial" w:hAnsi="Arial" w:eastAsia="Arial" w:cs="Arial"/>
      <w:sz w:val="56"/>
      <w:szCs w:val="56"/>
      <w:lang w:val="en-IN" w:eastAsia="en-IN" w:bidi="ar-SA"/>
    </w:rPr>
  </w:style>
  <w:style w:type="paragraph" w:customStyle="1" w:styleId="18">
    <w:name w:val="Strong1"/>
    <w:qFormat/>
    <w:uiPriority w:val="0"/>
    <w:rPr>
      <w:rFonts w:ascii="Arial" w:hAnsi="Arial" w:eastAsia="Arial" w:cs="Arial"/>
      <w:b/>
      <w:bCs/>
      <w:sz w:val="21"/>
      <w:szCs w:val="21"/>
      <w:lang w:val="en-IN" w:eastAsia="en-IN" w:bidi="ar-SA"/>
    </w:rPr>
  </w:style>
  <w:style w:type="paragraph" w:styleId="19">
    <w:name w:val="List Paragraph"/>
    <w:qFormat/>
    <w:uiPriority w:val="0"/>
    <w:rPr>
      <w:rFonts w:ascii="Arial" w:hAnsi="Arial" w:eastAsia="Arial" w:cs="Arial"/>
      <w:sz w:val="21"/>
      <w:szCs w:val="21"/>
      <w:lang w:val="en-IN" w:eastAsia="en-IN"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705</Words>
  <Characters>3484</Characters>
  <Lines>80</Lines>
  <Paragraphs>22</Paragraphs>
  <TotalTime>15</TotalTime>
  <ScaleCrop>false</ScaleCrop>
  <LinksUpToDate>false</LinksUpToDate>
  <CharactersWithSpaces>4287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2026-06-20T02:32:00Z</dcterms:created>
  <dc:creator>Un-named</dc:creator>
  <cp:lastModifiedBy>SRIKRUTHI VARANASI</cp:lastModifiedBy>
  <cp:lastPrinted>2026-06-20T02:52:00Z</cp:lastPrinted>
  <dcterms:modified xsi:type="dcterms:W3CDTF">2026-06-20T09:35:56Z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eyJoZGlkIjoiM2ZlZjFhYTNiNWU0MTQ1ZDM1MDZhMzdhMTE0ODQ0ZWIiLCJ1c2VySWQiOiI1Njc2NTc5ODAyMTQifQ==</vt:lpwstr>
  </property>
  <property fmtid="{D5CDD505-2E9C-101B-9397-08002B2CF9AE}" pid="3" name="KSOProductBuildVer">
    <vt:lpwstr>1033-12.1.0.26880</vt:lpwstr>
  </property>
  <property fmtid="{D5CDD505-2E9C-101B-9397-08002B2CF9AE}" pid="4" name="ICV">
    <vt:lpwstr>8678C60B6995466EBC5DE617055406A4_12</vt:lpwstr>
  </property>
</Properties>
</file>