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1F" w:rsidRDefault="003662DF">
      <w:pPr>
        <w:spacing w:after="200" w:line="276" w:lineRule="auto"/>
        <w:rPr>
          <w:rFonts w:ascii="Aharoni" w:eastAsia="Aharoni" w:hAnsi="Aharoni" w:cs="Aharoni"/>
          <w:sz w:val="28"/>
        </w:rPr>
      </w:pPr>
      <w:r>
        <w:rPr>
          <w:rFonts w:ascii="Aharoni" w:eastAsia="Aharoni" w:hAnsi="Aharoni" w:cs="Aharoni"/>
          <w:sz w:val="28"/>
        </w:rPr>
        <w:tab/>
      </w:r>
      <w:r>
        <w:rPr>
          <w:rFonts w:ascii="Aharoni" w:eastAsia="Aharoni" w:hAnsi="Aharoni" w:cs="Aharoni"/>
          <w:sz w:val="28"/>
        </w:rPr>
        <w:tab/>
      </w:r>
      <w:r>
        <w:rPr>
          <w:rFonts w:ascii="Aharoni" w:eastAsia="Aharoni" w:hAnsi="Aharoni" w:cs="Aharoni"/>
          <w:sz w:val="28"/>
        </w:rPr>
        <w:tab/>
      </w:r>
      <w:proofErr w:type="gramStart"/>
      <w:r>
        <w:rPr>
          <w:rFonts w:ascii="Bradley Hand ITC" w:eastAsia="Bradley Hand ITC" w:hAnsi="Bradley Hand ITC" w:cs="Bradley Hand ITC"/>
          <w:b/>
          <w:sz w:val="40"/>
        </w:rPr>
        <w:t>SWAT  BOTS</w:t>
      </w:r>
      <w:proofErr w:type="gramEnd"/>
      <w:r>
        <w:rPr>
          <w:rFonts w:ascii="Bradley Hand ITC" w:eastAsia="Bradley Hand ITC" w:hAnsi="Bradley Hand ITC" w:cs="Bradley Hand ITC"/>
          <w:b/>
          <w:sz w:val="40"/>
        </w:rPr>
        <w:t xml:space="preserve"> </w:t>
      </w:r>
    </w:p>
    <w:p w:rsidR="0037171F" w:rsidRDefault="0037171F">
      <w:pPr>
        <w:spacing w:after="200" w:line="276" w:lineRule="auto"/>
        <w:rPr>
          <w:rFonts w:ascii="Aharoni" w:eastAsia="Aharoni" w:hAnsi="Aharoni" w:cs="Aharoni"/>
          <w:sz w:val="28"/>
        </w:rPr>
      </w:pPr>
    </w:p>
    <w:p w:rsidR="0037171F" w:rsidRDefault="003662DF">
      <w:pPr>
        <w:spacing w:after="200" w:line="276" w:lineRule="auto"/>
        <w:rPr>
          <w:rFonts w:ascii="Bradley Hand ITC" w:eastAsia="Bradley Hand ITC" w:hAnsi="Bradley Hand ITC" w:cs="Bradley Hand ITC"/>
          <w:b/>
          <w:sz w:val="36"/>
        </w:rPr>
      </w:pPr>
      <w:r>
        <w:rPr>
          <w:rFonts w:ascii="Bradley Hand ITC" w:eastAsia="Bradley Hand ITC" w:hAnsi="Bradley Hand ITC" w:cs="Bradley Hand ITC"/>
          <w:b/>
          <w:sz w:val="36"/>
        </w:rPr>
        <w:t>Model Specifications:</w:t>
      </w:r>
    </w:p>
    <w:p w:rsidR="0037171F" w:rsidRDefault="003662DF">
      <w:pPr>
        <w:numPr>
          <w:ilvl w:val="0"/>
          <w:numId w:val="1"/>
        </w:numPr>
        <w:spacing w:after="200" w:line="276" w:lineRule="auto"/>
        <w:ind w:left="7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Any material can be used for construction.</w:t>
      </w:r>
    </w:p>
    <w:p w:rsidR="0037171F" w:rsidRDefault="003662DF">
      <w:pPr>
        <w:numPr>
          <w:ilvl w:val="0"/>
          <w:numId w:val="1"/>
        </w:numPr>
        <w:spacing w:after="200" w:line="276" w:lineRule="auto"/>
        <w:ind w:left="7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Any development board can be used. </w:t>
      </w:r>
    </w:p>
    <w:p w:rsidR="0037171F" w:rsidRDefault="003662DF">
      <w:pPr>
        <w:numPr>
          <w:ilvl w:val="0"/>
          <w:numId w:val="1"/>
        </w:numPr>
        <w:spacing w:after="200" w:line="276" w:lineRule="auto"/>
        <w:ind w:left="7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Each team </w:t>
      </w:r>
      <w:proofErr w:type="gramStart"/>
      <w:r>
        <w:rPr>
          <w:rFonts w:ascii="Arial" w:eastAsia="Arial" w:hAnsi="Arial" w:cs="Arial"/>
          <w:sz w:val="24"/>
        </w:rPr>
        <w:t>must  have</w:t>
      </w:r>
      <w:proofErr w:type="gramEnd"/>
      <w:r>
        <w:rPr>
          <w:rFonts w:ascii="Arial" w:eastAsia="Arial" w:hAnsi="Arial" w:cs="Arial"/>
          <w:sz w:val="24"/>
        </w:rPr>
        <w:t xml:space="preserve"> its own model. Exchanging of models is strictly prohibited. </w:t>
      </w:r>
    </w:p>
    <w:p w:rsidR="0037171F" w:rsidRDefault="003662DF">
      <w:pPr>
        <w:numPr>
          <w:ilvl w:val="0"/>
          <w:numId w:val="1"/>
        </w:numPr>
        <w:spacing w:after="200" w:line="276" w:lineRule="auto"/>
        <w:ind w:left="7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Only one model must be </w:t>
      </w:r>
      <w:proofErr w:type="gramStart"/>
      <w:r>
        <w:rPr>
          <w:rFonts w:ascii="Arial" w:eastAsia="Arial" w:hAnsi="Arial" w:cs="Arial"/>
          <w:sz w:val="24"/>
        </w:rPr>
        <w:t>used  throughout</w:t>
      </w:r>
      <w:proofErr w:type="gramEnd"/>
      <w:r>
        <w:rPr>
          <w:rFonts w:ascii="Arial" w:eastAsia="Arial" w:hAnsi="Arial" w:cs="Arial"/>
          <w:sz w:val="24"/>
        </w:rPr>
        <w:t xml:space="preserve"> the event.</w:t>
      </w:r>
    </w:p>
    <w:p w:rsidR="0037171F" w:rsidRDefault="003662DF">
      <w:pPr>
        <w:numPr>
          <w:ilvl w:val="0"/>
          <w:numId w:val="1"/>
        </w:numPr>
        <w:spacing w:after="200" w:line="276" w:lineRule="auto"/>
        <w:ind w:left="765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Size must be less than 50cm×50cm.</w:t>
      </w:r>
    </w:p>
    <w:p w:rsidR="0037171F" w:rsidRDefault="0037171F">
      <w:pPr>
        <w:spacing w:after="200" w:line="276" w:lineRule="auto"/>
        <w:rPr>
          <w:rFonts w:ascii="Calibri" w:eastAsia="Calibri" w:hAnsi="Calibri" w:cs="Calibri"/>
        </w:rPr>
      </w:pPr>
    </w:p>
    <w:p w:rsidR="0037171F" w:rsidRDefault="0037171F">
      <w:pPr>
        <w:spacing w:after="200" w:line="276" w:lineRule="auto"/>
        <w:rPr>
          <w:rFonts w:ascii="Calibri" w:eastAsia="Calibri" w:hAnsi="Calibri" w:cs="Calibri"/>
        </w:rPr>
      </w:pPr>
    </w:p>
    <w:p w:rsidR="0037171F" w:rsidRDefault="003662DF">
      <w:pPr>
        <w:spacing w:after="200" w:line="276" w:lineRule="auto"/>
        <w:rPr>
          <w:rFonts w:ascii="Bradley Hand ITC" w:eastAsia="Bradley Hand ITC" w:hAnsi="Bradley Hand ITC" w:cs="Bradley Hand ITC"/>
          <w:b/>
          <w:color w:val="333333"/>
          <w:sz w:val="36"/>
        </w:rPr>
      </w:pPr>
      <w:r>
        <w:rPr>
          <w:rFonts w:ascii="Bradley Hand ITC" w:eastAsia="Bradley Hand ITC" w:hAnsi="Bradley Hand ITC" w:cs="Bradley Hand ITC"/>
          <w:b/>
          <w:color w:val="333333"/>
          <w:sz w:val="36"/>
        </w:rPr>
        <w:t xml:space="preserve">There will be 2 rounds in the </w:t>
      </w:r>
      <w:proofErr w:type="gramStart"/>
      <w:r>
        <w:rPr>
          <w:rFonts w:ascii="Bradley Hand ITC" w:eastAsia="Bradley Hand ITC" w:hAnsi="Bradley Hand ITC" w:cs="Bradley Hand ITC"/>
          <w:b/>
          <w:color w:val="333333"/>
          <w:sz w:val="36"/>
        </w:rPr>
        <w:t>competition :</w:t>
      </w:r>
      <w:proofErr w:type="gramEnd"/>
      <w:r>
        <w:rPr>
          <w:rFonts w:ascii="Bradley Hand ITC" w:eastAsia="Bradley Hand ITC" w:hAnsi="Bradley Hand ITC" w:cs="Bradley Hand ITC"/>
          <w:b/>
          <w:color w:val="333333"/>
          <w:sz w:val="36"/>
        </w:rPr>
        <w:t> </w:t>
      </w:r>
    </w:p>
    <w:p w:rsidR="0037171F" w:rsidRDefault="003662DF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roboto" w:eastAsia="roboto" w:hAnsi="roboto" w:cs="roboto"/>
          <w:b/>
          <w:color w:val="333333"/>
          <w:sz w:val="27"/>
        </w:rPr>
        <w:t xml:space="preserve">Round </w:t>
      </w:r>
      <w:proofErr w:type="gramStart"/>
      <w:r>
        <w:rPr>
          <w:rFonts w:ascii="roboto" w:eastAsia="roboto" w:hAnsi="roboto" w:cs="roboto"/>
          <w:b/>
          <w:color w:val="333333"/>
          <w:sz w:val="27"/>
        </w:rPr>
        <w:t>1 :</w:t>
      </w:r>
      <w:proofErr w:type="gramEnd"/>
      <w:r>
        <w:rPr>
          <w:rFonts w:ascii="roboto" w:eastAsia="roboto" w:hAnsi="roboto" w:cs="roboto"/>
          <w:b/>
          <w:color w:val="333333"/>
          <w:sz w:val="27"/>
        </w:rPr>
        <w:t> </w:t>
      </w:r>
    </w:p>
    <w:p w:rsidR="0037171F" w:rsidRDefault="003662DF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roboto" w:eastAsia="roboto" w:hAnsi="roboto" w:cs="roboto"/>
          <w:b/>
          <w:color w:val="333333"/>
          <w:sz w:val="27"/>
        </w:rPr>
        <w:t>A)  Show off your Flying Bot!!</w:t>
      </w:r>
      <w:r>
        <w:rPr>
          <w:rFonts w:ascii="roboto" w:eastAsia="roboto" w:hAnsi="roboto" w:cs="roboto"/>
          <w:color w:val="333333"/>
          <w:sz w:val="27"/>
        </w:rPr>
        <w:br/>
        <w:t>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roboto" w:eastAsia="roboto" w:hAnsi="roboto" w:cs="roboto"/>
          <w:b/>
          <w:color w:val="333333"/>
          <w:sz w:val="27"/>
        </w:rPr>
        <w:t xml:space="preserve">B)  </w:t>
      </w:r>
      <w:r>
        <w:rPr>
          <w:rFonts w:ascii="Baskerville Old Face" w:eastAsia="Baskerville Old Face" w:hAnsi="Baskerville Old Face" w:cs="Baskerville Old Face"/>
          <w:color w:val="333333"/>
          <w:sz w:val="28"/>
        </w:rPr>
        <w:t>For stability the controller has to take off from a starting point and then          land the flying bot in the given landing region at some distance from the starting point. </w:t>
      </w:r>
      <w:r>
        <w:rPr>
          <w:rFonts w:ascii="Baskerville Old Face" w:eastAsia="Baskerville Old Face" w:hAnsi="Baskerville Old Face" w:cs="Baskerville Old Face"/>
          <w:color w:val="333333"/>
          <w:sz w:val="28"/>
        </w:rPr>
        <w:br/>
      </w:r>
    </w:p>
    <w:p w:rsidR="0037171F" w:rsidRDefault="003662DF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proofErr w:type="gramStart"/>
      <w:r>
        <w:rPr>
          <w:rFonts w:ascii="roboto" w:eastAsia="roboto" w:hAnsi="roboto" w:cs="roboto"/>
          <w:b/>
          <w:color w:val="333333"/>
          <w:sz w:val="27"/>
        </w:rPr>
        <w:t>Rules :</w:t>
      </w:r>
      <w:proofErr w:type="gramEnd"/>
      <w:r>
        <w:rPr>
          <w:rFonts w:ascii="roboto" w:eastAsia="roboto" w:hAnsi="roboto" w:cs="roboto"/>
          <w:color w:val="333333"/>
          <w:sz w:val="27"/>
        </w:rPr>
        <w:t>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Flight time for a run is defined as the time taken by the flying bot</w:t>
      </w:r>
      <w:r>
        <w:rPr>
          <w:rFonts w:ascii="roboto" w:eastAsia="roboto" w:hAnsi="roboto" w:cs="roboto"/>
          <w:color w:val="333333"/>
          <w:sz w:val="27"/>
        </w:rPr>
        <w:t xml:space="preserve"> to travel from starting point to ending point </w:t>
      </w:r>
      <w:r w:rsidR="00544C09">
        <w:rPr>
          <w:rFonts w:ascii="roboto" w:eastAsia="roboto" w:hAnsi="roboto" w:cs="roboto"/>
          <w:b/>
          <w:color w:val="333333"/>
          <w:sz w:val="27"/>
        </w:rPr>
        <w:t>.</w:t>
      </w:r>
    </w:p>
    <w:p w:rsidR="00544C09" w:rsidRDefault="00544C09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</w:p>
    <w:p w:rsidR="00544C09" w:rsidRDefault="00544C09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</w:p>
    <w:p w:rsidR="00544C09" w:rsidRDefault="00544C09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</w:p>
    <w:p w:rsidR="0037171F" w:rsidRDefault="003662DF">
      <w:pPr>
        <w:spacing w:after="200" w:line="276" w:lineRule="auto"/>
        <w:rPr>
          <w:rFonts w:ascii="roboto" w:eastAsia="roboto" w:hAnsi="roboto" w:cs="roboto"/>
          <w:b/>
          <w:color w:val="333333"/>
          <w:sz w:val="27"/>
        </w:rPr>
      </w:pPr>
      <w:r>
        <w:rPr>
          <w:rFonts w:ascii="roboto" w:eastAsia="roboto" w:hAnsi="roboto" w:cs="roboto"/>
          <w:b/>
          <w:color w:val="333333"/>
          <w:sz w:val="27"/>
        </w:rPr>
        <w:lastRenderedPageBreak/>
        <w:t xml:space="preserve">Round </w:t>
      </w:r>
      <w:proofErr w:type="gramStart"/>
      <w:r>
        <w:rPr>
          <w:rFonts w:ascii="roboto" w:eastAsia="roboto" w:hAnsi="roboto" w:cs="roboto"/>
          <w:b/>
          <w:color w:val="333333"/>
          <w:sz w:val="27"/>
        </w:rPr>
        <w:t>2 :</w:t>
      </w:r>
      <w:proofErr w:type="gramEnd"/>
    </w:p>
    <w:p w:rsidR="0037171F" w:rsidRDefault="003662DF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b/>
          <w:color w:val="333333"/>
          <w:sz w:val="27"/>
        </w:rPr>
        <w:t xml:space="preserve">A) </w:t>
      </w:r>
      <w:r>
        <w:rPr>
          <w:rFonts w:ascii="roboto" w:eastAsia="roboto" w:hAnsi="roboto" w:cs="roboto"/>
          <w:color w:val="333333"/>
          <w:sz w:val="27"/>
        </w:rPr>
        <w:t>Your flying bot must take off to a specified height</w:t>
      </w:r>
      <w:r>
        <w:rPr>
          <w:rFonts w:ascii="roboto" w:eastAsia="roboto" w:hAnsi="roboto" w:cs="roboto"/>
          <w:b/>
          <w:color w:val="333333"/>
          <w:sz w:val="27"/>
        </w:rPr>
        <w:t xml:space="preserve">, </w:t>
      </w:r>
      <w:r>
        <w:rPr>
          <w:rFonts w:ascii="roboto" w:eastAsia="roboto" w:hAnsi="roboto" w:cs="roboto"/>
          <w:color w:val="333333"/>
          <w:sz w:val="27"/>
        </w:rPr>
        <w:t xml:space="preserve">and the </w:t>
      </w:r>
      <w:proofErr w:type="spellStart"/>
      <w:r>
        <w:rPr>
          <w:rFonts w:ascii="roboto" w:eastAsia="roboto" w:hAnsi="roboto" w:cs="roboto"/>
          <w:color w:val="333333"/>
          <w:sz w:val="27"/>
        </w:rPr>
        <w:t>hault</w:t>
      </w:r>
      <w:proofErr w:type="spellEnd"/>
      <w:r>
        <w:rPr>
          <w:rFonts w:ascii="roboto" w:eastAsia="roboto" w:hAnsi="roboto" w:cs="roboto"/>
          <w:color w:val="333333"/>
          <w:sz w:val="27"/>
        </w:rPr>
        <w:t xml:space="preserve"> there must be stable.</w:t>
      </w:r>
    </w:p>
    <w:p w:rsidR="0037171F" w:rsidRDefault="003662DF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b/>
          <w:color w:val="333333"/>
          <w:sz w:val="27"/>
        </w:rPr>
        <w:t xml:space="preserve">B) </w:t>
      </w:r>
      <w:r>
        <w:rPr>
          <w:rFonts w:ascii="roboto" w:eastAsia="roboto" w:hAnsi="roboto" w:cs="roboto"/>
          <w:color w:val="333333"/>
          <w:sz w:val="27"/>
        </w:rPr>
        <w:t>In the flying zone, your flying bot must get through the</w:t>
      </w:r>
      <w:r>
        <w:rPr>
          <w:rFonts w:ascii="roboto" w:eastAsia="roboto" w:hAnsi="roboto" w:cs="roboto"/>
          <w:color w:val="333333"/>
          <w:sz w:val="27"/>
        </w:rPr>
        <w:t xml:space="preserve"> Rings. Each ring will carry specific points.</w:t>
      </w:r>
      <w:r>
        <w:rPr>
          <w:rFonts w:ascii="roboto" w:eastAsia="roboto" w:hAnsi="roboto" w:cs="roboto"/>
          <w:color w:val="333333"/>
          <w:sz w:val="27"/>
        </w:rPr>
        <w:br/>
        <w:t xml:space="preserve"> </w:t>
      </w:r>
    </w:p>
    <w:p w:rsidR="0037171F" w:rsidRDefault="003662DF">
      <w:pPr>
        <w:spacing w:after="200" w:line="276" w:lineRule="auto"/>
        <w:rPr>
          <w:rFonts w:ascii="Bradley Hand ITC" w:eastAsia="Bradley Hand ITC" w:hAnsi="Bradley Hand ITC" w:cs="Bradley Hand ITC"/>
          <w:b/>
          <w:color w:val="333333"/>
          <w:sz w:val="36"/>
        </w:rPr>
      </w:pPr>
      <w:r>
        <w:rPr>
          <w:rFonts w:ascii="Bradley Hand ITC" w:eastAsia="Bradley Hand ITC" w:hAnsi="Bradley Hand ITC" w:cs="Bradley Hand ITC"/>
          <w:b/>
          <w:color w:val="333333"/>
          <w:sz w:val="36"/>
        </w:rPr>
        <w:t xml:space="preserve">TEAM </w:t>
      </w:r>
      <w:proofErr w:type="gramStart"/>
      <w:r>
        <w:rPr>
          <w:rFonts w:ascii="Bradley Hand ITC" w:eastAsia="Bradley Hand ITC" w:hAnsi="Bradley Hand ITC" w:cs="Bradley Hand ITC"/>
          <w:b/>
          <w:color w:val="333333"/>
          <w:sz w:val="36"/>
        </w:rPr>
        <w:t>STRUCTURE :</w:t>
      </w:r>
      <w:proofErr w:type="gramEnd"/>
    </w:p>
    <w:p w:rsidR="0037171F" w:rsidRDefault="003662DF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>A team can consist of maximum 5 members. Students from different colleges can form a team.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roboto" w:eastAsia="roboto" w:hAnsi="roboto" w:cs="roboto"/>
          <w:b/>
          <w:color w:val="333333"/>
          <w:sz w:val="27"/>
        </w:rPr>
        <w:t>RULES:</w:t>
      </w:r>
      <w:r>
        <w:rPr>
          <w:rFonts w:ascii="roboto" w:eastAsia="roboto" w:hAnsi="roboto" w:cs="roboto"/>
          <w:color w:val="333333"/>
          <w:sz w:val="27"/>
        </w:rPr>
        <w:t> </w:t>
      </w:r>
      <w:r>
        <w:rPr>
          <w:rFonts w:ascii="roboto" w:eastAsia="roboto" w:hAnsi="roboto" w:cs="roboto"/>
          <w:color w:val="333333"/>
          <w:sz w:val="27"/>
        </w:rPr>
        <w:br/>
      </w:r>
      <w:proofErr w:type="gramStart"/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 Each</w:t>
      </w:r>
      <w:proofErr w:type="gramEnd"/>
      <w:r>
        <w:rPr>
          <w:rFonts w:ascii="roboto" w:eastAsia="roboto" w:hAnsi="roboto" w:cs="roboto"/>
          <w:color w:val="333333"/>
          <w:sz w:val="27"/>
        </w:rPr>
        <w:t xml:space="preserve"> team must  have its own model. Exchanging of models is strictly prohibited.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7"/>
        </w:rPr>
        <w:t>You</w:t>
      </w:r>
      <w:proofErr w:type="gramEnd"/>
      <w:r>
        <w:rPr>
          <w:rFonts w:ascii="roboto" w:eastAsia="roboto" w:hAnsi="roboto" w:cs="roboto"/>
          <w:color w:val="333333"/>
          <w:sz w:val="27"/>
        </w:rPr>
        <w:t xml:space="preserve"> should not lift the bot to improve your position.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7"/>
        </w:rPr>
        <w:t>Ready made</w:t>
      </w:r>
      <w:proofErr w:type="spellEnd"/>
      <w:r>
        <w:rPr>
          <w:rFonts w:ascii="roboto" w:eastAsia="roboto" w:hAnsi="roboto" w:cs="roboto"/>
          <w:color w:val="333333"/>
          <w:sz w:val="27"/>
        </w:rPr>
        <w:t xml:space="preserve"> models will not be allowed, however pre-programmed boards may or may not be used.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Already built frames can be used.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No restriction on material used in making the </w:t>
      </w:r>
      <w:proofErr w:type="gramStart"/>
      <w:r>
        <w:rPr>
          <w:rFonts w:ascii="roboto" w:eastAsia="roboto" w:hAnsi="roboto" w:cs="roboto"/>
          <w:color w:val="333333"/>
          <w:sz w:val="27"/>
        </w:rPr>
        <w:t>machine . </w:t>
      </w:r>
      <w:proofErr w:type="gramEnd"/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7"/>
        </w:rPr>
        <w:t>A</w:t>
      </w:r>
      <w:proofErr w:type="gramEnd"/>
      <w:r>
        <w:rPr>
          <w:rFonts w:ascii="roboto" w:eastAsia="roboto" w:hAnsi="roboto" w:cs="roboto"/>
          <w:color w:val="333333"/>
          <w:sz w:val="27"/>
        </w:rPr>
        <w:t xml:space="preserve"> team</w:t>
      </w:r>
      <w:r>
        <w:rPr>
          <w:rFonts w:ascii="roboto" w:eastAsia="roboto" w:hAnsi="roboto" w:cs="roboto"/>
          <w:color w:val="333333"/>
          <w:sz w:val="27"/>
        </w:rPr>
        <w:t xml:space="preserve"> can use only one model throughout the event in all the rounds.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Coordinators reserve all rights to change any or all of the above rules.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Changes wil</w:t>
      </w:r>
      <w:r w:rsidR="00544C09">
        <w:rPr>
          <w:rFonts w:ascii="roboto" w:eastAsia="roboto" w:hAnsi="roboto" w:cs="roboto"/>
          <w:color w:val="333333"/>
          <w:sz w:val="27"/>
        </w:rPr>
        <w:t>l be highlighted on the website.</w:t>
      </w:r>
    </w:p>
    <w:p w:rsidR="00544C09" w:rsidRDefault="003662DF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 w:rsidRPr="00AE46CD">
        <w:rPr>
          <w:rFonts w:ascii="roboto" w:eastAsia="roboto" w:hAnsi="roboto" w:cs="roboto"/>
          <w:b/>
          <w:color w:val="333333"/>
          <w:sz w:val="29"/>
        </w:rPr>
        <w:t>RESOURCES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Only One Electric Sockets (220-230V) will be provided. </w:t>
      </w:r>
      <w:r>
        <w:rPr>
          <w:rFonts w:ascii="roboto" w:eastAsia="roboto" w:hAnsi="roboto" w:cs="roboto"/>
          <w:color w:val="333333"/>
          <w:sz w:val="27"/>
        </w:rPr>
        <w:br/>
      </w:r>
      <w:r>
        <w:rPr>
          <w:rFonts w:ascii="Segoe UI Symbol" w:eastAsia="Segoe UI Symbol" w:hAnsi="Segoe UI Symbol" w:cs="Segoe UI Symbol"/>
          <w:color w:val="333333"/>
          <w:sz w:val="27"/>
        </w:rPr>
        <w:t>▸</w:t>
      </w:r>
      <w:r>
        <w:rPr>
          <w:rFonts w:ascii="roboto" w:eastAsia="roboto" w:hAnsi="roboto" w:cs="roboto"/>
          <w:color w:val="333333"/>
          <w:sz w:val="27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7"/>
        </w:rPr>
        <w:t>We</w:t>
      </w:r>
      <w:proofErr w:type="gramEnd"/>
      <w:r>
        <w:rPr>
          <w:rFonts w:ascii="roboto" w:eastAsia="roboto" w:hAnsi="roboto" w:cs="roboto"/>
          <w:color w:val="333333"/>
          <w:sz w:val="27"/>
        </w:rPr>
        <w:t xml:space="preserve"> strongly recommend you to bring your own toolkit.  </w:t>
      </w:r>
    </w:p>
    <w:p w:rsidR="00544C09" w:rsidRDefault="00544C09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</w:p>
    <w:p w:rsidR="00544C09" w:rsidRPr="00AE46CD" w:rsidRDefault="00544C09">
      <w:pPr>
        <w:spacing w:after="200" w:line="276" w:lineRule="auto"/>
        <w:rPr>
          <w:rFonts w:ascii="roboto" w:eastAsia="roboto" w:hAnsi="roboto" w:cs="roboto"/>
          <w:color w:val="333333"/>
          <w:sz w:val="29"/>
        </w:rPr>
      </w:pPr>
      <w:r w:rsidRPr="00AE46CD">
        <w:rPr>
          <w:rFonts w:ascii="roboto" w:eastAsia="roboto" w:hAnsi="roboto" w:cs="roboto"/>
          <w:b/>
          <w:color w:val="333333"/>
          <w:sz w:val="31"/>
        </w:rPr>
        <w:t>ELIGIBILITY:</w:t>
      </w:r>
      <w:r w:rsidRPr="00AE46CD">
        <w:rPr>
          <w:rFonts w:ascii="roboto" w:eastAsia="roboto" w:hAnsi="roboto" w:cs="roboto"/>
          <w:color w:val="333333"/>
          <w:sz w:val="29"/>
        </w:rPr>
        <w:t xml:space="preserve"> All students with a valid identity card of their respective institutes are eligible to participate in the event. Students from different institutes can form a team.</w:t>
      </w:r>
    </w:p>
    <w:p w:rsidR="00544C09" w:rsidRDefault="00544C09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</w:p>
    <w:p w:rsidR="00544C09" w:rsidRDefault="00544C09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</w:p>
    <w:p w:rsidR="00544C09" w:rsidRDefault="00544C09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</w:p>
    <w:p w:rsidR="00552E71" w:rsidRPr="003662DF" w:rsidRDefault="00552E71">
      <w:pPr>
        <w:spacing w:after="200" w:line="276" w:lineRule="auto"/>
        <w:rPr>
          <w:rFonts w:ascii="Bradley Hand ITC" w:eastAsia="roboto" w:hAnsi="Bradley Hand ITC" w:cs="roboto"/>
          <w:b/>
          <w:color w:val="333333"/>
          <w:sz w:val="36"/>
        </w:rPr>
      </w:pPr>
      <w:bookmarkStart w:id="0" w:name="_GoBack"/>
      <w:r w:rsidRPr="003662DF">
        <w:rPr>
          <w:rFonts w:ascii="Bradley Hand ITC" w:eastAsia="roboto" w:hAnsi="Bradley Hand ITC" w:cs="roboto"/>
          <w:b/>
          <w:color w:val="333333"/>
          <w:sz w:val="36"/>
        </w:rPr>
        <w:t>CO-ORDINATORS:</w:t>
      </w:r>
    </w:p>
    <w:bookmarkEnd w:id="0"/>
    <w:p w:rsidR="00552E71" w:rsidRDefault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>AJEET SINGH MAURYA- 7587745921</w:t>
      </w:r>
    </w:p>
    <w:p w:rsidR="00552E71" w:rsidRDefault="00552E71" w:rsidP="00552E71">
      <w:pPr>
        <w:pStyle w:val="ListParagraph"/>
        <w:numPr>
          <w:ilvl w:val="0"/>
          <w:numId w:val="2"/>
        </w:num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hyperlink r:id="rId5" w:history="1">
        <w:r w:rsidRPr="009647A8">
          <w:rPr>
            <w:rStyle w:val="Hyperlink"/>
            <w:rFonts w:ascii="roboto" w:eastAsia="roboto" w:hAnsi="roboto" w:cs="roboto"/>
            <w:sz w:val="27"/>
          </w:rPr>
          <w:t>ajeet1sm@gmail.com</w:t>
        </w:r>
      </w:hyperlink>
    </w:p>
    <w:p w:rsidR="00552E71" w:rsidRDefault="00552E71" w:rsidP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>PRACHI PRIYAM- 9451535312</w:t>
      </w:r>
    </w:p>
    <w:p w:rsidR="00552E71" w:rsidRDefault="00552E71" w:rsidP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ab/>
      </w:r>
      <w:r>
        <w:rPr>
          <w:rFonts w:ascii="roboto" w:eastAsia="roboto" w:hAnsi="roboto" w:cs="roboto"/>
          <w:color w:val="333333"/>
          <w:sz w:val="27"/>
        </w:rPr>
        <w:tab/>
      </w:r>
      <w:r>
        <w:rPr>
          <w:rFonts w:ascii="roboto" w:eastAsia="roboto" w:hAnsi="roboto" w:cs="roboto"/>
          <w:color w:val="333333"/>
          <w:sz w:val="27"/>
        </w:rPr>
        <w:tab/>
      </w:r>
      <w:hyperlink r:id="rId6" w:history="1">
        <w:r w:rsidRPr="009647A8">
          <w:rPr>
            <w:rStyle w:val="Hyperlink"/>
            <w:rFonts w:ascii="roboto" w:eastAsia="roboto" w:hAnsi="roboto" w:cs="roboto"/>
            <w:sz w:val="27"/>
          </w:rPr>
          <w:t>-p4prachi1020@gmail.com</w:t>
        </w:r>
      </w:hyperlink>
    </w:p>
    <w:p w:rsidR="00552E71" w:rsidRDefault="00552E71" w:rsidP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>AKASH KUMAR- 8817704739</w:t>
      </w:r>
    </w:p>
    <w:p w:rsidR="00552E71" w:rsidRPr="00552E71" w:rsidRDefault="00552E71" w:rsidP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  <w:r>
        <w:rPr>
          <w:rFonts w:ascii="roboto" w:eastAsia="roboto" w:hAnsi="roboto" w:cs="roboto"/>
          <w:color w:val="333333"/>
          <w:sz w:val="27"/>
        </w:rPr>
        <w:tab/>
      </w:r>
      <w:r>
        <w:rPr>
          <w:rFonts w:ascii="roboto" w:eastAsia="roboto" w:hAnsi="roboto" w:cs="roboto"/>
          <w:color w:val="333333"/>
          <w:sz w:val="27"/>
        </w:rPr>
        <w:tab/>
      </w:r>
      <w:r>
        <w:rPr>
          <w:rFonts w:ascii="roboto" w:eastAsia="roboto" w:hAnsi="roboto" w:cs="roboto"/>
          <w:color w:val="333333"/>
          <w:sz w:val="27"/>
        </w:rPr>
        <w:tab/>
      </w:r>
    </w:p>
    <w:p w:rsidR="00552E71" w:rsidRDefault="00552E71">
      <w:pPr>
        <w:spacing w:after="200" w:line="276" w:lineRule="auto"/>
        <w:rPr>
          <w:rFonts w:ascii="roboto" w:eastAsia="roboto" w:hAnsi="roboto" w:cs="roboto"/>
          <w:color w:val="333333"/>
          <w:sz w:val="27"/>
        </w:rPr>
      </w:pPr>
    </w:p>
    <w:sectPr w:rsidR="0055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473"/>
    <w:multiLevelType w:val="multilevel"/>
    <w:tmpl w:val="DA28E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583E36"/>
    <w:multiLevelType w:val="hybridMultilevel"/>
    <w:tmpl w:val="0E460EEA"/>
    <w:lvl w:ilvl="0" w:tplc="94DAD8FE">
      <w:numFmt w:val="bullet"/>
      <w:lvlText w:val="-"/>
      <w:lvlJc w:val="left"/>
      <w:pPr>
        <w:ind w:left="324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171F"/>
    <w:rsid w:val="003662DF"/>
    <w:rsid w:val="0037171F"/>
    <w:rsid w:val="00544C09"/>
    <w:rsid w:val="00552E71"/>
    <w:rsid w:val="00AE46CD"/>
    <w:rsid w:val="00C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09EE2-9120-488D-AC9D-6865FA90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p4prachi1020@gmail.com" TargetMode="External"/><Relationship Id="rId5" Type="http://schemas.openxmlformats.org/officeDocument/2006/relationships/hyperlink" Target="mailto:ajeet1s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Priyam</cp:lastModifiedBy>
  <cp:revision>11</cp:revision>
  <dcterms:created xsi:type="dcterms:W3CDTF">2016-11-21T13:52:00Z</dcterms:created>
  <dcterms:modified xsi:type="dcterms:W3CDTF">2016-11-21T14:06:00Z</dcterms:modified>
</cp:coreProperties>
</file>