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spacing w:after="220"/>
      </w:pPr>
      <w:r>
        <w:rPr>
          <w:rFonts w:ascii="Times New Roman" w:hAnsi="Times New Roman" w:cs="Times New Roman"/>
          <w:sz w:val="32"/>
          <w:sz-cs w:val="32"/>
          <w:b/>
        </w:rPr>
        <w:t xml:space="preserve">Анализ инструментов управления проектами</w:t>
      </w:r>
    </w:p>
    <w:p>
      <w:pPr>
        <w:spacing w:before="150" w:after="70"/>
      </w:pPr>
      <w:r>
        <w:rPr>
          <w:rFonts w:ascii="Times New Roman" w:hAnsi="Times New Roman" w:cs="Times New Roman"/>
          <w:sz w:val="26"/>
          <w:sz-cs w:val="26"/>
          <w:b/>
        </w:rPr>
        <w:t xml:space="preserve">Что важно при выборе инструмента</w:t>
      </w:r>
    </w:p>
    <w:p>
      <w:pPr>
        <w:spacing w:after="100"/>
      </w:pPr>
      <w:r>
        <w:rPr>
          <w:rFonts w:ascii="Times New Roman" w:hAnsi="Times New Roman" w:cs="Times New Roman"/>
          <w:sz w:val="24"/>
          <w:sz-cs w:val="24"/>
          <w:b/>
        </w:rPr>
        <w:t xml:space="preserve">Сервис управления проектом помогает распределять задачи, назначать ответственных и отслеживать сроки. Выбор сервиса зависит от того, как команда строит работу: по заранее составленному плану или с регулярным пересмотром приоритетов. Из изученных вариантов наиболее удачными мне показались Taiga и OpenProject: их возможности наглядно показывают разницу между гибким и каскадным подходами.</w:t>
      </w:r>
    </w:p>
    <w:p>
      <w:pPr>
        <w:spacing w:before="150" w:after="70"/>
      </w:pPr>
      <w:r>
        <w:rPr>
          <w:rFonts w:ascii="Times New Roman" w:hAnsi="Times New Roman" w:cs="Times New Roman"/>
          <w:sz w:val="26"/>
          <w:sz-cs w:val="26"/>
          <w:b/>
        </w:rPr>
        <w:t xml:space="preserve">Taiga</w:t>
      </w:r>
    </w:p>
    <w:p>
      <w:pPr>
        <w:spacing w:after="100"/>
      </w:pPr>
      <w:r>
        <w:rPr>
          <w:rFonts w:ascii="Times New Roman" w:hAnsi="Times New Roman" w:cs="Times New Roman"/>
          <w:sz w:val="24"/>
          <w:sz-cs w:val="24"/>
          <w:b/>
        </w:rPr>
        <w:t xml:space="preserve">Taiga ориентирована на Agile. В ней можно вести бэклог, планировать спринты в Scrum и отслеживать задачи на Kanban-доске. Мне понравилось, что текущая работа команды видна без сложного отчёта: понятно, какие задачи запланированы, выполняются или уже завершены. Такой формат удобен, когда требования уточняются по ходу проекта и важно быстро менять приоритеты.</w:t>
      </w:r>
    </w:p>
    <w:p>
      <w:pPr>
        <w:spacing w:before="150" w:after="70"/>
      </w:pPr>
      <w:r>
        <w:rPr>
          <w:rFonts w:ascii="Times New Roman" w:hAnsi="Times New Roman" w:cs="Times New Roman"/>
          <w:sz w:val="26"/>
          <w:sz-cs w:val="26"/>
          <w:b/>
        </w:rPr>
        <w:t xml:space="preserve">OpenProject</w:t>
      </w:r>
    </w:p>
    <w:p>
      <w:pPr>
        <w:spacing w:after="100"/>
      </w:pPr>
      <w:r>
        <w:rPr>
          <w:rFonts w:ascii="Times New Roman" w:hAnsi="Times New Roman" w:cs="Times New Roman"/>
          <w:sz w:val="24"/>
          <w:sz-cs w:val="24"/>
          <w:b/>
        </w:rPr>
        <w:t xml:space="preserve">В OpenProject можно составить календарный план и показать связи между задачами на диаграмме Ганта. Этот инструмент понравился мне тем, что помогает оценить последствия задержки одного этапа для следующих. Он особенно полезен, когда порядок работ и контрольные сроки определены заранее. При этом в OpenProject есть и доски задач, поэтому сервис подходит также для смешанного способа управления.</w:t>
      </w:r>
    </w:p>
    <w:p>
      <w:pPr>
        <w:spacing w:before="150" w:after="70"/>
      </w:pPr>
      <w:r>
        <w:rPr>
          <w:rFonts w:ascii="Times New Roman" w:hAnsi="Times New Roman" w:cs="Times New Roman"/>
          <w:sz w:val="26"/>
          <w:sz-cs w:val="26"/>
          <w:b/>
        </w:rPr>
        <w:t xml:space="preserve">Связь с Waterfall и Agile</w:t>
      </w:r>
    </w:p>
    <w:p>
      <w:pPr>
        <w:spacing w:after="100"/>
      </w:pPr>
      <w:r>
        <w:rPr>
          <w:rFonts w:ascii="Times New Roman" w:hAnsi="Times New Roman" w:cs="Times New Roman"/>
          <w:sz w:val="24"/>
          <w:sz-cs w:val="24"/>
          <w:b/>
        </w:rPr>
        <w:t xml:space="preserve">При Waterfall этапы идут последовательно: следующий опирается на результат предыдущего. Здесь важны общий график, зависимости и контрольные точки, поэтому возможности OpenProject выглядят особенно уместными. При Agile работу делят на короткие циклы и уточняют план после обратной связи; в таком процессе мне удобнее представляется Taiga со спринтами и доской задач.</w:t>
      </w:r>
    </w:p>
    <w:p>
      <w:pPr>
        <w:spacing w:before="150" w:after="70"/>
      </w:pPr>
      <w:r>
        <w:rPr>
          <w:rFonts w:ascii="Times New Roman" w:hAnsi="Times New Roman" w:cs="Times New Roman"/>
          <w:sz w:val="26"/>
          <w:sz-cs w:val="26"/>
          <w:b/>
        </w:rPr>
        <w:t xml:space="preserve">Вывод</w:t>
      </w:r>
    </w:p>
    <w:p>
      <w:pPr>
        <w:spacing w:after="100"/>
      </w:pPr>
      <w:r>
        <w:rPr>
          <w:rFonts w:ascii="Times New Roman" w:hAnsi="Times New Roman" w:cs="Times New Roman"/>
          <w:sz w:val="24"/>
          <w:sz-cs w:val="24"/>
          <w:b/>
        </w:rPr>
        <w:t xml:space="preserve">Я бы выбрала Taiga для работы с меняющимися требованиями, а OpenProject — для проекта с подробным графиком и зависимыми этапами. Оба сервиса решают задачу координации, но делают акцент на разных способах планирования.</w:t>
      </w:r>
    </w:p>
    <w:p>
      <w:pPr>
        <w:spacing w:before="100" w:after="30"/>
      </w:pPr>
      <w:r>
        <w:rPr>
          <w:rFonts w:ascii="Times New Roman" w:hAnsi="Times New Roman" w:cs="Times New Roman"/>
          <w:sz w:val="20"/>
          <w:sz-cs w:val="20"/>
          <w:b/>
        </w:rPr>
        <w:t xml:space="preserve">Источники: taiga.io; openproject.org</w:t>
      </w:r>
    </w:p>
    <w:sectPr>
      <w:pgSz w:w="11906" w:h="16838"/>
      <w:pgMar w:top="1190" w:right="1190" w:bottom="1190" w:left="119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