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№5-7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spacing/>
        <w:ind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СЕРВЕРАМИ СООБЩЕНИЙ</w:t>
        <w:br/>
        <w:t xml:space="preserve">ПРИМЕНЕНИЕ ОТЛОЖЕННЫХ ВЫЧИСЛЕНИЙ</w:t>
        <w:br/>
        <w:t xml:space="preserve">ИНТЕГРАЦИЯ ПРОГРАММНЫХ СИСТЕМ ДРУГ С ДРУГОМ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21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 w:after="24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9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9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9"/>
        <w:pBdr/>
        <w:spacing w:after="0" w:before="0" w:line="240" w:lineRule="auto"/>
        <w:ind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1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58"/>
        <w:pBdr/>
        <w:spacing/>
        <w:ind w:right="0" w:firstLine="0"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8"/>
        <w:numPr>
          <w:ilvl w:val="0"/>
          <w:numId w:val="8"/>
        </w:numPr>
        <w:pBdr/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Управлении серверами сообщений (No5)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8"/>
        <w:numPr>
          <w:ilvl w:val="0"/>
          <w:numId w:val="8"/>
        </w:numPr>
        <w:pBdr/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Применение отложенных вычислений (No6)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8"/>
        <w:numPr>
          <w:ilvl w:val="0"/>
          <w:numId w:val="8"/>
        </w:numPr>
        <w:pBdr/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Интеграция программных систем друг с другом (No7)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41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Реализовать распределенную систему по асинхронной обработке запросов. В данной 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распределенной системе должно существовать 2 вида узлов: «управляющий» и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«вычислительный». Необходимо объединить данные узлы в соответствии с той топологией,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которая определена вариантом. Связь между узлами необходимо осуществить при помощи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технологии очередей сообщений. Также в данной системе необходимо предусмотреть проверку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доступности узлов в соответствии с вариантом. При убийстве («kill -9») любого вычислительного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узла система должна пытаться максимально сохранять свою работоспособность, а именно все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дочерние узлы убитого узла могут стать недоступными, но родительские узлы должны сохранить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свою работоспособность.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36: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Топология 4: Узлы находятся в идеально сбалансированном бинарном дереве.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Набор команд 3: Локальный таймер.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Команда проверки 2: Формат команды «ping id». Команда проверяет доступность конкретного узла.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39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файл программы (управляющий узел)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cpp, timer.cpp – программа, обрабатывающая запросы (локальный таймер)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iostream, chrono, string, map, zmqpp/zmqpp.hpp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следующие системные вызовы:</w:t>
      </w:r>
      <w:r/>
      <w:r/>
    </w:p>
    <w:p>
      <w:pPr>
        <w:pStyle w:val="858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sz w:val="28"/>
          <w:szCs w:val="28"/>
        </w:rPr>
        <w:t xml:space="preserve">– создание дочернего процесса.</w:t>
      </w:r>
      <w:r/>
    </w:p>
    <w:p>
      <w:pPr>
        <w:pStyle w:val="858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kill </w:t>
      </w:r>
      <w:r>
        <w:rPr>
          <w:rFonts w:ascii="Times New Roman" w:hAnsi="Times New Roman" w:cs="Times New Roman"/>
          <w:sz w:val="28"/>
          <w:szCs w:val="28"/>
        </w:rPr>
        <w:t xml:space="preserve">– завершает процесс.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58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execl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выполняют файл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/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программе работа с очередью сообщений происходит с помощью: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context </w:t>
      </w:r>
      <w:r>
        <w:rPr>
          <w:rFonts w:ascii="Times New Roman" w:hAnsi="Times New Roman" w:cs="Times New Roman"/>
          <w:sz w:val="28"/>
          <w:szCs w:val="28"/>
        </w:rPr>
        <w:t xml:space="preserve">– потокобезопасный класс представляющий внутренний контекст ZMQ.</w:t>
      </w:r>
      <w:r/>
      <w:r/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socket </w:t>
      </w:r>
      <w:r>
        <w:rPr>
          <w:rFonts w:ascii="Times New Roman" w:hAnsi="Times New Roman" w:cs="Times New Roman"/>
          <w:sz w:val="28"/>
          <w:szCs w:val="28"/>
        </w:rPr>
        <w:t xml:space="preserve">– класс, осуществляющий связь между программами и обмен данными между ними.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socket.bind()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связывается с портом.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socket.connect()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подключается к порту.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socket.send()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отправляет сообщение.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socket.recieve()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получает сообщение.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socket.disconnect()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отключается от порта.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8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socket.close()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закрывает сокет.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9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8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ZeroMQ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8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программу-клиент, которая будет получать запросы от пользователя и взаимодействовать с серверами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8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Написать программу-сервер, которая будет получать команды и давать на них соответствующие ответы.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8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39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&lt;zmqpp/zmqpp.hpp&gt;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&lt;string&gt;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&lt;map&gt;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std::string get_port(int id)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std::string port = "tcp://localhost:";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port += std::to_string(50000 + id);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port;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pid_t create_timer(std::map&lt;int, pid_t&gt;&amp; conteiner, int&amp; id)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pid_t pid = fork();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(pid == -1)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std::cout &lt;&lt; "Error: can't fork"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(pid == 0)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execl("/home/kruyneg/Programming/OS/build/timer", "./timer", get_port(id).c_str(), nullptr);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std::cout &lt;&lt; "Error: execl"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else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conteiner.insert({id, pid});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pid;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zmqpp::context context;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zmqpp::socket socket(context, zmqpp::socket_type::req);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socket.set(zmqpp::socket_option::receive_timeout, 1000);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socket.set(zmqpp::socket_option::linger, 1000);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std::map&lt;int, pid_t&gt; servers;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std::string query;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do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std::cin &gt;&gt; query;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(query == "create")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create_timer(servers, id);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 if (query == "exec")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std::string subcommand;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subcommand;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(servers.count(id))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try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socket.connect(get_port(id));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socket.send(subcommand);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std::string buffer;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socket.receive(buffer);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"Ok:" &lt;&lt;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if (!buffer.empty())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std::cout &lt;&lt; ": " &lt;&lt; buffer;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socket.disconnect(get_port(id));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catch(zmqpp::exception&amp; exc)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"Exception: " &lt;&lt; exc.what()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else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std::cout &lt;&lt; "Error: Not found"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 if (query == "ping")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(servers.count(id))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try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socket.connect(get_port(id));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socket.send("alive?");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std::string buffer;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if (socket.receive(buffer, false))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std::cout &lt;&lt; "Ok:" &lt;&lt; id &lt;&lt; ": 1"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socket.disconnect(get_port(id));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else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std::cout &lt;&lt; "Ok:" &lt;&lt; id &lt;&lt; ": 0"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socket.close();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 = zmqpp::socket(context, zmqpp::socket_type::req);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socket.set(zmqpp::socket_option::receive_timeout, 1000);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socket.set(zmqpp::socket_option::linger, 1000);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catch (zmqpp::exception&amp; exc)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"Ok:" &lt;&lt; id &lt;&lt; " 0 " &lt;&lt; exc.what()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else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std::cout &lt;&lt; "Error: Not found"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 if (query == "kill")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(servers.count(id))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if (kill(servers[id], SIGINT) == -1)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"Error: can't kill"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servers.erase(id);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else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std::cout &lt;&lt; "Error: Not found" &lt;&lt; std::endl;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 while (query != "exit" &amp;&amp; query != "quit");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(auto&amp; elem : servers) {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kill(elem.second, SIGINT);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socket.close();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>
        <w:rPr>
          <w:rFonts w:ascii="Courier New" w:hAnsi="Courier New" w:eastAsia="Courier New" w:cs="Courier New"/>
          <w:color w:val="000000"/>
          <w:sz w:val="20"/>
        </w:rPr>
      </w:r>
    </w:p>
    <w:p>
      <w:pPr>
        <w:pStyle w:val="839"/>
        <w:pBdr/>
        <w:spacing/>
        <w:ind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</w:p>
    <w:p>
      <w:pPr>
        <w:pStyle w:val="839"/>
        <w:pBdr/>
        <w:spacing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timer.cpp: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&lt;chrono&gt;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&lt;zmqpp/zmqpp.hpp&gt;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int main(int argc, char** argv)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std::string my_port = argv[1];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"Hi! My port is " &lt;&lt; my_port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zmqpp::context context;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zmqpp::socket socket(context, zmqpp::socket_type::reply);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try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socket.bind(my_port);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catch (zmqpp::exception 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"Exception: " &lt;&lt; e.what()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std::chrono::milliseconds time {0};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std::chrono::time_point&lt;std::chrono::steady_clock&gt; start_time;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bool is_stopped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while (true)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std::string message;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socket.receive(message);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std::stringstream response;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if (message == "start")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start_time = std::chrono::steady_clock::now();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is_stopped = false;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if (message == "stop")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auto end_time = std::chrono::steady_clock::now();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time += std::chrono::duration_cast&lt;std::chrono::milliseconds&gt;(end_time - start_time);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is_stopped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if (message == "time")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auto end_time = std::chrono::steady_clock::now();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if (is_stopped)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response &lt;&lt; time;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else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response &lt;&lt; time + std::chrono::duration_cast&lt;std::chrono::milliseconds&gt;(end_time - start_time);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if (message == "alive?")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response &lt;&lt; "yes";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response &lt;&lt; "Unknown subcommand";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// std::cout &lt;&lt; my_port &lt;&lt; " got: " &lt;&lt; message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socket.send(response.str());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</w:p>
    <w:p>
      <w:pPr>
        <w:pStyle w:val="839"/>
        <w:pBdr/>
        <w:spacing w:line="240" w:lineRule="auto"/>
        <w:ind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839"/>
        <w:pBdr/>
        <w:spacing/>
        <w:ind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Тестирование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 w:line="240" w:lineRule="auto"/>
        <w:ind/>
        <w:rPr>
          <w:color w:val="000000" w:themeColor="text1"/>
          <w:szCs w:val="20"/>
        </w:rPr>
      </w:pP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  <w:t xml:space="preserve">[kruyneg@matebook14 build]$ </w:t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/home/kruyneg/Programming/OS/build/main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create 5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Hi! My port is tcp://localhost:50005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5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Ok:5: 0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create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/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Hi! My port is tcp://localhost:50001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time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0ms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start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stop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time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13218ms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time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13218ms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5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Ok:5: 0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kill 5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5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Error: Not found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0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kill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create 2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Hi! My port is tcp://localhost:50002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2 time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Ok:2: 0ms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2 start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2 time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Ok:2: 3724ms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2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Ok:2: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kill 2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Error: Not found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2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Error: Not found</w:t>
        <w:br/>
      </w:r>
      <w:r>
        <w:rPr>
          <w:color w:val="000000" w:themeColor="text1"/>
          <w:sz w:val="20"/>
          <w:szCs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quit</w:t>
      </w:r>
      <w:r>
        <w:rPr>
          <w:rFonts w:ascii="Courier New" w:hAnsi="Courier New" w:eastAsia="Courier New" w:cs="Courier New"/>
          <w:color w:val="000000"/>
          <w:sz w:val="20"/>
          <w:szCs w:val="20"/>
        </w:rPr>
        <w:br/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Style w:val="839"/>
        <w:pBdr/>
        <w:spacing w:line="360" w:lineRule="auto"/>
        <w:ind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39"/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ав работу, я успешно написал программу, которая использовала очередь сообщений для взаимодействия между процессами.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Я получил практические нав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ыки работы с ZeroMQ. Разработанная программа позволила осуществить контроль таймерами, включая запуск и остановку, предоставив возможность корректного завершения работы определенного таймера при помощи команды kill, а также проверку его доступности с использованием команды ping. Одной из основных проблем являлось зависание программы при ожидании ответа на запрос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</w:p>
    <w:p>
      <w:pPr>
        <w:pBdr/>
        <w:spacing w:after="160" w:before="0" w:line="360" w:lineRule="auto"/>
        <w:ind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Очереди сообщений необходимы для обеспечения асинхронного обмена данными между процессами или компонентами системы. Они позволяют разделить работу между различными частями приложения, обеспечивают устойчивость к перегрузкам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, что делает их важным инструментом для создания отказоустойчивых и эффективных программных систем.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pBdr/>
      <w:spacing/>
      <w:ind w:right="360" w:firstLine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85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5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2"/>
    <w:link w:val="84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9">
    <w:name w:val="Heading 2 Char"/>
    <w:basedOn w:val="842"/>
    <w:link w:val="8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39"/>
    <w:next w:val="839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basedOn w:val="842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39"/>
    <w:next w:val="839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basedOn w:val="842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39"/>
    <w:next w:val="839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basedOn w:val="842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39"/>
    <w:next w:val="839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basedOn w:val="842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39"/>
    <w:next w:val="839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basedOn w:val="842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39"/>
    <w:next w:val="839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basedOn w:val="842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39"/>
    <w:next w:val="839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basedOn w:val="842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No Spacing"/>
    <w:uiPriority w:val="1"/>
    <w:qFormat/>
    <w:pPr>
      <w:pBdr/>
      <w:spacing w:after="0" w:before="0" w:line="240" w:lineRule="auto"/>
      <w:ind/>
    </w:pPr>
  </w:style>
  <w:style w:type="paragraph" w:styleId="695">
    <w:name w:val="Title"/>
    <w:basedOn w:val="839"/>
    <w:next w:val="839"/>
    <w:link w:val="69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6">
    <w:name w:val="Title Char"/>
    <w:basedOn w:val="842"/>
    <w:link w:val="695"/>
    <w:uiPriority w:val="10"/>
    <w:pPr>
      <w:pBdr/>
      <w:spacing/>
      <w:ind/>
    </w:pPr>
    <w:rPr>
      <w:sz w:val="48"/>
      <w:szCs w:val="48"/>
    </w:rPr>
  </w:style>
  <w:style w:type="paragraph" w:styleId="697">
    <w:name w:val="Subtitle"/>
    <w:basedOn w:val="839"/>
    <w:next w:val="839"/>
    <w:link w:val="69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8">
    <w:name w:val="Subtitle Char"/>
    <w:basedOn w:val="842"/>
    <w:link w:val="697"/>
    <w:uiPriority w:val="11"/>
    <w:pPr>
      <w:pBdr/>
      <w:spacing/>
      <w:ind/>
    </w:pPr>
    <w:rPr>
      <w:sz w:val="24"/>
      <w:szCs w:val="24"/>
    </w:rPr>
  </w:style>
  <w:style w:type="paragraph" w:styleId="699">
    <w:name w:val="Quote"/>
    <w:basedOn w:val="839"/>
    <w:next w:val="839"/>
    <w:link w:val="700"/>
    <w:uiPriority w:val="29"/>
    <w:qFormat/>
    <w:pPr>
      <w:pBdr/>
      <w:spacing/>
      <w:ind w:right="720" w:left="720"/>
    </w:pPr>
    <w:rPr>
      <w:i/>
    </w:rPr>
  </w:style>
  <w:style w:type="character" w:styleId="700">
    <w:name w:val="Quote Char"/>
    <w:link w:val="699"/>
    <w:uiPriority w:val="29"/>
    <w:pPr>
      <w:pBdr/>
      <w:spacing/>
      <w:ind/>
    </w:pPr>
    <w:rPr>
      <w:i/>
    </w:rPr>
  </w:style>
  <w:style w:type="paragraph" w:styleId="701">
    <w:name w:val="Intense Quote"/>
    <w:basedOn w:val="839"/>
    <w:next w:val="839"/>
    <w:link w:val="70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2">
    <w:name w:val="Intense Quote Char"/>
    <w:link w:val="701"/>
    <w:uiPriority w:val="30"/>
    <w:pPr>
      <w:pBdr/>
      <w:spacing/>
      <w:ind/>
    </w:pPr>
    <w:rPr>
      <w:i/>
    </w:rPr>
  </w:style>
  <w:style w:type="character" w:styleId="703">
    <w:name w:val="Header Char"/>
    <w:basedOn w:val="842"/>
    <w:link w:val="860"/>
    <w:uiPriority w:val="99"/>
    <w:pPr>
      <w:pBdr/>
      <w:spacing/>
      <w:ind/>
    </w:pPr>
  </w:style>
  <w:style w:type="character" w:styleId="704">
    <w:name w:val="Footer Char"/>
    <w:basedOn w:val="842"/>
    <w:link w:val="861"/>
    <w:uiPriority w:val="99"/>
    <w:pPr>
      <w:pBdr/>
      <w:spacing/>
      <w:ind/>
    </w:pPr>
  </w:style>
  <w:style w:type="character" w:styleId="705">
    <w:name w:val="Caption Char"/>
    <w:basedOn w:val="856"/>
    <w:link w:val="861"/>
    <w:uiPriority w:val="99"/>
    <w:pPr>
      <w:pBdr/>
      <w:spacing/>
      <w:ind/>
    </w:pPr>
  </w:style>
  <w:style w:type="table" w:styleId="706">
    <w:name w:val="Table Grid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2">
    <w:name w:val="footnote text"/>
    <w:basedOn w:val="839"/>
    <w:link w:val="83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3">
    <w:name w:val="Footnote Text Char"/>
    <w:link w:val="832"/>
    <w:uiPriority w:val="99"/>
    <w:pPr>
      <w:pBdr/>
      <w:spacing/>
      <w:ind/>
    </w:pPr>
    <w:rPr>
      <w:sz w:val="18"/>
    </w:rPr>
  </w:style>
  <w:style w:type="character" w:styleId="834">
    <w:name w:val="footnote reference"/>
    <w:basedOn w:val="842"/>
    <w:uiPriority w:val="99"/>
    <w:unhideWhenUsed/>
    <w:pPr>
      <w:pBdr/>
      <w:spacing/>
      <w:ind/>
    </w:pPr>
    <w:rPr>
      <w:vertAlign w:val="superscript"/>
    </w:rPr>
  </w:style>
  <w:style w:type="paragraph" w:styleId="835">
    <w:name w:val="endnote text"/>
    <w:basedOn w:val="839"/>
    <w:link w:val="83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6">
    <w:name w:val="Endnote Text Char"/>
    <w:link w:val="835"/>
    <w:uiPriority w:val="99"/>
    <w:pPr>
      <w:pBdr/>
      <w:spacing/>
      <w:ind/>
    </w:pPr>
    <w:rPr>
      <w:sz w:val="20"/>
    </w:rPr>
  </w:style>
  <w:style w:type="character" w:styleId="83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table of figures"/>
    <w:basedOn w:val="839"/>
    <w:next w:val="839"/>
    <w:uiPriority w:val="99"/>
    <w:unhideWhenUsed/>
    <w:pPr>
      <w:pBdr/>
      <w:spacing w:after="0" w:afterAutospacing="0"/>
      <w:ind/>
    </w:pPr>
  </w:style>
  <w:style w:type="paragraph" w:styleId="839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40">
    <w:name w:val="Heading 1"/>
    <w:basedOn w:val="839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1">
    <w:name w:val="Heading 2"/>
    <w:basedOn w:val="839"/>
    <w:next w:val="83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3" w:customStyle="1">
    <w:name w:val="Верхний колонтитул Знак"/>
    <w:basedOn w:val="842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4" w:customStyle="1">
    <w:name w:val="Нижний колонтитул Знак"/>
    <w:basedOn w:val="842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45">
    <w:name w:val="page number"/>
    <w:basedOn w:val="842"/>
    <w:uiPriority w:val="99"/>
    <w:semiHidden/>
    <w:unhideWhenUsed/>
    <w:qFormat/>
    <w:pPr>
      <w:pBdr/>
      <w:spacing/>
      <w:ind/>
    </w:pPr>
  </w:style>
  <w:style w:type="character" w:styleId="846" w:customStyle="1">
    <w:name w:val="Заголовок 1 Знак"/>
    <w:basedOn w:val="842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7" w:customStyle="1">
    <w:name w:val="Стандартный HTML Знак"/>
    <w:basedOn w:val="842"/>
    <w:link w:val="847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8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49" w:customStyle="1">
    <w:name w:val="Hyperlink"/>
    <w:pPr>
      <w:pBdr/>
      <w:spacing/>
      <w:ind/>
    </w:pPr>
    <w:rPr>
      <w:color w:val="000080"/>
      <w:u w:val="single"/>
    </w:rPr>
  </w:style>
  <w:style w:type="character" w:styleId="850" w:customStyle="1">
    <w:name w:val="Заголовок 2 Знак"/>
    <w:basedOn w:val="842"/>
    <w:link w:val="850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51" w:customStyle="1">
    <w:name w:val="Heading"/>
    <w:basedOn w:val="839"/>
    <w:next w:val="852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52">
    <w:name w:val="Body Text"/>
    <w:basedOn w:val="839"/>
    <w:pPr>
      <w:pBdr/>
      <w:spacing w:after="140" w:before="0" w:line="276" w:lineRule="auto"/>
      <w:ind/>
    </w:pPr>
  </w:style>
  <w:style w:type="paragraph" w:styleId="853">
    <w:name w:val="List"/>
    <w:basedOn w:val="852"/>
    <w:pPr>
      <w:pBdr/>
      <w:spacing/>
      <w:ind/>
    </w:pPr>
    <w:rPr>
      <w:rFonts w:cs="Lohit Devanagari"/>
    </w:rPr>
  </w:style>
  <w:style w:type="paragraph" w:styleId="854">
    <w:name w:val="Caption"/>
    <w:basedOn w:val="83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55" w:customStyle="1">
    <w:name w:val="Index"/>
    <w:basedOn w:val="839"/>
    <w:qFormat/>
    <w:pPr>
      <w:suppressLineNumbers w:val="true"/>
      <w:pBdr/>
      <w:spacing/>
      <w:ind/>
    </w:pPr>
    <w:rPr>
      <w:rFonts w:cs="Lohit Devanagari"/>
    </w:rPr>
  </w:style>
  <w:style w:type="paragraph" w:styleId="856">
    <w:name w:val="Caption"/>
    <w:basedOn w:val="839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57">
    <w:name w:val="Normal (Web)"/>
    <w:basedOn w:val="839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58">
    <w:name w:val="List Paragraph"/>
    <w:basedOn w:val="839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59">
    <w:name w:val="Header and Footer"/>
    <w:basedOn w:val="839"/>
    <w:qFormat/>
    <w:pPr>
      <w:pBdr/>
      <w:spacing/>
      <w:ind/>
    </w:pPr>
  </w:style>
  <w:style w:type="paragraph" w:styleId="860">
    <w:name w:val="Header"/>
    <w:basedOn w:val="839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1">
    <w:name w:val="Footer"/>
    <w:basedOn w:val="839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2">
    <w:name w:val="TOC Heading"/>
    <w:basedOn w:val="840"/>
    <w:uiPriority w:val="39"/>
    <w:unhideWhenUsed/>
    <w:qFormat/>
    <w:pPr>
      <w:pBdr/>
      <w:spacing w:after="0" w:before="480" w:line="276" w:lineRule="auto"/>
      <w:ind/>
    </w:pPr>
    <w:rPr>
      <w:b/>
      <w:bCs/>
      <w:sz w:val="28"/>
      <w:szCs w:val="28"/>
    </w:rPr>
  </w:style>
  <w:style w:type="paragraph" w:styleId="863">
    <w:name w:val="toc 1"/>
    <w:basedOn w:val="839"/>
    <w:uiPriority w:val="39"/>
    <w:semiHidden/>
    <w:unhideWhenUsed/>
    <w:pPr>
      <w:pBdr/>
      <w:spacing w:after="120" w:before="240"/>
      <w:ind/>
    </w:pPr>
    <w:rPr>
      <w:rFonts w:cs="Calibri" w:cstheme="minorHAnsi"/>
      <w:b/>
      <w:bCs/>
      <w:sz w:val="20"/>
      <w:szCs w:val="20"/>
    </w:rPr>
  </w:style>
  <w:style w:type="paragraph" w:styleId="864">
    <w:name w:val="toc 2"/>
    <w:basedOn w:val="839"/>
    <w:uiPriority w:val="39"/>
    <w:semiHidden/>
    <w:unhideWhenUsed/>
    <w:pPr>
      <w:pBdr/>
      <w:spacing w:after="0" w:before="120"/>
      <w:ind w:firstLine="0" w:left="220"/>
    </w:pPr>
    <w:rPr>
      <w:rFonts w:cs="Calibri" w:cstheme="minorHAnsi"/>
      <w:i/>
      <w:iCs/>
      <w:sz w:val="20"/>
      <w:szCs w:val="20"/>
    </w:rPr>
  </w:style>
  <w:style w:type="paragraph" w:styleId="865">
    <w:name w:val="toc 3"/>
    <w:basedOn w:val="839"/>
    <w:uiPriority w:val="39"/>
    <w:semiHidden/>
    <w:unhideWhenUsed/>
    <w:pPr>
      <w:pBdr/>
      <w:spacing w:after="0" w:before="0"/>
      <w:ind w:firstLine="0" w:left="440"/>
    </w:pPr>
    <w:rPr>
      <w:rFonts w:cs="Calibri" w:cstheme="minorHAnsi"/>
      <w:sz w:val="20"/>
      <w:szCs w:val="20"/>
    </w:rPr>
  </w:style>
  <w:style w:type="paragraph" w:styleId="866">
    <w:name w:val="toc 4"/>
    <w:basedOn w:val="839"/>
    <w:uiPriority w:val="39"/>
    <w:semiHidden/>
    <w:unhideWhenUsed/>
    <w:pPr>
      <w:pBdr/>
      <w:spacing w:after="0" w:before="0"/>
      <w:ind w:firstLine="0" w:left="660"/>
    </w:pPr>
    <w:rPr>
      <w:rFonts w:cs="Calibri" w:cstheme="minorHAnsi"/>
      <w:sz w:val="20"/>
      <w:szCs w:val="20"/>
    </w:rPr>
  </w:style>
  <w:style w:type="paragraph" w:styleId="867">
    <w:name w:val="toc 5"/>
    <w:basedOn w:val="839"/>
    <w:uiPriority w:val="39"/>
    <w:semiHidden/>
    <w:unhideWhenUsed/>
    <w:pPr>
      <w:pBdr/>
      <w:spacing w:after="0" w:before="0"/>
      <w:ind w:firstLine="0" w:left="880"/>
    </w:pPr>
    <w:rPr>
      <w:rFonts w:cs="Calibri" w:cstheme="minorHAnsi"/>
      <w:sz w:val="20"/>
      <w:szCs w:val="20"/>
    </w:rPr>
  </w:style>
  <w:style w:type="paragraph" w:styleId="868">
    <w:name w:val="toc 6"/>
    <w:basedOn w:val="839"/>
    <w:uiPriority w:val="39"/>
    <w:semiHidden/>
    <w:unhideWhenUsed/>
    <w:pPr>
      <w:pBdr/>
      <w:spacing w:after="0" w:before="0"/>
      <w:ind w:firstLine="0" w:left="1100"/>
    </w:pPr>
    <w:rPr>
      <w:rFonts w:cs="Calibri" w:cstheme="minorHAnsi"/>
      <w:sz w:val="20"/>
      <w:szCs w:val="20"/>
    </w:rPr>
  </w:style>
  <w:style w:type="paragraph" w:styleId="869">
    <w:name w:val="toc 7"/>
    <w:basedOn w:val="839"/>
    <w:uiPriority w:val="39"/>
    <w:semiHidden/>
    <w:unhideWhenUsed/>
    <w:pPr>
      <w:pBdr/>
      <w:spacing w:after="0" w:before="0"/>
      <w:ind w:firstLine="0" w:left="1320"/>
    </w:pPr>
    <w:rPr>
      <w:rFonts w:cs="Calibri" w:cstheme="minorHAnsi"/>
      <w:sz w:val="20"/>
      <w:szCs w:val="20"/>
    </w:rPr>
  </w:style>
  <w:style w:type="paragraph" w:styleId="870">
    <w:name w:val="toc 8"/>
    <w:basedOn w:val="839"/>
    <w:uiPriority w:val="39"/>
    <w:semiHidden/>
    <w:unhideWhenUsed/>
    <w:pPr>
      <w:pBdr/>
      <w:spacing w:after="0" w:before="0"/>
      <w:ind w:firstLine="0" w:left="1540"/>
    </w:pPr>
    <w:rPr>
      <w:rFonts w:cs="Calibri" w:cstheme="minorHAnsi"/>
      <w:sz w:val="20"/>
      <w:szCs w:val="20"/>
    </w:rPr>
  </w:style>
  <w:style w:type="paragraph" w:styleId="871">
    <w:name w:val="toc 9"/>
    <w:basedOn w:val="839"/>
    <w:uiPriority w:val="39"/>
    <w:semiHidden/>
    <w:unhideWhenUsed/>
    <w:pPr>
      <w:pBdr/>
      <w:spacing w:after="0" w:before="0"/>
      <w:ind w:firstLine="0" w:left="1760"/>
    </w:pPr>
    <w:rPr>
      <w:rFonts w:cs="Calibri" w:cstheme="minorHAnsi"/>
      <w:sz w:val="20"/>
      <w:szCs w:val="20"/>
    </w:rPr>
  </w:style>
  <w:style w:type="paragraph" w:styleId="872">
    <w:name w:val="HTML Preformatted"/>
    <w:basedOn w:val="839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paragraph" w:styleId="873" w:customStyle="1">
    <w:name w:val="Preformatted Text"/>
    <w:basedOn w:val="839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74" w:default="1">
    <w:name w:val="No List"/>
    <w:uiPriority w:val="99"/>
    <w:semiHidden/>
    <w:unhideWhenUsed/>
    <w:qFormat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69</cp:revision>
  <dcterms:created xsi:type="dcterms:W3CDTF">2019-11-01T18:06:00Z</dcterms:created>
  <dcterms:modified xsi:type="dcterms:W3CDTF">2023-12-11T16:52:17Z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