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Рабочая программа учебной дисциплины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рабочая-программа-учебной-дисциплины"/>
    <w:p>
      <w:pPr>
        <w:pStyle w:val="Heading1"/>
      </w:pPr>
      <w:r>
        <w:t xml:space="preserve">Рабочая программа учебной дисциплины</w:t>
      </w:r>
    </w:p>
    <w:p>
      <w:pPr>
        <w:pStyle w:val="FirstParagraph"/>
      </w:pPr>
      <w:r>
        <w:rPr>
          <w:b/>
          <w:bCs/>
        </w:rPr>
        <w:t xml:space="preserve">«Разработка веб-сайта интернет-магазина (проект CORAL)»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Образовательная организация</w:t>
            </w:r>
          </w:p>
        </w:tc>
        <w:tc>
          <w:tcPr/>
          <w:p>
            <w:pPr>
              <w:pStyle w:val="Compact"/>
            </w:pPr>
            <w:r>
              <w:t xml:space="preserve">[наименование]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Специальность / программа</w:t>
            </w:r>
          </w:p>
        </w:tc>
        <w:tc>
          <w:tcPr/>
          <w:p>
            <w:pPr>
              <w:pStyle w:val="Compact"/>
            </w:pPr>
            <w:r>
              <w:t xml:space="preserve">09.02.07 Информационные системы и программирование (рекомендуемая) или программа ДПО / модуль ОПОП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Квалификация (рекомендуемая)</w:t>
            </w:r>
          </w:p>
        </w:tc>
        <w:tc>
          <w:tcPr/>
          <w:p>
            <w:pPr>
              <w:pStyle w:val="Compact"/>
            </w:pPr>
            <w:r>
              <w:t xml:space="preserve">Разработчик веб и мультимедийных приложений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 обучения</w:t>
            </w:r>
          </w:p>
        </w:tc>
        <w:tc>
          <w:tcPr/>
          <w:p>
            <w:pPr>
              <w:pStyle w:val="Compact"/>
            </w:pPr>
            <w:r>
              <w:t xml:space="preserve">очная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</w:t>
            </w:r>
          </w:p>
        </w:tc>
        <w:tc>
          <w:tcPr/>
          <w:p>
            <w:pPr>
              <w:pStyle w:val="Compact"/>
            </w:pPr>
            <w:r>
              <w:t xml:space="preserve">144 академических часа (4 з.е.)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 промежуточной аттестации</w:t>
            </w:r>
          </w:p>
        </w:tc>
        <w:tc>
          <w:tcPr/>
          <w:p>
            <w:pPr>
              <w:pStyle w:val="Compact"/>
            </w:pPr>
            <w:r>
              <w:t xml:space="preserve">дифференцированный зачёт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</w:tbl>
    <w:p>
      <w:pPr>
        <w:pStyle w:val="BodyText"/>
      </w:pPr>
      <w:r>
        <w:t xml:space="preserve">Утверждается в порядке, установленном локальными актами образовательной организации. Поля в квадратных скобках заполняются на месте.</w:t>
      </w:r>
    </w:p>
    <w:p>
      <w:r>
        <w:pict>
          <v:rect style="width:0;height:1.5pt" o:hralign="center" o:hrstd="t" o:hr="t"/>
        </w:pict>
      </w:r>
    </w:p>
    <w:bookmarkStart w:id="15" w:name="пояснительная-записка"/>
    <w:p>
      <w:pPr>
        <w:pStyle w:val="Heading2"/>
      </w:pPr>
      <w:r>
        <w:t xml:space="preserve">1. Пояснительная записка</w:t>
      </w:r>
    </w:p>
    <w:bookmarkStart w:id="9" w:name="назначение"/>
    <w:p>
      <w:pPr>
        <w:pStyle w:val="Heading3"/>
      </w:pPr>
      <w:r>
        <w:t xml:space="preserve">1.1. Назначение</w:t>
      </w:r>
    </w:p>
    <w:p>
      <w:pPr>
        <w:pStyle w:val="FirstParagraph"/>
      </w:pPr>
      <w:r>
        <w:t xml:space="preserve">Рабочая программа задаёт цели, результаты, объём, содержание и условия реализации учебной дисциплины (модуля) по сквозному учебному проекту</w:t>
      </w:r>
      <w:r>
        <w:t xml:space="preserve"> </w:t>
      </w:r>
      <w:r>
        <w:rPr>
          <w:b/>
          <w:bCs/>
        </w:rPr>
        <w:t xml:space="preserve">CORAL</w:t>
      </w:r>
      <w:r>
        <w:t xml:space="preserve">: интернет-магазин одежды и аксессуаров по макету Figma.</w:t>
      </w:r>
    </w:p>
    <w:p>
      <w:pPr>
        <w:pStyle w:val="BodyText"/>
      </w:pPr>
      <w:r>
        <w:t xml:space="preserve">Студенты не собирают сайт в конструкторе. Один проект нарастает слоями: макет → HTML → CSS → БЭМ → модальные окна → JavaScript → HTTP-API (PHP / Django / Node.js) → адаптив → ООП → SQLite → корзина и админка.</w:t>
      </w:r>
    </w:p>
    <w:p>
      <w:pPr>
        <w:pStyle w:val="BodyText"/>
      </w:pPr>
      <w:r>
        <w:t xml:space="preserve">Материалы дисциплины:</w:t>
      </w:r>
    </w:p>
    <w:p>
      <w:pPr>
        <w:pStyle w:val="Compact"/>
        <w:numPr>
          <w:ilvl w:val="0"/>
          <w:numId w:val="1001"/>
        </w:numPr>
      </w:pPr>
      <w:r>
        <w:t xml:space="preserve">макет</w:t>
      </w:r>
      <w:r>
        <w:t xml:space="preserve"> </w:t>
      </w:r>
      <w:r>
        <w:rPr>
          <w:rStyle w:val="VerbatimChar"/>
        </w:rPr>
        <w:t xml:space="preserve">Coral.fig</w:t>
      </w:r>
      <w:r>
        <w:t xml:space="preserve"> </w:t>
      </w:r>
      <w:r>
        <w:t xml:space="preserve">и токены</w:t>
      </w:r>
      <w:r>
        <w:t xml:space="preserve"> </w:t>
      </w:r>
      <w:r>
        <w:rPr>
          <w:rStyle w:val="VerbatimChar"/>
        </w:rPr>
        <w:t xml:space="preserve">design/tokens.md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эталоны</w:t>
      </w:r>
      <w:r>
        <w:t xml:space="preserve"> </w:t>
      </w:r>
      <w:r>
        <w:rPr>
          <w:rStyle w:val="VerbatimChar"/>
        </w:rPr>
        <w:t xml:space="preserve">stage-01-html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stage-10-shop-admin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лекции</w:t>
      </w:r>
      <w:r>
        <w:t xml:space="preserve"> </w:t>
      </w:r>
      <w:r>
        <w:rPr>
          <w:rStyle w:val="VerbatimChar"/>
        </w:rPr>
        <w:t xml:space="preserve">docs/course/lectures/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инструкции</w:t>
      </w:r>
      <w:r>
        <w:t xml:space="preserve"> </w:t>
      </w:r>
      <w:r>
        <w:rPr>
          <w:rStyle w:val="VerbatimChar"/>
        </w:rPr>
        <w:t xml:space="preserve">docs/course/guides/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тесты текущего контроля</w:t>
      </w:r>
      <w:r>
        <w:t xml:space="preserve"> </w:t>
      </w:r>
      <w:r>
        <w:rPr>
          <w:rStyle w:val="VerbatimChar"/>
        </w:rPr>
        <w:t xml:space="preserve">docs/course/tests/</w:t>
      </w:r>
      <w:r>
        <w:t xml:space="preserve"> </w:t>
      </w:r>
      <w:r>
        <w:t xml:space="preserve">(30 вопросов на тему).</w:t>
      </w:r>
    </w:p>
    <w:bookmarkEnd w:id="9"/>
    <w:bookmarkStart w:id="10" w:name="цель"/>
    <w:p>
      <w:pPr>
        <w:pStyle w:val="Heading3"/>
      </w:pPr>
      <w:r>
        <w:t xml:space="preserve">1.2. Цель</w:t>
      </w:r>
    </w:p>
    <w:p>
      <w:pPr>
        <w:pStyle w:val="FirstParagraph"/>
      </w:pPr>
      <w:r>
        <w:t xml:space="preserve">Сформировать умение</w:t>
      </w:r>
      <w:r>
        <w:t xml:space="preserve"> </w:t>
      </w:r>
      <w:r>
        <w:rPr>
          <w:b/>
          <w:bCs/>
        </w:rPr>
        <w:t xml:space="preserve">разработать и сдать работающий продающий сайт по макету</w:t>
      </w:r>
      <w:r>
        <w:t xml:space="preserve">: семантическая вёрстка, стили и адаптив, клиентское поведение, серверный API с сессией, хранение данных и сценарии покупки / администрирования карточек.</w:t>
      </w:r>
    </w:p>
    <w:bookmarkEnd w:id="10"/>
    <w:bookmarkStart w:id="11" w:name="задачи"/>
    <w:p>
      <w:pPr>
        <w:pStyle w:val="Heading3"/>
      </w:pPr>
      <w:r>
        <w:t xml:space="preserve">1.3. Задачи</w:t>
      </w:r>
    </w:p>
    <w:p>
      <w:pPr>
        <w:pStyle w:val="Compact"/>
        <w:numPr>
          <w:ilvl w:val="0"/>
          <w:numId w:val="1002"/>
        </w:numPr>
      </w:pPr>
      <w:r>
        <w:t xml:space="preserve">Читать макет как техническое задание (сетка, токены, состояния UI).</w:t>
      </w:r>
    </w:p>
    <w:p>
      <w:pPr>
        <w:pStyle w:val="Compact"/>
        <w:numPr>
          <w:ilvl w:val="0"/>
          <w:numId w:val="1002"/>
        </w:numPr>
      </w:pPr>
      <w:r>
        <w:t xml:space="preserve">Верстать документ HTML без опоры на «картинку».</w:t>
      </w:r>
    </w:p>
    <w:p>
      <w:pPr>
        <w:pStyle w:val="Compact"/>
        <w:numPr>
          <w:ilvl w:val="0"/>
          <w:numId w:val="1002"/>
        </w:numPr>
      </w:pPr>
      <w:r>
        <w:t xml:space="preserve">Переносить токены макета в CSS (каскад, сетка, типографика).</w:t>
      </w:r>
    </w:p>
    <w:p>
      <w:pPr>
        <w:pStyle w:val="Compact"/>
        <w:numPr>
          <w:ilvl w:val="0"/>
          <w:numId w:val="1002"/>
        </w:numPr>
      </w:pPr>
      <w:r>
        <w:t xml:space="preserve">Рефакторить имена по БЭМ и собирать интерфейс из независимых блоков.</w:t>
      </w:r>
    </w:p>
    <w:p>
      <w:pPr>
        <w:pStyle w:val="Compact"/>
        <w:numPr>
          <w:ilvl w:val="0"/>
          <w:numId w:val="1002"/>
        </w:numPr>
      </w:pPr>
      <w:r>
        <w:t xml:space="preserve">Верстать и подключать модальные диалоги, затем поведение на JavaScript.</w:t>
      </w:r>
    </w:p>
    <w:p>
      <w:pPr>
        <w:pStyle w:val="Compact"/>
        <w:numPr>
          <w:ilvl w:val="0"/>
          <w:numId w:val="1002"/>
        </w:numPr>
      </w:pPr>
      <w:r>
        <w:t xml:space="preserve">Реализовать один HTTP-контракт на выбранном стеке (PHP, Django или Node.js).</w:t>
      </w:r>
    </w:p>
    <w:p>
      <w:pPr>
        <w:pStyle w:val="Compact"/>
        <w:numPr>
          <w:ilvl w:val="0"/>
          <w:numId w:val="1002"/>
        </w:numPr>
      </w:pPr>
      <w:r>
        <w:t xml:space="preserve">Обеспечить адаптив и файловую структуру стилей.</w:t>
      </w:r>
    </w:p>
    <w:p>
      <w:pPr>
        <w:pStyle w:val="Compact"/>
        <w:numPr>
          <w:ilvl w:val="0"/>
          <w:numId w:val="1002"/>
        </w:numPr>
      </w:pPr>
      <w:r>
        <w:t xml:space="preserve">Рефакторить клиентский код на классы и модули.</w:t>
      </w:r>
    </w:p>
    <w:p>
      <w:pPr>
        <w:pStyle w:val="Compact"/>
        <w:numPr>
          <w:ilvl w:val="0"/>
          <w:numId w:val="1002"/>
        </w:numPr>
      </w:pPr>
      <w:r>
        <w:t xml:space="preserve">Заменить файловое хранилище на SQLite без ломки API.</w:t>
      </w:r>
    </w:p>
    <w:p>
      <w:pPr>
        <w:pStyle w:val="Compact"/>
        <w:numPr>
          <w:ilvl w:val="0"/>
          <w:numId w:val="1002"/>
        </w:numPr>
      </w:pPr>
      <w:r>
        <w:t xml:space="preserve">Реализовать корзину, заказ, разграничение прав и форму новой карточки.</w:t>
      </w:r>
    </w:p>
    <w:bookmarkEnd w:id="11"/>
    <w:bookmarkStart w:id="12" w:name="место-в-образовательной-программе"/>
    <w:p>
      <w:pPr>
        <w:pStyle w:val="Heading3"/>
      </w:pPr>
      <w:r>
        <w:t xml:space="preserve">1.4. Место в образовательной программе</w:t>
      </w:r>
    </w:p>
    <w:p>
      <w:pPr>
        <w:pStyle w:val="FirstParagraph"/>
      </w:pPr>
      <w:r>
        <w:t xml:space="preserve">Дисциплина (междисциплинарный курс / ДПП) опирается на базовые навыки работы с файлами, браузером и редактором кода. Параллельно или ранее желательны основы информатики.</w:t>
      </w:r>
    </w:p>
    <w:p>
      <w:pPr>
        <w:pStyle w:val="BodyText"/>
      </w:pPr>
      <w:r>
        <w:t xml:space="preserve">Рекомендуемая привязка к ФГОС СПО 09.02.07: профессиональные модули, связанные с дизайном и разработкой веб-приложений. Конкретные индексы ПК образовательная организация вписывает в свою ОПОП.</w:t>
      </w:r>
    </w:p>
    <w:bookmarkEnd w:id="12"/>
    <w:bookmarkStart w:id="13" w:name="планируемые-результаты"/>
    <w:p>
      <w:pPr>
        <w:pStyle w:val="Heading3"/>
      </w:pPr>
      <w:r>
        <w:t xml:space="preserve">1.5. Планируемые результаты</w:t>
      </w:r>
    </w:p>
    <w:p>
      <w:pPr>
        <w:pStyle w:val="FirstParagraph"/>
      </w:pPr>
      <w:r>
        <w:rPr>
          <w:b/>
          <w:bCs/>
        </w:rPr>
        <w:t xml:space="preserve">Иметь практический опыт:</w:t>
      </w:r>
    </w:p>
    <w:p>
      <w:pPr>
        <w:pStyle w:val="Compact"/>
        <w:numPr>
          <w:ilvl w:val="0"/>
          <w:numId w:val="1003"/>
        </w:numPr>
      </w:pPr>
      <w:r>
        <w:t xml:space="preserve">съёма блоков и токенов из макета Figma и фиксации их как ТЗ;</w:t>
      </w:r>
    </w:p>
    <w:p>
      <w:pPr>
        <w:pStyle w:val="Compact"/>
        <w:numPr>
          <w:ilvl w:val="0"/>
          <w:numId w:val="1003"/>
        </w:numPr>
      </w:pPr>
      <w:r>
        <w:t xml:space="preserve">вёрстки многоблочной главной интернет-магазина;</w:t>
      </w:r>
    </w:p>
    <w:p>
      <w:pPr>
        <w:pStyle w:val="Compact"/>
        <w:numPr>
          <w:ilvl w:val="0"/>
          <w:numId w:val="1003"/>
        </w:numPr>
      </w:pPr>
      <w:r>
        <w:t xml:space="preserve">подключения клиентской логики (диалоги, валидация, загрузка каталога);</w:t>
      </w:r>
    </w:p>
    <w:p>
      <w:pPr>
        <w:pStyle w:val="Compact"/>
        <w:numPr>
          <w:ilvl w:val="0"/>
          <w:numId w:val="1003"/>
        </w:numPr>
      </w:pPr>
      <w:r>
        <w:t xml:space="preserve">запуска учебного API и проверки запросов;</w:t>
      </w:r>
    </w:p>
    <w:p>
      <w:pPr>
        <w:pStyle w:val="Compact"/>
        <w:numPr>
          <w:ilvl w:val="0"/>
          <w:numId w:val="1003"/>
        </w:numPr>
      </w:pPr>
      <w:r>
        <w:t xml:space="preserve">оформления заказа и добавления карточки товара от имени администратора.</w:t>
      </w:r>
    </w:p>
    <w:p>
      <w:pPr>
        <w:pStyle w:val="FirstParagraph"/>
      </w:pPr>
      <w:r>
        <w:rPr>
          <w:b/>
          <w:bCs/>
        </w:rPr>
        <w:t xml:space="preserve">Уметь:</w:t>
      </w:r>
    </w:p>
    <w:p>
      <w:pPr>
        <w:pStyle w:val="Compact"/>
        <w:numPr>
          <w:ilvl w:val="0"/>
          <w:numId w:val="1004"/>
        </w:numPr>
      </w:pPr>
      <w:r>
        <w:t xml:space="preserve">выбирать HTML-тег по смыслу блока, связывать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с полем, задавать</w:t>
      </w:r>
      <w:r>
        <w:t xml:space="preserve"> </w:t>
      </w:r>
      <w:r>
        <w:rPr>
          <w:rStyle w:val="VerbatimChar"/>
        </w:rPr>
        <w:t xml:space="preserve">alt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описывать раскладку Flex/Grid, токены в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, состояния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:focus-visible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именовать блоки, элементы и модификаторы по БЭМ;</w:t>
      </w:r>
    </w:p>
    <w:p>
      <w:pPr>
        <w:pStyle w:val="Compact"/>
        <w:numPr>
          <w:ilvl w:val="0"/>
          <w:numId w:val="1004"/>
        </w:numPr>
      </w:pPr>
      <w:r>
        <w:t xml:space="preserve">открывать диалог (сначала</w:t>
      </w:r>
      <w:r>
        <w:t xml:space="preserve"> </w:t>
      </w:r>
      <w:r>
        <w:rPr>
          <w:rStyle w:val="VerbatimChar"/>
        </w:rPr>
        <w:t xml:space="preserve">:target</w:t>
      </w:r>
      <w:r>
        <w:t xml:space="preserve">, затем скриптом) с оверлеем и клавишей Escape;</w:t>
      </w:r>
    </w:p>
    <w:p>
      <w:pPr>
        <w:pStyle w:val="Compact"/>
        <w:numPr>
          <w:ilvl w:val="0"/>
          <w:numId w:val="1004"/>
        </w:numPr>
      </w:pPr>
      <w:r>
        <w:t xml:space="preserve">загружать JSON/</w:t>
      </w:r>
      <w:r>
        <w:rPr>
          <w:rStyle w:val="VerbatimChar"/>
        </w:rPr>
        <w:t xml:space="preserve">fetch</w:t>
      </w:r>
      <w:r>
        <w:t xml:space="preserve">, хранить выбор в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затем в сессии сервера;</w:t>
      </w:r>
    </w:p>
    <w:p>
      <w:pPr>
        <w:pStyle w:val="Compact"/>
        <w:numPr>
          <w:ilvl w:val="0"/>
          <w:numId w:val="1004"/>
        </w:numPr>
      </w:pPr>
      <w:r>
        <w:t xml:space="preserve">различать коды HTTP 200 / 400 / 401 / 403 / 404 / 409 / 500;</w:t>
      </w:r>
    </w:p>
    <w:p>
      <w:pPr>
        <w:pStyle w:val="Compact"/>
        <w:numPr>
          <w:ilvl w:val="0"/>
          <w:numId w:val="1004"/>
        </w:numPr>
      </w:pPr>
      <w:r>
        <w:t xml:space="preserve">задавать брейкпоинты и медиазапросы в файле блока;</w:t>
      </w:r>
    </w:p>
    <w:p>
      <w:pPr>
        <w:pStyle w:val="Compact"/>
        <w:numPr>
          <w:ilvl w:val="0"/>
          <w:numId w:val="1004"/>
        </w:numPr>
      </w:pPr>
      <w:r>
        <w:t xml:space="preserve">выделять классы с одной ответственностью, наследовать модалку, собирать фасад приложения;</w:t>
      </w:r>
    </w:p>
    <w:p>
      <w:pPr>
        <w:pStyle w:val="Compact"/>
        <w:numPr>
          <w:ilvl w:val="0"/>
          <w:numId w:val="1004"/>
        </w:numPr>
      </w:pPr>
      <w:r>
        <w:t xml:space="preserve">писать параметризованный SQL, объяснять PRIMARY KEY и FOREIGN KEY;</w:t>
      </w:r>
    </w:p>
    <w:p>
      <w:pPr>
        <w:pStyle w:val="Compact"/>
        <w:numPr>
          <w:ilvl w:val="0"/>
          <w:numId w:val="1004"/>
        </w:numPr>
      </w:pPr>
      <w:r>
        <w:t xml:space="preserve">копировать цену в позицию заказа, проверять роль на сервере, экранировать вывод.</w:t>
      </w:r>
    </w:p>
    <w:p>
      <w:pPr>
        <w:pStyle w:val="FirstParagraph"/>
      </w:pPr>
      <w:r>
        <w:rPr>
          <w:b/>
          <w:bCs/>
        </w:rPr>
        <w:t xml:space="preserve">Знать:</w:t>
      </w:r>
    </w:p>
    <w:p>
      <w:pPr>
        <w:pStyle w:val="Compact"/>
        <w:numPr>
          <w:ilvl w:val="0"/>
          <w:numId w:val="1005"/>
        </w:numPr>
      </w:pPr>
      <w:r>
        <w:t xml:space="preserve">устройство макета (сетка, 8px-ритм, компоненты, прототип);</w:t>
      </w:r>
    </w:p>
    <w:p>
      <w:pPr>
        <w:pStyle w:val="Compact"/>
        <w:numPr>
          <w:ilvl w:val="0"/>
          <w:numId w:val="1005"/>
        </w:numPr>
      </w:pPr>
      <w:r>
        <w:t xml:space="preserve">каркас HTML-документа, семантику, формы, валидность;</w:t>
      </w:r>
    </w:p>
    <w:p>
      <w:pPr>
        <w:pStyle w:val="Compact"/>
        <w:numPr>
          <w:ilvl w:val="0"/>
          <w:numId w:val="1005"/>
        </w:numPr>
      </w:pPr>
      <w:r>
        <w:t xml:space="preserve">каскад, специфичность, блочную модель, единицы CSS;</w:t>
      </w:r>
    </w:p>
    <w:p>
      <w:pPr>
        <w:pStyle w:val="Compact"/>
        <w:numPr>
          <w:ilvl w:val="0"/>
          <w:numId w:val="1005"/>
        </w:numPr>
      </w:pPr>
      <w:r>
        <w:t xml:space="preserve">правила БЭМ и отличие от «ложного БЭМ»;</w:t>
      </w:r>
    </w:p>
    <w:p>
      <w:pPr>
        <w:pStyle w:val="Compact"/>
        <w:numPr>
          <w:ilvl w:val="0"/>
          <w:numId w:val="1005"/>
        </w:numPr>
      </w:pPr>
      <w:r>
        <w:t xml:space="preserve">требования доступности к диалогу;</w:t>
      </w:r>
    </w:p>
    <w:p>
      <w:pPr>
        <w:pStyle w:val="Compact"/>
        <w:numPr>
          <w:ilvl w:val="0"/>
          <w:numId w:val="1005"/>
        </w:numPr>
      </w:pPr>
      <w:r>
        <w:t xml:space="preserve">основы языка JavaScript в браузере;</w:t>
      </w:r>
    </w:p>
    <w:p>
      <w:pPr>
        <w:pStyle w:val="Compact"/>
        <w:numPr>
          <w:ilvl w:val="0"/>
          <w:numId w:val="1005"/>
        </w:numPr>
      </w:pPr>
      <w:r>
        <w:t xml:space="preserve">методы и коды HTTP, cookie-сессию, CORS/CSRF на уровне учебной модели;</w:t>
      </w:r>
    </w:p>
    <w:p>
      <w:pPr>
        <w:pStyle w:val="Compact"/>
        <w:numPr>
          <w:ilvl w:val="0"/>
          <w:numId w:val="1005"/>
        </w:numPr>
      </w:pPr>
      <w:r>
        <w:t xml:space="preserve">стратегии mobile-first и desktop-first;</w:t>
      </w:r>
    </w:p>
    <w:p>
      <w:pPr>
        <w:pStyle w:val="Compact"/>
        <w:numPr>
          <w:ilvl w:val="0"/>
          <w:numId w:val="1005"/>
        </w:numPr>
      </w:pPr>
      <w:r>
        <w:t xml:space="preserve">инкапсуляцию, наследование, композицию, модули ES;</w:t>
      </w:r>
    </w:p>
    <w:p>
      <w:pPr>
        <w:pStyle w:val="Compact"/>
        <w:numPr>
          <w:ilvl w:val="0"/>
          <w:numId w:val="1005"/>
        </w:numPr>
      </w:pPr>
      <w:r>
        <w:t xml:space="preserve">основы реляционной модели и SQLite;</w:t>
      </w:r>
    </w:p>
    <w:p>
      <w:pPr>
        <w:pStyle w:val="Compact"/>
        <w:numPr>
          <w:ilvl w:val="0"/>
          <w:numId w:val="1005"/>
        </w:numPr>
      </w:pPr>
      <w:r>
        <w:t xml:space="preserve">разницу аутентификации и авторизации, XSS, валидацию на сервере.</w:t>
      </w:r>
    </w:p>
    <w:bookmarkEnd w:id="13"/>
    <w:bookmarkStart w:id="14" w:name="Xb59bc86822a505c0cd609eea6b7d24d7641ab3a"/>
    <w:p>
      <w:pPr>
        <w:pStyle w:val="Heading3"/>
      </w:pPr>
      <w:r>
        <w:t xml:space="preserve">1.6. Рекомендуемое соответствие компетенциям ФГОС СПО 09.02.07</w:t>
      </w:r>
    </w:p>
    <w:p>
      <w:pPr>
        <w:pStyle w:val="FirstParagraph"/>
      </w:pPr>
      <w:r>
        <w:t xml:space="preserve">Образовательная организация уточняет коды по своей ОПОП.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 (типовой)</w:t>
            </w:r>
          </w:p>
        </w:tc>
        <w:tc>
          <w:tcPr/>
          <w:p>
            <w:pPr>
              <w:pStyle w:val="Compact"/>
            </w:pPr>
            <w:r>
              <w:t xml:space="preserve">Формулировка</w:t>
            </w:r>
          </w:p>
        </w:tc>
        <w:tc>
          <w:tcPr/>
          <w:p>
            <w:pPr>
              <w:pStyle w:val="Compact"/>
            </w:pPr>
            <w:r>
              <w:t xml:space="preserve">Где формируется в курсе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 01</w:t>
            </w:r>
          </w:p>
        </w:tc>
        <w:tc>
          <w:tcPr/>
          <w:p>
            <w:pPr>
              <w:pStyle w:val="Compact"/>
            </w:pPr>
            <w:r>
              <w:t xml:space="preserve">Выбирать способы решения задач профессиональной деятельности</w:t>
            </w:r>
          </w:p>
        </w:tc>
        <w:tc>
          <w:tcPr/>
          <w:p>
            <w:pPr>
              <w:pStyle w:val="Compact"/>
            </w:pPr>
            <w:r>
              <w:t xml:space="preserve">все этапы: выбор тега, стека, структуры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 02</w:t>
            </w:r>
          </w:p>
        </w:tc>
        <w:tc>
          <w:tcPr/>
          <w:p>
            <w:pPr>
              <w:pStyle w:val="Compact"/>
            </w:pPr>
            <w:r>
              <w:t xml:space="preserve">Использовать современные средства поиска и анализа информации</w:t>
            </w:r>
          </w:p>
        </w:tc>
        <w:tc>
          <w:tcPr/>
          <w:p>
            <w:pPr>
              <w:pStyle w:val="Compact"/>
            </w:pPr>
            <w:r>
              <w:t xml:space="preserve">MDN, документация Figma, контракт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 04</w:t>
            </w:r>
          </w:p>
        </w:tc>
        <w:tc>
          <w:tcPr/>
          <w:p>
            <w:pPr>
              <w:pStyle w:val="Compact"/>
            </w:pPr>
            <w:r>
              <w:t xml:space="preserve">Эффективно взаимодействовать в коллективе и команде</w:t>
            </w:r>
          </w:p>
        </w:tc>
        <w:tc>
          <w:tcPr/>
          <w:p>
            <w:pPr>
              <w:pStyle w:val="Compact"/>
            </w:pPr>
            <w:r>
              <w:t xml:space="preserve">единый контракт трёх стеков, ревью среза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 09</w:t>
            </w:r>
          </w:p>
        </w:tc>
        <w:tc>
          <w:tcPr/>
          <w:p>
            <w:pPr>
              <w:pStyle w:val="Compact"/>
            </w:pPr>
            <w:r>
              <w:t xml:space="preserve">Пользоваться профессиональной документацией</w:t>
            </w:r>
          </w:p>
        </w:tc>
        <w:tc>
          <w:tcPr/>
          <w:p>
            <w:pPr>
              <w:pStyle w:val="Compact"/>
            </w:pPr>
            <w:r>
              <w:t xml:space="preserve">guides, api-contract, схема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ПК 8.1</w:t>
            </w:r>
          </w:p>
        </w:tc>
        <w:tc>
          <w:tcPr/>
          <w:p>
            <w:pPr>
              <w:pStyle w:val="Compact"/>
            </w:pPr>
            <w:r>
              <w:t xml:space="preserve">Разрабатывать дизайн-концепцию веб-приложений в соответствии со стилем заказчика</w:t>
            </w:r>
          </w:p>
        </w:tc>
        <w:tc>
          <w:tcPr/>
          <w:p>
            <w:pPr>
              <w:pStyle w:val="Compact"/>
            </w:pPr>
            <w:r>
              <w:t xml:space="preserve">этап 0, токены, pixel-perfect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ПК 8.2</w:t>
            </w:r>
          </w:p>
        </w:tc>
        <w:tc>
          <w:tcPr/>
          <w:p>
            <w:pPr>
              <w:pStyle w:val="Compact"/>
            </w:pPr>
            <w:r>
              <w:t xml:space="preserve">Формировать требования к дизайну на основе анализа предметной области</w:t>
            </w:r>
          </w:p>
        </w:tc>
        <w:tc>
          <w:tcPr/>
          <w:p>
            <w:pPr>
              <w:pStyle w:val="Compact"/>
            </w:pPr>
            <w:r>
              <w:t xml:space="preserve">карта блоков Coral, состояния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ПК 9.2</w:t>
            </w:r>
          </w:p>
        </w:tc>
        <w:tc>
          <w:tcPr/>
          <w:p>
            <w:pPr>
              <w:pStyle w:val="Compact"/>
            </w:pPr>
            <w:r>
              <w:t xml:space="preserve">Разрабатывать веб-приложение в соответствии с техническим заданием</w:t>
            </w:r>
          </w:p>
        </w:tc>
        <w:tc>
          <w:tcPr/>
          <w:p>
            <w:pPr>
              <w:pStyle w:val="Compact"/>
            </w:pPr>
            <w:r>
              <w:t xml:space="preserve">этапы 1–10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ПК 9.3</w:t>
            </w:r>
          </w:p>
        </w:tc>
        <w:tc>
          <w:tcPr/>
          <w:p>
            <w:pPr>
              <w:pStyle w:val="Compact"/>
            </w:pPr>
            <w:r>
              <w:t xml:space="preserve">Разрабатывать интерфейс пользователя веб-приложений</w:t>
            </w:r>
          </w:p>
        </w:tc>
        <w:tc>
          <w:tcPr/>
          <w:p>
            <w:pPr>
              <w:pStyle w:val="Compact"/>
            </w:pPr>
            <w:r>
              <w:t xml:space="preserve">HTML, CSS, БЭМ, адаптив, модалки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ПК 9.4</w:t>
            </w:r>
          </w:p>
        </w:tc>
        <w:tc>
          <w:tcPr/>
          <w:p>
            <w:pPr>
              <w:pStyle w:val="Compact"/>
            </w:pPr>
            <w:r>
              <w:t xml:space="preserve">Осуществлять тестирование веб-приложения</w:t>
            </w:r>
          </w:p>
        </w:tc>
        <w:tc>
          <w:tcPr/>
          <w:p>
            <w:pPr>
              <w:pStyle w:val="Compact"/>
            </w:pPr>
            <w:r>
              <w:t xml:space="preserve">проверки guide, тесты, TESTING.md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объём-и-виды-учебной-работы"/>
    <w:p>
      <w:pPr>
        <w:pStyle w:val="Heading2"/>
      </w:pPr>
      <w:r>
        <w:t xml:space="preserve">2. Объём и виды учебной работы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Вид</w:t>
            </w:r>
          </w:p>
        </w:tc>
        <w:tc>
          <w:tcPr/>
          <w:p>
            <w:pPr>
              <w:pStyle w:val="Compact"/>
            </w:pPr>
            <w:r>
              <w:t xml:space="preserve">Часы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Лекции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Практические (лабораторные) занятия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Самостоятельная работа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Промежуточная аттестация</w:t>
            </w:r>
          </w:p>
        </w:tc>
        <w:tc>
          <w:tcPr/>
          <w:p>
            <w:pPr>
              <w:pStyle w:val="Compact"/>
            </w:pPr>
            <w:r>
              <w:t xml:space="preserve">дифференцированный зачёт (входит в часы консультации / практики итогового занятия, 4 ч. в теме 11)</w:t>
            </w:r>
          </w:p>
        </w:tc>
      </w:tr>
    </w:tbl>
    <w:p>
      <w:pPr>
        <w:pStyle w:val="BodyText"/>
      </w:pPr>
      <w:r>
        <w:t xml:space="preserve">Один академический час — 45 минут. Тест этапа (25–30 мин.) проводится в конце практической работы по теме.</w:t>
      </w:r>
    </w:p>
    <w:p>
      <w:r>
        <w:pict>
          <v:rect style="width:0;height:1.5pt" o:hralign="center" o:hrstd="t" o:hr="t"/>
        </w:pict>
      </w:r>
    </w:p>
    <w:bookmarkEnd w:id="16"/>
    <w:bookmarkStart w:id="17" w:name="тематический-план"/>
    <w:p>
      <w:pPr>
        <w:pStyle w:val="Heading2"/>
      </w:pPr>
      <w:r>
        <w:t xml:space="preserve">3. Тематический план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Лек.</w:t>
            </w:r>
          </w:p>
        </w:tc>
        <w:tc>
          <w:tcPr/>
          <w:p>
            <w:pPr>
              <w:pStyle w:val="Compact"/>
            </w:pPr>
            <w:r>
              <w:t xml:space="preserve">Практ.</w:t>
            </w:r>
          </w:p>
        </w:tc>
        <w:tc>
          <w:tcPr/>
          <w:p>
            <w:pPr>
              <w:pStyle w:val="Compact"/>
            </w:pPr>
            <w:r>
              <w:t xml:space="preserve">СРС</w:t>
            </w:r>
          </w:p>
        </w:tc>
        <w:tc>
          <w:tcPr/>
          <w:p>
            <w:pPr>
              <w:pStyle w:val="Compact"/>
            </w:pPr>
            <w:r>
              <w:t xml:space="preserve">Итого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Макет как ТЗ (Figma)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HTML: семантика и формы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CSS: токены, каскад, сетка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Методология БЭМ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Модальные окна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JavaScript в браузере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HTTP, API и сервер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Адаптив и CSS по блокам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ООП в JavaScript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База данных SQLite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Корзина, заказ, админка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Итоговое занятие, зачёт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144</w:t>
            </w:r>
          </w:p>
        </w:tc>
      </w:tr>
    </w:tbl>
    <w:p>
      <w:pPr>
        <w:pStyle w:val="BodyText"/>
      </w:pPr>
      <w:r>
        <w:t xml:space="preserve">Тема 11 использует 2 ч. лекции как предзачётный разбор типичных ошибок и 4 ч. практики как защиту проекта.</w:t>
      </w:r>
    </w:p>
    <w:p>
      <w:r>
        <w:pict>
          <v:rect style="width:0;height:1.5pt" o:hralign="center" o:hrstd="t" o:hr="t"/>
        </w:pict>
      </w:r>
    </w:p>
    <w:bookmarkEnd w:id="17"/>
    <w:bookmarkStart w:id="30" w:name="содержание-дисциплины"/>
    <w:p>
      <w:pPr>
        <w:pStyle w:val="Heading2"/>
      </w:pPr>
      <w:r>
        <w:t xml:space="preserve">4. Содержание дисциплины</w:t>
      </w:r>
    </w:p>
    <w:p>
      <w:pPr>
        <w:pStyle w:val="FirstParagraph"/>
      </w:pPr>
      <w:r>
        <w:t xml:space="preserve">Студент выполняет работу в</w:t>
      </w:r>
      <w:r>
        <w:t xml:space="preserve"> </w:t>
      </w:r>
      <w:r>
        <w:rPr>
          <w:b/>
          <w:bCs/>
        </w:rPr>
        <w:t xml:space="preserve">своей</w:t>
      </w:r>
      <w:r>
        <w:t xml:space="preserve"> </w:t>
      </w:r>
      <w:r>
        <w:t xml:space="preserve">папке (например</w:t>
      </w:r>
      <w:r>
        <w:t xml:space="preserve"> </w:t>
      </w:r>
      <w:r>
        <w:rPr>
          <w:rStyle w:val="VerbatimChar"/>
        </w:rPr>
        <w:t xml:space="preserve">site/</w:t>
      </w:r>
      <w:r>
        <w:t xml:space="preserve">). Каталоги</w:t>
      </w:r>
      <w:r>
        <w:t xml:space="preserve"> </w:t>
      </w:r>
      <w:r>
        <w:rPr>
          <w:rStyle w:val="VerbatimChar"/>
        </w:rPr>
        <w:t xml:space="preserve">stage-N</w:t>
      </w:r>
      <w:r>
        <w:t xml:space="preserve"> </w:t>
      </w:r>
      <w:r>
        <w:t xml:space="preserve">— эталон преподавателя, не место правок.</w:t>
      </w:r>
    </w:p>
    <w:p>
      <w:pPr>
        <w:pStyle w:val="BodyText"/>
      </w:pPr>
      <w:r>
        <w:t xml:space="preserve">На каждом этапе цикл: лекция → инструкция</w:t>
      </w:r>
      <w:r>
        <w:t xml:space="preserve"> </w:t>
      </w:r>
      <w:r>
        <w:rPr>
          <w:rStyle w:val="VerbatimChar"/>
        </w:rPr>
        <w:t xml:space="preserve">guides/</w:t>
      </w:r>
      <w:r>
        <w:t xml:space="preserve"> </w:t>
      </w:r>
      <w:r>
        <w:t xml:space="preserve">→ практика по эталону → «Проверка» → тест 30 вопросов.</w:t>
      </w:r>
    </w:p>
    <w:bookmarkStart w:id="18" w:name="тема-0.-макет-как-тз"/>
    <w:p>
      <w:pPr>
        <w:pStyle w:val="Heading3"/>
      </w:pPr>
      <w:r>
        <w:t xml:space="preserve">Тема 0. Макет как ТЗ</w:t>
      </w:r>
    </w:p>
    <w:p>
      <w:pPr>
        <w:pStyle w:val="FirstParagraph"/>
      </w:pPr>
      <w:r>
        <w:rPr>
          <w:b/>
          <w:bCs/>
        </w:rPr>
        <w:t xml:space="preserve">Лекция.</w:t>
      </w:r>
      <w:r>
        <w:t xml:space="preserve"> </w:t>
      </w:r>
      <w:r>
        <w:t xml:space="preserve">Макет — спецификация, не скриншот. Сетка и 12 колонок, max-width, шаг 8px, токены цвета и радиуса, line-height, компонент и Auto Layout, hover/disabled, вектор и</w:t>
      </w:r>
      <w:r>
        <w:t xml:space="preserve"> </w:t>
      </w:r>
      <w:r>
        <w:t xml:space="preserve">@2x</w:t>
      </w:r>
      <w:r>
        <w:t xml:space="preserve">, контраст, breakpoint, pixel-perfect.</w:t>
      </w:r>
    </w:p>
    <w:p>
      <w:pPr>
        <w:pStyle w:val="BodyText"/>
      </w:pPr>
      <w:r>
        <w:rPr>
          <w:b/>
          <w:bCs/>
        </w:rPr>
        <w:t xml:space="preserve">Практика.</w:t>
      </w:r>
      <w:r>
        <w:t xml:space="preserve"> </w:t>
      </w:r>
      <w:r>
        <w:t xml:space="preserve">Открыть</w:t>
      </w:r>
      <w:r>
        <w:t xml:space="preserve"> </w:t>
      </w:r>
      <w:r>
        <w:rPr>
          <w:rStyle w:val="VerbatimChar"/>
        </w:rPr>
        <w:t xml:space="preserve">Coral.fig</w:t>
      </w:r>
      <w:r>
        <w:t xml:space="preserve">. Выписать блоки сверху вниз, 5–8 цветов, 2–3 семейства шрифтов, повторяющийся компонент, наличие mobile-фрейма. ДЗ: подписать ≥5 блоков (тег, зачем пользователю, состав).</w:t>
      </w:r>
    </w:p>
    <w:p>
      <w:pPr>
        <w:pStyle w:val="BodyText"/>
      </w:pPr>
      <w:r>
        <w:rPr>
          <w:b/>
          <w:bCs/>
        </w:rPr>
        <w:t xml:space="preserve">СРС.</w:t>
      </w:r>
      <w:r>
        <w:t xml:space="preserve"> </w:t>
      </w:r>
      <w:r>
        <w:t xml:space="preserve">Дочитать карту блоков</w:t>
      </w:r>
      <w:r>
        <w:t xml:space="preserve"> </w:t>
      </w:r>
      <w:r>
        <w:rPr>
          <w:rStyle w:val="VerbatimChar"/>
        </w:rPr>
        <w:t xml:space="preserve">docs/course/00-figma.md</w:t>
      </w:r>
      <w:r>
        <w:t xml:space="preserve">, сверить с</w:t>
      </w:r>
      <w:r>
        <w:t xml:space="preserve"> </w:t>
      </w:r>
      <w:r>
        <w:rPr>
          <w:rStyle w:val="VerbatimChar"/>
        </w:rPr>
        <w:t xml:space="preserve">design/tokens.md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Срез.</w:t>
      </w:r>
      <w:r>
        <w:t xml:space="preserve"> </w:t>
      </w:r>
      <w:r>
        <w:t xml:space="preserve">Таблица блоков + токены. Тест</w:t>
      </w:r>
      <w:r>
        <w:t xml:space="preserve"> </w:t>
      </w:r>
      <w:r>
        <w:rPr>
          <w:rStyle w:val="VerbatimChar"/>
        </w:rPr>
        <w:t xml:space="preserve">tests/00-figma.md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Эталон.</w:t>
      </w:r>
      <w:r>
        <w:t xml:space="preserve"> </w:t>
      </w:r>
      <w:r>
        <w:t xml:space="preserve">Карта макета; к вёрстке не переходят без таблицы.</w:t>
      </w:r>
    </w:p>
    <w:bookmarkEnd w:id="18"/>
    <w:bookmarkStart w:id="19" w:name="тема-1.-html"/>
    <w:p>
      <w:pPr>
        <w:pStyle w:val="Heading3"/>
      </w:pPr>
      <w:r>
        <w:t xml:space="preserve">Тема 1. HTML</w:t>
      </w:r>
    </w:p>
    <w:p>
      <w:pPr>
        <w:pStyle w:val="FirstParagraph"/>
      </w:pPr>
      <w:r>
        <w:rPr>
          <w:b/>
          <w:bCs/>
        </w:rPr>
        <w:t xml:space="preserve">Лекция.</w:t>
      </w:r>
      <w:r>
        <w:t xml:space="preserve"> </w:t>
      </w:r>
      <w:r>
        <w:t xml:space="preserve">Doctype,</w:t>
      </w:r>
      <w:r>
        <w:t xml:space="preserve"> </w:t>
      </w:r>
      <w:r>
        <w:rPr>
          <w:rStyle w:val="VerbatimChar"/>
        </w:rPr>
        <w:t xml:space="preserve">lang</w:t>
      </w:r>
      <w:r>
        <w:t xml:space="preserve">, charset, viewport, семантика (</w:t>
      </w:r>
      <w:r>
        <w:rPr>
          <w:rStyle w:val="VerbatimChar"/>
        </w:rPr>
        <w:t xml:space="preserve">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nav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), ссылка vs кнопка,</w:t>
      </w:r>
      <w:r>
        <w:t xml:space="preserve"> </w:t>
      </w:r>
      <w:r>
        <w:rPr>
          <w:rStyle w:val="VerbatimChar"/>
        </w:rPr>
        <w:t xml:space="preserve">alt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/</w:t>
      </w:r>
      <w:r>
        <w:rPr>
          <w:rStyle w:val="VerbatimChar"/>
        </w:rPr>
        <w:t xml:space="preserve">for</w:t>
      </w:r>
      <w:r>
        <w:t xml:space="preserve">, иерархия заголовков, формы,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, валидатор.</w:t>
      </w:r>
    </w:p>
    <w:p>
      <w:pPr>
        <w:pStyle w:val="BodyText"/>
      </w:pPr>
      <w:r>
        <w:rPr>
          <w:b/>
          <w:bCs/>
        </w:rPr>
        <w:t xml:space="preserve">Практика.</w:t>
      </w:r>
      <w:r>
        <w:t xml:space="preserve"> </w:t>
      </w:r>
      <w:r>
        <w:t xml:space="preserve">Собрать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(и запасные</w:t>
      </w:r>
      <w:r>
        <w:t xml:space="preserve"> </w:t>
      </w:r>
      <w:r>
        <w:rPr>
          <w:rStyle w:val="VerbatimChar"/>
        </w:rPr>
        <w:t xml:space="preserve">login.html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product.html</w:t>
      </w:r>
      <w:r>
        <w:t xml:space="preserve">) так, чтобы страница читалась без CSS. Карточка —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. Рассылка и поиск — формы с видимым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. Account и товар — отдельные страницы; модалки — тема 4.</w:t>
      </w:r>
    </w:p>
    <w:p>
      <w:pPr>
        <w:pStyle w:val="BodyText"/>
      </w:pPr>
      <w:r>
        <w:rPr>
          <w:b/>
          <w:bCs/>
        </w:rPr>
        <w:t xml:space="preserve">Приёмка.</w:t>
      </w:r>
      <w:r>
        <w:t xml:space="preserve"> </w:t>
      </w:r>
      <w:r>
        <w:t xml:space="preserve">Валидатор; один</w:t>
      </w:r>
      <w:r>
        <w:t xml:space="preserve"> </w:t>
      </w:r>
      <w:r>
        <w:rPr>
          <w:rStyle w:val="VerbatimChar"/>
        </w:rPr>
        <w:t xml:space="preserve">h1</w:t>
      </w:r>
      <w:r>
        <w:t xml:space="preserve">;</w:t>
      </w:r>
      <w:r>
        <w:t xml:space="preserve"> </w:t>
      </w:r>
      <w:r>
        <w:rPr>
          <w:rStyle w:val="VerbatimChar"/>
        </w:rPr>
        <w:t xml:space="preserve">alt</w:t>
      </w:r>
      <w:r>
        <w:t xml:space="preserve">; связанные подписи; страница понятна при отключённых стилях.</w:t>
      </w:r>
    </w:p>
    <w:p>
      <w:pPr>
        <w:pStyle w:val="BodyText"/>
      </w:pPr>
      <w:r>
        <w:rPr>
          <w:b/>
          <w:bCs/>
        </w:rPr>
        <w:t xml:space="preserve">Срез.</w:t>
      </w:r>
      <w:r>
        <w:t xml:space="preserve"> </w:t>
      </w:r>
      <w:r>
        <w:t xml:space="preserve">Тест</w:t>
      </w:r>
      <w:r>
        <w:t xml:space="preserve"> </w:t>
      </w:r>
      <w:r>
        <w:rPr>
          <w:rStyle w:val="VerbatimChar"/>
        </w:rPr>
        <w:t xml:space="preserve">tests/01-html.md</w:t>
      </w:r>
      <w:r>
        <w:t xml:space="preserve">. Эталон:</w:t>
      </w:r>
      <w:r>
        <w:t xml:space="preserve"> </w:t>
      </w:r>
      <w:r>
        <w:rPr>
          <w:rStyle w:val="VerbatimChar"/>
        </w:rPr>
        <w:t xml:space="preserve">stage-01-html/</w:t>
      </w:r>
      <w:r>
        <w:t xml:space="preserve">.</w:t>
      </w:r>
    </w:p>
    <w:bookmarkEnd w:id="19"/>
    <w:bookmarkStart w:id="20" w:name="тема-2.-css"/>
    <w:p>
      <w:pPr>
        <w:pStyle w:val="Heading3"/>
      </w:pPr>
      <w:r>
        <w:t xml:space="preserve">Тема 2. CSS</w:t>
      </w:r>
    </w:p>
    <w:p>
      <w:pPr>
        <w:pStyle w:val="FirstParagraph"/>
      </w:pPr>
      <w:r>
        <w:rPr>
          <w:b/>
          <w:bCs/>
        </w:rPr>
        <w:t xml:space="preserve">Лекция.</w:t>
      </w:r>
      <w:r>
        <w:t xml:space="preserve"> </w:t>
      </w:r>
      <w:r>
        <w:t xml:space="preserve">Каскад и специфичность,</w:t>
      </w:r>
      <w:r>
        <w:t xml:space="preserve"> </w:t>
      </w:r>
      <w:r>
        <w:rPr>
          <w:rStyle w:val="VerbatimChar"/>
        </w:rPr>
        <w:t xml:space="preserve">border-box</w:t>
      </w:r>
      <w:r>
        <w:t xml:space="preserve">, Flex и Grid,</w:t>
      </w:r>
      <w:r>
        <w:t xml:space="preserve"> </w:t>
      </w:r>
      <w:r>
        <w:rPr>
          <w:rStyle w:val="VerbatimChar"/>
        </w:rPr>
        <w:t xml:space="preserve">absolute</w:t>
      </w:r>
      <w:r>
        <w:t xml:space="preserve">,</w:t>
      </w:r>
      <w:r>
        <w:t xml:space="preserve"> </w:t>
      </w:r>
      <w:r>
        <w:rPr>
          <w:rStyle w:val="VerbatimChar"/>
        </w:rPr>
        <w:t xml:space="preserve">em</w:t>
      </w:r>
      <w:r>
        <w:t xml:space="preserve">/</w:t>
      </w:r>
      <w:r>
        <w:rPr>
          <w:rStyle w:val="VerbatimChar"/>
        </w:rPr>
        <w:t xml:space="preserve">rem</w:t>
      </w:r>
      <w:r>
        <w:t xml:space="preserve">, кастомные свойства,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:focus-visible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object-fit</w:t>
      </w:r>
      <w:r>
        <w:t xml:space="preserve">,</w:t>
      </w:r>
      <w:r>
        <w:t xml:space="preserve"> </w:t>
      </w:r>
      <w:r>
        <w:rPr>
          <w:rStyle w:val="VerbatimChar"/>
        </w:rPr>
        <w:t xml:space="preserve">@media</w:t>
      </w:r>
      <w:r>
        <w:t xml:space="preserve"> </w:t>
      </w:r>
      <w:r>
        <w:t xml:space="preserve">как понятие.</w:t>
      </w:r>
    </w:p>
    <w:p>
      <w:pPr>
        <w:pStyle w:val="BodyText"/>
      </w:pPr>
      <w:r>
        <w:rPr>
          <w:b/>
          <w:bCs/>
        </w:rPr>
        <w:t xml:space="preserve">Практика.</w:t>
      </w:r>
      <w:r>
        <w:t xml:space="preserve"> </w:t>
      </w:r>
      <w:r>
        <w:t xml:space="preserve">Токены Coral в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(primary</w:t>
      </w:r>
      <w:r>
        <w:t xml:space="preserve"> </w:t>
      </w:r>
      <w:r>
        <w:rPr>
          <w:rStyle w:val="VerbatimChar"/>
        </w:rPr>
        <w:t xml:space="preserve">#9E5CF2</w:t>
      </w:r>
      <w:r>
        <w:t xml:space="preserve">, текст</w:t>
      </w:r>
      <w:r>
        <w:t xml:space="preserve"> </w:t>
      </w:r>
      <w:r>
        <w:rPr>
          <w:rStyle w:val="VerbatimChar"/>
        </w:rPr>
        <w:t xml:space="preserve">#1E2832</w:t>
      </w:r>
      <w:r>
        <w:t xml:space="preserve">, контейнер 1320px). Шапка — flex, каталог — grid 4 колонки,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24px. Классы пока простые (</w:t>
      </w:r>
      <w:r>
        <w:rPr>
          <w:rStyle w:val="VerbatimChar"/>
        </w:rPr>
        <w:t xml:space="preserve">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</w:t>
      </w:r>
      <w:r>
        <w:t xml:space="preserve">,</w:t>
      </w:r>
      <w:r>
        <w:t xml:space="preserve"> </w:t>
      </w:r>
      <w:r>
        <w:rPr>
          <w:rStyle w:val="VerbatimChar"/>
        </w:rPr>
        <w:t xml:space="preserve">btn</w:t>
      </w:r>
      <w:r>
        <w:t xml:space="preserve">). Без БЭМ, без Bootstrap.</w:t>
      </w:r>
    </w:p>
    <w:p>
      <w:pPr>
        <w:pStyle w:val="BodyText"/>
      </w:pPr>
      <w:r>
        <w:rPr>
          <w:b/>
          <w:bCs/>
        </w:rPr>
        <w:t xml:space="preserve">Срез.</w:t>
      </w:r>
      <w:r>
        <w:t xml:space="preserve"> </w:t>
      </w:r>
      <w:r>
        <w:t xml:space="preserve">Визуал близок к макету на широком экране. Тест</w:t>
      </w:r>
      <w:r>
        <w:t xml:space="preserve"> </w:t>
      </w:r>
      <w:r>
        <w:rPr>
          <w:rStyle w:val="VerbatimChar"/>
        </w:rPr>
        <w:t xml:space="preserve">tests/02-css.md</w:t>
      </w:r>
      <w:r>
        <w:t xml:space="preserve">. Эталон:</w:t>
      </w:r>
      <w:r>
        <w:t xml:space="preserve"> </w:t>
      </w:r>
      <w:r>
        <w:rPr>
          <w:rStyle w:val="VerbatimChar"/>
        </w:rPr>
        <w:t xml:space="preserve">stage-02-css/</w:t>
      </w:r>
      <w:r>
        <w:t xml:space="preserve">.</w:t>
      </w:r>
    </w:p>
    <w:bookmarkEnd w:id="20"/>
    <w:bookmarkStart w:id="21" w:name="тема-3.-бэм"/>
    <w:p>
      <w:pPr>
        <w:pStyle w:val="Heading3"/>
      </w:pPr>
      <w:r>
        <w:t xml:space="preserve">Тема 3. БЭМ</w:t>
      </w:r>
    </w:p>
    <w:p>
      <w:pPr>
        <w:pStyle w:val="FirstParagraph"/>
      </w:pPr>
      <w:r>
        <w:rPr>
          <w:b/>
          <w:bCs/>
        </w:rPr>
        <w:t xml:space="preserve">Лекция.</w:t>
      </w:r>
      <w:r>
        <w:t xml:space="preserve"> </w:t>
      </w:r>
      <w:r>
        <w:t xml:space="preserve">Блок, элемент, модификатор; независимость; микс; запрет</w:t>
      </w:r>
      <w:r>
        <w:t xml:space="preserve"> </w:t>
      </w:r>
      <w:r>
        <w:rPr>
          <w:rStyle w:val="VerbatimChar"/>
        </w:rPr>
        <w:t xml:space="preserve">block__el__sub</w:t>
      </w:r>
      <w:r>
        <w:t xml:space="preserve">; файл на блок; «ложный БЭМ».</w:t>
      </w:r>
    </w:p>
    <w:p>
      <w:pPr>
        <w:pStyle w:val="BodyText"/>
      </w:pPr>
      <w:r>
        <w:rPr>
          <w:b/>
          <w:bCs/>
        </w:rPr>
        <w:t xml:space="preserve">Практика.</w:t>
      </w:r>
      <w:r>
        <w:t xml:space="preserve"> </w:t>
      </w:r>
      <w:r>
        <w:t xml:space="preserve">Рефакторинг этапа 2:</w:t>
      </w:r>
      <w:r>
        <w:t xml:space="preserve"> </w:t>
      </w:r>
      <w:r>
        <w:rPr>
          <w:rStyle w:val="VerbatimChar"/>
        </w:rPr>
        <w:t xml:space="preserve">header__top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product-card__media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product-card__badge_type_sale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product-card_selected</w:t>
      </w:r>
      <w:r>
        <w:t xml:space="preserve">. Карточка не зависит от секции (её можно перенести).</w:t>
      </w:r>
    </w:p>
    <w:p>
      <w:pPr>
        <w:pStyle w:val="BodyText"/>
      </w:pPr>
      <w:r>
        <w:rPr>
          <w:b/>
          <w:bCs/>
        </w:rPr>
        <w:t xml:space="preserve">Срез.</w:t>
      </w:r>
      <w:r>
        <w:t xml:space="preserve"> </w:t>
      </w:r>
      <w:r>
        <w:t xml:space="preserve">Тест</w:t>
      </w:r>
      <w:r>
        <w:t xml:space="preserve"> </w:t>
      </w:r>
      <w:r>
        <w:rPr>
          <w:rStyle w:val="VerbatimChar"/>
        </w:rPr>
        <w:t xml:space="preserve">tests/03-bem.md</w:t>
      </w:r>
      <w:r>
        <w:t xml:space="preserve">. Эталон:</w:t>
      </w:r>
      <w:r>
        <w:t xml:space="preserve"> </w:t>
      </w:r>
      <w:r>
        <w:rPr>
          <w:rStyle w:val="VerbatimChar"/>
        </w:rPr>
        <w:t xml:space="preserve">stage-03-bem/</w:t>
      </w:r>
      <w:r>
        <w:t xml:space="preserve">.</w:t>
      </w:r>
    </w:p>
    <w:bookmarkEnd w:id="21"/>
    <w:bookmarkStart w:id="22" w:name="тема-4.-модальные-окна"/>
    <w:p>
      <w:pPr>
        <w:pStyle w:val="Heading3"/>
      </w:pPr>
      <w:r>
        <w:t xml:space="preserve">Тема 4. Модальные окна</w:t>
      </w:r>
    </w:p>
    <w:p>
      <w:pPr>
        <w:pStyle w:val="FirstParagraph"/>
      </w:pPr>
      <w:r>
        <w:rPr>
          <w:b/>
          <w:bCs/>
        </w:rPr>
        <w:t xml:space="preserve">Лекция.</w:t>
      </w:r>
      <w:r>
        <w:t xml:space="preserve"> </w:t>
      </w:r>
      <w:r>
        <w:t xml:space="preserve">Оверлей,</w:t>
      </w:r>
      <w:r>
        <w:t xml:space="preserve"> </w:t>
      </w:r>
      <w:r>
        <w:rPr>
          <w:rStyle w:val="VerbatimChar"/>
        </w:rPr>
        <w:t xml:space="preserve">role="dialog"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:target</w:t>
      </w:r>
      <w:r>
        <w:t xml:space="preserve"> </w:t>
      </w:r>
      <w:r>
        <w:t xml:space="preserve">без JS,</w:t>
      </w:r>
      <w:r>
        <w:t xml:space="preserve"> </w:t>
      </w:r>
      <w:r>
        <w:rPr>
          <w:rStyle w:val="VerbatimChar"/>
        </w:rPr>
        <w:t xml:space="preserve">type="button"</w:t>
      </w:r>
      <w:r>
        <w:t xml:space="preserve"> </w:t>
      </w:r>
      <w:r>
        <w:t xml:space="preserve">у крестика, z-index, отличие от</w:t>
      </w:r>
      <w:r>
        <w:t xml:space="preserve"> </w:t>
      </w:r>
      <w:r>
        <w:rPr>
          <w:rStyle w:val="VerbatimChar"/>
        </w:rPr>
        <w:t xml:space="preserve">alert()</w:t>
      </w:r>
      <w:r>
        <w:t xml:space="preserve">. Фокус и Escape — задел темы 5.</w:t>
      </w:r>
    </w:p>
    <w:p>
      <w:pPr>
        <w:pStyle w:val="BodyText"/>
      </w:pPr>
      <w:r>
        <w:rPr>
          <w:b/>
          <w:bCs/>
        </w:rPr>
        <w:t xml:space="preserve">Практика.</w:t>
      </w:r>
      <w:r>
        <w:t xml:space="preserve"> </w:t>
      </w:r>
      <w:r>
        <w:rPr>
          <w:rStyle w:val="VerbatimChar"/>
        </w:rPr>
        <w:t xml:space="preserve">#modal-auth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#modal-product</w:t>
      </w:r>
      <w:r>
        <w:t xml:space="preserve">. Account →</w:t>
      </w:r>
      <w:r>
        <w:t xml:space="preserve"> </w:t>
      </w:r>
      <w:r>
        <w:rPr>
          <w:rStyle w:val="VerbatimChar"/>
        </w:rPr>
        <w:t xml:space="preserve">#modal-auth</w:t>
      </w:r>
      <w:r>
        <w:t xml:space="preserve">, карточка →</w:t>
      </w:r>
      <w:r>
        <w:t xml:space="preserve"> </w:t>
      </w:r>
      <w:r>
        <w:rPr>
          <w:rStyle w:val="VerbatimChar"/>
        </w:rPr>
        <w:t xml:space="preserve">#modal-product</w:t>
      </w:r>
      <w:r>
        <w:t xml:space="preserve">, закрытие →</w:t>
      </w:r>
      <w:r>
        <w:t xml:space="preserve"> </w:t>
      </w:r>
      <w:r>
        <w:rPr>
          <w:rStyle w:val="VerbatimChar"/>
        </w:rPr>
        <w:t xml:space="preserve">#</w:t>
      </w:r>
      <w:r>
        <w:t xml:space="preserve">. Стили</w:t>
      </w:r>
      <w:r>
        <w:t xml:space="preserve"> </w:t>
      </w:r>
      <w:r>
        <w:rPr>
          <w:rStyle w:val="VerbatimChar"/>
        </w:rPr>
        <w:t xml:space="preserve">modal.css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Срез.</w:t>
      </w:r>
      <w:r>
        <w:t xml:space="preserve"> </w:t>
      </w:r>
      <w:r>
        <w:t xml:space="preserve">Диалог открывается по hash без скрипта. Тест</w:t>
      </w:r>
      <w:r>
        <w:t xml:space="preserve"> </w:t>
      </w:r>
      <w:r>
        <w:rPr>
          <w:rStyle w:val="VerbatimChar"/>
        </w:rPr>
        <w:t xml:space="preserve">tests/04-modals.md</w:t>
      </w:r>
      <w:r>
        <w:t xml:space="preserve">. Эталон:</w:t>
      </w:r>
      <w:r>
        <w:t xml:space="preserve"> </w:t>
      </w:r>
      <w:r>
        <w:rPr>
          <w:rStyle w:val="VerbatimChar"/>
        </w:rPr>
        <w:t xml:space="preserve">stage-04-modals/</w:t>
      </w:r>
      <w:r>
        <w:t xml:space="preserve">.</w:t>
      </w:r>
    </w:p>
    <w:bookmarkEnd w:id="22"/>
    <w:bookmarkStart w:id="23" w:name="тема-5.-javascript-в-браузере"/>
    <w:p>
      <w:pPr>
        <w:pStyle w:val="Heading3"/>
      </w:pPr>
      <w:r>
        <w:t xml:space="preserve">Тема 5. JavaScript в браузере</w:t>
      </w:r>
    </w:p>
    <w:p>
      <w:pPr>
        <w:pStyle w:val="FirstParagraph"/>
      </w:pPr>
      <w:r>
        <w:rPr>
          <w:b/>
          <w:bCs/>
        </w:rPr>
        <w:t xml:space="preserve">Лекция.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/</w:t>
      </w:r>
      <w:r>
        <w:rPr>
          <w:rStyle w:val="VerbatimChar"/>
        </w:rPr>
        <w:t xml:space="preserve">let</w:t>
      </w:r>
      <w:r>
        <w:t xml:space="preserve">, DOM, делегирование,</w:t>
      </w:r>
      <w:r>
        <w:t xml:space="preserve"> </w:t>
      </w:r>
      <w:r>
        <w:rPr>
          <w:rStyle w:val="VerbatimChar"/>
        </w:rPr>
        <w:t xml:space="preserve">preventDefault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response.ok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classList</w:t>
      </w:r>
      <w:r>
        <w:t xml:space="preserve">, debounce,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vs локальный сервер.</w:t>
      </w:r>
    </w:p>
    <w:p>
      <w:pPr>
        <w:pStyle w:val="BodyText"/>
      </w:pPr>
      <w:r>
        <w:rPr>
          <w:b/>
          <w:bCs/>
        </w:rPr>
        <w:t xml:space="preserve">Практика.</w:t>
      </w:r>
      <w:r>
        <w:t xml:space="preserve"> </w:t>
      </w:r>
      <w:r>
        <w:t xml:space="preserve">Каталог из</w:t>
      </w:r>
      <w:r>
        <w:t xml:space="preserve"> </w:t>
      </w:r>
      <w:r>
        <w:rPr>
          <w:rStyle w:val="VerbatimChar"/>
        </w:rPr>
        <w:t xml:space="preserve">data/products.json</w:t>
      </w:r>
      <w:r>
        <w:t xml:space="preserve">. Класс</w:t>
      </w:r>
      <w:r>
        <w:t xml:space="preserve"> </w:t>
      </w:r>
      <w:r>
        <w:rPr>
          <w:rStyle w:val="VerbatimChar"/>
        </w:rPr>
        <w:t xml:space="preserve">modal_open</w:t>
      </w:r>
      <w:r>
        <w:t xml:space="preserve">, Escape и оверлей. Выбор товара без входа → модалка Account; после входа —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и рамка. Валидация email. Запуск:</w:t>
      </w:r>
      <w:r>
        <w:t xml:space="preserve"> </w:t>
      </w:r>
      <w:r>
        <w:rPr>
          <w:rStyle w:val="VerbatimChar"/>
        </w:rPr>
        <w:t xml:space="preserve">python -m http.server 8080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Срез.</w:t>
      </w:r>
      <w:r>
        <w:t xml:space="preserve"> </w:t>
      </w:r>
      <w:r>
        <w:t xml:space="preserve">Сценарии приёмки guide этапа 5. Тест</w:t>
      </w:r>
      <w:r>
        <w:t xml:space="preserve"> </w:t>
      </w:r>
      <w:r>
        <w:rPr>
          <w:rStyle w:val="VerbatimChar"/>
        </w:rPr>
        <w:t xml:space="preserve">tests/05-js.md</w:t>
      </w:r>
      <w:r>
        <w:t xml:space="preserve">. Эталон:</w:t>
      </w:r>
      <w:r>
        <w:t xml:space="preserve"> </w:t>
      </w:r>
      <w:r>
        <w:rPr>
          <w:rStyle w:val="VerbatimChar"/>
        </w:rPr>
        <w:t xml:space="preserve">stage-05-js/</w:t>
      </w:r>
      <w:r>
        <w:t xml:space="preserve">.</w:t>
      </w:r>
    </w:p>
    <w:bookmarkEnd w:id="23"/>
    <w:bookmarkStart w:id="24" w:name="тема-6.-http-api-и-сервер"/>
    <w:p>
      <w:pPr>
        <w:pStyle w:val="Heading3"/>
      </w:pPr>
      <w:r>
        <w:t xml:space="preserve">Тема 6. HTTP, API и сервер</w:t>
      </w:r>
    </w:p>
    <w:p>
      <w:pPr>
        <w:pStyle w:val="FirstParagraph"/>
      </w:pPr>
      <w:r>
        <w:rPr>
          <w:b/>
          <w:bCs/>
        </w:rPr>
        <w:t xml:space="preserve">Лекция.</w:t>
      </w:r>
      <w:r>
        <w:t xml:space="preserve"> </w:t>
      </w:r>
      <w:r>
        <w:t xml:space="preserve">GET/POST, коды 200–500, JSON, маршрутизация, сессия и HttpOnly, пароль как хеш, CORS, CSRF, три стека — один контракт.</w:t>
      </w:r>
    </w:p>
    <w:p>
      <w:pPr>
        <w:pStyle w:val="BodyText"/>
      </w:pPr>
      <w:r>
        <w:rPr>
          <w:b/>
          <w:bCs/>
        </w:rPr>
        <w:t xml:space="preserve">Практика.</w:t>
      </w:r>
      <w:r>
        <w:t xml:space="preserve"> </w:t>
      </w:r>
      <w:r>
        <w:t xml:space="preserve">Контракт</w:t>
      </w:r>
      <w:r>
        <w:t xml:space="preserve"> </w:t>
      </w:r>
      <w:r>
        <w:rPr>
          <w:rStyle w:val="VerbatimChar"/>
        </w:rPr>
        <w:t xml:space="preserve">stage-06-server/api-contract.md</w:t>
      </w:r>
      <w:r>
        <w:t xml:space="preserve">. Группа выбирает PHP (:8000), Django (:8001) или Node (:8002). Регистрация, вход, выбор товара переживает перезагрузку. Прогон:</w:t>
      </w:r>
      <w:r>
        <w:t xml:space="preserve"> </w:t>
      </w:r>
      <w:r>
        <w:rPr>
          <w:rStyle w:val="VerbatimChar"/>
        </w:rPr>
        <w:t xml:space="preserve">TESTING.md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docs/course/api-tests.md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Срез.</w:t>
      </w:r>
      <w:r>
        <w:t xml:space="preserve"> </w:t>
      </w:r>
      <w:r>
        <w:t xml:space="preserve">curl/Postman по контракту; 401 без сессии; 409 на занятый email. Тест</w:t>
      </w:r>
      <w:r>
        <w:t xml:space="preserve"> </w:t>
      </w:r>
      <w:r>
        <w:rPr>
          <w:rStyle w:val="VerbatimChar"/>
        </w:rPr>
        <w:t xml:space="preserve">tests/06-server.md</w:t>
      </w:r>
      <w:r>
        <w:t xml:space="preserve">.</w:t>
      </w:r>
    </w:p>
    <w:bookmarkEnd w:id="24"/>
    <w:bookmarkStart w:id="25" w:name="тема-7.-адаптив-и-css-по-блокам"/>
    <w:p>
      <w:pPr>
        <w:pStyle w:val="Heading3"/>
      </w:pPr>
      <w:r>
        <w:t xml:space="preserve">Тема 7. Адаптив и CSS по блокам</w:t>
      </w:r>
    </w:p>
    <w:p>
      <w:pPr>
        <w:pStyle w:val="FirstParagraph"/>
      </w:pPr>
      <w:r>
        <w:rPr>
          <w:b/>
          <w:bCs/>
        </w:rPr>
        <w:t xml:space="preserve">Лекция.</w:t>
      </w:r>
      <w:r>
        <w:t xml:space="preserve"> </w:t>
      </w:r>
      <w:r>
        <w:t xml:space="preserve">Viewport, desktop-first (как в Coral), брейкпоинты, fluid, бургер, hit area,</w:t>
      </w:r>
      <w:r>
        <w:t xml:space="preserve"> </w:t>
      </w:r>
      <w:r>
        <w:rPr>
          <w:rStyle w:val="VerbatimChar"/>
        </w:rPr>
        <w:t xml:space="preserve">srcset</w:t>
      </w:r>
      <w:r>
        <w:t xml:space="preserve">, медиа в файле блока.</w:t>
      </w:r>
    </w:p>
    <w:p>
      <w:pPr>
        <w:pStyle w:val="BodyText"/>
      </w:pPr>
      <w:r>
        <w:rPr>
          <w:b/>
          <w:bCs/>
        </w:rPr>
        <w:t xml:space="preserve">Практика.</w:t>
      </w:r>
      <w:r>
        <w:t xml:space="preserve"> </w:t>
      </w:r>
      <w:r>
        <w:t xml:space="preserve">Структура</w:t>
      </w:r>
      <w:r>
        <w:t xml:space="preserve"> </w:t>
      </w:r>
      <w:r>
        <w:rPr>
          <w:rStyle w:val="VerbatimChar"/>
        </w:rPr>
        <w:t xml:space="preserve">css/blocks/…</w:t>
      </w:r>
      <w:r>
        <w:t xml:space="preserve">. Брейкпоинты 1100 / 768 / 480. Бургер на 768. Проверка DevTools: 1280, 1024, 768, 375.</w:t>
      </w:r>
    </w:p>
    <w:p>
      <w:pPr>
        <w:pStyle w:val="BodyText"/>
      </w:pPr>
      <w:r>
        <w:rPr>
          <w:b/>
          <w:bCs/>
        </w:rPr>
        <w:t xml:space="preserve">Срез.</w:t>
      </w:r>
      <w:r>
        <w:t xml:space="preserve"> </w:t>
      </w:r>
      <w:r>
        <w:t xml:space="preserve">Нет горизонтального скролла страницы на 375px; бургер открывается. Тест</w:t>
      </w:r>
      <w:r>
        <w:t xml:space="preserve"> </w:t>
      </w:r>
      <w:r>
        <w:rPr>
          <w:rStyle w:val="VerbatimChar"/>
        </w:rPr>
        <w:t xml:space="preserve">tests/07-adaptive.md</w:t>
      </w:r>
      <w:r>
        <w:t xml:space="preserve">. Эталон:</w:t>
      </w:r>
      <w:r>
        <w:t xml:space="preserve"> </w:t>
      </w:r>
      <w:r>
        <w:rPr>
          <w:rStyle w:val="VerbatimChar"/>
        </w:rPr>
        <w:t xml:space="preserve">stage-07-adaptive/</w:t>
      </w:r>
      <w:r>
        <w:t xml:space="preserve">.</w:t>
      </w:r>
    </w:p>
    <w:bookmarkEnd w:id="25"/>
    <w:bookmarkStart w:id="26" w:name="тема-8.-ооп-в-javascript"/>
    <w:p>
      <w:pPr>
        <w:pStyle w:val="Heading3"/>
      </w:pPr>
      <w:r>
        <w:t xml:space="preserve">Тема 8. ООП в JavaScript</w:t>
      </w:r>
    </w:p>
    <w:p>
      <w:pPr>
        <w:pStyle w:val="FirstParagraph"/>
      </w:pPr>
      <w:r>
        <w:rPr>
          <w:b/>
          <w:bCs/>
        </w:rPr>
        <w:t xml:space="preserve">Лекция.</w:t>
      </w:r>
      <w:r>
        <w:t xml:space="preserve"> </w:t>
      </w:r>
      <w:r>
        <w:t xml:space="preserve">Класс и экземпляр, инкапсуляция,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, композиция vs наследование,</w:t>
      </w:r>
      <w:r>
        <w:t xml:space="preserve"> </w:t>
      </w:r>
      <w:r>
        <w:rPr>
          <w:rStyle w:val="VerbatimChar"/>
        </w:rPr>
        <w:t xml:space="preserve">this</w:t>
      </w:r>
      <w:r>
        <w:t xml:space="preserve">, модули, фасад, SRP.</w:t>
      </w:r>
    </w:p>
    <w:p>
      <w:pPr>
        <w:pStyle w:val="BodyText"/>
      </w:pPr>
      <w:r>
        <w:rPr>
          <w:b/>
          <w:bCs/>
        </w:rPr>
        <w:t xml:space="preserve">Практика.</w:t>
      </w:r>
      <w:r>
        <w:t xml:space="preserve"> </w:t>
      </w:r>
      <w:r>
        <w:t xml:space="preserve">Поведение как на этапах 5 и 7. Классы: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Modal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AuthModal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ProductModal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</w:t>
      </w:r>
      <w:r>
        <w:t xml:space="preserve">. Вход</w:t>
      </w:r>
      <w:r>
        <w:t xml:space="preserve"> </w:t>
      </w:r>
      <w:r>
        <w:rPr>
          <w:rStyle w:val="VerbatimChar"/>
        </w:rPr>
        <w:t xml:space="preserve">js/App.js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type="module"</w:t>
      </w:r>
      <w:r>
        <w:t xml:space="preserve">, локальный сервер.</w:t>
      </w:r>
    </w:p>
    <w:p>
      <w:pPr>
        <w:pStyle w:val="BodyText"/>
      </w:pPr>
      <w:r>
        <w:rPr>
          <w:b/>
          <w:bCs/>
        </w:rPr>
        <w:t xml:space="preserve">Срез.</w:t>
      </w:r>
      <w:r>
        <w:t xml:space="preserve"> </w:t>
      </w:r>
      <w:r>
        <w:t xml:space="preserve">Те же пользовательские сценарии. Тест</w:t>
      </w:r>
      <w:r>
        <w:t xml:space="preserve"> </w:t>
      </w:r>
      <w:r>
        <w:rPr>
          <w:rStyle w:val="VerbatimChar"/>
        </w:rPr>
        <w:t xml:space="preserve">tests/08-oop.md</w:t>
      </w:r>
      <w:r>
        <w:t xml:space="preserve">. Эталон:</w:t>
      </w:r>
      <w:r>
        <w:t xml:space="preserve"> </w:t>
      </w:r>
      <w:r>
        <w:rPr>
          <w:rStyle w:val="VerbatimChar"/>
        </w:rPr>
        <w:t xml:space="preserve">stage-08-oop/</w:t>
      </w:r>
      <w:r>
        <w:t xml:space="preserve">.</w:t>
      </w:r>
    </w:p>
    <w:bookmarkEnd w:id="26"/>
    <w:bookmarkStart w:id="27" w:name="тема-9.-база-данных-sqlite"/>
    <w:p>
      <w:pPr>
        <w:pStyle w:val="Heading3"/>
      </w:pPr>
      <w:r>
        <w:t xml:space="preserve">Тема 9. База данных SQLite</w:t>
      </w:r>
    </w:p>
    <w:p>
      <w:pPr>
        <w:pStyle w:val="FirstParagraph"/>
      </w:pPr>
      <w:r>
        <w:rPr>
          <w:b/>
          <w:bCs/>
        </w:rPr>
        <w:t xml:space="preserve">Лекция.</w:t>
      </w:r>
      <w:r>
        <w:t xml:space="preserve"> </w:t>
      </w:r>
      <w:r>
        <w:t xml:space="preserve">Таблица, PK/FK, UNIQUE, NULL, CRUD SQL, JOIN, транзакция, инъекция и плейсхолдеры, миграция, seed.</w:t>
      </w:r>
    </w:p>
    <w:p>
      <w:pPr>
        <w:pStyle w:val="BodyText"/>
      </w:pPr>
      <w:r>
        <w:rPr>
          <w:b/>
          <w:bCs/>
        </w:rPr>
        <w:t xml:space="preserve">Практика.</w:t>
      </w:r>
      <w:r>
        <w:t xml:space="preserve"> </w:t>
      </w:r>
      <w:r>
        <w:rPr>
          <w:rStyle w:val="VerbatimChar"/>
        </w:rPr>
        <w:t xml:space="preserve">data/schema.sql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selected_products</w:t>
      </w:r>
      <w:r>
        <w:t xml:space="preserve">. HTTP-контракт этапа 6 не меняется. Сид</w:t>
      </w:r>
      <w:r>
        <w:t xml:space="preserve"> </w:t>
      </w:r>
      <w:r>
        <w:rPr>
          <w:rStyle w:val="VerbatimChar"/>
        </w:rPr>
        <w:t xml:space="preserve">admin@coral.local</w:t>
      </w:r>
      <w:r>
        <w:t xml:space="preserve">. Регистрация пишет строку в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Срез.</w:t>
      </w:r>
      <w:r>
        <w:t xml:space="preserve"> </w:t>
      </w:r>
      <w:r>
        <w:rPr>
          <w:rStyle w:val="VerbatimChar"/>
        </w:rPr>
        <w:t xml:space="preserve">GET /api/products</w:t>
      </w:r>
      <w:r>
        <w:t xml:space="preserve"> </w:t>
      </w:r>
      <w:r>
        <w:t xml:space="preserve">отдаёт каталог из</w:t>
      </w:r>
      <w:r>
        <w:t xml:space="preserve"> </w:t>
      </w:r>
      <w:r>
        <w:rPr>
          <w:rStyle w:val="VerbatimChar"/>
        </w:rPr>
        <w:t xml:space="preserve">.db</w:t>
      </w:r>
      <w:r>
        <w:t xml:space="preserve">. Тест</w:t>
      </w:r>
      <w:r>
        <w:t xml:space="preserve"> </w:t>
      </w:r>
      <w:r>
        <w:rPr>
          <w:rStyle w:val="VerbatimChar"/>
        </w:rPr>
        <w:t xml:space="preserve">tests/09-database.md</w:t>
      </w:r>
      <w:r>
        <w:t xml:space="preserve">. Эталон:</w:t>
      </w:r>
      <w:r>
        <w:t xml:space="preserve"> </w:t>
      </w:r>
      <w:r>
        <w:rPr>
          <w:rStyle w:val="VerbatimChar"/>
        </w:rPr>
        <w:t xml:space="preserve">stage-09-database/</w:t>
      </w:r>
      <w:r>
        <w:t xml:space="preserve">.</w:t>
      </w:r>
    </w:p>
    <w:bookmarkEnd w:id="27"/>
    <w:bookmarkStart w:id="28" w:name="тема-10.-корзина-заказ-админка"/>
    <w:p>
      <w:pPr>
        <w:pStyle w:val="Heading3"/>
      </w:pPr>
      <w:r>
        <w:t xml:space="preserve">Тема 10. Корзина, заказ, админка</w:t>
      </w:r>
    </w:p>
    <w:p>
      <w:pPr>
        <w:pStyle w:val="FirstParagraph"/>
      </w:pPr>
      <w:r>
        <w:rPr>
          <w:b/>
          <w:bCs/>
        </w:rPr>
        <w:t xml:space="preserve">Лекция.</w:t>
      </w:r>
      <w:r>
        <w:t xml:space="preserve"> </w:t>
      </w:r>
      <w:r>
        <w:t xml:space="preserve">Аутентификация vs авторизация, корзина vs заказ, снимок цены, checkout, 403, XSS, CSRF, валидация на сервере.</w:t>
      </w:r>
    </w:p>
    <w:p>
      <w:pPr>
        <w:pStyle w:val="BodyText"/>
      </w:pPr>
      <w:r>
        <w:rPr>
          <w:b/>
          <w:bCs/>
        </w:rPr>
        <w:t xml:space="preserve">Практика.</w:t>
      </w:r>
      <w:r>
        <w:t xml:space="preserve"> </w:t>
      </w:r>
      <w:r>
        <w:rPr>
          <w:rStyle w:val="VerbatimChar"/>
        </w:rPr>
        <w:t xml:space="preserve">/api/cart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/api/checkout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/api/purchases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/api/admin/products</w:t>
      </w:r>
      <w:r>
        <w:t xml:space="preserve">. Страницы</w:t>
      </w:r>
      <w:r>
        <w:t xml:space="preserve"> </w:t>
      </w:r>
      <w:r>
        <w:rPr>
          <w:rStyle w:val="VerbatimChar"/>
        </w:rPr>
        <w:t xml:space="preserve">cart.html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. Сценарий: покупатель → корзина → заказ; админ добавляет карточку.</w:t>
      </w:r>
    </w:p>
    <w:p>
      <w:pPr>
        <w:pStyle w:val="BodyText"/>
      </w:pPr>
      <w:r>
        <w:rPr>
          <w:b/>
          <w:bCs/>
        </w:rPr>
        <w:t xml:space="preserve">Срез.</w:t>
      </w:r>
      <w:r>
        <w:t xml:space="preserve"> </w:t>
      </w:r>
      <w:r>
        <w:t xml:space="preserve">Пустая корзина на checkout — 4xx; чужая корзина недоступна; админ без роли — 403. Тест</w:t>
      </w:r>
      <w:r>
        <w:t xml:space="preserve"> </w:t>
      </w:r>
      <w:r>
        <w:rPr>
          <w:rStyle w:val="VerbatimChar"/>
        </w:rPr>
        <w:t xml:space="preserve">tests/10-shop-admin.md</w:t>
      </w:r>
      <w:r>
        <w:t xml:space="preserve">. Эталон:</w:t>
      </w:r>
      <w:r>
        <w:t xml:space="preserve"> </w:t>
      </w:r>
      <w:r>
        <w:rPr>
          <w:rStyle w:val="VerbatimChar"/>
        </w:rPr>
        <w:t xml:space="preserve">stage-10-shop-admin/</w:t>
      </w:r>
      <w:r>
        <w:t xml:space="preserve">.</w:t>
      </w:r>
    </w:p>
    <w:bookmarkEnd w:id="28"/>
    <w:bookmarkStart w:id="29" w:name="тема-11.-итоговое-занятие"/>
    <w:p>
      <w:pPr>
        <w:pStyle w:val="Heading3"/>
      </w:pPr>
      <w:r>
        <w:t xml:space="preserve">Тема 11. Итоговое занятие</w:t>
      </w:r>
    </w:p>
    <w:p>
      <w:pPr>
        <w:pStyle w:val="FirstParagraph"/>
      </w:pPr>
      <w:r>
        <w:t xml:space="preserve">Разбор частых ошибок (file://, расхождение стеков, «div-суп», потерянные состояния). Защита проекта по чек-листу ФОС. Дифференцированный зачёт.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самостоятельная-работа"/>
    <w:p>
      <w:pPr>
        <w:pStyle w:val="Heading2"/>
      </w:pPr>
      <w:r>
        <w:t xml:space="preserve">5. Самостоятельная работа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Содержание СРС</w:t>
            </w:r>
          </w:p>
        </w:tc>
        <w:tc>
          <w:tcPr/>
          <w:p>
            <w:pPr>
              <w:pStyle w:val="Compact"/>
            </w:pPr>
            <w:r>
              <w:t xml:space="preserve">Часы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Дочитать карту блоков, выписать токены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ДЗ: подвал и одна карточка только HTML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Довести блоки, не успевшие на паре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Переименовать оставшиеся классы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Состояния диалога, проверка Tab на эталоне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Сценарии приёмки, отладка fetch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curl по контракту, второй стек по желанию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DevTools 375px, вынести один блок в папку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ДЗ: класс</w:t>
            </w:r>
            <w:r>
              <w:t xml:space="preserve"> </w:t>
            </w:r>
            <w:r>
              <w:rPr>
                <w:rStyle w:val="VerbatimChar"/>
              </w:rPr>
              <w:t xml:space="preserve">SearchForm</w:t>
            </w:r>
            <w:r>
              <w:t xml:space="preserve"> </w:t>
            </w:r>
            <w:r>
              <w:t xml:space="preserve">(по guide)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Просмотр</w:t>
            </w:r>
            <w:r>
              <w:t xml:space="preserve"> </w:t>
            </w:r>
            <w:r>
              <w:rPr>
                <w:rStyle w:val="VerbatimChar"/>
              </w:rPr>
              <w:t xml:space="preserve">schema.sql</w:t>
            </w:r>
            <w:r>
              <w:t xml:space="preserve">, регистрация в своей БД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Полный сценарий покупатель + админ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Подготовка к защите: чек-лист ФОС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контроль-и-оценка"/>
    <w:p>
      <w:pPr>
        <w:pStyle w:val="Heading2"/>
      </w:pPr>
      <w:r>
        <w:t xml:space="preserve">6. Контроль и оценка</w:t>
      </w:r>
    </w:p>
    <w:p>
      <w:pPr>
        <w:pStyle w:val="FirstParagraph"/>
      </w:pPr>
      <w:r>
        <w:t xml:space="preserve">Текущий контроль и промежуточная аттестация описаны в</w:t>
      </w:r>
      <w:r>
        <w:t xml:space="preserve"> </w:t>
      </w:r>
      <w:r>
        <w:rPr>
          <w:b/>
          <w:bCs/>
        </w:rPr>
        <w:t xml:space="preserve">фонде оценочных средств</w:t>
      </w:r>
      <w:r>
        <w:t xml:space="preserve">.</w:t>
      </w:r>
    </w:p>
    <w:p>
      <w:pPr>
        <w:pStyle w:val="BodyText"/>
      </w:pPr>
      <w:r>
        <w:t xml:space="preserve">Кратко: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Вид</w:t>
            </w:r>
          </w:p>
        </w:tc>
        <w:tc>
          <w:tcPr/>
          <w:p>
            <w:pPr>
              <w:pStyle w:val="Compact"/>
            </w:pPr>
            <w:r>
              <w:t xml:space="preserve">Средство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Текущий, теория</w:t>
            </w:r>
          </w:p>
        </w:tc>
        <w:tc>
          <w:tcPr/>
          <w:p>
            <w:pPr>
              <w:pStyle w:val="Compact"/>
            </w:pPr>
            <w:r>
              <w:t xml:space="preserve">тест 30 вопросов (A–D), 25–30 мин</w:t>
            </w:r>
          </w:p>
        </w:tc>
        <w:tc>
          <w:tcPr/>
          <w:p>
            <w:pPr>
              <w:pStyle w:val="Compact"/>
            </w:pPr>
            <w:r>
              <w:t xml:space="preserve">20/30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Текущий, практика</w:t>
            </w:r>
          </w:p>
        </w:tc>
        <w:tc>
          <w:tcPr/>
          <w:p>
            <w:pPr>
              <w:pStyle w:val="Compact"/>
            </w:pPr>
            <w:r>
              <w:t xml:space="preserve">срез папки / коммит</w:t>
            </w:r>
            <w:r>
              <w:t xml:space="preserve"> </w:t>
            </w:r>
            <w:r>
              <w:rPr>
                <w:rStyle w:val="VerbatimChar"/>
              </w:rPr>
              <w:t xml:space="preserve">stage-N</w:t>
            </w:r>
            <w:r>
              <w:t xml:space="preserve">, чек-лист guide</w:t>
            </w:r>
          </w:p>
        </w:tc>
        <w:tc>
          <w:tcPr/>
          <w:p>
            <w:pPr>
              <w:pStyle w:val="Compact"/>
            </w:pPr>
            <w:r>
              <w:t xml:space="preserve">все обязательные пункты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Промежуточная</w:t>
            </w:r>
          </w:p>
        </w:tc>
        <w:tc>
          <w:tcPr/>
          <w:p>
            <w:pPr>
              <w:pStyle w:val="Compact"/>
            </w:pPr>
            <w:r>
              <w:t xml:space="preserve">защита сайта CORAL + собеседование</w:t>
            </w:r>
          </w:p>
        </w:tc>
        <w:tc>
          <w:tcPr/>
          <w:p>
            <w:pPr>
              <w:pStyle w:val="Compact"/>
            </w:pPr>
            <w:r>
              <w:t xml:space="preserve">оценка по критериям ФОС</w:t>
            </w:r>
          </w:p>
        </w:tc>
      </w:tr>
    </w:tbl>
    <w:p>
      <w:pPr>
        <w:pStyle w:val="BodyText"/>
      </w:pPr>
      <w:r>
        <w:t xml:space="preserve">Без сданного среза этапа к следующей теме не переходят (нарастающий проект).</w:t>
      </w:r>
    </w:p>
    <w:p>
      <w:r>
        <w:pict>
          <v:rect style="width:0;height:1.5pt" o:hralign="center" o:hrstd="t" o:hr="t"/>
        </w:pict>
      </w:r>
    </w:p>
    <w:bookmarkEnd w:id="32"/>
    <w:bookmarkStart w:id="36" w:name="условия-реализации"/>
    <w:p>
      <w:pPr>
        <w:pStyle w:val="Heading2"/>
      </w:pPr>
      <w:r>
        <w:t xml:space="preserve">7. Условия реализации</w:t>
      </w:r>
    </w:p>
    <w:bookmarkStart w:id="33" w:name="материально-технические"/>
    <w:p>
      <w:pPr>
        <w:pStyle w:val="Heading3"/>
      </w:pPr>
      <w:r>
        <w:t xml:space="preserve">7.1. Материально-технические</w:t>
      </w:r>
    </w:p>
    <w:p>
      <w:pPr>
        <w:pStyle w:val="Compact"/>
        <w:numPr>
          <w:ilvl w:val="0"/>
          <w:numId w:val="1006"/>
        </w:numPr>
      </w:pPr>
      <w:r>
        <w:t xml:space="preserve">компьютерный класс: браузер (Chrome / Edge / Firefox), редактор кода (VS Code или аналог);</w:t>
      </w:r>
    </w:p>
    <w:p>
      <w:pPr>
        <w:pStyle w:val="Compact"/>
        <w:numPr>
          <w:ilvl w:val="0"/>
          <w:numId w:val="1006"/>
        </w:numPr>
      </w:pPr>
      <w:r>
        <w:t xml:space="preserve">локальный запуск: Python 3 (модуль</w:t>
      </w:r>
      <w:r>
        <w:t xml:space="preserve"> </w:t>
      </w:r>
      <w:r>
        <w:rPr>
          <w:rStyle w:val="VerbatimChar"/>
        </w:rPr>
        <w:t xml:space="preserve">http.server</w:t>
      </w:r>
      <w:r>
        <w:t xml:space="preserve">); по выбору группы — PHP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Node.js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Python + Django;</w:t>
      </w:r>
    </w:p>
    <w:p>
      <w:pPr>
        <w:pStyle w:val="Compact"/>
        <w:numPr>
          <w:ilvl w:val="0"/>
          <w:numId w:val="1006"/>
        </w:numPr>
      </w:pPr>
      <w:r>
        <w:t xml:space="preserve">доступ к файлам курса (репозиторий) и макету</w:t>
      </w:r>
      <w:r>
        <w:t xml:space="preserve"> </w:t>
      </w:r>
      <w:r>
        <w:rPr>
          <w:rStyle w:val="VerbatimChar"/>
        </w:rPr>
        <w:t xml:space="preserve">Coral.fig</w:t>
      </w:r>
      <w:r>
        <w:t xml:space="preserve"> </w:t>
      </w:r>
      <w:r>
        <w:t xml:space="preserve">(Figma или копия файла).</w:t>
      </w:r>
    </w:p>
    <w:p>
      <w:pPr>
        <w:pStyle w:val="FirstParagraph"/>
      </w:pPr>
      <w:r>
        <w:t xml:space="preserve">Сборщики, Bootstrap и React на дисциплине</w:t>
      </w:r>
      <w:r>
        <w:t xml:space="preserve"> </w:t>
      </w:r>
      <w:r>
        <w:rPr>
          <w:b/>
          <w:bCs/>
        </w:rPr>
        <w:t xml:space="preserve">не используются</w:t>
      </w:r>
      <w:r>
        <w:t xml:space="preserve">.</w:t>
      </w:r>
    </w:p>
    <w:bookmarkEnd w:id="33"/>
    <w:bookmarkStart w:id="34" w:name="информационные"/>
    <w:p>
      <w:pPr>
        <w:pStyle w:val="Heading3"/>
      </w:pPr>
      <w:r>
        <w:t xml:space="preserve">7.2. Информационные</w:t>
      </w:r>
    </w:p>
    <w:p>
      <w:pPr>
        <w:pStyle w:val="FirstParagraph"/>
      </w:pPr>
      <w:r>
        <w:rPr>
          <w:b/>
          <w:bCs/>
        </w:rPr>
        <w:t xml:space="preserve">Основные:</w:t>
      </w:r>
    </w:p>
    <w:p>
      <w:pPr>
        <w:pStyle w:val="Compact"/>
        <w:numPr>
          <w:ilvl w:val="0"/>
          <w:numId w:val="1007"/>
        </w:numPr>
      </w:pPr>
      <w:r>
        <w:t xml:space="preserve">Материалы курса CORAL:</w:t>
      </w:r>
      <w:r>
        <w:t xml:space="preserve"> </w:t>
      </w:r>
      <w:r>
        <w:rPr>
          <w:rStyle w:val="VerbatimChar"/>
        </w:rPr>
        <w:t xml:space="preserve">docs/course/</w:t>
      </w:r>
      <w:r>
        <w:t xml:space="preserve"> </w:t>
      </w:r>
      <w:r>
        <w:t xml:space="preserve">(лекции, guides, тесты), эталоны</w:t>
      </w:r>
      <w:r>
        <w:t xml:space="preserve"> </w:t>
      </w:r>
      <w:r>
        <w:rPr>
          <w:rStyle w:val="VerbatimChar"/>
        </w:rPr>
        <w:t xml:space="preserve">stage-*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MDN Web Docs. URL: https://developer.mozilla.org/ru/</w:t>
      </w:r>
    </w:p>
    <w:p>
      <w:pPr>
        <w:pStyle w:val="Compact"/>
        <w:numPr>
          <w:ilvl w:val="0"/>
          <w:numId w:val="1007"/>
        </w:numPr>
      </w:pPr>
      <w:r>
        <w:t xml:space="preserve">Спецификации HTML и CSS (WHATWG, W3C) — по ссылкам из guides.</w:t>
      </w:r>
    </w:p>
    <w:p>
      <w:pPr>
        <w:pStyle w:val="FirstParagraph"/>
      </w:pPr>
      <w:r>
        <w:rPr>
          <w:b/>
          <w:bCs/>
        </w:rPr>
        <w:t xml:space="preserve">Дополнительные:</w:t>
      </w:r>
    </w:p>
    <w:p>
      <w:pPr>
        <w:pStyle w:val="Compact"/>
        <w:numPr>
          <w:ilvl w:val="0"/>
          <w:numId w:val="1008"/>
        </w:numPr>
      </w:pPr>
      <w:r>
        <w:t xml:space="preserve">Справка Figma: Components, Auto layout. https://help.figma.com/</w:t>
      </w:r>
    </w:p>
    <w:p>
      <w:pPr>
        <w:pStyle w:val="Compact"/>
        <w:numPr>
          <w:ilvl w:val="0"/>
          <w:numId w:val="1008"/>
        </w:numPr>
      </w:pPr>
      <w:r>
        <w:t xml:space="preserve">Документация выбранного стека: PHP, Django, Node.js.</w:t>
      </w:r>
    </w:p>
    <w:p>
      <w:pPr>
        <w:pStyle w:val="Compact"/>
        <w:numPr>
          <w:ilvl w:val="0"/>
          <w:numId w:val="1008"/>
        </w:numPr>
      </w:pPr>
      <w:r>
        <w:t xml:space="preserve">SQLite. https://www.sqlite.org/docs.html</w:t>
      </w:r>
    </w:p>
    <w:p>
      <w:pPr>
        <w:pStyle w:val="FirstParagraph"/>
      </w:pPr>
      <w:r>
        <w:rPr>
          <w:b/>
          <w:bCs/>
        </w:rPr>
        <w:t xml:space="preserve">Электронная среда.</w:t>
      </w:r>
      <w:r>
        <w:t xml:space="preserve"> </w:t>
      </w:r>
      <w:r>
        <w:t xml:space="preserve">Тесты можно импортировать в Moodle (GIFT):</w:t>
      </w:r>
      <w:r>
        <w:t xml:space="preserve"> </w:t>
      </w:r>
      <w:r>
        <w:rPr>
          <w:rStyle w:val="VerbatimChar"/>
        </w:rPr>
        <w:t xml:space="preserve">docs/course/tests/moodle/</w:t>
      </w:r>
      <w:r>
        <w:t xml:space="preserve">.</w:t>
      </w:r>
    </w:p>
    <w:bookmarkEnd w:id="34"/>
    <w:bookmarkStart w:id="35" w:name="кадровые"/>
    <w:p>
      <w:pPr>
        <w:pStyle w:val="Heading3"/>
      </w:pPr>
      <w:r>
        <w:t xml:space="preserve">7.3. Кадровые</w:t>
      </w:r>
    </w:p>
    <w:p>
      <w:pPr>
        <w:pStyle w:val="FirstParagraph"/>
      </w:pPr>
      <w:r>
        <w:t xml:space="preserve">Преподаватель с опытом вёрстки и хотя бы одного из стеков PHP / Django / Node.js. На теме 6 группа может разделиться по стекам при общем контракте API.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методические-указания"/>
    <w:p>
      <w:pPr>
        <w:pStyle w:val="Heading2"/>
      </w:pPr>
      <w:r>
        <w:t xml:space="preserve">8. Методические указания</w:t>
      </w:r>
    </w:p>
    <w:p>
      <w:pPr>
        <w:pStyle w:val="FirstParagraph"/>
      </w:pPr>
      <w:r>
        <w:t xml:space="preserve">Порядок работы студента —</w:t>
      </w:r>
      <w:r>
        <w:t xml:space="preserve"> </w:t>
      </w:r>
      <w:r>
        <w:rPr>
          <w:rStyle w:val="VerbatimChar"/>
        </w:rPr>
        <w:t xml:space="preserve">docs/course/metodika-po-shagam.md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Прочитать guide целиком, включая «Почему так».</w:t>
      </w:r>
    </w:p>
    <w:p>
      <w:pPr>
        <w:pStyle w:val="Compact"/>
        <w:numPr>
          <w:ilvl w:val="0"/>
          <w:numId w:val="1009"/>
        </w:numPr>
      </w:pPr>
      <w:r>
        <w:t xml:space="preserve">Не копировать эталон слепо; писать в своей папке</w:t>
      </w:r>
      <w:r>
        <w:t xml:space="preserve"> </w:t>
      </w:r>
      <w:r>
        <w:rPr>
          <w:rStyle w:val="VerbatimChar"/>
        </w:rPr>
        <w:t xml:space="preserve">site/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Сверяться с</w:t>
      </w:r>
      <w:r>
        <w:t xml:space="preserve"> </w:t>
      </w:r>
      <w:r>
        <w:rPr>
          <w:rStyle w:val="VerbatimChar"/>
        </w:rPr>
        <w:t xml:space="preserve">stage-N</w:t>
      </w:r>
      <w:r>
        <w:t xml:space="preserve"> </w:t>
      </w:r>
      <w:r>
        <w:t xml:space="preserve">по блокам, не одним взглядом в конце.</w:t>
      </w:r>
    </w:p>
    <w:p>
      <w:pPr>
        <w:pStyle w:val="Compact"/>
        <w:numPr>
          <w:ilvl w:val="0"/>
          <w:numId w:val="1009"/>
        </w:numPr>
      </w:pPr>
      <w:r>
        <w:t xml:space="preserve">Пройти «Проверку» guide до теста.</w:t>
      </w:r>
    </w:p>
    <w:p>
      <w:pPr>
        <w:pStyle w:val="Compact"/>
        <w:numPr>
          <w:ilvl w:val="0"/>
          <w:numId w:val="1009"/>
        </w:numPr>
      </w:pPr>
      <w:r>
        <w:t xml:space="preserve">Тест — про понимание; при ошибке вернуться к лекции и «Почему так».</w:t>
      </w:r>
    </w:p>
    <w:p>
      <w:pPr>
        <w:pStyle w:val="FirstParagraph"/>
      </w:pPr>
      <w:r>
        <w:t xml:space="preserve">Запрещено на дисциплине: править эталон вместо своей папки; подключать UI-фреймворки; расходиться по URL/JSON между серверными вариантами.</w:t>
      </w:r>
    </w:p>
    <w:p>
      <w:r>
        <w:pict>
          <v:rect style="width:0;height:1.5pt" o:hralign="center" o:hrstd="t" o:hr="t"/>
        </w:pict>
      </w:r>
    </w:p>
    <w:bookmarkEnd w:id="37"/>
    <w:bookmarkStart w:id="38" w:name="лист-согласования-шаблон"/>
    <w:p>
      <w:pPr>
        <w:pStyle w:val="Heading2"/>
      </w:pPr>
      <w:r>
        <w:t xml:space="preserve">9. Лист согласования (шаблон)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Разработчик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Председатель ЦК / кафедры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Заместитель директора по УР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Приложения: фонд оценочных средств; банк тестов</w:t>
      </w:r>
      <w:r>
        <w:t xml:space="preserve"> </w:t>
      </w:r>
      <w:r>
        <w:rPr>
          <w:rStyle w:val="VerbatimChar"/>
        </w:rPr>
        <w:t xml:space="preserve">docs/course/tests/</w:t>
      </w:r>
      <w:r>
        <w:t xml:space="preserve">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программа учебной дисциплины</dc:title>
  <dc:creator/>
  <cp:keywords/>
  <dcterms:created xsi:type="dcterms:W3CDTF">2026-09-14T05:44:12Z</dcterms:created>
  <dcterms:modified xsi:type="dcterms:W3CDTF">2026-09-14T05:44:12Z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