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tblpXSpec="center" w:tblpY="1"/>
        <w:tblOverlap w:val="never"/>
        <w:tblW w:w="9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540"/>
      </w:tblGrid>
      <w:tr w:rsidRPr="007B708D" w:rsidR="007B708D" w:rsidTr="0040506E" w14:paraId="33A8C529" w14:textId="77777777">
        <w:trPr>
          <w:cantSplit/>
        </w:trPr>
        <w:tc>
          <w:tcPr>
            <w:tcW w:w="9540" w:type="dxa"/>
          </w:tcPr>
          <w:p w:rsidRPr="007B708D" w:rsidR="00DB6012" w:rsidP="0040506E" w:rsidRDefault="00DB6012" w14:paraId="41E5A4AD" w14:textId="69471AB3">
            <w:pPr>
              <w:jc w:val="center"/>
              <w:rPr>
                <w:sz w:val="48"/>
                <w:szCs w:val="48"/>
              </w:rPr>
            </w:pPr>
            <w:bookmarkStart w:name="_Hlk65427790" w:id="0"/>
          </w:p>
          <w:p w:rsidRPr="007B708D" w:rsidR="00DB6012" w:rsidP="0040506E" w:rsidRDefault="00DB6012" w14:paraId="21EB4F13" w14:textId="74C22F15">
            <w:pPr>
              <w:jc w:val="center"/>
              <w:rPr>
                <w:sz w:val="48"/>
              </w:rPr>
            </w:pPr>
          </w:p>
          <w:p w:rsidRPr="007B708D" w:rsidR="00486B6D" w:rsidP="0040506E" w:rsidRDefault="00486B6D" w14:paraId="58953708" w14:textId="77777777">
            <w:pPr>
              <w:jc w:val="center"/>
              <w:rPr>
                <w:sz w:val="48"/>
              </w:rPr>
            </w:pPr>
          </w:p>
          <w:p w:rsidRPr="007B708D" w:rsidR="00DB6012" w:rsidP="0040506E" w:rsidRDefault="00F8500A" w14:paraId="5B4557A7" w14:textId="451C3ABB">
            <w:pPr>
              <w:jc w:val="center"/>
              <w:rPr>
                <w:sz w:val="48"/>
              </w:rPr>
            </w:pPr>
            <w:r w:rsidRPr="007B708D">
              <w:rPr>
                <w:noProof/>
                <w:sz w:val="48"/>
              </w:rPr>
              <w:drawing>
                <wp:inline distT="0" distB="0" distL="0" distR="0" wp14:anchorId="6705FC39" wp14:editId="6A1ED357">
                  <wp:extent cx="3931920" cy="47609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2526" cy="502810"/>
                          </a:xfrm>
                          <a:prstGeom prst="rect">
                            <a:avLst/>
                          </a:prstGeom>
                        </pic:spPr>
                      </pic:pic>
                    </a:graphicData>
                  </a:graphic>
                </wp:inline>
              </w:drawing>
            </w:r>
          </w:p>
          <w:p w:rsidRPr="007B708D" w:rsidR="00744365" w:rsidP="0040506E" w:rsidRDefault="00744365" w14:paraId="0E409403" w14:textId="77777777">
            <w:pPr>
              <w:jc w:val="center"/>
              <w:rPr>
                <w:sz w:val="48"/>
              </w:rPr>
            </w:pPr>
          </w:p>
          <w:p w:rsidRPr="007B708D" w:rsidR="002961BF" w:rsidP="0040506E" w:rsidRDefault="002961BF" w14:paraId="5E7AF19B" w14:textId="77777777">
            <w:pPr>
              <w:jc w:val="center"/>
              <w:rPr>
                <w:sz w:val="48"/>
              </w:rPr>
            </w:pPr>
          </w:p>
          <w:p w:rsidRPr="007B708D" w:rsidR="003048E0" w:rsidP="0040506E" w:rsidRDefault="003048E0" w14:paraId="2D93C231" w14:textId="77777777">
            <w:pPr>
              <w:jc w:val="center"/>
              <w:rPr>
                <w:sz w:val="48"/>
              </w:rPr>
            </w:pPr>
          </w:p>
          <w:p w:rsidRPr="007B708D" w:rsidR="00DB6012" w:rsidP="0040506E" w:rsidRDefault="00BD3543" w14:paraId="188DA772" w14:textId="0C811FE8">
            <w:pPr>
              <w:pStyle w:val="BodyText2"/>
              <w:spacing w:after="0" w:line="240" w:lineRule="auto"/>
              <w:jc w:val="center"/>
              <w:rPr>
                <w:b/>
                <w:bCs/>
                <w:caps/>
                <w:sz w:val="48"/>
                <w:szCs w:val="48"/>
              </w:rPr>
            </w:pPr>
            <w:r w:rsidRPr="007B708D">
              <w:rPr>
                <w:b/>
                <w:bCs/>
                <w:caps/>
                <w:sz w:val="48"/>
                <w:szCs w:val="48"/>
              </w:rPr>
              <w:t>Creating ECO Items and Changes</w:t>
            </w:r>
          </w:p>
          <w:p w:rsidRPr="007B708D" w:rsidR="00DB6012" w:rsidP="0040506E" w:rsidRDefault="00DB6012" w14:paraId="0D5D8B7F" w14:textId="77777777">
            <w:pPr>
              <w:pStyle w:val="BodyText2"/>
              <w:spacing w:after="0" w:line="240" w:lineRule="auto"/>
              <w:jc w:val="center"/>
              <w:rPr>
                <w:b/>
                <w:bCs/>
                <w:sz w:val="48"/>
                <w:szCs w:val="48"/>
              </w:rPr>
            </w:pPr>
          </w:p>
          <w:p w:rsidRPr="007B708D" w:rsidR="00DB6012" w:rsidP="0040506E" w:rsidRDefault="00E6229C" w14:paraId="58BD3AC3" w14:textId="77D09D5E">
            <w:pPr>
              <w:pStyle w:val="BodyText2"/>
              <w:spacing w:after="0" w:line="240" w:lineRule="auto"/>
              <w:jc w:val="center"/>
              <w:rPr>
                <w:sz w:val="40"/>
              </w:rPr>
            </w:pPr>
            <w:r w:rsidRPr="007B708D">
              <w:rPr>
                <w:sz w:val="40"/>
              </w:rPr>
              <w:t>WI</w:t>
            </w:r>
            <w:r w:rsidRPr="007B708D" w:rsidR="00DB6012">
              <w:rPr>
                <w:sz w:val="40"/>
              </w:rPr>
              <w:t xml:space="preserve"> </w:t>
            </w:r>
            <w:r w:rsidRPr="007B708D" w:rsidR="00BD3543">
              <w:rPr>
                <w:sz w:val="40"/>
              </w:rPr>
              <w:t>032394</w:t>
            </w:r>
          </w:p>
          <w:p w:rsidRPr="007B708D" w:rsidR="00DB6012" w:rsidP="0040506E" w:rsidRDefault="00DB6012" w14:paraId="6E842A72" w14:textId="77777777">
            <w:pPr>
              <w:pStyle w:val="BodyText2"/>
              <w:spacing w:after="0" w:line="240" w:lineRule="auto"/>
              <w:jc w:val="center"/>
              <w:rPr>
                <w:sz w:val="40"/>
              </w:rPr>
            </w:pPr>
          </w:p>
          <w:p w:rsidRPr="007B708D" w:rsidR="00DB6012" w:rsidP="0040506E" w:rsidRDefault="00744365" w14:paraId="5F5D4EEC" w14:textId="483F8DB3">
            <w:pPr>
              <w:pStyle w:val="BodyText2"/>
              <w:spacing w:after="0" w:line="240" w:lineRule="auto"/>
              <w:jc w:val="center"/>
            </w:pPr>
            <w:r w:rsidRPr="007B708D">
              <w:rPr>
                <w:sz w:val="40"/>
              </w:rPr>
              <w:t>REV</w:t>
            </w:r>
            <w:r w:rsidRPr="007B708D" w:rsidR="00DB6012">
              <w:rPr>
                <w:sz w:val="40"/>
              </w:rPr>
              <w:t xml:space="preserve"> </w:t>
            </w:r>
            <w:r w:rsidR="00642CBC">
              <w:rPr>
                <w:sz w:val="40"/>
              </w:rPr>
              <w:t>Q</w:t>
            </w:r>
          </w:p>
          <w:p w:rsidRPr="007B708D" w:rsidR="00DB6012" w:rsidP="0040506E" w:rsidRDefault="00DB6012" w14:paraId="19A9A926" w14:textId="77777777">
            <w:pPr>
              <w:jc w:val="center"/>
            </w:pPr>
          </w:p>
          <w:p w:rsidRPr="007B708D" w:rsidR="00DB6012" w:rsidP="0040506E" w:rsidRDefault="00DB6012" w14:paraId="1CCAE27C" w14:textId="77777777">
            <w:pPr>
              <w:jc w:val="center"/>
            </w:pPr>
          </w:p>
          <w:p w:rsidRPr="007B708D" w:rsidR="00DB6012" w:rsidP="0040506E" w:rsidRDefault="00DB6012" w14:paraId="2E5F740F" w14:textId="77777777">
            <w:pPr>
              <w:jc w:val="center"/>
            </w:pPr>
          </w:p>
          <w:p w:rsidRPr="007B708D" w:rsidR="00DB6012" w:rsidP="0040506E" w:rsidRDefault="00DB6012" w14:paraId="1EF42217" w14:textId="77777777">
            <w:pPr>
              <w:jc w:val="center"/>
            </w:pPr>
          </w:p>
          <w:p w:rsidRPr="007B708D" w:rsidR="00DB6012" w:rsidP="0040506E" w:rsidRDefault="00DB6012" w14:paraId="16CCA081" w14:textId="77777777">
            <w:pPr>
              <w:jc w:val="center"/>
            </w:pPr>
          </w:p>
          <w:p w:rsidRPr="007B708D" w:rsidR="00DB6012" w:rsidP="0040506E" w:rsidRDefault="00DB6012" w14:paraId="433627AA" w14:textId="77777777">
            <w:pPr>
              <w:jc w:val="center"/>
            </w:pPr>
          </w:p>
          <w:p w:rsidRPr="007B708D" w:rsidR="00DB6012" w:rsidP="0040506E" w:rsidRDefault="00DB6012" w14:paraId="0F9C8472" w14:textId="77777777">
            <w:pPr>
              <w:jc w:val="center"/>
            </w:pPr>
          </w:p>
          <w:p w:rsidRPr="007B708D" w:rsidR="00DB6012" w:rsidP="0040506E" w:rsidRDefault="00DB6012" w14:paraId="0291BB2C" w14:textId="77777777">
            <w:pPr>
              <w:jc w:val="center"/>
            </w:pPr>
          </w:p>
          <w:p w:rsidRPr="007B708D" w:rsidR="002961BF" w:rsidP="0040506E" w:rsidRDefault="002961BF" w14:paraId="2BC62B7A" w14:textId="43CB80F9">
            <w:pPr>
              <w:jc w:val="center"/>
            </w:pPr>
          </w:p>
          <w:p w:rsidRPr="007B708D" w:rsidR="00336840" w:rsidP="0040506E" w:rsidRDefault="00336840" w14:paraId="443BC398" w14:textId="77777777">
            <w:pPr>
              <w:jc w:val="center"/>
            </w:pPr>
          </w:p>
          <w:p w:rsidRPr="007B708D" w:rsidR="002961BF" w:rsidP="0040506E" w:rsidRDefault="002961BF" w14:paraId="6C7EAC67" w14:textId="77777777">
            <w:pPr>
              <w:jc w:val="center"/>
            </w:pPr>
          </w:p>
          <w:p w:rsidRPr="007B708D" w:rsidR="002F1938" w:rsidP="0040506E" w:rsidRDefault="002F1938" w14:paraId="1E1FF5DB" w14:textId="4B279A0A">
            <w:pPr>
              <w:jc w:val="center"/>
            </w:pPr>
          </w:p>
          <w:p w:rsidRPr="007B708D" w:rsidR="002F1938" w:rsidP="0040506E" w:rsidRDefault="002F1938" w14:paraId="494D5669" w14:textId="36F8DFC0">
            <w:pPr>
              <w:jc w:val="center"/>
            </w:pPr>
          </w:p>
          <w:p w:rsidRPr="007B708D" w:rsidR="002F1938" w:rsidP="0040506E" w:rsidRDefault="002F1938" w14:paraId="04AC87EB" w14:textId="69E6FA91">
            <w:pPr>
              <w:jc w:val="center"/>
            </w:pPr>
          </w:p>
          <w:p w:rsidRPr="007B708D" w:rsidR="002F1938" w:rsidP="0040506E" w:rsidRDefault="002F1938" w14:paraId="5D276F5B" w14:textId="4CE7D85D">
            <w:pPr>
              <w:jc w:val="center"/>
            </w:pPr>
          </w:p>
          <w:p w:rsidRPr="007B708D" w:rsidR="002F1938" w:rsidP="0040506E" w:rsidRDefault="002F1938" w14:paraId="75644D9C" w14:textId="553F34B3">
            <w:pPr>
              <w:jc w:val="center"/>
            </w:pPr>
          </w:p>
          <w:p w:rsidRPr="007B708D" w:rsidR="00702FAE" w:rsidP="0040506E" w:rsidRDefault="00702FAE" w14:paraId="74D590CA" w14:textId="40208673">
            <w:pPr>
              <w:jc w:val="center"/>
            </w:pPr>
          </w:p>
          <w:p w:rsidR="00702FAE" w:rsidP="0040506E" w:rsidRDefault="00702FAE" w14:paraId="3AD2C75D" w14:textId="43370F9B">
            <w:pPr>
              <w:jc w:val="center"/>
            </w:pPr>
          </w:p>
          <w:p w:rsidR="002C6E9A" w:rsidP="0040506E" w:rsidRDefault="002C6E9A" w14:paraId="4931C404" w14:textId="77777777">
            <w:pPr>
              <w:jc w:val="center"/>
            </w:pPr>
          </w:p>
          <w:p w:rsidRPr="007B708D" w:rsidR="002F1938" w:rsidP="0040506E" w:rsidRDefault="002F1938" w14:paraId="52A8B125" w14:textId="2CA0A791">
            <w:pPr>
              <w:jc w:val="center"/>
            </w:pPr>
          </w:p>
          <w:p w:rsidRPr="007B708D" w:rsidR="002F1938" w:rsidP="0040506E" w:rsidRDefault="002F1938" w14:paraId="2A493853" w14:textId="59282F2A">
            <w:pPr>
              <w:jc w:val="center"/>
            </w:pPr>
          </w:p>
          <w:p w:rsidRPr="007B708D" w:rsidR="003F1E0C" w:rsidP="0040506E" w:rsidRDefault="003F1E0C" w14:paraId="6F0178CF" w14:textId="77777777">
            <w:pPr>
              <w:jc w:val="center"/>
            </w:pPr>
          </w:p>
          <w:p w:rsidRPr="007B708D" w:rsidR="00DB6012" w:rsidP="0040506E" w:rsidRDefault="00DB6012" w14:paraId="35CE5FA6" w14:textId="77777777">
            <w:pPr>
              <w:pStyle w:val="Heading9"/>
              <w:numPr>
                <w:ilvl w:val="0"/>
                <w:numId w:val="0"/>
              </w:numPr>
              <w:jc w:val="center"/>
              <w:rPr>
                <w:b/>
                <w:sz w:val="24"/>
              </w:rPr>
            </w:pPr>
            <w:r w:rsidRPr="007B708D">
              <w:rPr>
                <w:b/>
                <w:sz w:val="24"/>
              </w:rPr>
              <w:t>Accuray Confidential</w:t>
            </w:r>
          </w:p>
          <w:p w:rsidRPr="007B708D" w:rsidR="00DB6012" w:rsidP="0040506E" w:rsidRDefault="00DB6012" w14:paraId="49383DAB" w14:textId="19F3FB89">
            <w:pPr>
              <w:jc w:val="center"/>
            </w:pPr>
            <w:r w:rsidRPr="007B708D">
              <w:t xml:space="preserve">Copyright </w:t>
            </w:r>
            <w:r w:rsidRPr="007B708D">
              <w:sym w:font="Symbol" w:char="F0D3"/>
            </w:r>
            <w:r w:rsidRPr="007B708D">
              <w:t xml:space="preserve"> </w:t>
            </w:r>
            <w:r w:rsidRPr="007B708D" w:rsidR="000B7D16">
              <w:fldChar w:fldCharType="begin"/>
            </w:r>
            <w:r w:rsidRPr="007B708D" w:rsidR="006E0F39">
              <w:instrText xml:space="preserve"> DATE \@ "yyyy" \* MERGEFORMAT </w:instrText>
            </w:r>
            <w:r w:rsidRPr="007B708D" w:rsidR="000B7D16">
              <w:fldChar w:fldCharType="separate"/>
            </w:r>
            <w:r w:rsidRPr="00A01066" w:rsidR="00A01066">
              <w:rPr>
                <w:noProof/>
                <w:sz w:val="22"/>
                <w:szCs w:val="22"/>
              </w:rPr>
              <w:t>2024</w:t>
            </w:r>
            <w:r w:rsidRPr="007B708D" w:rsidR="000B7D16">
              <w:fldChar w:fldCharType="end"/>
            </w:r>
            <w:r w:rsidRPr="007B708D">
              <w:t xml:space="preserve"> </w:t>
            </w:r>
            <w:smartTag w:uri="urn:schemas-microsoft-com:office:smarttags" w:element="PersonName">
              <w:r w:rsidRPr="007B708D">
                <w:t>Accuray</w:t>
              </w:r>
            </w:smartTag>
            <w:r w:rsidRPr="007B708D">
              <w:t xml:space="preserve"> Incorporated</w:t>
            </w:r>
          </w:p>
          <w:p w:rsidRPr="007B708D" w:rsidR="00DB6012" w:rsidP="00B97C05" w:rsidRDefault="00DB6012" w14:paraId="0DA2A536" w14:textId="6F37E6AD">
            <w:pPr>
              <w:tabs>
                <w:tab w:val="left" w:pos="7789"/>
              </w:tabs>
              <w:jc w:val="center"/>
              <w:rPr>
                <w:sz w:val="48"/>
              </w:rPr>
            </w:pPr>
          </w:p>
        </w:tc>
      </w:tr>
      <w:bookmarkEnd w:id="0"/>
    </w:tbl>
    <w:p w:rsidRPr="007B708D" w:rsidR="009F7297" w:rsidP="009F7297" w:rsidRDefault="0051533F" w14:paraId="147D6DD0" w14:textId="557AA97A">
      <w:pPr>
        <w:jc w:val="center"/>
        <w:rPr>
          <w:b/>
          <w:sz w:val="32"/>
          <w:szCs w:val="32"/>
        </w:rPr>
      </w:pPr>
      <w:r w:rsidRPr="007B708D">
        <w:rPr>
          <w:sz w:val="32"/>
          <w:szCs w:val="32"/>
        </w:rPr>
        <w:br w:type="page"/>
      </w:r>
      <w:r w:rsidRPr="007B708D" w:rsidR="009F7297">
        <w:rPr>
          <w:b/>
          <w:sz w:val="32"/>
          <w:szCs w:val="32"/>
        </w:rPr>
        <w:lastRenderedPageBreak/>
        <w:t>Revision History</w:t>
      </w:r>
    </w:p>
    <w:p w:rsidRPr="007B708D" w:rsidR="009F7297" w:rsidP="009F7297" w:rsidRDefault="009F7297" w14:paraId="2AEA72DF" w14:textId="77777777">
      <w:pPr>
        <w:jc w:val="center"/>
        <w:rPr>
          <w:b/>
          <w:sz w:val="32"/>
          <w:szCs w:val="3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48"/>
        <w:gridCol w:w="1350"/>
        <w:gridCol w:w="4927"/>
        <w:gridCol w:w="1980"/>
        <w:gridCol w:w="1440"/>
      </w:tblGrid>
      <w:tr w:rsidRPr="007B708D" w:rsidR="007B708D" w:rsidTr="00035823" w14:paraId="06DB1692" w14:textId="77777777">
        <w:trPr>
          <w:jc w:val="center"/>
        </w:trPr>
        <w:tc>
          <w:tcPr>
            <w:tcW w:w="648" w:type="dxa"/>
          </w:tcPr>
          <w:p w:rsidRPr="007B708D" w:rsidR="009F7297" w:rsidP="00606EB9" w:rsidRDefault="009F7297" w14:paraId="7F459239" w14:textId="77777777">
            <w:pPr>
              <w:jc w:val="center"/>
              <w:rPr>
                <w:b/>
                <w:sz w:val="20"/>
                <w:szCs w:val="20"/>
              </w:rPr>
            </w:pPr>
            <w:bookmarkStart w:name="_Hlk59448012" w:id="1"/>
            <w:r w:rsidRPr="007B708D">
              <w:rPr>
                <w:b/>
                <w:sz w:val="20"/>
                <w:szCs w:val="20"/>
              </w:rPr>
              <w:t>Rev</w:t>
            </w:r>
          </w:p>
        </w:tc>
        <w:tc>
          <w:tcPr>
            <w:tcW w:w="1350" w:type="dxa"/>
          </w:tcPr>
          <w:p w:rsidRPr="007B708D" w:rsidR="009F7297" w:rsidP="00606EB9" w:rsidRDefault="00EE1DBC" w14:paraId="2B07A445" w14:textId="3B231D1D">
            <w:pPr>
              <w:jc w:val="center"/>
              <w:rPr>
                <w:b/>
                <w:sz w:val="20"/>
                <w:szCs w:val="20"/>
              </w:rPr>
            </w:pPr>
            <w:r w:rsidRPr="007B708D">
              <w:rPr>
                <w:b/>
                <w:sz w:val="20"/>
                <w:szCs w:val="20"/>
              </w:rPr>
              <w:t>Change #</w:t>
            </w:r>
          </w:p>
        </w:tc>
        <w:tc>
          <w:tcPr>
            <w:tcW w:w="4927" w:type="dxa"/>
          </w:tcPr>
          <w:p w:rsidRPr="007B708D" w:rsidR="009F7297" w:rsidP="00606EB9" w:rsidRDefault="009F7297" w14:paraId="5F35C5CE" w14:textId="77777777">
            <w:pPr>
              <w:jc w:val="center"/>
              <w:rPr>
                <w:b/>
                <w:sz w:val="20"/>
                <w:szCs w:val="20"/>
              </w:rPr>
            </w:pPr>
            <w:r w:rsidRPr="007B708D">
              <w:rPr>
                <w:b/>
                <w:sz w:val="20"/>
                <w:szCs w:val="20"/>
              </w:rPr>
              <w:t>Description of Change</w:t>
            </w:r>
          </w:p>
        </w:tc>
        <w:tc>
          <w:tcPr>
            <w:tcW w:w="1980" w:type="dxa"/>
          </w:tcPr>
          <w:p w:rsidRPr="007B708D" w:rsidR="009F7297" w:rsidP="00606EB9" w:rsidRDefault="009F7297" w14:paraId="2CF24867" w14:textId="77777777">
            <w:pPr>
              <w:jc w:val="center"/>
              <w:rPr>
                <w:b/>
                <w:sz w:val="20"/>
                <w:szCs w:val="20"/>
              </w:rPr>
            </w:pPr>
            <w:r w:rsidRPr="007B708D">
              <w:rPr>
                <w:b/>
                <w:sz w:val="20"/>
                <w:szCs w:val="20"/>
              </w:rPr>
              <w:t>Revised By</w:t>
            </w:r>
          </w:p>
        </w:tc>
        <w:tc>
          <w:tcPr>
            <w:tcW w:w="1440" w:type="dxa"/>
          </w:tcPr>
          <w:p w:rsidRPr="007B708D" w:rsidR="009F7297" w:rsidP="00606EB9" w:rsidRDefault="009F7297" w14:paraId="65D065B7" w14:textId="77777777">
            <w:pPr>
              <w:jc w:val="center"/>
              <w:rPr>
                <w:b/>
                <w:sz w:val="20"/>
                <w:szCs w:val="20"/>
              </w:rPr>
            </w:pPr>
            <w:r w:rsidRPr="007B708D">
              <w:rPr>
                <w:b/>
                <w:sz w:val="20"/>
                <w:szCs w:val="20"/>
              </w:rPr>
              <w:t>Date</w:t>
            </w:r>
          </w:p>
        </w:tc>
      </w:tr>
      <w:tr w:rsidRPr="007B708D" w:rsidR="007B708D" w:rsidTr="00035823" w14:paraId="128ECFAA" w14:textId="77777777">
        <w:trPr>
          <w:jc w:val="center"/>
        </w:trPr>
        <w:tc>
          <w:tcPr>
            <w:tcW w:w="648" w:type="dxa"/>
          </w:tcPr>
          <w:p w:rsidRPr="007B708D" w:rsidR="00BD3543" w:rsidP="00BD3543" w:rsidRDefault="00BD3543" w14:paraId="1DFD8089" w14:textId="73495800">
            <w:pPr>
              <w:jc w:val="center"/>
              <w:rPr>
                <w:sz w:val="20"/>
                <w:szCs w:val="20"/>
              </w:rPr>
            </w:pPr>
            <w:r w:rsidRPr="007B708D">
              <w:rPr>
                <w:sz w:val="20"/>
                <w:szCs w:val="20"/>
              </w:rPr>
              <w:t>N</w:t>
            </w:r>
          </w:p>
        </w:tc>
        <w:tc>
          <w:tcPr>
            <w:tcW w:w="1350" w:type="dxa"/>
          </w:tcPr>
          <w:p w:rsidRPr="007B708D" w:rsidR="00BD3543" w:rsidP="00BD3543" w:rsidRDefault="00BD3543" w14:paraId="2138C2AA" w14:textId="2637E125">
            <w:pPr>
              <w:jc w:val="center"/>
              <w:rPr>
                <w:sz w:val="20"/>
                <w:szCs w:val="20"/>
              </w:rPr>
            </w:pPr>
            <w:r w:rsidRPr="007B708D">
              <w:rPr>
                <w:sz w:val="20"/>
                <w:szCs w:val="20"/>
              </w:rPr>
              <w:t>ECO-21374</w:t>
            </w:r>
          </w:p>
        </w:tc>
        <w:tc>
          <w:tcPr>
            <w:tcW w:w="4927" w:type="dxa"/>
          </w:tcPr>
          <w:p w:rsidRPr="007B708D" w:rsidR="00BD3543" w:rsidP="00BD3543" w:rsidRDefault="00BD3543" w14:paraId="1990C4C2" w14:textId="2810759B">
            <w:pPr>
              <w:jc w:val="center"/>
              <w:rPr>
                <w:sz w:val="20"/>
                <w:szCs w:val="20"/>
              </w:rPr>
            </w:pPr>
            <w:r w:rsidRPr="007B708D">
              <w:rPr>
                <w:sz w:val="20"/>
              </w:rPr>
              <w:t>Removed reference to non-product docs that have been moved to DCO WI 1066467. Changed 1052622 from FRM to Record. Removed duplicate definitions and referred to procedure that defines them. Added it is not suggested to include Mfr. Names or MPNs for OTS Mfr. Parts as they can be MCO’d and titles cannot change via MCO. Added new Manufacturer Part (OTS) field. Included 3</w:t>
            </w:r>
            <w:r w:rsidRPr="007B708D">
              <w:rPr>
                <w:sz w:val="20"/>
                <w:vertAlign w:val="superscript"/>
              </w:rPr>
              <w:t>rd</w:t>
            </w:r>
            <w:r w:rsidRPr="007B708D">
              <w:rPr>
                <w:sz w:val="20"/>
              </w:rPr>
              <w:t xml:space="preserve"> party service access LPs to DRT field. Added SW and Standards are not trained to. Referred to WIs 1003688 and 1063971. Removed New Rev Effective Date and Old Rev Obsolete Date fields as they are hidden in the new ECO View. Updated Test Results MCO field requirements. Updated template attributes.</w:t>
            </w:r>
          </w:p>
        </w:tc>
        <w:tc>
          <w:tcPr>
            <w:tcW w:w="1980" w:type="dxa"/>
          </w:tcPr>
          <w:p w:rsidRPr="007B708D" w:rsidR="00BD3543" w:rsidP="00BD3543" w:rsidRDefault="00BD3543" w14:paraId="61D90783" w14:textId="12748083">
            <w:pPr>
              <w:jc w:val="center"/>
              <w:rPr>
                <w:sz w:val="20"/>
                <w:szCs w:val="20"/>
              </w:rPr>
            </w:pPr>
            <w:r w:rsidRPr="007B708D">
              <w:rPr>
                <w:sz w:val="20"/>
                <w:szCs w:val="20"/>
              </w:rPr>
              <w:t>Shannon Brown</w:t>
            </w:r>
          </w:p>
        </w:tc>
        <w:tc>
          <w:tcPr>
            <w:tcW w:w="1440" w:type="dxa"/>
            <w:shd w:val="clear" w:color="auto" w:fill="auto"/>
          </w:tcPr>
          <w:p w:rsidRPr="007B708D" w:rsidR="00BD3543" w:rsidP="00BD3543" w:rsidRDefault="00BD3543" w14:paraId="5E021FE7" w14:textId="60C71996">
            <w:pPr>
              <w:jc w:val="center"/>
              <w:rPr>
                <w:sz w:val="20"/>
                <w:szCs w:val="20"/>
              </w:rPr>
            </w:pPr>
            <w:r w:rsidRPr="007B708D">
              <w:rPr>
                <w:sz w:val="20"/>
                <w:szCs w:val="20"/>
              </w:rPr>
              <w:t>11-Nov-2021</w:t>
            </w:r>
          </w:p>
        </w:tc>
      </w:tr>
      <w:tr w:rsidRPr="007B708D" w:rsidR="007B708D" w:rsidTr="00035823" w14:paraId="35E85049" w14:textId="77777777">
        <w:trPr>
          <w:jc w:val="center"/>
        </w:trPr>
        <w:tc>
          <w:tcPr>
            <w:tcW w:w="648" w:type="dxa"/>
          </w:tcPr>
          <w:p w:rsidRPr="007B708D" w:rsidR="00BD3543" w:rsidP="00BD3543" w:rsidRDefault="00BD3543" w14:paraId="0BC17212" w14:textId="30054D15">
            <w:pPr>
              <w:jc w:val="center"/>
              <w:rPr>
                <w:sz w:val="20"/>
                <w:szCs w:val="20"/>
              </w:rPr>
            </w:pPr>
            <w:r w:rsidRPr="007B708D">
              <w:rPr>
                <w:sz w:val="20"/>
                <w:szCs w:val="20"/>
              </w:rPr>
              <w:t>O</w:t>
            </w:r>
          </w:p>
        </w:tc>
        <w:tc>
          <w:tcPr>
            <w:tcW w:w="1350" w:type="dxa"/>
          </w:tcPr>
          <w:p w:rsidRPr="007B708D" w:rsidR="00BD3543" w:rsidP="00BD3543" w:rsidRDefault="00BD3543" w14:paraId="1741D0B1" w14:textId="48C51924">
            <w:pPr>
              <w:jc w:val="center"/>
              <w:rPr>
                <w:sz w:val="20"/>
                <w:szCs w:val="20"/>
              </w:rPr>
            </w:pPr>
            <w:r w:rsidRPr="007B708D">
              <w:rPr>
                <w:sz w:val="20"/>
                <w:szCs w:val="20"/>
              </w:rPr>
              <w:t>DCO-00964</w:t>
            </w:r>
          </w:p>
        </w:tc>
        <w:tc>
          <w:tcPr>
            <w:tcW w:w="4927" w:type="dxa"/>
          </w:tcPr>
          <w:p w:rsidRPr="007B708D" w:rsidR="00BD3543" w:rsidP="00BD3543" w:rsidRDefault="00BD3543" w14:paraId="1A7C706F" w14:textId="77777777">
            <w:pPr>
              <w:pStyle w:val="ListParagraph"/>
              <w:numPr>
                <w:ilvl w:val="0"/>
                <w:numId w:val="21"/>
              </w:numPr>
              <w:rPr>
                <w:sz w:val="20"/>
              </w:rPr>
            </w:pPr>
            <w:r w:rsidRPr="007B708D">
              <w:rPr>
                <w:sz w:val="20"/>
              </w:rPr>
              <w:t>6.1.12.1 Provide additional detail for Product Component Yes description.</w:t>
            </w:r>
          </w:p>
          <w:p w:rsidRPr="007B708D" w:rsidR="00BD3543" w:rsidP="00BD3543" w:rsidRDefault="00BD3543" w14:paraId="32F223D9" w14:textId="77777777">
            <w:pPr>
              <w:pStyle w:val="ListParagraph"/>
              <w:numPr>
                <w:ilvl w:val="0"/>
                <w:numId w:val="21"/>
              </w:numPr>
              <w:rPr>
                <w:sz w:val="20"/>
              </w:rPr>
            </w:pPr>
            <w:r w:rsidRPr="007B708D">
              <w:rPr>
                <w:sz w:val="20"/>
              </w:rPr>
              <w:t>6.1.15.3 and 6.2.10.3 List and define Location Ownership field options.</w:t>
            </w:r>
          </w:p>
          <w:p w:rsidRPr="007B708D" w:rsidR="00BD3543" w:rsidP="00BD3543" w:rsidRDefault="00BD3543" w14:paraId="0E56074A" w14:textId="77777777">
            <w:pPr>
              <w:pStyle w:val="ListParagraph"/>
              <w:numPr>
                <w:ilvl w:val="0"/>
                <w:numId w:val="21"/>
              </w:numPr>
              <w:rPr>
                <w:sz w:val="20"/>
              </w:rPr>
            </w:pPr>
            <w:r w:rsidRPr="007B708D">
              <w:rPr>
                <w:sz w:val="20"/>
              </w:rPr>
              <w:t>6.1.18.5.12 Add OTS MPN attachments not restricted as trade secret.</w:t>
            </w:r>
          </w:p>
          <w:p w:rsidRPr="007B708D" w:rsidR="00BD3543" w:rsidP="00BD3543" w:rsidRDefault="00BD3543" w14:paraId="156251FD" w14:textId="77777777">
            <w:pPr>
              <w:pStyle w:val="ListParagraph"/>
              <w:numPr>
                <w:ilvl w:val="0"/>
                <w:numId w:val="21"/>
              </w:numPr>
              <w:rPr>
                <w:sz w:val="20"/>
              </w:rPr>
            </w:pPr>
            <w:r w:rsidRPr="007B708D">
              <w:rPr>
                <w:sz w:val="20"/>
              </w:rPr>
              <w:t>6.2.10.4.4 Add that ATRs must have “No Training Required” and remove Standards.</w:t>
            </w:r>
          </w:p>
          <w:p w:rsidRPr="007B708D" w:rsidR="00BD3543" w:rsidP="001D7BFA" w:rsidRDefault="001D7BFA" w14:paraId="52EFD9F6" w14:textId="20D4284D">
            <w:pPr>
              <w:pStyle w:val="ListParagraph"/>
              <w:numPr>
                <w:ilvl w:val="0"/>
                <w:numId w:val="21"/>
              </w:numPr>
              <w:rPr>
                <w:sz w:val="20"/>
              </w:rPr>
            </w:pPr>
            <w:r w:rsidRPr="007B708D">
              <w:rPr>
                <w:sz w:val="20"/>
              </w:rPr>
              <w:t>Remove reference titles from content besides Section 4.</w:t>
            </w:r>
          </w:p>
        </w:tc>
        <w:tc>
          <w:tcPr>
            <w:tcW w:w="1980" w:type="dxa"/>
          </w:tcPr>
          <w:p w:rsidRPr="007B708D" w:rsidR="00BD3543" w:rsidP="00BD3543" w:rsidRDefault="00BD3543" w14:paraId="1A72D6A4" w14:textId="77777777">
            <w:pPr>
              <w:jc w:val="center"/>
              <w:rPr>
                <w:sz w:val="20"/>
                <w:szCs w:val="20"/>
              </w:rPr>
            </w:pPr>
            <w:r w:rsidRPr="007B708D">
              <w:rPr>
                <w:sz w:val="20"/>
                <w:szCs w:val="20"/>
              </w:rPr>
              <w:t>Randy Joswig,</w:t>
            </w:r>
          </w:p>
          <w:p w:rsidRPr="007B708D" w:rsidR="00BD3543" w:rsidP="00BD3543" w:rsidRDefault="00BD3543" w14:paraId="56898D08" w14:textId="42A11C22">
            <w:pPr>
              <w:jc w:val="center"/>
              <w:rPr>
                <w:sz w:val="20"/>
                <w:szCs w:val="20"/>
              </w:rPr>
            </w:pPr>
            <w:r w:rsidRPr="007B708D">
              <w:rPr>
                <w:sz w:val="20"/>
                <w:szCs w:val="20"/>
              </w:rPr>
              <w:t>Shannon Brown</w:t>
            </w:r>
          </w:p>
        </w:tc>
        <w:tc>
          <w:tcPr>
            <w:tcW w:w="1440" w:type="dxa"/>
          </w:tcPr>
          <w:p w:rsidRPr="007B708D" w:rsidR="00BD3543" w:rsidP="00BD3543" w:rsidRDefault="00BD3543" w14:paraId="75F43D80" w14:textId="58B58B60">
            <w:pPr>
              <w:jc w:val="center"/>
              <w:rPr>
                <w:sz w:val="20"/>
                <w:szCs w:val="20"/>
              </w:rPr>
            </w:pPr>
            <w:r w:rsidRPr="007B708D">
              <w:rPr>
                <w:sz w:val="20"/>
                <w:szCs w:val="20"/>
              </w:rPr>
              <w:t>05-Oct-2022</w:t>
            </w:r>
          </w:p>
        </w:tc>
      </w:tr>
      <w:tr w:rsidRPr="007B708D" w:rsidR="007B708D" w:rsidTr="00035823" w14:paraId="7CB4CD91" w14:textId="77777777">
        <w:trPr>
          <w:jc w:val="center"/>
        </w:trPr>
        <w:tc>
          <w:tcPr>
            <w:tcW w:w="648" w:type="dxa"/>
          </w:tcPr>
          <w:p w:rsidRPr="007B708D" w:rsidR="00BD3543" w:rsidP="00BD3543" w:rsidRDefault="00BD3543" w14:paraId="766B9289" w14:textId="566AF8FE">
            <w:pPr>
              <w:jc w:val="center"/>
              <w:rPr>
                <w:sz w:val="20"/>
                <w:szCs w:val="20"/>
              </w:rPr>
            </w:pPr>
            <w:r w:rsidRPr="007B708D">
              <w:rPr>
                <w:sz w:val="20"/>
                <w:szCs w:val="20"/>
              </w:rPr>
              <w:t>P</w:t>
            </w:r>
          </w:p>
        </w:tc>
        <w:tc>
          <w:tcPr>
            <w:tcW w:w="1350" w:type="dxa"/>
          </w:tcPr>
          <w:p w:rsidRPr="007B708D" w:rsidR="00BD3543" w:rsidP="00BD3543" w:rsidRDefault="00BD3543" w14:paraId="17E19379" w14:textId="1F97F83E">
            <w:pPr>
              <w:jc w:val="center"/>
              <w:rPr>
                <w:sz w:val="20"/>
                <w:szCs w:val="20"/>
              </w:rPr>
            </w:pPr>
            <w:r w:rsidRPr="007B708D">
              <w:rPr>
                <w:sz w:val="20"/>
                <w:szCs w:val="20"/>
              </w:rPr>
              <w:t>CHG-</w:t>
            </w:r>
            <w:r w:rsidRPr="007B708D" w:rsidR="00D06C56">
              <w:rPr>
                <w:sz w:val="20"/>
                <w:szCs w:val="20"/>
              </w:rPr>
              <w:t>00607</w:t>
            </w:r>
          </w:p>
        </w:tc>
        <w:tc>
          <w:tcPr>
            <w:tcW w:w="4927" w:type="dxa"/>
          </w:tcPr>
          <w:p w:rsidRPr="007B708D" w:rsidR="00BD3543" w:rsidP="00BD3543" w:rsidRDefault="00BD3543" w14:paraId="5251E107" w14:textId="77777777">
            <w:pPr>
              <w:pStyle w:val="ListParagraph"/>
              <w:numPr>
                <w:ilvl w:val="0"/>
                <w:numId w:val="21"/>
              </w:numPr>
              <w:rPr>
                <w:sz w:val="20"/>
                <w:szCs w:val="20"/>
              </w:rPr>
            </w:pPr>
            <w:r w:rsidRPr="007B708D">
              <w:rPr>
                <w:sz w:val="20"/>
                <w:szCs w:val="20"/>
              </w:rPr>
              <w:t>Updates for Proj Accelerate</w:t>
            </w:r>
          </w:p>
          <w:p w:rsidRPr="007B708D" w:rsidR="00BD3543" w:rsidP="001D7BFA" w:rsidRDefault="001D7BFA" w14:paraId="13AC31A6" w14:textId="77777777">
            <w:pPr>
              <w:pStyle w:val="ListParagraph"/>
              <w:numPr>
                <w:ilvl w:val="0"/>
                <w:numId w:val="21"/>
              </w:numPr>
              <w:rPr>
                <w:sz w:val="20"/>
                <w:szCs w:val="20"/>
              </w:rPr>
            </w:pPr>
            <w:r w:rsidRPr="007B708D">
              <w:rPr>
                <w:sz w:val="20"/>
                <w:szCs w:val="20"/>
              </w:rPr>
              <w:t xml:space="preserve">Remove reference to </w:t>
            </w:r>
            <w:r w:rsidRPr="007B708D" w:rsidR="0040711F">
              <w:rPr>
                <w:sz w:val="20"/>
                <w:szCs w:val="20"/>
              </w:rPr>
              <w:t xml:space="preserve">CAP FRM </w:t>
            </w:r>
            <w:r w:rsidRPr="007B708D">
              <w:rPr>
                <w:sz w:val="20"/>
                <w:szCs w:val="20"/>
              </w:rPr>
              <w:t>1063996</w:t>
            </w:r>
          </w:p>
          <w:p w:rsidRPr="007B708D" w:rsidR="00986F8C" w:rsidP="001D7BFA" w:rsidRDefault="00986F8C" w14:paraId="6E39F768" w14:textId="77777777">
            <w:pPr>
              <w:pStyle w:val="ListParagraph"/>
              <w:numPr>
                <w:ilvl w:val="0"/>
                <w:numId w:val="21"/>
              </w:numPr>
              <w:rPr>
                <w:sz w:val="20"/>
                <w:szCs w:val="20"/>
              </w:rPr>
            </w:pPr>
            <w:r w:rsidRPr="007B708D">
              <w:rPr>
                <w:sz w:val="20"/>
                <w:szCs w:val="20"/>
              </w:rPr>
              <w:t>Removed that Mfr parts cannot be released as Pre-Production</w:t>
            </w:r>
          </w:p>
          <w:p w:rsidRPr="007B708D" w:rsidR="00986F8C" w:rsidP="001D7BFA" w:rsidRDefault="00986F8C" w14:paraId="66E0E2F2" w14:textId="77777777">
            <w:pPr>
              <w:pStyle w:val="ListParagraph"/>
              <w:numPr>
                <w:ilvl w:val="0"/>
                <w:numId w:val="21"/>
              </w:numPr>
              <w:rPr>
                <w:sz w:val="20"/>
                <w:szCs w:val="20"/>
              </w:rPr>
            </w:pPr>
            <w:r w:rsidRPr="007B708D">
              <w:rPr>
                <w:sz w:val="20"/>
                <w:szCs w:val="20"/>
              </w:rPr>
              <w:t>Removed requirements for Mfr part attachment filenames</w:t>
            </w:r>
          </w:p>
          <w:p w:rsidRPr="007B708D" w:rsidR="00986F8C" w:rsidP="001D7BFA" w:rsidRDefault="00986F8C" w14:paraId="43E34C9E" w14:textId="4E95C66D">
            <w:pPr>
              <w:pStyle w:val="ListParagraph"/>
              <w:numPr>
                <w:ilvl w:val="0"/>
                <w:numId w:val="21"/>
              </w:numPr>
              <w:rPr>
                <w:sz w:val="20"/>
                <w:szCs w:val="20"/>
              </w:rPr>
            </w:pPr>
            <w:r w:rsidRPr="007B708D">
              <w:rPr>
                <w:sz w:val="20"/>
                <w:szCs w:val="20"/>
              </w:rPr>
              <w:t>Revised 1</w:t>
            </w:r>
            <w:r w:rsidRPr="007B708D">
              <w:rPr>
                <w:sz w:val="20"/>
                <w:szCs w:val="20"/>
                <w:vertAlign w:val="superscript"/>
              </w:rPr>
              <w:t>st</w:t>
            </w:r>
            <w:r w:rsidRPr="007B708D">
              <w:rPr>
                <w:sz w:val="20"/>
                <w:szCs w:val="20"/>
              </w:rPr>
              <w:t xml:space="preserve"> Article Required field section 5.4.12.6</w:t>
            </w:r>
          </w:p>
        </w:tc>
        <w:tc>
          <w:tcPr>
            <w:tcW w:w="1980" w:type="dxa"/>
          </w:tcPr>
          <w:p w:rsidRPr="007B708D" w:rsidR="00BD3543" w:rsidP="00BD3543" w:rsidRDefault="00BD3543" w14:paraId="27F39E41" w14:textId="77777777">
            <w:pPr>
              <w:jc w:val="center"/>
              <w:rPr>
                <w:sz w:val="20"/>
                <w:szCs w:val="20"/>
              </w:rPr>
            </w:pPr>
            <w:r w:rsidRPr="007B708D">
              <w:rPr>
                <w:sz w:val="20"/>
                <w:szCs w:val="20"/>
              </w:rPr>
              <w:t>Melissa Cooper</w:t>
            </w:r>
            <w:r w:rsidRPr="007B708D" w:rsidR="008C0D6E">
              <w:rPr>
                <w:sz w:val="20"/>
                <w:szCs w:val="20"/>
              </w:rPr>
              <w:t>,</w:t>
            </w:r>
          </w:p>
          <w:p w:rsidRPr="007B708D" w:rsidR="008C0D6E" w:rsidP="00BD3543" w:rsidRDefault="008C0D6E" w14:paraId="0F50E887" w14:textId="77777777">
            <w:pPr>
              <w:jc w:val="center"/>
              <w:rPr>
                <w:sz w:val="20"/>
                <w:szCs w:val="20"/>
              </w:rPr>
            </w:pPr>
            <w:r w:rsidRPr="007B708D">
              <w:rPr>
                <w:sz w:val="20"/>
                <w:szCs w:val="20"/>
              </w:rPr>
              <w:t>Randy Joswig,</w:t>
            </w:r>
          </w:p>
          <w:p w:rsidRPr="007B708D" w:rsidR="008C0D6E" w:rsidP="00BD3543" w:rsidRDefault="008C0D6E" w14:paraId="01FF2411" w14:textId="6013B68C">
            <w:pPr>
              <w:jc w:val="center"/>
              <w:rPr>
                <w:sz w:val="20"/>
                <w:szCs w:val="20"/>
              </w:rPr>
            </w:pPr>
            <w:r w:rsidRPr="007B708D">
              <w:rPr>
                <w:sz w:val="20"/>
                <w:szCs w:val="20"/>
              </w:rPr>
              <w:t>Shannon Brown</w:t>
            </w:r>
          </w:p>
        </w:tc>
        <w:tc>
          <w:tcPr>
            <w:tcW w:w="1440" w:type="dxa"/>
          </w:tcPr>
          <w:p w:rsidRPr="007B708D" w:rsidR="00BD3543" w:rsidP="00BD3543" w:rsidRDefault="00642CBC" w14:paraId="34174B69" w14:textId="4098FB43">
            <w:pPr>
              <w:jc w:val="center"/>
              <w:rPr>
                <w:sz w:val="20"/>
                <w:szCs w:val="20"/>
              </w:rPr>
            </w:pPr>
            <w:r>
              <w:rPr>
                <w:sz w:val="20"/>
                <w:szCs w:val="20"/>
              </w:rPr>
              <w:t>03-May-2024</w:t>
            </w:r>
          </w:p>
        </w:tc>
      </w:tr>
      <w:tr w:rsidRPr="007B708D" w:rsidR="00642CBC" w:rsidTr="00035823" w14:paraId="06600527" w14:textId="77777777">
        <w:trPr>
          <w:jc w:val="center"/>
        </w:trPr>
        <w:tc>
          <w:tcPr>
            <w:tcW w:w="648" w:type="dxa"/>
          </w:tcPr>
          <w:p w:rsidRPr="007B708D" w:rsidR="00642CBC" w:rsidP="00BD3543" w:rsidRDefault="00642CBC" w14:paraId="1B6D4186" w14:textId="1E33880D">
            <w:pPr>
              <w:jc w:val="center"/>
              <w:rPr>
                <w:sz w:val="20"/>
                <w:szCs w:val="20"/>
              </w:rPr>
            </w:pPr>
            <w:r>
              <w:rPr>
                <w:sz w:val="20"/>
                <w:szCs w:val="20"/>
              </w:rPr>
              <w:t>Q</w:t>
            </w:r>
          </w:p>
        </w:tc>
        <w:tc>
          <w:tcPr>
            <w:tcW w:w="1350" w:type="dxa"/>
          </w:tcPr>
          <w:p w:rsidRPr="007B708D" w:rsidR="00642CBC" w:rsidP="00BD3543" w:rsidRDefault="00642CBC" w14:paraId="49777078" w14:textId="18850C5F">
            <w:pPr>
              <w:jc w:val="center"/>
              <w:rPr>
                <w:sz w:val="20"/>
                <w:szCs w:val="20"/>
              </w:rPr>
            </w:pPr>
            <w:r>
              <w:rPr>
                <w:sz w:val="20"/>
                <w:szCs w:val="20"/>
              </w:rPr>
              <w:t>CHG-00</w:t>
            </w:r>
            <w:r w:rsidR="000C228F">
              <w:rPr>
                <w:sz w:val="20"/>
                <w:szCs w:val="20"/>
              </w:rPr>
              <w:t>647</w:t>
            </w:r>
          </w:p>
        </w:tc>
        <w:tc>
          <w:tcPr>
            <w:tcW w:w="4927" w:type="dxa"/>
          </w:tcPr>
          <w:p w:rsidR="00642CBC" w:rsidP="00CD3220" w:rsidRDefault="00CD3220" w14:paraId="3F191CFE" w14:textId="017BC12C">
            <w:pPr>
              <w:pStyle w:val="ListParagraph"/>
              <w:numPr>
                <w:ilvl w:val="0"/>
                <w:numId w:val="96"/>
              </w:numPr>
              <w:rPr>
                <w:sz w:val="20"/>
                <w:szCs w:val="20"/>
              </w:rPr>
            </w:pPr>
            <w:r w:rsidRPr="00CD3220">
              <w:rPr>
                <w:sz w:val="20"/>
                <w:szCs w:val="20"/>
              </w:rPr>
              <w:t xml:space="preserve">Removed FRM 033017 </w:t>
            </w:r>
            <w:r w:rsidR="00380977">
              <w:rPr>
                <w:sz w:val="20"/>
                <w:szCs w:val="20"/>
              </w:rPr>
              <w:t>from</w:t>
            </w:r>
            <w:r w:rsidRPr="00CD3220">
              <w:rPr>
                <w:sz w:val="20"/>
                <w:szCs w:val="20"/>
              </w:rPr>
              <w:t xml:space="preserve"> </w:t>
            </w:r>
            <w:r w:rsidR="00380977">
              <w:rPr>
                <w:sz w:val="20"/>
                <w:szCs w:val="20"/>
              </w:rPr>
              <w:t>being</w:t>
            </w:r>
            <w:r w:rsidRPr="00CD3220">
              <w:rPr>
                <w:sz w:val="20"/>
                <w:szCs w:val="20"/>
              </w:rPr>
              <w:t xml:space="preserve"> attached to ECOs. </w:t>
            </w:r>
            <w:r w:rsidR="00A51931">
              <w:rPr>
                <w:sz w:val="20"/>
                <w:szCs w:val="20"/>
              </w:rPr>
              <w:t xml:space="preserve">Moved to </w:t>
            </w:r>
            <w:r w:rsidRPr="00CD3220">
              <w:rPr>
                <w:sz w:val="20"/>
                <w:szCs w:val="20"/>
              </w:rPr>
              <w:t>ECO Relationships Tab section</w:t>
            </w:r>
            <w:r w:rsidR="00A51931">
              <w:rPr>
                <w:sz w:val="20"/>
                <w:szCs w:val="20"/>
              </w:rPr>
              <w:t xml:space="preserve"> as FRM 033017 is only attached to ECRs, and those ECRs are related to the ECO</w:t>
            </w:r>
            <w:r>
              <w:rPr>
                <w:sz w:val="20"/>
                <w:szCs w:val="20"/>
              </w:rPr>
              <w:t>.</w:t>
            </w:r>
          </w:p>
          <w:p w:rsidRPr="00B8428C" w:rsidR="00CD3220" w:rsidP="00CD3220" w:rsidRDefault="00CD3220" w14:paraId="79BE32BD" w14:textId="37ADD85A">
            <w:pPr>
              <w:pStyle w:val="ListParagraph"/>
              <w:numPr>
                <w:ilvl w:val="0"/>
                <w:numId w:val="96"/>
              </w:numPr>
              <w:rPr>
                <w:sz w:val="20"/>
                <w:szCs w:val="20"/>
              </w:rPr>
            </w:pPr>
            <w:r>
              <w:rPr>
                <w:sz w:val="20"/>
                <w:szCs w:val="20"/>
              </w:rPr>
              <w:t>Removed reference to FRM 1070413 as it is being made obsolete.</w:t>
            </w:r>
          </w:p>
          <w:p w:rsidR="000D31E8" w:rsidP="00CD3220" w:rsidRDefault="000D31E8" w14:paraId="4BDB88B4" w14:textId="3FD52292">
            <w:pPr>
              <w:pStyle w:val="ListParagraph"/>
              <w:numPr>
                <w:ilvl w:val="0"/>
                <w:numId w:val="96"/>
              </w:numPr>
              <w:rPr>
                <w:sz w:val="20"/>
                <w:szCs w:val="20"/>
              </w:rPr>
            </w:pPr>
            <w:r>
              <w:rPr>
                <w:sz w:val="20"/>
                <w:szCs w:val="20"/>
              </w:rPr>
              <w:t>Changed AERO system name to AEx.</w:t>
            </w:r>
          </w:p>
          <w:p w:rsidR="00CD3220" w:rsidP="00CD3220" w:rsidRDefault="00CD3220" w14:paraId="2C7172EC" w14:textId="4FB0C753">
            <w:pPr>
              <w:pStyle w:val="ListParagraph"/>
              <w:numPr>
                <w:ilvl w:val="0"/>
                <w:numId w:val="96"/>
              </w:numPr>
              <w:rPr>
                <w:sz w:val="20"/>
                <w:szCs w:val="20"/>
              </w:rPr>
            </w:pPr>
            <w:r w:rsidRPr="00CD3220">
              <w:rPr>
                <w:sz w:val="20"/>
                <w:szCs w:val="20"/>
              </w:rPr>
              <w:t>5.1.10.6.1 – Updated THAP field section to expand use.</w:t>
            </w:r>
          </w:p>
          <w:p w:rsidR="00CD3220" w:rsidP="00CD3220" w:rsidRDefault="00CD3220" w14:paraId="4335038F" w14:textId="77777777">
            <w:pPr>
              <w:pStyle w:val="ListParagraph"/>
              <w:numPr>
                <w:ilvl w:val="0"/>
                <w:numId w:val="96"/>
              </w:numPr>
              <w:rPr>
                <w:sz w:val="20"/>
                <w:szCs w:val="20"/>
              </w:rPr>
            </w:pPr>
            <w:r w:rsidRPr="00CD3220">
              <w:rPr>
                <w:sz w:val="20"/>
                <w:szCs w:val="20"/>
              </w:rPr>
              <w:t>5.1.11.13 – Changed Hazardous Material field name to Hazardous Shipping Material</w:t>
            </w:r>
          </w:p>
          <w:p w:rsidR="00CD3220" w:rsidP="00CD3220" w:rsidRDefault="00CD3220" w14:paraId="4E1463BF" w14:textId="77777777">
            <w:pPr>
              <w:pStyle w:val="ListParagraph"/>
              <w:numPr>
                <w:ilvl w:val="0"/>
                <w:numId w:val="96"/>
              </w:numPr>
              <w:rPr>
                <w:sz w:val="20"/>
                <w:szCs w:val="20"/>
              </w:rPr>
            </w:pPr>
            <w:r w:rsidRPr="00CD3220">
              <w:rPr>
                <w:sz w:val="20"/>
                <w:szCs w:val="20"/>
              </w:rPr>
              <w:t>5.4.11.7 – Added to check Where Used for Supplier Notification Required field.</w:t>
            </w:r>
          </w:p>
          <w:p w:rsidRPr="00B8428C" w:rsidR="00CD3220" w:rsidP="00B8428C" w:rsidRDefault="00CD3220" w14:paraId="06228DAE" w14:textId="42FEFEF6">
            <w:pPr>
              <w:pStyle w:val="ListParagraph"/>
              <w:numPr>
                <w:ilvl w:val="0"/>
                <w:numId w:val="96"/>
              </w:numPr>
              <w:rPr>
                <w:sz w:val="20"/>
                <w:szCs w:val="20"/>
              </w:rPr>
            </w:pPr>
            <w:r w:rsidRPr="00CD3220">
              <w:rPr>
                <w:sz w:val="20"/>
                <w:szCs w:val="20"/>
              </w:rPr>
              <w:t xml:space="preserve">Appendix B – </w:t>
            </w:r>
            <w:r w:rsidR="008F0F14">
              <w:rPr>
                <w:sz w:val="20"/>
                <w:szCs w:val="20"/>
              </w:rPr>
              <w:t>Updated Make/Buy requirements and added clarification</w:t>
            </w:r>
            <w:r w:rsidRPr="00CD3220">
              <w:rPr>
                <w:sz w:val="20"/>
                <w:szCs w:val="20"/>
              </w:rPr>
              <w:t>.</w:t>
            </w:r>
          </w:p>
        </w:tc>
        <w:tc>
          <w:tcPr>
            <w:tcW w:w="1980" w:type="dxa"/>
          </w:tcPr>
          <w:p w:rsidRPr="007B708D" w:rsidR="00642CBC" w:rsidP="00BD3543" w:rsidRDefault="00642CBC" w14:paraId="76A1F6C4" w14:textId="079171D9">
            <w:pPr>
              <w:jc w:val="center"/>
              <w:rPr>
                <w:sz w:val="20"/>
                <w:szCs w:val="20"/>
              </w:rPr>
            </w:pPr>
            <w:r>
              <w:rPr>
                <w:sz w:val="20"/>
                <w:szCs w:val="20"/>
              </w:rPr>
              <w:t>Shannon Mack</w:t>
            </w:r>
          </w:p>
        </w:tc>
        <w:tc>
          <w:tcPr>
            <w:tcW w:w="1440" w:type="dxa"/>
          </w:tcPr>
          <w:p w:rsidRPr="007B708D" w:rsidR="00642CBC" w:rsidP="00BD3543" w:rsidRDefault="00642CBC" w14:paraId="3E84C400" w14:textId="46882954">
            <w:pPr>
              <w:jc w:val="center"/>
              <w:rPr>
                <w:sz w:val="20"/>
                <w:szCs w:val="20"/>
              </w:rPr>
            </w:pPr>
            <w:r>
              <w:rPr>
                <w:sz w:val="20"/>
                <w:szCs w:val="20"/>
              </w:rPr>
              <w:t>See DMS</w:t>
            </w:r>
          </w:p>
        </w:tc>
      </w:tr>
    </w:tbl>
    <w:p w:rsidRPr="007B708D" w:rsidR="003D0D06" w:rsidP="00A30DD3" w:rsidRDefault="0051533F" w14:paraId="7C344634" w14:textId="01515D21">
      <w:pPr>
        <w:jc w:val="center"/>
        <w:rPr>
          <w:rStyle w:val="ItalicText"/>
          <w:b/>
          <w:bCs/>
          <w:i w:val="0"/>
          <w:iCs w:val="0"/>
          <w:sz w:val="28"/>
          <w:szCs w:val="28"/>
        </w:rPr>
      </w:pPr>
      <w:bookmarkStart w:name="_Toc284572466" w:id="2"/>
      <w:bookmarkStart w:name="_Toc284576408" w:id="3"/>
      <w:bookmarkEnd w:id="1"/>
      <w:r w:rsidRPr="007B708D">
        <w:br w:type="page"/>
      </w:r>
      <w:r w:rsidRPr="007B708D" w:rsidR="003D0D06">
        <w:rPr>
          <w:b/>
          <w:sz w:val="28"/>
          <w:szCs w:val="28"/>
        </w:rPr>
        <w:lastRenderedPageBreak/>
        <w:t>Table of Contents</w:t>
      </w:r>
      <w:bookmarkEnd w:id="2"/>
      <w:bookmarkEnd w:id="3"/>
    </w:p>
    <w:p w:rsidR="00200C7C" w:rsidRDefault="000B7D16" w14:paraId="4CF5DD15" w14:textId="34874A53">
      <w:pPr>
        <w:pStyle w:val="TOC1"/>
        <w:rPr>
          <w:rFonts w:asciiTheme="minorHAnsi" w:hAnsiTheme="minorHAnsi" w:eastAsiaTheme="minorEastAsia" w:cstheme="minorBidi"/>
          <w:b w:val="0"/>
          <w:bCs w:val="0"/>
          <w:caps w:val="0"/>
          <w:kern w:val="2"/>
          <w:sz w:val="24"/>
          <w14:ligatures w14:val="standardContextual"/>
        </w:rPr>
      </w:pPr>
      <w:r w:rsidRPr="007B708D">
        <w:rPr>
          <w:rFonts w:cs="Arial"/>
        </w:rPr>
        <w:fldChar w:fldCharType="begin"/>
      </w:r>
      <w:r w:rsidRPr="007B708D" w:rsidR="00F06C5E">
        <w:rPr>
          <w:rFonts w:cs="Arial"/>
        </w:rPr>
        <w:instrText xml:space="preserve"> TOC \o "1-2" \h \z </w:instrText>
      </w:r>
      <w:r w:rsidRPr="007B708D">
        <w:rPr>
          <w:rFonts w:cs="Arial"/>
        </w:rPr>
        <w:fldChar w:fldCharType="separate"/>
      </w:r>
      <w:hyperlink w:history="1" w:anchor="_Toc171678720">
        <w:r w:rsidRPr="00FD10C4" w:rsidR="00200C7C">
          <w:rPr>
            <w:rStyle w:val="Hyperlink"/>
          </w:rPr>
          <w:t>1</w:t>
        </w:r>
        <w:r w:rsidR="00200C7C">
          <w:rPr>
            <w:rFonts w:asciiTheme="minorHAnsi" w:hAnsiTheme="minorHAnsi" w:eastAsiaTheme="minorEastAsia" w:cstheme="minorBidi"/>
            <w:b w:val="0"/>
            <w:bCs w:val="0"/>
            <w:caps w:val="0"/>
            <w:kern w:val="2"/>
            <w:sz w:val="24"/>
            <w14:ligatures w14:val="standardContextual"/>
          </w:rPr>
          <w:tab/>
        </w:r>
        <w:r w:rsidRPr="00FD10C4" w:rsidR="00200C7C">
          <w:rPr>
            <w:rStyle w:val="Hyperlink"/>
          </w:rPr>
          <w:t>Purpose</w:t>
        </w:r>
        <w:r w:rsidR="00200C7C">
          <w:rPr>
            <w:webHidden/>
          </w:rPr>
          <w:tab/>
        </w:r>
        <w:r w:rsidR="00200C7C">
          <w:rPr>
            <w:webHidden/>
          </w:rPr>
          <w:fldChar w:fldCharType="begin"/>
        </w:r>
        <w:r w:rsidR="00200C7C">
          <w:rPr>
            <w:webHidden/>
          </w:rPr>
          <w:instrText xml:space="preserve"> PAGEREF _Toc171678720 \h </w:instrText>
        </w:r>
        <w:r w:rsidR="00200C7C">
          <w:rPr>
            <w:webHidden/>
          </w:rPr>
        </w:r>
        <w:r w:rsidR="00200C7C">
          <w:rPr>
            <w:webHidden/>
          </w:rPr>
          <w:fldChar w:fldCharType="separate"/>
        </w:r>
        <w:r w:rsidR="00200C7C">
          <w:rPr>
            <w:webHidden/>
          </w:rPr>
          <w:t>4</w:t>
        </w:r>
        <w:r w:rsidR="00200C7C">
          <w:rPr>
            <w:webHidden/>
          </w:rPr>
          <w:fldChar w:fldCharType="end"/>
        </w:r>
      </w:hyperlink>
    </w:p>
    <w:p w:rsidR="00200C7C" w:rsidRDefault="00200C7C" w14:paraId="0F2F45A0" w14:textId="2391F11D">
      <w:pPr>
        <w:pStyle w:val="TOC1"/>
        <w:rPr>
          <w:rFonts w:asciiTheme="minorHAnsi" w:hAnsiTheme="minorHAnsi" w:eastAsiaTheme="minorEastAsia" w:cstheme="minorBidi"/>
          <w:b w:val="0"/>
          <w:bCs w:val="0"/>
          <w:caps w:val="0"/>
          <w:kern w:val="2"/>
          <w:sz w:val="24"/>
          <w14:ligatures w14:val="standardContextual"/>
        </w:rPr>
      </w:pPr>
      <w:hyperlink w:history="1" w:anchor="_Toc171678721">
        <w:r w:rsidRPr="00FD10C4">
          <w:rPr>
            <w:rStyle w:val="Hyperlink"/>
          </w:rPr>
          <w:t>2</w:t>
        </w:r>
        <w:r>
          <w:rPr>
            <w:rFonts w:asciiTheme="minorHAnsi" w:hAnsiTheme="minorHAnsi" w:eastAsiaTheme="minorEastAsia" w:cstheme="minorBidi"/>
            <w:b w:val="0"/>
            <w:bCs w:val="0"/>
            <w:caps w:val="0"/>
            <w:kern w:val="2"/>
            <w:sz w:val="24"/>
            <w14:ligatures w14:val="standardContextual"/>
          </w:rPr>
          <w:tab/>
        </w:r>
        <w:r w:rsidRPr="00FD10C4">
          <w:rPr>
            <w:rStyle w:val="Hyperlink"/>
          </w:rPr>
          <w:t>Scope</w:t>
        </w:r>
        <w:r>
          <w:rPr>
            <w:webHidden/>
          </w:rPr>
          <w:tab/>
        </w:r>
        <w:r>
          <w:rPr>
            <w:webHidden/>
          </w:rPr>
          <w:fldChar w:fldCharType="begin"/>
        </w:r>
        <w:r>
          <w:rPr>
            <w:webHidden/>
          </w:rPr>
          <w:instrText xml:space="preserve"> PAGEREF _Toc171678721 \h </w:instrText>
        </w:r>
        <w:r>
          <w:rPr>
            <w:webHidden/>
          </w:rPr>
        </w:r>
        <w:r>
          <w:rPr>
            <w:webHidden/>
          </w:rPr>
          <w:fldChar w:fldCharType="separate"/>
        </w:r>
        <w:r>
          <w:rPr>
            <w:webHidden/>
          </w:rPr>
          <w:t>4</w:t>
        </w:r>
        <w:r>
          <w:rPr>
            <w:webHidden/>
          </w:rPr>
          <w:fldChar w:fldCharType="end"/>
        </w:r>
      </w:hyperlink>
    </w:p>
    <w:p w:rsidR="00200C7C" w:rsidRDefault="00200C7C" w14:paraId="238EBA2F" w14:textId="42F1FD42">
      <w:pPr>
        <w:pStyle w:val="TOC1"/>
        <w:rPr>
          <w:rFonts w:asciiTheme="minorHAnsi" w:hAnsiTheme="minorHAnsi" w:eastAsiaTheme="minorEastAsia" w:cstheme="minorBidi"/>
          <w:b w:val="0"/>
          <w:bCs w:val="0"/>
          <w:caps w:val="0"/>
          <w:kern w:val="2"/>
          <w:sz w:val="24"/>
          <w14:ligatures w14:val="standardContextual"/>
        </w:rPr>
      </w:pPr>
      <w:hyperlink w:history="1" w:anchor="_Toc171678722">
        <w:r w:rsidRPr="00FD10C4">
          <w:rPr>
            <w:rStyle w:val="Hyperlink"/>
          </w:rPr>
          <w:t>3</w:t>
        </w:r>
        <w:r>
          <w:rPr>
            <w:rFonts w:asciiTheme="minorHAnsi" w:hAnsiTheme="minorHAnsi" w:eastAsiaTheme="minorEastAsia" w:cstheme="minorBidi"/>
            <w:b w:val="0"/>
            <w:bCs w:val="0"/>
            <w:caps w:val="0"/>
            <w:kern w:val="2"/>
            <w:sz w:val="24"/>
            <w14:ligatures w14:val="standardContextual"/>
          </w:rPr>
          <w:tab/>
        </w:r>
        <w:r w:rsidRPr="00FD10C4">
          <w:rPr>
            <w:rStyle w:val="Hyperlink"/>
          </w:rPr>
          <w:t>Reference Documents</w:t>
        </w:r>
        <w:r>
          <w:rPr>
            <w:webHidden/>
          </w:rPr>
          <w:tab/>
        </w:r>
        <w:r>
          <w:rPr>
            <w:webHidden/>
          </w:rPr>
          <w:fldChar w:fldCharType="begin"/>
        </w:r>
        <w:r>
          <w:rPr>
            <w:webHidden/>
          </w:rPr>
          <w:instrText xml:space="preserve"> PAGEREF _Toc171678722 \h </w:instrText>
        </w:r>
        <w:r>
          <w:rPr>
            <w:webHidden/>
          </w:rPr>
        </w:r>
        <w:r>
          <w:rPr>
            <w:webHidden/>
          </w:rPr>
          <w:fldChar w:fldCharType="separate"/>
        </w:r>
        <w:r>
          <w:rPr>
            <w:webHidden/>
          </w:rPr>
          <w:t>4</w:t>
        </w:r>
        <w:r>
          <w:rPr>
            <w:webHidden/>
          </w:rPr>
          <w:fldChar w:fldCharType="end"/>
        </w:r>
      </w:hyperlink>
    </w:p>
    <w:p w:rsidR="00200C7C" w:rsidRDefault="00200C7C" w14:paraId="35895340" w14:textId="0809A0C9">
      <w:pPr>
        <w:pStyle w:val="TOC1"/>
        <w:rPr>
          <w:rFonts w:asciiTheme="minorHAnsi" w:hAnsiTheme="minorHAnsi" w:eastAsiaTheme="minorEastAsia" w:cstheme="minorBidi"/>
          <w:b w:val="0"/>
          <w:bCs w:val="0"/>
          <w:caps w:val="0"/>
          <w:kern w:val="2"/>
          <w:sz w:val="24"/>
          <w14:ligatures w14:val="standardContextual"/>
        </w:rPr>
      </w:pPr>
      <w:hyperlink w:history="1" w:anchor="_Toc171678723">
        <w:r w:rsidRPr="00FD10C4">
          <w:rPr>
            <w:rStyle w:val="Hyperlink"/>
          </w:rPr>
          <w:t>4</w:t>
        </w:r>
        <w:r>
          <w:rPr>
            <w:rFonts w:asciiTheme="minorHAnsi" w:hAnsiTheme="minorHAnsi" w:eastAsiaTheme="minorEastAsia" w:cstheme="minorBidi"/>
            <w:b w:val="0"/>
            <w:bCs w:val="0"/>
            <w:caps w:val="0"/>
            <w:kern w:val="2"/>
            <w:sz w:val="24"/>
            <w14:ligatures w14:val="standardContextual"/>
          </w:rPr>
          <w:tab/>
        </w:r>
        <w:r w:rsidRPr="00FD10C4">
          <w:rPr>
            <w:rStyle w:val="Hyperlink"/>
          </w:rPr>
          <w:t>Definitions</w:t>
        </w:r>
        <w:r>
          <w:rPr>
            <w:webHidden/>
          </w:rPr>
          <w:tab/>
        </w:r>
        <w:r>
          <w:rPr>
            <w:webHidden/>
          </w:rPr>
          <w:fldChar w:fldCharType="begin"/>
        </w:r>
        <w:r>
          <w:rPr>
            <w:webHidden/>
          </w:rPr>
          <w:instrText xml:space="preserve"> PAGEREF _Toc171678723 \h </w:instrText>
        </w:r>
        <w:r>
          <w:rPr>
            <w:webHidden/>
          </w:rPr>
        </w:r>
        <w:r>
          <w:rPr>
            <w:webHidden/>
          </w:rPr>
          <w:fldChar w:fldCharType="separate"/>
        </w:r>
        <w:r>
          <w:rPr>
            <w:webHidden/>
          </w:rPr>
          <w:t>5</w:t>
        </w:r>
        <w:r>
          <w:rPr>
            <w:webHidden/>
          </w:rPr>
          <w:fldChar w:fldCharType="end"/>
        </w:r>
      </w:hyperlink>
    </w:p>
    <w:p w:rsidR="00200C7C" w:rsidRDefault="00200C7C" w14:paraId="704B7E3C" w14:textId="607B60AF">
      <w:pPr>
        <w:pStyle w:val="TOC1"/>
        <w:rPr>
          <w:rFonts w:asciiTheme="minorHAnsi" w:hAnsiTheme="minorHAnsi" w:eastAsiaTheme="minorEastAsia" w:cstheme="minorBidi"/>
          <w:b w:val="0"/>
          <w:bCs w:val="0"/>
          <w:caps w:val="0"/>
          <w:kern w:val="2"/>
          <w:sz w:val="24"/>
          <w14:ligatures w14:val="standardContextual"/>
        </w:rPr>
      </w:pPr>
      <w:hyperlink w:history="1" w:anchor="_Toc171678724">
        <w:r w:rsidRPr="00FD10C4">
          <w:rPr>
            <w:rStyle w:val="Hyperlink"/>
          </w:rPr>
          <w:t>5</w:t>
        </w:r>
        <w:r>
          <w:rPr>
            <w:rFonts w:asciiTheme="minorHAnsi" w:hAnsiTheme="minorHAnsi" w:eastAsiaTheme="minorEastAsia" w:cstheme="minorBidi"/>
            <w:b w:val="0"/>
            <w:bCs w:val="0"/>
            <w:caps w:val="0"/>
            <w:kern w:val="2"/>
            <w:sz w:val="24"/>
            <w14:ligatures w14:val="standardContextual"/>
          </w:rPr>
          <w:tab/>
        </w:r>
        <w:r w:rsidRPr="00FD10C4">
          <w:rPr>
            <w:rStyle w:val="Hyperlink"/>
          </w:rPr>
          <w:t>Procedure</w:t>
        </w:r>
        <w:r>
          <w:rPr>
            <w:webHidden/>
          </w:rPr>
          <w:tab/>
        </w:r>
        <w:r>
          <w:rPr>
            <w:webHidden/>
          </w:rPr>
          <w:fldChar w:fldCharType="begin"/>
        </w:r>
        <w:r>
          <w:rPr>
            <w:webHidden/>
          </w:rPr>
          <w:instrText xml:space="preserve"> PAGEREF _Toc171678724 \h </w:instrText>
        </w:r>
        <w:r>
          <w:rPr>
            <w:webHidden/>
          </w:rPr>
        </w:r>
        <w:r>
          <w:rPr>
            <w:webHidden/>
          </w:rPr>
          <w:fldChar w:fldCharType="separate"/>
        </w:r>
        <w:r>
          <w:rPr>
            <w:webHidden/>
          </w:rPr>
          <w:t>6</w:t>
        </w:r>
        <w:r>
          <w:rPr>
            <w:webHidden/>
          </w:rPr>
          <w:fldChar w:fldCharType="end"/>
        </w:r>
      </w:hyperlink>
    </w:p>
    <w:p w:rsidR="00200C7C" w:rsidRDefault="00200C7C" w14:paraId="1B36C8A6" w14:textId="44DED70A">
      <w:pPr>
        <w:pStyle w:val="TOC2"/>
        <w:rPr>
          <w:rFonts w:asciiTheme="minorHAnsi" w:hAnsiTheme="minorHAnsi" w:eastAsiaTheme="minorEastAsia" w:cstheme="minorBidi"/>
          <w:bCs w:val="0"/>
          <w:kern w:val="2"/>
          <w:sz w:val="24"/>
          <w:szCs w:val="24"/>
          <w14:ligatures w14:val="standardContextual"/>
        </w:rPr>
      </w:pPr>
      <w:hyperlink w:history="1" w:anchor="_Toc171678725">
        <w:r w:rsidRPr="00FD10C4">
          <w:rPr>
            <w:rStyle w:val="Hyperlink"/>
          </w:rPr>
          <w:t>5.1</w:t>
        </w:r>
        <w:r>
          <w:rPr>
            <w:rFonts w:asciiTheme="minorHAnsi" w:hAnsiTheme="minorHAnsi" w:eastAsiaTheme="minorEastAsia" w:cstheme="minorBidi"/>
            <w:bCs w:val="0"/>
            <w:kern w:val="2"/>
            <w:sz w:val="24"/>
            <w:szCs w:val="24"/>
            <w14:ligatures w14:val="standardContextual"/>
          </w:rPr>
          <w:tab/>
        </w:r>
        <w:r w:rsidRPr="00FD10C4">
          <w:rPr>
            <w:rStyle w:val="Hyperlink"/>
          </w:rPr>
          <w:t>Creating New Parts</w:t>
        </w:r>
        <w:r>
          <w:rPr>
            <w:webHidden/>
          </w:rPr>
          <w:tab/>
        </w:r>
        <w:r>
          <w:rPr>
            <w:webHidden/>
          </w:rPr>
          <w:fldChar w:fldCharType="begin"/>
        </w:r>
        <w:r>
          <w:rPr>
            <w:webHidden/>
          </w:rPr>
          <w:instrText xml:space="preserve"> PAGEREF _Toc171678725 \h </w:instrText>
        </w:r>
        <w:r>
          <w:rPr>
            <w:webHidden/>
          </w:rPr>
        </w:r>
        <w:r>
          <w:rPr>
            <w:webHidden/>
          </w:rPr>
          <w:fldChar w:fldCharType="separate"/>
        </w:r>
        <w:r>
          <w:rPr>
            <w:webHidden/>
          </w:rPr>
          <w:t>6</w:t>
        </w:r>
        <w:r>
          <w:rPr>
            <w:webHidden/>
          </w:rPr>
          <w:fldChar w:fldCharType="end"/>
        </w:r>
      </w:hyperlink>
    </w:p>
    <w:p w:rsidR="00200C7C" w:rsidRDefault="00200C7C" w14:paraId="1FBC3DBB" w14:textId="408678F5">
      <w:pPr>
        <w:pStyle w:val="TOC2"/>
        <w:rPr>
          <w:rFonts w:asciiTheme="minorHAnsi" w:hAnsiTheme="minorHAnsi" w:eastAsiaTheme="minorEastAsia" w:cstheme="minorBidi"/>
          <w:bCs w:val="0"/>
          <w:kern w:val="2"/>
          <w:sz w:val="24"/>
          <w:szCs w:val="24"/>
          <w14:ligatures w14:val="standardContextual"/>
        </w:rPr>
      </w:pPr>
      <w:hyperlink w:history="1" w:anchor="_Toc171678726">
        <w:r w:rsidRPr="00FD10C4">
          <w:rPr>
            <w:rStyle w:val="Hyperlink"/>
          </w:rPr>
          <w:t>5.2</w:t>
        </w:r>
        <w:r>
          <w:rPr>
            <w:rFonts w:asciiTheme="minorHAnsi" w:hAnsiTheme="minorHAnsi" w:eastAsiaTheme="minorEastAsia" w:cstheme="minorBidi"/>
            <w:bCs w:val="0"/>
            <w:kern w:val="2"/>
            <w:sz w:val="24"/>
            <w:szCs w:val="24"/>
            <w14:ligatures w14:val="standardContextual"/>
          </w:rPr>
          <w:tab/>
        </w:r>
        <w:r w:rsidRPr="00FD10C4">
          <w:rPr>
            <w:rStyle w:val="Hyperlink"/>
          </w:rPr>
          <w:t>Creating New Documents</w:t>
        </w:r>
        <w:r>
          <w:rPr>
            <w:webHidden/>
          </w:rPr>
          <w:tab/>
        </w:r>
        <w:r>
          <w:rPr>
            <w:webHidden/>
          </w:rPr>
          <w:fldChar w:fldCharType="begin"/>
        </w:r>
        <w:r>
          <w:rPr>
            <w:webHidden/>
          </w:rPr>
          <w:instrText xml:space="preserve"> PAGEREF _Toc171678726 \h </w:instrText>
        </w:r>
        <w:r>
          <w:rPr>
            <w:webHidden/>
          </w:rPr>
        </w:r>
        <w:r>
          <w:rPr>
            <w:webHidden/>
          </w:rPr>
          <w:fldChar w:fldCharType="separate"/>
        </w:r>
        <w:r>
          <w:rPr>
            <w:webHidden/>
          </w:rPr>
          <w:t>22</w:t>
        </w:r>
        <w:r>
          <w:rPr>
            <w:webHidden/>
          </w:rPr>
          <w:fldChar w:fldCharType="end"/>
        </w:r>
      </w:hyperlink>
    </w:p>
    <w:p w:rsidR="00200C7C" w:rsidRDefault="00200C7C" w14:paraId="1398F5F8" w14:textId="1873ADCF">
      <w:pPr>
        <w:pStyle w:val="TOC2"/>
        <w:rPr>
          <w:rFonts w:asciiTheme="minorHAnsi" w:hAnsiTheme="minorHAnsi" w:eastAsiaTheme="minorEastAsia" w:cstheme="minorBidi"/>
          <w:bCs w:val="0"/>
          <w:kern w:val="2"/>
          <w:sz w:val="24"/>
          <w:szCs w:val="24"/>
          <w14:ligatures w14:val="standardContextual"/>
        </w:rPr>
      </w:pPr>
      <w:hyperlink w:history="1" w:anchor="_Toc171678727">
        <w:r w:rsidRPr="00FD10C4">
          <w:rPr>
            <w:rStyle w:val="Hyperlink"/>
          </w:rPr>
          <w:t>5.3</w:t>
        </w:r>
        <w:r>
          <w:rPr>
            <w:rFonts w:asciiTheme="minorHAnsi" w:hAnsiTheme="minorHAnsi" w:eastAsiaTheme="minorEastAsia" w:cstheme="minorBidi"/>
            <w:bCs w:val="0"/>
            <w:kern w:val="2"/>
            <w:sz w:val="24"/>
            <w:szCs w:val="24"/>
            <w14:ligatures w14:val="standardContextual"/>
          </w:rPr>
          <w:tab/>
        </w:r>
        <w:r w:rsidRPr="00FD10C4">
          <w:rPr>
            <w:rStyle w:val="Hyperlink"/>
          </w:rPr>
          <w:t>Creating BOMs</w:t>
        </w:r>
        <w:r>
          <w:rPr>
            <w:webHidden/>
          </w:rPr>
          <w:tab/>
        </w:r>
        <w:r>
          <w:rPr>
            <w:webHidden/>
          </w:rPr>
          <w:fldChar w:fldCharType="begin"/>
        </w:r>
        <w:r>
          <w:rPr>
            <w:webHidden/>
          </w:rPr>
          <w:instrText xml:space="preserve"> PAGEREF _Toc171678727 \h </w:instrText>
        </w:r>
        <w:r>
          <w:rPr>
            <w:webHidden/>
          </w:rPr>
        </w:r>
        <w:r>
          <w:rPr>
            <w:webHidden/>
          </w:rPr>
          <w:fldChar w:fldCharType="separate"/>
        </w:r>
        <w:r>
          <w:rPr>
            <w:webHidden/>
          </w:rPr>
          <w:t>26</w:t>
        </w:r>
        <w:r>
          <w:rPr>
            <w:webHidden/>
          </w:rPr>
          <w:fldChar w:fldCharType="end"/>
        </w:r>
      </w:hyperlink>
    </w:p>
    <w:p w:rsidR="00200C7C" w:rsidRDefault="00200C7C" w14:paraId="6E20E60F" w14:textId="2CA30ACC">
      <w:pPr>
        <w:pStyle w:val="TOC2"/>
        <w:rPr>
          <w:rFonts w:asciiTheme="minorHAnsi" w:hAnsiTheme="minorHAnsi" w:eastAsiaTheme="minorEastAsia" w:cstheme="minorBidi"/>
          <w:bCs w:val="0"/>
          <w:kern w:val="2"/>
          <w:sz w:val="24"/>
          <w:szCs w:val="24"/>
          <w14:ligatures w14:val="standardContextual"/>
        </w:rPr>
      </w:pPr>
      <w:hyperlink w:history="1" w:anchor="_Toc171678728">
        <w:r w:rsidRPr="00FD10C4">
          <w:rPr>
            <w:rStyle w:val="Hyperlink"/>
          </w:rPr>
          <w:t>5.4</w:t>
        </w:r>
        <w:r>
          <w:rPr>
            <w:rFonts w:asciiTheme="minorHAnsi" w:hAnsiTheme="minorHAnsi" w:eastAsiaTheme="minorEastAsia" w:cstheme="minorBidi"/>
            <w:bCs w:val="0"/>
            <w:kern w:val="2"/>
            <w:sz w:val="24"/>
            <w:szCs w:val="24"/>
            <w14:ligatures w14:val="standardContextual"/>
          </w:rPr>
          <w:tab/>
        </w:r>
        <w:r w:rsidRPr="00FD10C4">
          <w:rPr>
            <w:rStyle w:val="Hyperlink"/>
          </w:rPr>
          <w:t>Creating ECOs</w:t>
        </w:r>
        <w:r>
          <w:rPr>
            <w:webHidden/>
          </w:rPr>
          <w:tab/>
        </w:r>
        <w:r>
          <w:rPr>
            <w:webHidden/>
          </w:rPr>
          <w:fldChar w:fldCharType="begin"/>
        </w:r>
        <w:r>
          <w:rPr>
            <w:webHidden/>
          </w:rPr>
          <w:instrText xml:space="preserve"> PAGEREF _Toc171678728 \h </w:instrText>
        </w:r>
        <w:r>
          <w:rPr>
            <w:webHidden/>
          </w:rPr>
        </w:r>
        <w:r>
          <w:rPr>
            <w:webHidden/>
          </w:rPr>
          <w:fldChar w:fldCharType="separate"/>
        </w:r>
        <w:r>
          <w:rPr>
            <w:webHidden/>
          </w:rPr>
          <w:t>31</w:t>
        </w:r>
        <w:r>
          <w:rPr>
            <w:webHidden/>
          </w:rPr>
          <w:fldChar w:fldCharType="end"/>
        </w:r>
      </w:hyperlink>
    </w:p>
    <w:p w:rsidR="00200C7C" w:rsidRDefault="00200C7C" w14:paraId="7F26CBC6" w14:textId="66578716">
      <w:pPr>
        <w:pStyle w:val="TOC2"/>
        <w:rPr>
          <w:rFonts w:asciiTheme="minorHAnsi" w:hAnsiTheme="minorHAnsi" w:eastAsiaTheme="minorEastAsia" w:cstheme="minorBidi"/>
          <w:bCs w:val="0"/>
          <w:kern w:val="2"/>
          <w:sz w:val="24"/>
          <w:szCs w:val="24"/>
          <w14:ligatures w14:val="standardContextual"/>
        </w:rPr>
      </w:pPr>
      <w:hyperlink w:history="1" w:anchor="_Toc171678729">
        <w:r w:rsidRPr="00FD10C4">
          <w:rPr>
            <w:rStyle w:val="Hyperlink"/>
          </w:rPr>
          <w:t>5.5</w:t>
        </w:r>
        <w:r>
          <w:rPr>
            <w:rFonts w:asciiTheme="minorHAnsi" w:hAnsiTheme="minorHAnsi" w:eastAsiaTheme="minorEastAsia" w:cstheme="minorBidi"/>
            <w:bCs w:val="0"/>
            <w:kern w:val="2"/>
            <w:sz w:val="24"/>
            <w:szCs w:val="24"/>
            <w14:ligatures w14:val="standardContextual"/>
          </w:rPr>
          <w:tab/>
        </w:r>
        <w:r w:rsidRPr="00FD10C4">
          <w:rPr>
            <w:rStyle w:val="Hyperlink"/>
          </w:rPr>
          <w:t>Creating MCOs</w:t>
        </w:r>
        <w:r>
          <w:rPr>
            <w:webHidden/>
          </w:rPr>
          <w:tab/>
        </w:r>
        <w:r>
          <w:rPr>
            <w:webHidden/>
          </w:rPr>
          <w:fldChar w:fldCharType="begin"/>
        </w:r>
        <w:r>
          <w:rPr>
            <w:webHidden/>
          </w:rPr>
          <w:instrText xml:space="preserve"> PAGEREF _Toc171678729 \h </w:instrText>
        </w:r>
        <w:r>
          <w:rPr>
            <w:webHidden/>
          </w:rPr>
        </w:r>
        <w:r>
          <w:rPr>
            <w:webHidden/>
          </w:rPr>
          <w:fldChar w:fldCharType="separate"/>
        </w:r>
        <w:r>
          <w:rPr>
            <w:webHidden/>
          </w:rPr>
          <w:t>46</w:t>
        </w:r>
        <w:r>
          <w:rPr>
            <w:webHidden/>
          </w:rPr>
          <w:fldChar w:fldCharType="end"/>
        </w:r>
      </w:hyperlink>
    </w:p>
    <w:p w:rsidR="00200C7C" w:rsidRDefault="00200C7C" w14:paraId="0E6474BA" w14:textId="52D9ED2F">
      <w:pPr>
        <w:pStyle w:val="TOC1"/>
        <w:rPr>
          <w:rFonts w:asciiTheme="minorHAnsi" w:hAnsiTheme="minorHAnsi" w:eastAsiaTheme="minorEastAsia" w:cstheme="minorBidi"/>
          <w:b w:val="0"/>
          <w:bCs w:val="0"/>
          <w:caps w:val="0"/>
          <w:kern w:val="2"/>
          <w:sz w:val="24"/>
          <w14:ligatures w14:val="standardContextual"/>
        </w:rPr>
      </w:pPr>
      <w:hyperlink w:history="1" w:anchor="_Toc171678730">
        <w:r w:rsidRPr="00FD10C4">
          <w:rPr>
            <w:rStyle w:val="Hyperlink"/>
          </w:rPr>
          <w:t>6</w:t>
        </w:r>
        <w:r>
          <w:rPr>
            <w:rFonts w:asciiTheme="minorHAnsi" w:hAnsiTheme="minorHAnsi" w:eastAsiaTheme="minorEastAsia" w:cstheme="minorBidi"/>
            <w:b w:val="0"/>
            <w:bCs w:val="0"/>
            <w:caps w:val="0"/>
            <w:kern w:val="2"/>
            <w:sz w:val="24"/>
            <w14:ligatures w14:val="standardContextual"/>
          </w:rPr>
          <w:tab/>
        </w:r>
        <w:r w:rsidRPr="00FD10C4">
          <w:rPr>
            <w:rStyle w:val="Hyperlink"/>
          </w:rPr>
          <w:t>Records</w:t>
        </w:r>
        <w:r>
          <w:rPr>
            <w:webHidden/>
          </w:rPr>
          <w:tab/>
        </w:r>
        <w:r>
          <w:rPr>
            <w:webHidden/>
          </w:rPr>
          <w:fldChar w:fldCharType="begin"/>
        </w:r>
        <w:r>
          <w:rPr>
            <w:webHidden/>
          </w:rPr>
          <w:instrText xml:space="preserve"> PAGEREF _Toc171678730 \h </w:instrText>
        </w:r>
        <w:r>
          <w:rPr>
            <w:webHidden/>
          </w:rPr>
        </w:r>
        <w:r>
          <w:rPr>
            <w:webHidden/>
          </w:rPr>
          <w:fldChar w:fldCharType="separate"/>
        </w:r>
        <w:r>
          <w:rPr>
            <w:webHidden/>
          </w:rPr>
          <w:t>51</w:t>
        </w:r>
        <w:r>
          <w:rPr>
            <w:webHidden/>
          </w:rPr>
          <w:fldChar w:fldCharType="end"/>
        </w:r>
      </w:hyperlink>
    </w:p>
    <w:p w:rsidR="00200C7C" w:rsidRDefault="00200C7C" w14:paraId="3EDEB88C" w14:textId="66BDE6E0">
      <w:pPr>
        <w:pStyle w:val="TOC1"/>
        <w:rPr>
          <w:rFonts w:asciiTheme="minorHAnsi" w:hAnsiTheme="minorHAnsi" w:eastAsiaTheme="minorEastAsia" w:cstheme="minorBidi"/>
          <w:b w:val="0"/>
          <w:bCs w:val="0"/>
          <w:caps w:val="0"/>
          <w:kern w:val="2"/>
          <w:sz w:val="24"/>
          <w14:ligatures w14:val="standardContextual"/>
        </w:rPr>
      </w:pPr>
      <w:hyperlink w:history="1" w:anchor="_Toc171678731">
        <w:r w:rsidRPr="00FD10C4">
          <w:rPr>
            <w:rStyle w:val="Hyperlink"/>
          </w:rPr>
          <w:t>7</w:t>
        </w:r>
        <w:r>
          <w:rPr>
            <w:rFonts w:asciiTheme="minorHAnsi" w:hAnsiTheme="minorHAnsi" w:eastAsiaTheme="minorEastAsia" w:cstheme="minorBidi"/>
            <w:b w:val="0"/>
            <w:bCs w:val="0"/>
            <w:caps w:val="0"/>
            <w:kern w:val="2"/>
            <w:sz w:val="24"/>
            <w14:ligatures w14:val="standardContextual"/>
          </w:rPr>
          <w:tab/>
        </w:r>
        <w:r w:rsidRPr="00FD10C4">
          <w:rPr>
            <w:rStyle w:val="Hyperlink"/>
          </w:rPr>
          <w:t>Appendices</w:t>
        </w:r>
        <w:r>
          <w:rPr>
            <w:webHidden/>
          </w:rPr>
          <w:tab/>
        </w:r>
        <w:r>
          <w:rPr>
            <w:webHidden/>
          </w:rPr>
          <w:fldChar w:fldCharType="begin"/>
        </w:r>
        <w:r>
          <w:rPr>
            <w:webHidden/>
          </w:rPr>
          <w:instrText xml:space="preserve"> PAGEREF _Toc171678731 \h </w:instrText>
        </w:r>
        <w:r>
          <w:rPr>
            <w:webHidden/>
          </w:rPr>
        </w:r>
        <w:r>
          <w:rPr>
            <w:webHidden/>
          </w:rPr>
          <w:fldChar w:fldCharType="separate"/>
        </w:r>
        <w:r>
          <w:rPr>
            <w:webHidden/>
          </w:rPr>
          <w:t>52</w:t>
        </w:r>
        <w:r>
          <w:rPr>
            <w:webHidden/>
          </w:rPr>
          <w:fldChar w:fldCharType="end"/>
        </w:r>
      </w:hyperlink>
    </w:p>
    <w:p w:rsidR="00200C7C" w:rsidRDefault="00200C7C" w14:paraId="015A9673" w14:textId="4D064F59">
      <w:pPr>
        <w:pStyle w:val="TOC2"/>
        <w:rPr>
          <w:rFonts w:asciiTheme="minorHAnsi" w:hAnsiTheme="minorHAnsi" w:eastAsiaTheme="minorEastAsia" w:cstheme="minorBidi"/>
          <w:bCs w:val="0"/>
          <w:kern w:val="2"/>
          <w:sz w:val="24"/>
          <w:szCs w:val="24"/>
          <w14:ligatures w14:val="standardContextual"/>
        </w:rPr>
      </w:pPr>
      <w:hyperlink w:history="1" w:anchor="_Toc171678732">
        <w:r w:rsidRPr="00FD10C4">
          <w:rPr>
            <w:rStyle w:val="Hyperlink"/>
          </w:rPr>
          <w:t>7.1</w:t>
        </w:r>
        <w:r>
          <w:rPr>
            <w:rFonts w:asciiTheme="minorHAnsi" w:hAnsiTheme="minorHAnsi" w:eastAsiaTheme="minorEastAsia" w:cstheme="minorBidi"/>
            <w:bCs w:val="0"/>
            <w:kern w:val="2"/>
            <w:sz w:val="24"/>
            <w:szCs w:val="24"/>
            <w14:ligatures w14:val="standardContextual"/>
          </w:rPr>
          <w:tab/>
        </w:r>
        <w:r w:rsidRPr="00FD10C4">
          <w:rPr>
            <w:rStyle w:val="Hyperlink"/>
          </w:rPr>
          <w:t>Appendix A – Item Type/Subclass Values</w:t>
        </w:r>
        <w:r>
          <w:rPr>
            <w:webHidden/>
          </w:rPr>
          <w:tab/>
        </w:r>
        <w:r>
          <w:rPr>
            <w:webHidden/>
          </w:rPr>
          <w:fldChar w:fldCharType="begin"/>
        </w:r>
        <w:r>
          <w:rPr>
            <w:webHidden/>
          </w:rPr>
          <w:instrText xml:space="preserve"> PAGEREF _Toc171678732 \h </w:instrText>
        </w:r>
        <w:r>
          <w:rPr>
            <w:webHidden/>
          </w:rPr>
        </w:r>
        <w:r>
          <w:rPr>
            <w:webHidden/>
          </w:rPr>
          <w:fldChar w:fldCharType="separate"/>
        </w:r>
        <w:r>
          <w:rPr>
            <w:webHidden/>
          </w:rPr>
          <w:t>52</w:t>
        </w:r>
        <w:r>
          <w:rPr>
            <w:webHidden/>
          </w:rPr>
          <w:fldChar w:fldCharType="end"/>
        </w:r>
      </w:hyperlink>
    </w:p>
    <w:p w:rsidR="00200C7C" w:rsidRDefault="00200C7C" w14:paraId="0B4A671D" w14:textId="302621C8">
      <w:pPr>
        <w:pStyle w:val="TOC2"/>
        <w:rPr>
          <w:rFonts w:asciiTheme="minorHAnsi" w:hAnsiTheme="minorHAnsi" w:eastAsiaTheme="minorEastAsia" w:cstheme="minorBidi"/>
          <w:bCs w:val="0"/>
          <w:kern w:val="2"/>
          <w:sz w:val="24"/>
          <w:szCs w:val="24"/>
          <w14:ligatures w14:val="standardContextual"/>
        </w:rPr>
      </w:pPr>
      <w:hyperlink w:history="1" w:anchor="_Toc171678733">
        <w:r w:rsidRPr="00FD10C4">
          <w:rPr>
            <w:rStyle w:val="Hyperlink"/>
          </w:rPr>
          <w:t>7.2</w:t>
        </w:r>
        <w:r>
          <w:rPr>
            <w:rFonts w:asciiTheme="minorHAnsi" w:hAnsiTheme="minorHAnsi" w:eastAsiaTheme="minorEastAsia" w:cstheme="minorBidi"/>
            <w:bCs w:val="0"/>
            <w:kern w:val="2"/>
            <w:sz w:val="24"/>
            <w:szCs w:val="24"/>
            <w14:ligatures w14:val="standardContextual"/>
          </w:rPr>
          <w:tab/>
        </w:r>
        <w:r w:rsidRPr="00FD10C4">
          <w:rPr>
            <w:rStyle w:val="Hyperlink"/>
          </w:rPr>
          <w:t>Appendix B – SAP Material Type Options for Parts and Decision Tree</w:t>
        </w:r>
        <w:r>
          <w:rPr>
            <w:webHidden/>
          </w:rPr>
          <w:tab/>
        </w:r>
        <w:r>
          <w:rPr>
            <w:webHidden/>
          </w:rPr>
          <w:fldChar w:fldCharType="begin"/>
        </w:r>
        <w:r>
          <w:rPr>
            <w:webHidden/>
          </w:rPr>
          <w:instrText xml:space="preserve"> PAGEREF _Toc171678733 \h </w:instrText>
        </w:r>
        <w:r>
          <w:rPr>
            <w:webHidden/>
          </w:rPr>
        </w:r>
        <w:r>
          <w:rPr>
            <w:webHidden/>
          </w:rPr>
          <w:fldChar w:fldCharType="separate"/>
        </w:r>
        <w:r>
          <w:rPr>
            <w:webHidden/>
          </w:rPr>
          <w:t>53</w:t>
        </w:r>
        <w:r>
          <w:rPr>
            <w:webHidden/>
          </w:rPr>
          <w:fldChar w:fldCharType="end"/>
        </w:r>
      </w:hyperlink>
    </w:p>
    <w:p w:rsidR="00200C7C" w:rsidRDefault="00200C7C" w14:paraId="406272E4" w14:textId="6F1DC652">
      <w:pPr>
        <w:pStyle w:val="TOC2"/>
        <w:rPr>
          <w:rFonts w:asciiTheme="minorHAnsi" w:hAnsiTheme="minorHAnsi" w:eastAsiaTheme="minorEastAsia" w:cstheme="minorBidi"/>
          <w:bCs w:val="0"/>
          <w:kern w:val="2"/>
          <w:sz w:val="24"/>
          <w:szCs w:val="24"/>
          <w14:ligatures w14:val="standardContextual"/>
        </w:rPr>
      </w:pPr>
      <w:hyperlink w:history="1" w:anchor="_Toc171678734">
        <w:r w:rsidRPr="00FD10C4">
          <w:rPr>
            <w:rStyle w:val="Hyperlink"/>
          </w:rPr>
          <w:t>7.3</w:t>
        </w:r>
        <w:r>
          <w:rPr>
            <w:rFonts w:asciiTheme="minorHAnsi" w:hAnsiTheme="minorHAnsi" w:eastAsiaTheme="minorEastAsia" w:cstheme="minorBidi"/>
            <w:bCs w:val="0"/>
            <w:kern w:val="2"/>
            <w:sz w:val="24"/>
            <w:szCs w:val="24"/>
            <w14:ligatures w14:val="standardContextual"/>
          </w:rPr>
          <w:tab/>
        </w:r>
        <w:r w:rsidRPr="00FD10C4">
          <w:rPr>
            <w:rStyle w:val="Hyperlink"/>
          </w:rPr>
          <w:t>Appendix C – ECO Workflow</w:t>
        </w:r>
        <w:r>
          <w:rPr>
            <w:webHidden/>
          </w:rPr>
          <w:tab/>
        </w:r>
        <w:r>
          <w:rPr>
            <w:webHidden/>
          </w:rPr>
          <w:fldChar w:fldCharType="begin"/>
        </w:r>
        <w:r>
          <w:rPr>
            <w:webHidden/>
          </w:rPr>
          <w:instrText xml:space="preserve"> PAGEREF _Toc171678734 \h </w:instrText>
        </w:r>
        <w:r>
          <w:rPr>
            <w:webHidden/>
          </w:rPr>
        </w:r>
        <w:r>
          <w:rPr>
            <w:webHidden/>
          </w:rPr>
          <w:fldChar w:fldCharType="separate"/>
        </w:r>
        <w:r>
          <w:rPr>
            <w:webHidden/>
          </w:rPr>
          <w:t>54</w:t>
        </w:r>
        <w:r>
          <w:rPr>
            <w:webHidden/>
          </w:rPr>
          <w:fldChar w:fldCharType="end"/>
        </w:r>
      </w:hyperlink>
    </w:p>
    <w:p w:rsidR="00200C7C" w:rsidRDefault="00200C7C" w14:paraId="1BDE7261" w14:textId="7BA8C700">
      <w:pPr>
        <w:pStyle w:val="TOC2"/>
        <w:rPr>
          <w:rFonts w:asciiTheme="minorHAnsi" w:hAnsiTheme="minorHAnsi" w:eastAsiaTheme="minorEastAsia" w:cstheme="minorBidi"/>
          <w:bCs w:val="0"/>
          <w:kern w:val="2"/>
          <w:sz w:val="24"/>
          <w:szCs w:val="24"/>
          <w14:ligatures w14:val="standardContextual"/>
        </w:rPr>
      </w:pPr>
      <w:hyperlink w:history="1" w:anchor="_Toc171678735">
        <w:r w:rsidRPr="00FD10C4">
          <w:rPr>
            <w:rStyle w:val="Hyperlink"/>
          </w:rPr>
          <w:t>7.4</w:t>
        </w:r>
        <w:r>
          <w:rPr>
            <w:rFonts w:asciiTheme="minorHAnsi" w:hAnsiTheme="minorHAnsi" w:eastAsiaTheme="minorEastAsia" w:cstheme="minorBidi"/>
            <w:bCs w:val="0"/>
            <w:kern w:val="2"/>
            <w:sz w:val="24"/>
            <w:szCs w:val="24"/>
            <w14:ligatures w14:val="standardContextual"/>
          </w:rPr>
          <w:tab/>
        </w:r>
        <w:r w:rsidRPr="00FD10C4">
          <w:rPr>
            <w:rStyle w:val="Hyperlink"/>
          </w:rPr>
          <w:t>Appendix D – MCO Workflow</w:t>
        </w:r>
        <w:r>
          <w:rPr>
            <w:webHidden/>
          </w:rPr>
          <w:tab/>
        </w:r>
        <w:r>
          <w:rPr>
            <w:webHidden/>
          </w:rPr>
          <w:fldChar w:fldCharType="begin"/>
        </w:r>
        <w:r>
          <w:rPr>
            <w:webHidden/>
          </w:rPr>
          <w:instrText xml:space="preserve"> PAGEREF _Toc171678735 \h </w:instrText>
        </w:r>
        <w:r>
          <w:rPr>
            <w:webHidden/>
          </w:rPr>
        </w:r>
        <w:r>
          <w:rPr>
            <w:webHidden/>
          </w:rPr>
          <w:fldChar w:fldCharType="separate"/>
        </w:r>
        <w:r>
          <w:rPr>
            <w:webHidden/>
          </w:rPr>
          <w:t>54</w:t>
        </w:r>
        <w:r>
          <w:rPr>
            <w:webHidden/>
          </w:rPr>
          <w:fldChar w:fldCharType="end"/>
        </w:r>
      </w:hyperlink>
    </w:p>
    <w:p w:rsidRPr="007B708D" w:rsidR="005C7688" w:rsidP="00C93CE0" w:rsidRDefault="000B7D16" w14:paraId="214A6D64" w14:textId="3FD6B16E">
      <w:pPr>
        <w:pStyle w:val="BodyText"/>
        <w:rPr>
          <w:rFonts w:cs="Arial"/>
        </w:rPr>
      </w:pPr>
      <w:r w:rsidRPr="007B708D">
        <w:rPr>
          <w:rFonts w:cs="Arial"/>
          <w:b/>
          <w:bCs/>
          <w:caps/>
          <w:noProof/>
          <w:szCs w:val="24"/>
          <w:lang w:eastAsia="en-US"/>
        </w:rPr>
        <w:fldChar w:fldCharType="end"/>
      </w:r>
      <w:r w:rsidRPr="007B708D" w:rsidR="005C7688">
        <w:rPr>
          <w:rFonts w:cs="Arial"/>
        </w:rPr>
        <w:br w:type="page"/>
      </w:r>
    </w:p>
    <w:p w:rsidRPr="007B708D" w:rsidR="003D0D06" w:rsidP="000236EE" w:rsidRDefault="003202A2" w14:paraId="5E093A10" w14:textId="316053C5">
      <w:pPr>
        <w:pStyle w:val="Heading1"/>
      </w:pPr>
      <w:bookmarkStart w:name="_Toc171678720" w:id="4"/>
      <w:r w:rsidRPr="007B708D">
        <w:lastRenderedPageBreak/>
        <w:t>Purpose</w:t>
      </w:r>
      <w:bookmarkEnd w:id="4"/>
    </w:p>
    <w:p w:rsidRPr="007B708D" w:rsidR="00384E86" w:rsidP="00174B49" w:rsidRDefault="00035823" w14:paraId="493F2D40" w14:textId="430BA0BF">
      <w:pPr>
        <w:pStyle w:val="BodyText"/>
        <w:keepNext/>
        <w:keepLines/>
        <w:rPr>
          <w:rFonts w:cs="Arial"/>
          <w:sz w:val="24"/>
          <w:szCs w:val="24"/>
        </w:rPr>
      </w:pPr>
      <w:bookmarkStart w:name="_Toc369167524" w:id="5"/>
      <w:bookmarkStart w:name="_Toc369168117" w:id="6"/>
      <w:bookmarkStart w:name="_Toc373848936" w:id="7"/>
      <w:r w:rsidRPr="007B708D">
        <w:rPr>
          <w:rFonts w:cs="Arial"/>
          <w:sz w:val="24"/>
          <w:szCs w:val="24"/>
        </w:rPr>
        <w:t>Provide instructions for creation/revision of parts and product documents and preparation/submittal of Engineering Change Orders (ECOs) and Manufacturing Change Orders (MCOs)</w:t>
      </w:r>
      <w:bookmarkEnd w:id="5"/>
      <w:bookmarkEnd w:id="6"/>
      <w:bookmarkEnd w:id="7"/>
      <w:r w:rsidRPr="007B708D" w:rsidR="00D7676E">
        <w:rPr>
          <w:rFonts w:cs="Arial"/>
          <w:sz w:val="24"/>
          <w:szCs w:val="24"/>
        </w:rPr>
        <w:t xml:space="preserve"> in Agile</w:t>
      </w:r>
      <w:r w:rsidRPr="007B708D">
        <w:rPr>
          <w:rFonts w:cs="Arial"/>
          <w:sz w:val="24"/>
          <w:szCs w:val="24"/>
        </w:rPr>
        <w:t>.</w:t>
      </w:r>
    </w:p>
    <w:p w:rsidRPr="007B708D" w:rsidR="003D0D06" w:rsidP="000236EE" w:rsidRDefault="003202A2" w14:paraId="2216B76E" w14:textId="76F21872">
      <w:pPr>
        <w:pStyle w:val="Heading1"/>
      </w:pPr>
      <w:bookmarkStart w:name="_Toc171678721" w:id="8"/>
      <w:r w:rsidRPr="007B708D">
        <w:t>Scope</w:t>
      </w:r>
      <w:bookmarkEnd w:id="8"/>
    </w:p>
    <w:p w:rsidRPr="007B708D" w:rsidR="00384E86" w:rsidP="00174B49" w:rsidRDefault="00035823" w14:paraId="7C3AAEFB" w14:textId="2D475A9A">
      <w:pPr>
        <w:pStyle w:val="BodyText"/>
        <w:keepNext/>
        <w:keepLines/>
        <w:rPr>
          <w:rFonts w:cs="Arial"/>
          <w:sz w:val="24"/>
          <w:szCs w:val="24"/>
        </w:rPr>
      </w:pPr>
      <w:bookmarkStart w:name="_Toc369167526" w:id="9"/>
      <w:bookmarkStart w:name="_Toc369168119" w:id="10"/>
      <w:bookmarkStart w:name="_Toc373848938" w:id="11"/>
      <w:r w:rsidRPr="007B708D">
        <w:rPr>
          <w:rFonts w:cs="Arial"/>
          <w:sz w:val="24"/>
          <w:szCs w:val="24"/>
        </w:rPr>
        <w:t xml:space="preserve">Applies to Accuray employees who have been granted the </w:t>
      </w:r>
      <w:r w:rsidRPr="007B708D">
        <w:rPr>
          <w:rFonts w:cs="Arial"/>
          <w:i/>
          <w:sz w:val="24"/>
          <w:szCs w:val="24"/>
        </w:rPr>
        <w:t xml:space="preserve">02 </w:t>
      </w:r>
      <w:r w:rsidRPr="007B708D">
        <w:rPr>
          <w:rFonts w:cs="Arial"/>
          <w:i/>
          <w:iCs/>
          <w:sz w:val="24"/>
          <w:szCs w:val="24"/>
        </w:rPr>
        <w:t xml:space="preserve">ECO </w:t>
      </w:r>
      <w:r w:rsidRPr="007B708D">
        <w:rPr>
          <w:rFonts w:cs="Arial"/>
          <w:i/>
          <w:sz w:val="24"/>
          <w:szCs w:val="24"/>
        </w:rPr>
        <w:t>Creator</w:t>
      </w:r>
      <w:r w:rsidRPr="007B708D">
        <w:rPr>
          <w:rFonts w:cs="Arial"/>
          <w:sz w:val="24"/>
          <w:szCs w:val="24"/>
        </w:rPr>
        <w:t xml:space="preserve"> role in Agile.</w:t>
      </w:r>
      <w:bookmarkEnd w:id="9"/>
      <w:bookmarkEnd w:id="10"/>
      <w:bookmarkEnd w:id="11"/>
    </w:p>
    <w:p w:rsidRPr="007B708D" w:rsidR="00035823" w:rsidP="00174B49" w:rsidRDefault="00035823" w14:paraId="480F6867" w14:textId="62325183">
      <w:pPr>
        <w:pStyle w:val="BodyText"/>
        <w:keepNext/>
        <w:keepLines/>
        <w:rPr>
          <w:rFonts w:cs="Arial"/>
          <w:sz w:val="24"/>
          <w:szCs w:val="24"/>
        </w:rPr>
      </w:pPr>
      <w:r w:rsidRPr="007B708D">
        <w:rPr>
          <w:rFonts w:cs="Arial"/>
          <w:sz w:val="24"/>
          <w:szCs w:val="24"/>
        </w:rPr>
        <w:t xml:space="preserve">This procedure is within the scope of </w:t>
      </w:r>
      <w:r w:rsidRPr="007B708D">
        <w:rPr>
          <w:rFonts w:cs="Arial"/>
          <w:i/>
          <w:iCs/>
          <w:sz w:val="24"/>
          <w:szCs w:val="24"/>
        </w:rPr>
        <w:t>SOP 016827</w:t>
      </w:r>
      <w:r w:rsidRPr="007B708D" w:rsidR="009F280D">
        <w:rPr>
          <w:rFonts w:cs="Arial"/>
          <w:i/>
          <w:iCs/>
          <w:sz w:val="24"/>
          <w:szCs w:val="24"/>
        </w:rPr>
        <w:t xml:space="preserve"> Change Control</w:t>
      </w:r>
      <w:r w:rsidRPr="007B708D">
        <w:rPr>
          <w:rFonts w:cs="Arial"/>
          <w:i/>
          <w:iCs/>
          <w:sz w:val="24"/>
          <w:szCs w:val="24"/>
        </w:rPr>
        <w:t xml:space="preserve"> </w:t>
      </w:r>
      <w:r w:rsidRPr="007B708D">
        <w:rPr>
          <w:rFonts w:cs="Arial"/>
          <w:sz w:val="24"/>
          <w:szCs w:val="24"/>
        </w:rPr>
        <w:t xml:space="preserve">and </w:t>
      </w:r>
      <w:r w:rsidRPr="007B708D">
        <w:rPr>
          <w:rFonts w:cs="Arial"/>
          <w:i/>
          <w:iCs/>
          <w:sz w:val="24"/>
          <w:szCs w:val="24"/>
        </w:rPr>
        <w:t>SOP 1004376</w:t>
      </w:r>
      <w:r w:rsidRPr="007B708D" w:rsidR="009F280D">
        <w:rPr>
          <w:rFonts w:cs="Arial"/>
          <w:i/>
          <w:iCs/>
          <w:sz w:val="24"/>
          <w:szCs w:val="24"/>
        </w:rPr>
        <w:t xml:space="preserve"> Document Control</w:t>
      </w:r>
      <w:r w:rsidRPr="007B708D">
        <w:rPr>
          <w:rFonts w:cs="Arial"/>
          <w:sz w:val="24"/>
          <w:szCs w:val="24"/>
        </w:rPr>
        <w:t>.</w:t>
      </w:r>
    </w:p>
    <w:p w:rsidRPr="007B708D" w:rsidR="00035823" w:rsidP="00174B49" w:rsidRDefault="00035823" w14:paraId="759C4C9E" w14:textId="63EB2431">
      <w:pPr>
        <w:pStyle w:val="BodyText"/>
        <w:keepNext/>
        <w:keepLines/>
        <w:rPr>
          <w:rFonts w:cs="Arial"/>
          <w:i/>
          <w:iCs/>
          <w:sz w:val="24"/>
          <w:szCs w:val="24"/>
        </w:rPr>
      </w:pPr>
      <w:r w:rsidRPr="007B708D">
        <w:rPr>
          <w:rFonts w:cs="Arial"/>
          <w:sz w:val="24"/>
          <w:szCs w:val="24"/>
        </w:rPr>
        <w:t xml:space="preserve">Non-product documents (in MasterControl) and Design History File (DHF) </w:t>
      </w:r>
      <w:r w:rsidRPr="007B708D" w:rsidR="00982311">
        <w:rPr>
          <w:rFonts w:cs="Arial"/>
          <w:sz w:val="24"/>
          <w:szCs w:val="24"/>
        </w:rPr>
        <w:t xml:space="preserve">(in Agile) </w:t>
      </w:r>
      <w:r w:rsidRPr="007B708D">
        <w:rPr>
          <w:rFonts w:cs="Arial"/>
          <w:sz w:val="24"/>
          <w:szCs w:val="24"/>
        </w:rPr>
        <w:t xml:space="preserve">are out of scope of this procedure.  See </w:t>
      </w:r>
      <w:r w:rsidRPr="007B708D">
        <w:rPr>
          <w:rFonts w:cs="Arial"/>
          <w:i/>
          <w:iCs/>
          <w:sz w:val="24"/>
          <w:szCs w:val="24"/>
        </w:rPr>
        <w:t>WI 1066467</w:t>
      </w:r>
      <w:r w:rsidRPr="007B708D" w:rsidR="009F280D">
        <w:rPr>
          <w:rFonts w:cs="Arial"/>
          <w:i/>
          <w:iCs/>
          <w:sz w:val="24"/>
          <w:szCs w:val="24"/>
        </w:rPr>
        <w:t xml:space="preserve"> Creating MasterControl Documents and Changes</w:t>
      </w:r>
      <w:r w:rsidRPr="007B708D">
        <w:rPr>
          <w:rFonts w:cs="Arial"/>
          <w:i/>
          <w:iCs/>
          <w:sz w:val="24"/>
          <w:szCs w:val="24"/>
        </w:rPr>
        <w:t xml:space="preserve"> </w:t>
      </w:r>
      <w:r w:rsidRPr="007B708D">
        <w:rPr>
          <w:rFonts w:cs="Arial"/>
          <w:sz w:val="24"/>
          <w:szCs w:val="24"/>
        </w:rPr>
        <w:t xml:space="preserve">or </w:t>
      </w:r>
      <w:bookmarkStart w:name="_Hlk536479399" w:id="12"/>
      <w:r w:rsidRPr="007B708D">
        <w:rPr>
          <w:rFonts w:cs="Arial"/>
          <w:i/>
          <w:iCs/>
          <w:sz w:val="24"/>
          <w:szCs w:val="24"/>
        </w:rPr>
        <w:t>WI 018949</w:t>
      </w:r>
      <w:bookmarkEnd w:id="12"/>
      <w:r w:rsidRPr="007B708D" w:rsidR="009F280D">
        <w:rPr>
          <w:rFonts w:cs="Arial"/>
          <w:i/>
          <w:iCs/>
          <w:sz w:val="24"/>
          <w:szCs w:val="24"/>
        </w:rPr>
        <w:t xml:space="preserve"> Design History File</w:t>
      </w:r>
      <w:r w:rsidRPr="007B708D">
        <w:rPr>
          <w:rFonts w:cs="Arial"/>
          <w:sz w:val="24"/>
          <w:szCs w:val="24"/>
        </w:rPr>
        <w:t>.</w:t>
      </w:r>
    </w:p>
    <w:p w:rsidRPr="007B708D" w:rsidR="00035823" w:rsidP="00174B49" w:rsidRDefault="00035823" w14:paraId="7531D19E" w14:textId="153D11EF">
      <w:pPr>
        <w:pStyle w:val="BodyText"/>
        <w:keepNext/>
        <w:keepLines/>
        <w:rPr>
          <w:rFonts w:cs="Arial"/>
          <w:sz w:val="24"/>
          <w:szCs w:val="24"/>
        </w:rPr>
      </w:pPr>
      <w:r w:rsidRPr="007B708D">
        <w:rPr>
          <w:rFonts w:cs="Arial"/>
          <w:sz w:val="24"/>
          <w:szCs w:val="24"/>
        </w:rPr>
        <w:t xml:space="preserve">For full Agile use instructions, see </w:t>
      </w:r>
      <w:r w:rsidRPr="007B708D">
        <w:rPr>
          <w:rFonts w:cs="Arial"/>
          <w:i/>
          <w:iCs/>
          <w:sz w:val="24"/>
          <w:szCs w:val="24"/>
        </w:rPr>
        <w:t>WI 1040306</w:t>
      </w:r>
      <w:r w:rsidRPr="007B708D" w:rsidR="009F280D">
        <w:rPr>
          <w:rFonts w:cs="Arial"/>
          <w:i/>
          <w:iCs/>
          <w:sz w:val="24"/>
          <w:szCs w:val="24"/>
        </w:rPr>
        <w:t xml:space="preserve"> Agile Employee User Guide</w:t>
      </w:r>
      <w:r w:rsidRPr="007B708D">
        <w:rPr>
          <w:rFonts w:cs="Arial"/>
          <w:sz w:val="24"/>
          <w:szCs w:val="24"/>
        </w:rPr>
        <w:t>.</w:t>
      </w:r>
    </w:p>
    <w:p w:rsidRPr="007B708D" w:rsidR="003D0D06" w:rsidP="000236EE" w:rsidRDefault="008D30EC" w14:paraId="3A9BBD12" w14:textId="27B801C2">
      <w:pPr>
        <w:pStyle w:val="Heading1"/>
      </w:pPr>
      <w:bookmarkStart w:name="_Toc171678722" w:id="13"/>
      <w:r w:rsidRPr="007B708D">
        <w:t>Reference Documents</w:t>
      </w:r>
      <w:bookmarkEnd w:id="13"/>
    </w:p>
    <w:p w:rsidRPr="007B708D" w:rsidR="008D30EC" w:rsidP="00174B49" w:rsidRDefault="00B468FB" w14:paraId="03B12DE4" w14:textId="247B6BC4">
      <w:pPr>
        <w:pStyle w:val="BodyText"/>
        <w:keepNext/>
        <w:keepLines/>
        <w:numPr>
          <w:ilvl w:val="0"/>
          <w:numId w:val="14"/>
        </w:numPr>
        <w:rPr>
          <w:rFonts w:cs="Arial"/>
          <w:sz w:val="24"/>
          <w:szCs w:val="24"/>
        </w:rPr>
      </w:pPr>
      <w:r w:rsidRPr="007B708D">
        <w:rPr>
          <w:rFonts w:cs="Arial"/>
          <w:sz w:val="24"/>
          <w:szCs w:val="24"/>
        </w:rPr>
        <w:t>SOP 016827 Change Control (Parent SOP)</w:t>
      </w:r>
    </w:p>
    <w:p w:rsidRPr="007B708D" w:rsidR="00B468FB" w:rsidP="00B468FB" w:rsidRDefault="00B468FB" w14:paraId="0C0F14F8" w14:textId="77777777">
      <w:pPr>
        <w:pStyle w:val="BodyText"/>
        <w:keepNext/>
        <w:keepLines/>
        <w:numPr>
          <w:ilvl w:val="0"/>
          <w:numId w:val="14"/>
        </w:numPr>
        <w:rPr>
          <w:rFonts w:cs="Arial"/>
          <w:sz w:val="24"/>
          <w:szCs w:val="24"/>
        </w:rPr>
      </w:pPr>
      <w:r w:rsidRPr="007B708D">
        <w:rPr>
          <w:rFonts w:cs="Arial"/>
          <w:sz w:val="24"/>
          <w:szCs w:val="24"/>
        </w:rPr>
        <w:t>SOP 014437 Employee Training</w:t>
      </w:r>
    </w:p>
    <w:p w:rsidRPr="007B708D" w:rsidR="00B468FB" w:rsidP="00B468FB" w:rsidRDefault="00B468FB" w14:paraId="39A41F9F" w14:textId="77777777">
      <w:pPr>
        <w:pStyle w:val="BodyText"/>
        <w:keepNext/>
        <w:keepLines/>
        <w:numPr>
          <w:ilvl w:val="0"/>
          <w:numId w:val="14"/>
        </w:numPr>
        <w:rPr>
          <w:rFonts w:cs="Arial"/>
          <w:sz w:val="24"/>
          <w:szCs w:val="24"/>
        </w:rPr>
      </w:pPr>
      <w:r w:rsidRPr="007B708D">
        <w:rPr>
          <w:rFonts w:cs="Arial"/>
          <w:sz w:val="24"/>
          <w:szCs w:val="24"/>
        </w:rPr>
        <w:t>SOP 016087 Item Numbering and Naming</w:t>
      </w:r>
    </w:p>
    <w:p w:rsidRPr="007B708D" w:rsidR="00B468FB" w:rsidP="00B468FB" w:rsidRDefault="00B468FB" w14:paraId="7742F159" w14:textId="77777777">
      <w:pPr>
        <w:pStyle w:val="BodyText"/>
        <w:keepNext/>
        <w:keepLines/>
        <w:numPr>
          <w:ilvl w:val="0"/>
          <w:numId w:val="14"/>
        </w:numPr>
        <w:rPr>
          <w:rFonts w:cs="Arial"/>
          <w:sz w:val="24"/>
          <w:szCs w:val="24"/>
        </w:rPr>
      </w:pPr>
      <w:r w:rsidRPr="007B708D">
        <w:rPr>
          <w:rFonts w:cs="Arial"/>
          <w:sz w:val="24"/>
          <w:szCs w:val="24"/>
        </w:rPr>
        <w:t>SOP 016824 Quality Records and Records Retention</w:t>
      </w:r>
    </w:p>
    <w:p w:rsidRPr="007B708D" w:rsidR="00B468FB" w:rsidP="00B468FB" w:rsidRDefault="00B468FB" w14:paraId="37BF9573" w14:textId="77777777">
      <w:pPr>
        <w:pStyle w:val="BodyText"/>
        <w:keepNext/>
        <w:keepLines/>
        <w:numPr>
          <w:ilvl w:val="0"/>
          <w:numId w:val="14"/>
        </w:numPr>
        <w:rPr>
          <w:rFonts w:cs="Arial"/>
          <w:sz w:val="24"/>
          <w:szCs w:val="24"/>
        </w:rPr>
      </w:pPr>
      <w:r w:rsidRPr="007B708D">
        <w:rPr>
          <w:rFonts w:cs="Arial"/>
          <w:sz w:val="24"/>
          <w:szCs w:val="24"/>
        </w:rPr>
        <w:t xml:space="preserve">SOP </w:t>
      </w:r>
      <w:bookmarkStart w:name="_Hlk536479048" w:id="14"/>
      <w:r w:rsidRPr="007B708D">
        <w:rPr>
          <w:rFonts w:cs="Arial"/>
          <w:sz w:val="24"/>
          <w:szCs w:val="24"/>
        </w:rPr>
        <w:t>1004376</w:t>
      </w:r>
      <w:bookmarkEnd w:id="14"/>
      <w:r w:rsidRPr="007B708D">
        <w:rPr>
          <w:rFonts w:cs="Arial"/>
          <w:sz w:val="24"/>
          <w:szCs w:val="24"/>
        </w:rPr>
        <w:t xml:space="preserve"> Document Control</w:t>
      </w:r>
    </w:p>
    <w:p w:rsidRPr="007B708D" w:rsidR="009B0E60" w:rsidP="00B468FB" w:rsidRDefault="009B0E60" w14:paraId="7925704D" w14:textId="5C23D77D">
      <w:pPr>
        <w:pStyle w:val="BodyText"/>
        <w:keepNext/>
        <w:keepLines/>
        <w:numPr>
          <w:ilvl w:val="0"/>
          <w:numId w:val="14"/>
        </w:numPr>
        <w:rPr>
          <w:rFonts w:cs="Arial"/>
          <w:sz w:val="24"/>
          <w:szCs w:val="24"/>
        </w:rPr>
      </w:pPr>
      <w:r w:rsidRPr="007B708D">
        <w:rPr>
          <w:rFonts w:cs="Arial"/>
          <w:sz w:val="24"/>
          <w:szCs w:val="24"/>
        </w:rPr>
        <w:t>SOP 1049123 Product Development Process</w:t>
      </w:r>
    </w:p>
    <w:p w:rsidRPr="007B708D" w:rsidR="009B0E60" w:rsidP="00B468FB" w:rsidRDefault="009B0E60" w14:paraId="604F4D99" w14:textId="1305D79A">
      <w:pPr>
        <w:pStyle w:val="BodyText"/>
        <w:keepNext/>
        <w:keepLines/>
        <w:numPr>
          <w:ilvl w:val="0"/>
          <w:numId w:val="14"/>
        </w:numPr>
        <w:rPr>
          <w:rFonts w:cs="Arial"/>
          <w:sz w:val="24"/>
          <w:szCs w:val="24"/>
        </w:rPr>
      </w:pPr>
      <w:r w:rsidRPr="007B708D">
        <w:rPr>
          <w:rFonts w:cs="Arial"/>
          <w:sz w:val="24"/>
          <w:szCs w:val="24"/>
        </w:rPr>
        <w:t>SOP 1053314 Rework</w:t>
      </w:r>
    </w:p>
    <w:p w:rsidRPr="007B708D" w:rsidR="00B468FB" w:rsidP="00B468FB" w:rsidRDefault="00B468FB" w14:paraId="4BD53558" w14:textId="77777777">
      <w:pPr>
        <w:pStyle w:val="BodyText"/>
        <w:keepNext/>
        <w:keepLines/>
        <w:numPr>
          <w:ilvl w:val="0"/>
          <w:numId w:val="14"/>
        </w:numPr>
        <w:rPr>
          <w:rFonts w:cs="Arial"/>
          <w:sz w:val="24"/>
          <w:szCs w:val="24"/>
        </w:rPr>
      </w:pPr>
      <w:r w:rsidRPr="007B708D">
        <w:rPr>
          <w:rFonts w:cs="Arial"/>
          <w:sz w:val="24"/>
          <w:szCs w:val="24"/>
        </w:rPr>
        <w:t>SOP 1059029 Component Classification</w:t>
      </w:r>
    </w:p>
    <w:p w:rsidRPr="007B708D" w:rsidR="00B468FB" w:rsidP="00B468FB" w:rsidRDefault="00B468FB" w14:paraId="4D6C3F45" w14:textId="77777777">
      <w:pPr>
        <w:pStyle w:val="BodyText"/>
        <w:keepNext/>
        <w:keepLines/>
        <w:numPr>
          <w:ilvl w:val="0"/>
          <w:numId w:val="14"/>
        </w:numPr>
        <w:rPr>
          <w:rFonts w:cs="Arial"/>
          <w:sz w:val="24"/>
          <w:szCs w:val="24"/>
        </w:rPr>
      </w:pPr>
      <w:r w:rsidRPr="007B708D">
        <w:rPr>
          <w:rFonts w:cs="Arial"/>
          <w:sz w:val="24"/>
          <w:szCs w:val="24"/>
        </w:rPr>
        <w:t>WI 018949 Design History File</w:t>
      </w:r>
    </w:p>
    <w:p w:rsidRPr="007B708D" w:rsidR="00B468FB" w:rsidP="00B468FB" w:rsidRDefault="00B468FB" w14:paraId="4CC40CC9" w14:textId="77777777">
      <w:pPr>
        <w:pStyle w:val="BodyText"/>
        <w:keepNext/>
        <w:keepLines/>
        <w:numPr>
          <w:ilvl w:val="0"/>
          <w:numId w:val="14"/>
        </w:numPr>
        <w:rPr>
          <w:rFonts w:cs="Arial"/>
          <w:sz w:val="24"/>
          <w:szCs w:val="24"/>
        </w:rPr>
      </w:pPr>
      <w:r w:rsidRPr="007B708D">
        <w:rPr>
          <w:rFonts w:cs="Arial"/>
          <w:sz w:val="24"/>
          <w:szCs w:val="24"/>
        </w:rPr>
        <w:t>WI 021197 Rework</w:t>
      </w:r>
    </w:p>
    <w:p w:rsidRPr="007B708D" w:rsidR="00B468FB" w:rsidP="00B468FB" w:rsidRDefault="00B468FB" w14:paraId="182B693E" w14:textId="77777777">
      <w:pPr>
        <w:pStyle w:val="BodyText"/>
        <w:keepNext/>
        <w:keepLines/>
        <w:numPr>
          <w:ilvl w:val="0"/>
          <w:numId w:val="14"/>
        </w:numPr>
        <w:rPr>
          <w:rFonts w:cs="Arial"/>
          <w:sz w:val="24"/>
          <w:szCs w:val="24"/>
        </w:rPr>
      </w:pPr>
      <w:r w:rsidRPr="007B708D">
        <w:rPr>
          <w:rFonts w:cs="Arial"/>
          <w:sz w:val="24"/>
          <w:szCs w:val="24"/>
        </w:rPr>
        <w:t>WI 028094 First Article Inspection</w:t>
      </w:r>
    </w:p>
    <w:p w:rsidRPr="007B708D" w:rsidR="00B468FB" w:rsidP="00B468FB" w:rsidRDefault="00B468FB" w14:paraId="54712A6B" w14:textId="77777777">
      <w:pPr>
        <w:pStyle w:val="BodyText"/>
        <w:keepNext/>
        <w:keepLines/>
        <w:numPr>
          <w:ilvl w:val="0"/>
          <w:numId w:val="14"/>
        </w:numPr>
        <w:rPr>
          <w:rFonts w:cs="Arial"/>
          <w:sz w:val="24"/>
          <w:szCs w:val="24"/>
        </w:rPr>
      </w:pPr>
      <w:r w:rsidRPr="007B708D">
        <w:rPr>
          <w:rFonts w:cs="Arial"/>
          <w:sz w:val="24"/>
          <w:szCs w:val="24"/>
        </w:rPr>
        <w:t>WI 1003688 Engineering Drawing Standards</w:t>
      </w:r>
    </w:p>
    <w:p w:rsidRPr="007B708D" w:rsidR="00B468FB" w:rsidP="00B468FB" w:rsidRDefault="00B468FB" w14:paraId="14751BDF" w14:textId="77777777">
      <w:pPr>
        <w:pStyle w:val="BodyText"/>
        <w:keepNext/>
        <w:keepLines/>
        <w:numPr>
          <w:ilvl w:val="0"/>
          <w:numId w:val="14"/>
        </w:numPr>
        <w:rPr>
          <w:rFonts w:cs="Arial"/>
          <w:sz w:val="24"/>
          <w:szCs w:val="24"/>
        </w:rPr>
      </w:pPr>
      <w:r w:rsidRPr="007B708D">
        <w:rPr>
          <w:rFonts w:cs="Arial"/>
          <w:sz w:val="24"/>
          <w:szCs w:val="24"/>
        </w:rPr>
        <w:t>WI 1040306 Agile Employee User Guide</w:t>
      </w:r>
    </w:p>
    <w:p w:rsidRPr="007B708D" w:rsidR="00B468FB" w:rsidP="00B468FB" w:rsidRDefault="00B468FB" w14:paraId="6BBAFB0C" w14:textId="77777777">
      <w:pPr>
        <w:pStyle w:val="BodyText"/>
        <w:keepNext/>
        <w:keepLines/>
        <w:numPr>
          <w:ilvl w:val="0"/>
          <w:numId w:val="14"/>
        </w:numPr>
        <w:rPr>
          <w:rFonts w:cs="Arial"/>
          <w:sz w:val="24"/>
          <w:szCs w:val="24"/>
        </w:rPr>
      </w:pPr>
      <w:r w:rsidRPr="007B708D">
        <w:rPr>
          <w:rFonts w:cs="Arial"/>
          <w:sz w:val="24"/>
          <w:szCs w:val="24"/>
        </w:rPr>
        <w:t>WI 1041758 Third Party Access to Agile</w:t>
      </w:r>
    </w:p>
    <w:p w:rsidRPr="007B708D" w:rsidR="00B468FB" w:rsidP="00B468FB" w:rsidRDefault="00B468FB" w14:paraId="7F3DEEAC" w14:textId="77777777">
      <w:pPr>
        <w:pStyle w:val="BodyText"/>
        <w:keepNext/>
        <w:keepLines/>
        <w:numPr>
          <w:ilvl w:val="0"/>
          <w:numId w:val="14"/>
        </w:numPr>
        <w:rPr>
          <w:rFonts w:cs="Arial"/>
          <w:sz w:val="24"/>
          <w:szCs w:val="24"/>
        </w:rPr>
      </w:pPr>
      <w:r w:rsidRPr="007B708D">
        <w:rPr>
          <w:rFonts w:cs="Arial"/>
          <w:sz w:val="24"/>
          <w:szCs w:val="24"/>
        </w:rPr>
        <w:t>WI 1046213 Product Surveillance Committee</w:t>
      </w:r>
    </w:p>
    <w:p w:rsidRPr="007B708D" w:rsidR="00B468FB" w:rsidP="00B468FB" w:rsidRDefault="00B468FB" w14:paraId="05FA2B4F" w14:textId="77777777">
      <w:pPr>
        <w:pStyle w:val="BodyText"/>
        <w:keepNext/>
        <w:keepLines/>
        <w:numPr>
          <w:ilvl w:val="0"/>
          <w:numId w:val="14"/>
        </w:numPr>
        <w:rPr>
          <w:rFonts w:cs="Arial"/>
          <w:sz w:val="24"/>
          <w:szCs w:val="24"/>
        </w:rPr>
      </w:pPr>
      <w:r w:rsidRPr="007B708D">
        <w:rPr>
          <w:rFonts w:cs="Arial"/>
          <w:sz w:val="24"/>
          <w:szCs w:val="24"/>
        </w:rPr>
        <w:t>WI 1061475 AERO User Documentation Management</w:t>
      </w:r>
    </w:p>
    <w:p w:rsidRPr="007B708D" w:rsidR="00B468FB" w:rsidP="00B468FB" w:rsidRDefault="00B468FB" w14:paraId="695C1BB0" w14:textId="77777777">
      <w:pPr>
        <w:pStyle w:val="BodyText"/>
        <w:keepNext/>
        <w:keepLines/>
        <w:numPr>
          <w:ilvl w:val="0"/>
          <w:numId w:val="14"/>
        </w:numPr>
        <w:rPr>
          <w:rFonts w:cs="Arial"/>
          <w:sz w:val="24"/>
          <w:szCs w:val="24"/>
        </w:rPr>
      </w:pPr>
      <w:r w:rsidRPr="007B708D">
        <w:rPr>
          <w:rFonts w:cs="Arial"/>
          <w:sz w:val="24"/>
          <w:szCs w:val="24"/>
        </w:rPr>
        <w:t>WI 1063933 Product Change Review Board</w:t>
      </w:r>
    </w:p>
    <w:p w:rsidRPr="007B708D" w:rsidR="00B468FB" w:rsidP="00B468FB" w:rsidRDefault="00B468FB" w14:paraId="0D9F0C4D" w14:textId="77777777">
      <w:pPr>
        <w:pStyle w:val="BodyText"/>
        <w:keepNext/>
        <w:keepLines/>
        <w:numPr>
          <w:ilvl w:val="0"/>
          <w:numId w:val="14"/>
        </w:numPr>
        <w:rPr>
          <w:rFonts w:cs="Arial"/>
          <w:sz w:val="24"/>
          <w:szCs w:val="24"/>
        </w:rPr>
      </w:pPr>
      <w:r w:rsidRPr="007B708D">
        <w:rPr>
          <w:rFonts w:cs="Arial"/>
          <w:sz w:val="24"/>
          <w:szCs w:val="24"/>
        </w:rPr>
        <w:t>WI 1063971 Using SolidWorks with Agile</w:t>
      </w:r>
    </w:p>
    <w:p w:rsidRPr="007B708D" w:rsidR="00B468FB" w:rsidP="00B468FB" w:rsidRDefault="00B468FB" w14:paraId="29A7A5E3" w14:textId="4C21A40E">
      <w:pPr>
        <w:pStyle w:val="BodyText"/>
        <w:keepNext/>
        <w:keepLines/>
        <w:numPr>
          <w:ilvl w:val="0"/>
          <w:numId w:val="14"/>
        </w:numPr>
        <w:rPr>
          <w:rFonts w:cs="Arial"/>
          <w:sz w:val="24"/>
          <w:szCs w:val="24"/>
        </w:rPr>
      </w:pPr>
      <w:r w:rsidRPr="007B708D">
        <w:rPr>
          <w:rFonts w:cs="Arial"/>
          <w:sz w:val="24"/>
          <w:szCs w:val="24"/>
        </w:rPr>
        <w:lastRenderedPageBreak/>
        <w:t xml:space="preserve">WI 1066467 Creating </w:t>
      </w:r>
      <w:r w:rsidRPr="007B708D" w:rsidR="009B0E60">
        <w:rPr>
          <w:rFonts w:cs="Arial"/>
          <w:sz w:val="24"/>
          <w:szCs w:val="24"/>
        </w:rPr>
        <w:t>MasterControl</w:t>
      </w:r>
      <w:r w:rsidRPr="007B708D">
        <w:rPr>
          <w:rFonts w:cs="Arial"/>
          <w:sz w:val="24"/>
          <w:szCs w:val="24"/>
        </w:rPr>
        <w:t xml:space="preserve"> Documents and Changes</w:t>
      </w:r>
    </w:p>
    <w:p w:rsidRPr="007B708D" w:rsidR="00B468FB" w:rsidP="00B468FB" w:rsidRDefault="00B468FB" w14:paraId="1F93CCFC" w14:textId="77777777">
      <w:pPr>
        <w:pStyle w:val="BodyText"/>
        <w:keepNext/>
        <w:keepLines/>
        <w:numPr>
          <w:ilvl w:val="0"/>
          <w:numId w:val="14"/>
        </w:numPr>
        <w:rPr>
          <w:rFonts w:cs="Arial"/>
          <w:sz w:val="24"/>
          <w:szCs w:val="24"/>
        </w:rPr>
      </w:pPr>
      <w:r w:rsidRPr="007B708D">
        <w:rPr>
          <w:rFonts w:cs="Arial"/>
          <w:sz w:val="24"/>
          <w:szCs w:val="24"/>
        </w:rPr>
        <w:t>WI 1069247</w:t>
      </w:r>
      <w:r w:rsidRPr="007B708D">
        <w:rPr>
          <w:rFonts w:cs="Arial"/>
          <w:sz w:val="17"/>
          <w:szCs w:val="17"/>
          <w:shd w:val="clear" w:color="auto" w:fill="FFFFFF"/>
          <w:lang w:eastAsia="en-US"/>
        </w:rPr>
        <w:t xml:space="preserve"> </w:t>
      </w:r>
      <w:r w:rsidRPr="007B708D">
        <w:rPr>
          <w:rFonts w:cs="Arial"/>
          <w:sz w:val="24"/>
          <w:szCs w:val="24"/>
        </w:rPr>
        <w:t>FRU Development and Release Process</w:t>
      </w:r>
    </w:p>
    <w:p w:rsidR="00B468FB" w:rsidP="00B468FB" w:rsidRDefault="00B468FB" w14:paraId="042B9905" w14:textId="77777777">
      <w:pPr>
        <w:pStyle w:val="BodyText"/>
        <w:keepNext/>
        <w:keepLines/>
        <w:numPr>
          <w:ilvl w:val="0"/>
          <w:numId w:val="14"/>
        </w:numPr>
        <w:rPr>
          <w:rFonts w:cs="Arial"/>
          <w:sz w:val="24"/>
          <w:szCs w:val="24"/>
        </w:rPr>
      </w:pPr>
      <w:r w:rsidRPr="007B708D">
        <w:rPr>
          <w:rFonts w:cs="Arial"/>
          <w:sz w:val="24"/>
          <w:szCs w:val="24"/>
        </w:rPr>
        <w:t>FRM 021105 Rework Instructions Form</w:t>
      </w:r>
    </w:p>
    <w:p w:rsidRPr="007B708D" w:rsidR="00380977" w:rsidP="00B468FB" w:rsidRDefault="00380977" w14:paraId="4A949C52" w14:textId="43AA5A29">
      <w:pPr>
        <w:pStyle w:val="BodyText"/>
        <w:keepNext/>
        <w:keepLines/>
        <w:numPr>
          <w:ilvl w:val="0"/>
          <w:numId w:val="14"/>
        </w:numPr>
        <w:rPr>
          <w:rFonts w:cs="Arial"/>
          <w:sz w:val="24"/>
          <w:szCs w:val="24"/>
        </w:rPr>
      </w:pPr>
      <w:r w:rsidRPr="00380977">
        <w:rPr>
          <w:rFonts w:cs="Arial"/>
          <w:sz w:val="24"/>
          <w:szCs w:val="24"/>
        </w:rPr>
        <w:t>FRM 033017 Initial Change Assessment</w:t>
      </w:r>
    </w:p>
    <w:p w:rsidRPr="007B708D" w:rsidR="00B468FB" w:rsidP="00B468FB" w:rsidRDefault="00B468FB" w14:paraId="0D1181D7" w14:textId="77777777">
      <w:pPr>
        <w:pStyle w:val="BodyText"/>
        <w:keepNext/>
        <w:keepLines/>
        <w:numPr>
          <w:ilvl w:val="0"/>
          <w:numId w:val="14"/>
        </w:numPr>
        <w:rPr>
          <w:rFonts w:cs="Arial"/>
          <w:sz w:val="24"/>
          <w:szCs w:val="24"/>
        </w:rPr>
      </w:pPr>
      <w:r w:rsidRPr="007B708D">
        <w:rPr>
          <w:rFonts w:cs="Arial"/>
          <w:sz w:val="24"/>
          <w:szCs w:val="24"/>
        </w:rPr>
        <w:t>FRM 1063735 Item ECO Checklist</w:t>
      </w:r>
    </w:p>
    <w:p w:rsidRPr="007B708D" w:rsidR="00B468FB" w:rsidP="00B468FB" w:rsidRDefault="00B468FB" w14:paraId="16120E1E" w14:textId="3DACEC79">
      <w:pPr>
        <w:pStyle w:val="BodyText"/>
        <w:keepNext/>
        <w:keepLines/>
        <w:numPr>
          <w:ilvl w:val="0"/>
          <w:numId w:val="14"/>
        </w:numPr>
        <w:rPr>
          <w:rFonts w:cs="Arial"/>
          <w:sz w:val="24"/>
          <w:szCs w:val="24"/>
        </w:rPr>
      </w:pPr>
      <w:r w:rsidRPr="007B708D">
        <w:rPr>
          <w:rFonts w:cs="Arial"/>
          <w:sz w:val="24"/>
          <w:szCs w:val="24"/>
        </w:rPr>
        <w:t>RECORD 1052622 Change Reviewer Matrices</w:t>
      </w:r>
    </w:p>
    <w:p w:rsidRPr="007B708D" w:rsidR="007B5971" w:rsidP="00B468FB" w:rsidRDefault="007B5971" w14:paraId="1B36D92B" w14:textId="61F7911D">
      <w:pPr>
        <w:pStyle w:val="BodyText"/>
        <w:keepNext/>
        <w:keepLines/>
        <w:numPr>
          <w:ilvl w:val="0"/>
          <w:numId w:val="14"/>
        </w:numPr>
        <w:rPr>
          <w:rFonts w:cs="Arial"/>
          <w:sz w:val="24"/>
          <w:szCs w:val="24"/>
        </w:rPr>
      </w:pPr>
      <w:r w:rsidRPr="007B708D">
        <w:rPr>
          <w:rFonts w:cs="Arial"/>
          <w:sz w:val="24"/>
          <w:szCs w:val="24"/>
        </w:rPr>
        <w:t>RECORD 1089757 Accuray Acronyms and Definitions</w:t>
      </w:r>
    </w:p>
    <w:p w:rsidRPr="007B708D" w:rsidR="003D0D06" w:rsidP="000236EE" w:rsidRDefault="00096362" w14:paraId="3F3A28D8" w14:textId="7D7DBDF8">
      <w:pPr>
        <w:pStyle w:val="Heading1"/>
      </w:pPr>
      <w:bookmarkStart w:name="_Toc171678723" w:id="15"/>
      <w:r w:rsidRPr="007B708D">
        <w:t>Definitions</w:t>
      </w:r>
      <w:bookmarkEnd w:id="15"/>
    </w:p>
    <w:p w:rsidRPr="007B708D" w:rsidR="00F534F5" w:rsidP="00A16722" w:rsidRDefault="00A16722" w14:paraId="353DB5F8" w14:textId="7D1FB56E">
      <w:pPr>
        <w:spacing w:before="120" w:after="120"/>
        <w:ind w:left="720"/>
      </w:pPr>
      <w:r w:rsidRPr="007B708D">
        <w:t xml:space="preserve">See </w:t>
      </w:r>
      <w:r w:rsidRPr="007B708D" w:rsidR="003603F1">
        <w:t>Accuray Acronyms and Definitions</w:t>
      </w:r>
      <w:r w:rsidRPr="007B708D" w:rsidR="002A34DF">
        <w:t xml:space="preserve"> (1089757)</w:t>
      </w:r>
      <w:r w:rsidRPr="007B708D" w:rsidR="006F5525">
        <w:t>.</w:t>
      </w:r>
    </w:p>
    <w:p w:rsidRPr="007B708D" w:rsidR="0088142E" w:rsidP="00174B49" w:rsidRDefault="0088142E" w14:paraId="0C99792A" w14:textId="77777777">
      <w:pPr>
        <w:keepNext/>
        <w:keepLines/>
        <w:rPr>
          <w:b/>
          <w:bCs/>
          <w:kern w:val="32"/>
          <w:sz w:val="28"/>
          <w:szCs w:val="40"/>
          <w:lang w:eastAsia="zh-CN"/>
        </w:rPr>
      </w:pPr>
      <w:r w:rsidRPr="007B708D">
        <w:br w:type="page"/>
      </w:r>
    </w:p>
    <w:p w:rsidRPr="007B708D" w:rsidR="003D0D06" w:rsidP="00297922" w:rsidRDefault="00F11BF6" w14:paraId="76C9FF45" w14:textId="6E64399B">
      <w:pPr>
        <w:pStyle w:val="Heading1"/>
      </w:pPr>
      <w:bookmarkStart w:name="_Toc171678724" w:id="16"/>
      <w:r w:rsidRPr="007B708D">
        <w:lastRenderedPageBreak/>
        <w:t>Procedure</w:t>
      </w:r>
      <w:bookmarkEnd w:id="16"/>
    </w:p>
    <w:p w:rsidRPr="007B708D" w:rsidR="003D0D06" w:rsidP="00251A6E" w:rsidRDefault="00F6495E" w14:paraId="1E661D80" w14:textId="7BB7D6E9">
      <w:pPr>
        <w:pStyle w:val="Heading2"/>
      </w:pPr>
      <w:bookmarkStart w:name="_Toc171678725" w:id="17"/>
      <w:r w:rsidRPr="007B708D">
        <w:t>Creating New Parts</w:t>
      </w:r>
      <w:bookmarkEnd w:id="17"/>
    </w:p>
    <w:p w:rsidRPr="007B708D" w:rsidR="00030F27" w:rsidP="00297922" w:rsidRDefault="00030F27" w14:paraId="5C0B7FB1" w14:textId="398B62F5">
      <w:pPr>
        <w:pStyle w:val="Heading3"/>
        <w:keepNext/>
        <w:keepLines/>
        <w:tabs>
          <w:tab w:val="clear" w:pos="3690"/>
        </w:tabs>
        <w:spacing w:before="120" w:after="120"/>
        <w:ind w:left="720"/>
        <w:rPr>
          <w:rFonts w:cs="Arial"/>
          <w:bCs/>
          <w:szCs w:val="24"/>
        </w:rPr>
      </w:pPr>
      <w:r w:rsidRPr="007B708D">
        <w:rPr>
          <w:rFonts w:cs="Arial"/>
          <w:bCs/>
          <w:i/>
          <w:szCs w:val="24"/>
        </w:rPr>
        <w:t xml:space="preserve">Create New </w:t>
      </w:r>
      <w:r w:rsidRPr="007B708D">
        <w:rPr>
          <w:rFonts w:cs="Arial"/>
          <w:bCs/>
          <w:i/>
          <w:iCs/>
          <w:szCs w:val="24"/>
        </w:rPr>
        <w:t>&gt;</w:t>
      </w:r>
      <w:r w:rsidRPr="007B708D">
        <w:rPr>
          <w:rFonts w:cs="Arial"/>
          <w:bCs/>
          <w:i/>
          <w:szCs w:val="24"/>
        </w:rPr>
        <w:t xml:space="preserve"> Items </w:t>
      </w:r>
      <w:r w:rsidRPr="007B708D">
        <w:rPr>
          <w:rFonts w:cs="Arial"/>
          <w:bCs/>
          <w:i/>
          <w:iCs/>
          <w:szCs w:val="24"/>
        </w:rPr>
        <w:t>&gt;</w:t>
      </w:r>
      <w:r w:rsidRPr="007B708D">
        <w:rPr>
          <w:rFonts w:cs="Arial"/>
          <w:bCs/>
          <w:i/>
          <w:szCs w:val="24"/>
        </w:rPr>
        <w:t xml:space="preserve"> Parts</w:t>
      </w:r>
      <w:r w:rsidRPr="007B708D">
        <w:rPr>
          <w:rFonts w:cs="Arial"/>
          <w:bCs/>
          <w:szCs w:val="24"/>
        </w:rPr>
        <w:t>.</w:t>
      </w:r>
    </w:p>
    <w:p w:rsidRPr="007B708D" w:rsidR="00030F27" w:rsidP="00297922" w:rsidRDefault="00030F27" w14:paraId="46460B91" w14:textId="12B4CEFC">
      <w:pPr>
        <w:keepNext/>
        <w:keepLines/>
        <w:ind w:left="720"/>
      </w:pPr>
      <w:r w:rsidRPr="007B708D">
        <w:rPr>
          <w:noProof/>
        </w:rPr>
        <w:drawing>
          <wp:inline distT="0" distB="0" distL="0" distR="0" wp14:anchorId="3D755364" wp14:editId="590D05DC">
            <wp:extent cx="3707130" cy="2023115"/>
            <wp:effectExtent l="19050" t="19050" r="26670" b="1524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9"/>
                    <a:stretch>
                      <a:fillRect/>
                    </a:stretch>
                  </pic:blipFill>
                  <pic:spPr>
                    <a:xfrm>
                      <a:off x="0" y="0"/>
                      <a:ext cx="3773483" cy="2059326"/>
                    </a:xfrm>
                    <a:prstGeom prst="rect">
                      <a:avLst/>
                    </a:prstGeom>
                    <a:ln>
                      <a:solidFill>
                        <a:schemeClr val="tx1"/>
                      </a:solidFill>
                    </a:ln>
                  </pic:spPr>
                </pic:pic>
              </a:graphicData>
            </a:graphic>
          </wp:inline>
        </w:drawing>
      </w:r>
    </w:p>
    <w:p w:rsidRPr="007B708D" w:rsidR="00030F27" w:rsidP="00297922" w:rsidRDefault="00030F27" w14:paraId="2E748C9D" w14:textId="1A241CB6">
      <w:pPr>
        <w:pStyle w:val="Caption"/>
        <w:keepNext/>
        <w:keepLines/>
        <w:spacing w:after="240"/>
        <w:rPr>
          <w:sz w:val="16"/>
          <w:szCs w:val="16"/>
        </w:rPr>
      </w:pPr>
      <w:bookmarkStart w:name="OLE_LINK1" w:id="18"/>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w:t>
      </w:r>
      <w:r w:rsidRPr="007B708D">
        <w:rPr>
          <w:sz w:val="16"/>
          <w:szCs w:val="16"/>
        </w:rPr>
        <w:fldChar w:fldCharType="end"/>
      </w:r>
      <w:r w:rsidRPr="007B708D">
        <w:rPr>
          <w:sz w:val="16"/>
          <w:szCs w:val="16"/>
        </w:rPr>
        <w:t>: Create New Part</w:t>
      </w:r>
    </w:p>
    <w:bookmarkEnd w:id="18"/>
    <w:p w:rsidRPr="007B708D" w:rsidR="00030F27" w:rsidP="00297922" w:rsidRDefault="00030F27" w14:paraId="118C7CF5" w14:textId="4F45CEB8">
      <w:pPr>
        <w:keepNext/>
        <w:keepLines/>
        <w:spacing w:before="120" w:after="120"/>
        <w:ind w:left="720"/>
      </w:pPr>
      <w:r w:rsidRPr="007B708D">
        <w:t>Or navigate to an existing part</w:t>
      </w:r>
      <w:r w:rsidRPr="007B708D">
        <w:rPr>
          <w:bCs/>
        </w:rPr>
        <w:t xml:space="preserve"> with the same Subclass</w:t>
      </w:r>
      <w:r w:rsidRPr="007B708D">
        <w:t xml:space="preserve">, and click </w:t>
      </w:r>
      <w:r w:rsidRPr="007B708D">
        <w:rPr>
          <w:i/>
        </w:rPr>
        <w:t>Actions &gt; Save As</w:t>
      </w:r>
      <w:r w:rsidRPr="007B708D">
        <w:t>.  This will automatically preserve the same field selections under a new part number.</w:t>
      </w:r>
    </w:p>
    <w:p w:rsidRPr="007B708D" w:rsidR="00030F27" w:rsidP="00297922" w:rsidRDefault="00030F27" w14:paraId="789545D1" w14:textId="3A6E43C5">
      <w:pPr>
        <w:keepNext/>
        <w:keepLines/>
        <w:ind w:left="720"/>
      </w:pPr>
      <w:r w:rsidRPr="007B708D">
        <w:rPr>
          <w:noProof/>
        </w:rPr>
        <w:drawing>
          <wp:inline distT="0" distB="0" distL="0" distR="0" wp14:anchorId="332AB7FB" wp14:editId="08E0E2BE">
            <wp:extent cx="4027170" cy="1679148"/>
            <wp:effectExtent l="19050" t="19050" r="11430" b="1651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0"/>
                    <a:stretch>
                      <a:fillRect/>
                    </a:stretch>
                  </pic:blipFill>
                  <pic:spPr>
                    <a:xfrm>
                      <a:off x="0" y="0"/>
                      <a:ext cx="4046100" cy="1687041"/>
                    </a:xfrm>
                    <a:prstGeom prst="rect">
                      <a:avLst/>
                    </a:prstGeom>
                    <a:ln>
                      <a:solidFill>
                        <a:schemeClr val="tx1"/>
                      </a:solidFill>
                    </a:ln>
                  </pic:spPr>
                </pic:pic>
              </a:graphicData>
            </a:graphic>
          </wp:inline>
        </w:drawing>
      </w:r>
    </w:p>
    <w:p w:rsidRPr="007B708D" w:rsidR="00030F27" w:rsidP="00297922" w:rsidRDefault="00030F27" w14:paraId="70608032" w14:textId="302B518C">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w:t>
      </w:r>
      <w:r w:rsidRPr="007B708D">
        <w:rPr>
          <w:sz w:val="16"/>
          <w:szCs w:val="16"/>
        </w:rPr>
        <w:fldChar w:fldCharType="end"/>
      </w:r>
      <w:r w:rsidRPr="007B708D">
        <w:rPr>
          <w:sz w:val="16"/>
          <w:szCs w:val="16"/>
        </w:rPr>
        <w:t>: Save As from Existing Part to Create New Part</w:t>
      </w:r>
    </w:p>
    <w:p w:rsidRPr="007B708D" w:rsidR="00030F27" w:rsidP="00297922" w:rsidRDefault="008F6CD8" w14:paraId="543304B2" w14:textId="7FD909AE">
      <w:pPr>
        <w:pStyle w:val="Heading3"/>
        <w:keepNext/>
        <w:keepLines/>
        <w:tabs>
          <w:tab w:val="clear" w:pos="3690"/>
        </w:tabs>
        <w:spacing w:before="120" w:after="120"/>
        <w:ind w:left="720"/>
        <w:rPr>
          <w:rFonts w:cs="Arial"/>
          <w:bCs/>
          <w:szCs w:val="24"/>
        </w:rPr>
      </w:pPr>
      <w:r w:rsidRPr="007B708D">
        <w:rPr>
          <w:rFonts w:cs="Arial"/>
          <w:b/>
          <w:bCs/>
          <w:szCs w:val="24"/>
        </w:rPr>
        <w:t>Type</w:t>
      </w:r>
      <w:r w:rsidRPr="007B708D">
        <w:rPr>
          <w:rFonts w:cs="Arial"/>
          <w:bCs/>
          <w:szCs w:val="24"/>
        </w:rPr>
        <w:t xml:space="preserve"> – How the part is categorized in Agile. The Item Type field is equivalent to the Subclass field in the Title Block tab of the part. It is important to choose the correct value as this classifies the part in the ERP system and will also populate custom fields on page three depending on the type (i.e.</w:t>
      </w:r>
      <w:r w:rsidRPr="007B708D" w:rsidR="006B2CAC">
        <w:rPr>
          <w:rFonts w:cs="Arial"/>
          <w:bCs/>
          <w:szCs w:val="24"/>
        </w:rPr>
        <w:t>,</w:t>
      </w:r>
      <w:r w:rsidRPr="007B708D">
        <w:rPr>
          <w:rFonts w:cs="Arial"/>
          <w:bCs/>
          <w:szCs w:val="24"/>
        </w:rPr>
        <w:t xml:space="preserve"> a fastener or capacitor). For guidance on what Type value to choose, please see Appendix A. This field locks once selected and cannot be changed; contact Document Control to make edits, if needed.</w:t>
      </w:r>
    </w:p>
    <w:p w:rsidRPr="007B708D" w:rsidR="008F6CD8" w:rsidP="00297922" w:rsidRDefault="008F6CD8" w14:paraId="1B68AE28" w14:textId="2653ECA4">
      <w:pPr>
        <w:keepNext/>
        <w:keepLines/>
        <w:ind w:left="720"/>
      </w:pPr>
      <w:r w:rsidRPr="007B708D">
        <w:rPr>
          <w:noProof/>
        </w:rPr>
        <w:drawing>
          <wp:inline distT="0" distB="0" distL="0" distR="0" wp14:anchorId="7CAA091F" wp14:editId="222CD749">
            <wp:extent cx="5375910" cy="970090"/>
            <wp:effectExtent l="19050" t="19050" r="15240" b="20955"/>
            <wp:docPr id="924901832" name="Picture 9249018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1832" name="Picture 924901832" descr="A screenshot of a computer&#10;&#10;Description automatically generated"/>
                    <pic:cNvPicPr>
                      <a:picLocks noChangeAspect="1" noChangeArrowheads="1"/>
                    </pic:cNvPicPr>
                  </pic:nvPicPr>
                  <pic:blipFill>
                    <a:blip r:embed="rId11" cstate="print"/>
                    <a:srcRect/>
                    <a:stretch>
                      <a:fillRect/>
                    </a:stretch>
                  </pic:blipFill>
                  <pic:spPr bwMode="auto">
                    <a:xfrm>
                      <a:off x="0" y="0"/>
                      <a:ext cx="5432051" cy="980221"/>
                    </a:xfrm>
                    <a:prstGeom prst="rect">
                      <a:avLst/>
                    </a:prstGeom>
                    <a:noFill/>
                    <a:ln w="9525">
                      <a:solidFill>
                        <a:schemeClr val="tx1"/>
                      </a:solidFill>
                      <a:miter lim="800000"/>
                      <a:headEnd/>
                      <a:tailEnd/>
                    </a:ln>
                  </pic:spPr>
                </pic:pic>
              </a:graphicData>
            </a:graphic>
          </wp:inline>
        </w:drawing>
      </w:r>
    </w:p>
    <w:p w:rsidRPr="007B708D" w:rsidR="008F6CD8" w:rsidP="00297922" w:rsidRDefault="008F6CD8" w14:paraId="798D72BB" w14:textId="78FBEE6A">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3</w:t>
      </w:r>
      <w:r w:rsidRPr="007B708D">
        <w:rPr>
          <w:sz w:val="16"/>
          <w:szCs w:val="16"/>
        </w:rPr>
        <w:fldChar w:fldCharType="end"/>
      </w:r>
      <w:r w:rsidRPr="007B708D">
        <w:rPr>
          <w:sz w:val="16"/>
          <w:szCs w:val="16"/>
        </w:rPr>
        <w:t>: Create New Part Type (Part Subclass)</w:t>
      </w:r>
    </w:p>
    <w:p w:rsidRPr="007B708D" w:rsidR="00030F27" w:rsidP="00297922" w:rsidRDefault="008F6CD8" w14:paraId="1B13D980" w14:textId="209D2F83">
      <w:pPr>
        <w:pStyle w:val="Heading3"/>
        <w:keepNext/>
        <w:keepLines/>
        <w:tabs>
          <w:tab w:val="clear" w:pos="3690"/>
        </w:tabs>
        <w:spacing w:before="120" w:after="120"/>
        <w:ind w:left="720"/>
        <w:rPr>
          <w:rFonts w:cs="Arial"/>
          <w:bCs/>
          <w:szCs w:val="24"/>
        </w:rPr>
      </w:pPr>
      <w:r w:rsidRPr="007B708D">
        <w:rPr>
          <w:rFonts w:cs="Arial"/>
          <w:bCs/>
          <w:szCs w:val="24"/>
        </w:rPr>
        <w:lastRenderedPageBreak/>
        <w:t>Once a Type (part Subclass) is selected, the Create New screen will pop-up.  Populate *required fields.</w:t>
      </w:r>
    </w:p>
    <w:p w:rsidRPr="007B708D" w:rsidR="008F6CD8" w:rsidP="00297922" w:rsidRDefault="008F6CD8" w14:paraId="3D9C23C9" w14:textId="31567969">
      <w:pPr>
        <w:keepNext/>
        <w:keepLines/>
        <w:ind w:left="720"/>
      </w:pPr>
      <w:r w:rsidRPr="007B708D">
        <w:rPr>
          <w:noProof/>
        </w:rPr>
        <w:drawing>
          <wp:inline distT="0" distB="0" distL="0" distR="0" wp14:anchorId="5D7C739B" wp14:editId="0A6BDF92">
            <wp:extent cx="3026980" cy="2743200"/>
            <wp:effectExtent l="19050" t="19050" r="21590" b="19050"/>
            <wp:docPr id="585083634" name="Picture 5850836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3634" name="Picture 585083634"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6980" cy="2743200"/>
                    </a:xfrm>
                    <a:prstGeom prst="rect">
                      <a:avLst/>
                    </a:prstGeom>
                    <a:ln>
                      <a:solidFill>
                        <a:schemeClr val="tx1"/>
                      </a:solidFill>
                    </a:ln>
                  </pic:spPr>
                </pic:pic>
              </a:graphicData>
            </a:graphic>
          </wp:inline>
        </w:drawing>
      </w:r>
    </w:p>
    <w:p w:rsidRPr="007B708D" w:rsidR="008F6CD8" w:rsidP="00297922" w:rsidRDefault="008F6CD8" w14:paraId="370787F4" w14:textId="41C029EE">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4</w:t>
      </w:r>
      <w:r w:rsidRPr="007B708D">
        <w:rPr>
          <w:sz w:val="16"/>
          <w:szCs w:val="16"/>
        </w:rPr>
        <w:fldChar w:fldCharType="end"/>
      </w:r>
      <w:r w:rsidRPr="007B708D">
        <w:rPr>
          <w:sz w:val="16"/>
          <w:szCs w:val="16"/>
        </w:rPr>
        <w:t>: Create New Part Pop-up</w:t>
      </w:r>
    </w:p>
    <w:p w:rsidRPr="007B708D" w:rsidR="00030F27" w:rsidP="00297922" w:rsidRDefault="008F6CD8" w14:paraId="032818CA" w14:textId="7DDB361D">
      <w:pPr>
        <w:pStyle w:val="Heading3"/>
        <w:keepNext/>
        <w:keepLines/>
        <w:tabs>
          <w:tab w:val="clear" w:pos="3690"/>
        </w:tabs>
        <w:spacing w:before="120" w:after="120"/>
        <w:ind w:left="720"/>
        <w:rPr>
          <w:rFonts w:cs="Arial"/>
          <w:bCs/>
          <w:szCs w:val="24"/>
        </w:rPr>
      </w:pPr>
      <w:r w:rsidRPr="007B708D">
        <w:rPr>
          <w:rFonts w:cs="Arial"/>
          <w:b/>
          <w:bCs/>
          <w:szCs w:val="24"/>
        </w:rPr>
        <w:t xml:space="preserve">Number </w:t>
      </w:r>
      <w:r w:rsidRPr="007B708D">
        <w:rPr>
          <w:rFonts w:cs="Arial"/>
          <w:bCs/>
          <w:szCs w:val="24"/>
        </w:rPr>
        <w:t xml:space="preserve">– Press the </w:t>
      </w:r>
      <w:r w:rsidRPr="007B708D">
        <w:rPr>
          <w:rFonts w:cs="Arial"/>
          <w:bCs/>
          <w:noProof/>
          <w:szCs w:val="24"/>
        </w:rPr>
        <w:drawing>
          <wp:inline distT="0" distB="0" distL="0" distR="0" wp14:anchorId="0A115A1A" wp14:editId="56BA3FE8">
            <wp:extent cx="271463" cy="164306"/>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271463" cy="164306"/>
                    </a:xfrm>
                    <a:prstGeom prst="rect">
                      <a:avLst/>
                    </a:prstGeom>
                    <a:noFill/>
                    <a:ln w="9525">
                      <a:noFill/>
                      <a:miter lim="800000"/>
                      <a:headEnd/>
                      <a:tailEnd/>
                    </a:ln>
                  </pic:spPr>
                </pic:pic>
              </a:graphicData>
            </a:graphic>
          </wp:inline>
        </w:drawing>
      </w:r>
      <w:r w:rsidRPr="007B708D">
        <w:rPr>
          <w:rFonts w:cs="Arial"/>
          <w:bCs/>
          <w:szCs w:val="24"/>
        </w:rPr>
        <w:t xml:space="preserve"> icon to issue the next auto number in the sequence (if not already auto-populated).  </w:t>
      </w:r>
      <w:bookmarkStart w:name="_Hlk8236913" w:id="19"/>
      <w:r w:rsidRPr="007B708D">
        <w:rPr>
          <w:rFonts w:cs="Arial"/>
          <w:bCs/>
          <w:szCs w:val="24"/>
        </w:rPr>
        <w:t xml:space="preserve">Do not press the icon more than once as this will create a new number each time that continues to increment.  Prefix options may be provided for certain Types (part Subclasses).  A free-form number may be entered only as instructed by </w:t>
      </w:r>
      <w:bookmarkStart w:name="_Hlk65422990" w:id="20"/>
      <w:r w:rsidRPr="007B708D">
        <w:rPr>
          <w:rFonts w:cs="Arial"/>
          <w:bCs/>
          <w:i/>
          <w:iCs/>
          <w:szCs w:val="24"/>
        </w:rPr>
        <w:t>SOP 016087</w:t>
      </w:r>
      <w:bookmarkEnd w:id="20"/>
      <w:r w:rsidRPr="007B708D" w:rsidR="009F280D">
        <w:rPr>
          <w:rFonts w:cs="Arial"/>
          <w:bCs/>
          <w:i/>
          <w:iCs/>
          <w:szCs w:val="24"/>
        </w:rPr>
        <w:t xml:space="preserve"> Item Numbering and Naming</w:t>
      </w:r>
      <w:r w:rsidRPr="007B708D">
        <w:rPr>
          <w:rFonts w:cs="Arial"/>
          <w:bCs/>
          <w:szCs w:val="24"/>
        </w:rPr>
        <w:t>.  Once created, the number cannot be changed.</w:t>
      </w:r>
      <w:bookmarkEnd w:id="19"/>
    </w:p>
    <w:p w:rsidRPr="007B708D" w:rsidR="003D0D06" w:rsidP="00297922" w:rsidRDefault="008F6CD8" w14:paraId="4E867E02" w14:textId="32D704E0">
      <w:pPr>
        <w:pStyle w:val="Heading3"/>
        <w:keepNext/>
        <w:keepLines/>
        <w:tabs>
          <w:tab w:val="clear" w:pos="3690"/>
        </w:tabs>
        <w:spacing w:before="120" w:after="120"/>
        <w:ind w:left="720"/>
        <w:rPr>
          <w:rFonts w:cs="Arial"/>
          <w:bCs/>
          <w:szCs w:val="24"/>
        </w:rPr>
      </w:pPr>
      <w:bookmarkStart w:name="_Toc369168149" w:id="21"/>
      <w:bookmarkStart w:name="_Toc373848964" w:id="22"/>
      <w:r w:rsidRPr="007B708D">
        <w:rPr>
          <w:rFonts w:cs="Arial"/>
          <w:b/>
          <w:bCs/>
          <w:szCs w:val="24"/>
        </w:rPr>
        <w:t xml:space="preserve">Description </w:t>
      </w:r>
      <w:r w:rsidRPr="007B708D">
        <w:rPr>
          <w:rFonts w:cs="Arial"/>
          <w:bCs/>
          <w:szCs w:val="24"/>
        </w:rPr>
        <w:t>–</w:t>
      </w:r>
      <w:r w:rsidRPr="007B708D">
        <w:rPr>
          <w:rFonts w:cs="Arial"/>
          <w:b/>
          <w:bCs/>
          <w:szCs w:val="24"/>
        </w:rPr>
        <w:t xml:space="preserve"> </w:t>
      </w:r>
      <w:r w:rsidRPr="007B708D">
        <w:rPr>
          <w:rFonts w:cs="Arial"/>
          <w:bCs/>
          <w:szCs w:val="24"/>
        </w:rPr>
        <w:t>Enter the title of the part.</w:t>
      </w:r>
      <w:bookmarkEnd w:id="21"/>
      <w:bookmarkEnd w:id="22"/>
    </w:p>
    <w:p w:rsidRPr="007B708D" w:rsidR="008F6CD8" w:rsidP="00333AA4" w:rsidRDefault="008F6CD8" w14:paraId="758D8209" w14:textId="5B5D2E40">
      <w:pPr>
        <w:pStyle w:val="Heading4"/>
      </w:pPr>
      <w:r w:rsidRPr="007B708D">
        <w:t>The description must match the title as it appears in the attachment content exactly (when attachments present).</w:t>
      </w:r>
    </w:p>
    <w:p w:rsidRPr="007B708D" w:rsidR="008F6CD8" w:rsidP="00333AA4" w:rsidRDefault="008F6CD8" w14:paraId="527E07D7" w14:textId="69ED1C4E">
      <w:pPr>
        <w:pStyle w:val="Heading4"/>
      </w:pPr>
      <w:r w:rsidRPr="007B708D">
        <w:t>Recommend this text to match the SAP description field, but not required. This field allows for additional character space for enhanced search capabilities in Agile. If desired, enter a more detailed title, description, or spell out abbreviations. If text does not match the SAP Description field, the two fields must at least be cohesive.</w:t>
      </w:r>
    </w:p>
    <w:p w:rsidRPr="007B708D" w:rsidR="008F6CD8" w:rsidP="00333AA4" w:rsidRDefault="008F6CD8" w14:paraId="355CD444" w14:textId="33BF289A">
      <w:pPr>
        <w:pStyle w:val="Heading4"/>
      </w:pPr>
      <w:r w:rsidRPr="007B708D">
        <w:t>Do not include Manufacturer names or Manufacturer Part Numbers (MPNs) in the description field for Off-the-Shelf (OTS) Manufacturer parts where alternates from different manufacturers can be added.  The Description field can only be changed with an ECO, not an MCO.</w:t>
      </w:r>
    </w:p>
    <w:p w:rsidRPr="007B708D" w:rsidR="008F6CD8" w:rsidP="00333AA4" w:rsidRDefault="008F6CD8" w14:paraId="77F2A135" w14:textId="12AB2FDD">
      <w:pPr>
        <w:pStyle w:val="Heading4"/>
      </w:pPr>
      <w:r w:rsidRPr="007B708D">
        <w:t>Abbreviating is acceptable.</w:t>
      </w:r>
    </w:p>
    <w:p w:rsidRPr="007B708D" w:rsidR="008F6CD8" w:rsidP="00333AA4" w:rsidRDefault="008F6CD8" w14:paraId="7BE2E48E" w14:textId="6608E02E">
      <w:pPr>
        <w:pStyle w:val="Heading4"/>
      </w:pPr>
      <w:r w:rsidRPr="007B708D">
        <w:t>Enter on one line; do not hit enter for multiple lines/rows (causes export issues).</w:t>
      </w:r>
    </w:p>
    <w:p w:rsidRPr="007B708D" w:rsidR="00484534" w:rsidP="00333AA4" w:rsidRDefault="00484534" w14:paraId="2FC62272" w14:textId="254A0AF2">
      <w:pPr>
        <w:pStyle w:val="Heading4"/>
      </w:pPr>
      <w:r w:rsidRPr="007B708D">
        <w:t xml:space="preserve">See </w:t>
      </w:r>
      <w:r w:rsidRPr="007B708D">
        <w:rPr>
          <w:i/>
          <w:iCs/>
        </w:rPr>
        <w:t>SOP 016087 Item Numbering and Naming</w:t>
      </w:r>
      <w:r w:rsidRPr="007B708D">
        <w:t xml:space="preserve"> and </w:t>
      </w:r>
      <w:r w:rsidRPr="007B708D" w:rsidR="008147F0">
        <w:rPr>
          <w:i/>
          <w:iCs/>
        </w:rPr>
        <w:t xml:space="preserve">RECORD </w:t>
      </w:r>
      <w:r w:rsidRPr="007B708D">
        <w:rPr>
          <w:i/>
          <w:iCs/>
        </w:rPr>
        <w:t>1089757 Accuray Acronyms and Definitions</w:t>
      </w:r>
      <w:r w:rsidRPr="007B708D">
        <w:t xml:space="preserve"> for guidance.</w:t>
      </w:r>
    </w:p>
    <w:p w:rsidRPr="007B708D" w:rsidR="008F6CD8" w:rsidP="00297922" w:rsidRDefault="008F6CD8" w14:paraId="65C09BB3" w14:textId="77777777">
      <w:pPr>
        <w:keepNext/>
        <w:keepLines/>
        <w:rPr>
          <w:b/>
          <w:bCs/>
          <w:lang w:eastAsia="zh-CN"/>
        </w:rPr>
      </w:pPr>
      <w:bookmarkStart w:name="_Toc369168150" w:id="23"/>
      <w:bookmarkStart w:name="_Toc373848965" w:id="24"/>
      <w:r w:rsidRPr="007B708D">
        <w:rPr>
          <w:b/>
          <w:bCs/>
        </w:rPr>
        <w:br w:type="page"/>
      </w:r>
    </w:p>
    <w:p w:rsidRPr="007B708D" w:rsidR="00716E0D" w:rsidP="00297922" w:rsidRDefault="008F6CD8" w14:paraId="32F445BF" w14:textId="02ED541D">
      <w:pPr>
        <w:pStyle w:val="Heading3"/>
        <w:keepNext/>
        <w:keepLines/>
        <w:tabs>
          <w:tab w:val="clear" w:pos="3690"/>
        </w:tabs>
        <w:spacing w:before="120" w:after="120"/>
        <w:ind w:left="720"/>
        <w:rPr>
          <w:rFonts w:cs="Arial"/>
          <w:bCs/>
          <w:szCs w:val="24"/>
        </w:rPr>
      </w:pPr>
      <w:r w:rsidRPr="007B708D">
        <w:rPr>
          <w:rFonts w:cs="Arial"/>
          <w:b/>
          <w:bCs/>
          <w:szCs w:val="24"/>
        </w:rPr>
        <w:lastRenderedPageBreak/>
        <w:t xml:space="preserve">Product Line(s) </w:t>
      </w:r>
      <w:r w:rsidRPr="007B708D">
        <w:rPr>
          <w:rFonts w:cs="Arial"/>
          <w:bCs/>
          <w:szCs w:val="24"/>
        </w:rPr>
        <w:t xml:space="preserve">– </w:t>
      </w:r>
      <w:bookmarkEnd w:id="23"/>
      <w:bookmarkEnd w:id="24"/>
      <w:r w:rsidRPr="007B708D">
        <w:rPr>
          <w:rFonts w:cs="Arial"/>
          <w:bCs/>
          <w:szCs w:val="24"/>
        </w:rPr>
        <w:t>Select the correct value(s) for the part.  If more than one value is appropriate, select all that apply. If the part is a common item that could be used for both platforms (i.e., a bolt), select both Robotics and Helical.</w:t>
      </w:r>
    </w:p>
    <w:tbl>
      <w:tblPr>
        <w:tblW w:w="7200"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5"/>
        <w:gridCol w:w="4595"/>
      </w:tblGrid>
      <w:tr w:rsidRPr="007B708D" w:rsidR="007B708D" w:rsidTr="00081581" w14:paraId="5D7615AA" w14:textId="77777777">
        <w:tc>
          <w:tcPr>
            <w:tcW w:w="2605" w:type="dxa"/>
          </w:tcPr>
          <w:p w:rsidRPr="007B708D" w:rsidR="008F6CD8" w:rsidP="00297922" w:rsidRDefault="008F6CD8" w14:paraId="05217623" w14:textId="77777777">
            <w:pPr>
              <w:keepNext/>
              <w:keepLines/>
              <w:jc w:val="center"/>
            </w:pPr>
            <w:r w:rsidRPr="007B708D">
              <w:t>Robotics</w:t>
            </w:r>
          </w:p>
        </w:tc>
        <w:tc>
          <w:tcPr>
            <w:tcW w:w="4595" w:type="dxa"/>
          </w:tcPr>
          <w:p w:rsidRPr="007B708D" w:rsidR="008F6CD8" w:rsidP="00297922" w:rsidRDefault="00185DE3" w14:paraId="6FBDBFDB" w14:textId="027A1051">
            <w:pPr>
              <w:keepNext/>
              <w:keepLines/>
            </w:pPr>
            <w:r w:rsidRPr="007B708D">
              <w:t>P</w:t>
            </w:r>
            <w:r w:rsidRPr="007B708D" w:rsidR="008F6CD8">
              <w:t>ertains to CyberKnife.</w:t>
            </w:r>
          </w:p>
        </w:tc>
      </w:tr>
      <w:tr w:rsidRPr="007B708D" w:rsidR="007B708D" w:rsidTr="00081581" w14:paraId="4AB79743" w14:textId="77777777">
        <w:tc>
          <w:tcPr>
            <w:tcW w:w="2605" w:type="dxa"/>
          </w:tcPr>
          <w:p w:rsidRPr="007B708D" w:rsidR="008F6CD8" w:rsidP="00297922" w:rsidRDefault="008F6CD8" w14:paraId="162A042F" w14:textId="77777777">
            <w:pPr>
              <w:keepNext/>
              <w:keepLines/>
              <w:jc w:val="center"/>
            </w:pPr>
            <w:r w:rsidRPr="007B708D">
              <w:t>Helical</w:t>
            </w:r>
          </w:p>
        </w:tc>
        <w:tc>
          <w:tcPr>
            <w:tcW w:w="4595" w:type="dxa"/>
          </w:tcPr>
          <w:p w:rsidRPr="007B708D" w:rsidR="008F6CD8" w:rsidP="00297922" w:rsidRDefault="00185DE3" w14:paraId="64EF485A" w14:textId="20B153D7">
            <w:pPr>
              <w:keepNext/>
              <w:keepLines/>
            </w:pPr>
            <w:r w:rsidRPr="007B708D">
              <w:t>P</w:t>
            </w:r>
            <w:r w:rsidRPr="007B708D" w:rsidR="008F6CD8">
              <w:t xml:space="preserve">ertains to </w:t>
            </w:r>
            <w:r w:rsidRPr="007B708D" w:rsidDel="0FF062A1" w:rsidR="008F6CD8">
              <w:t>TomoTherapy</w:t>
            </w:r>
            <w:r w:rsidRPr="007B708D" w:rsidR="008F6CD8">
              <w:t>/Radixact.</w:t>
            </w:r>
          </w:p>
        </w:tc>
      </w:tr>
      <w:tr w:rsidRPr="007B708D" w:rsidR="007B708D" w:rsidTr="00081581" w14:paraId="1DE81F31" w14:textId="77777777">
        <w:tc>
          <w:tcPr>
            <w:tcW w:w="2605" w:type="dxa"/>
          </w:tcPr>
          <w:p w:rsidRPr="007B708D" w:rsidR="008F6CD8" w:rsidDel="005E550C" w:rsidP="00297922" w:rsidRDefault="008F6CD8" w14:paraId="0032B4C5" w14:textId="77777777">
            <w:pPr>
              <w:keepNext/>
              <w:keepLines/>
              <w:jc w:val="center"/>
            </w:pPr>
            <w:r w:rsidRPr="007B708D">
              <w:t>Software Applications</w:t>
            </w:r>
          </w:p>
        </w:tc>
        <w:tc>
          <w:tcPr>
            <w:tcW w:w="4595" w:type="dxa"/>
          </w:tcPr>
          <w:p w:rsidRPr="007B708D" w:rsidR="008F6CD8" w:rsidP="00297922" w:rsidRDefault="006167DA" w14:paraId="344D8B5C" w14:textId="371214F7">
            <w:pPr>
              <w:keepNext/>
              <w:keepLines/>
            </w:pPr>
            <w:r w:rsidRPr="007B708D">
              <w:t>Pertains to Precision/iDMS.</w:t>
            </w:r>
          </w:p>
        </w:tc>
      </w:tr>
    </w:tbl>
    <w:p w:rsidRPr="007B708D" w:rsidR="00716E0D" w:rsidP="00297922" w:rsidRDefault="008F6CD8" w14:paraId="756B804C" w14:textId="04CFA126">
      <w:pPr>
        <w:pStyle w:val="Heading3"/>
        <w:keepNext/>
        <w:keepLines/>
        <w:tabs>
          <w:tab w:val="clear" w:pos="3690"/>
        </w:tabs>
        <w:spacing w:before="120" w:after="120"/>
        <w:ind w:left="720"/>
        <w:rPr>
          <w:rFonts w:cs="Arial"/>
          <w:bCs/>
          <w:szCs w:val="24"/>
        </w:rPr>
      </w:pPr>
      <w:r w:rsidRPr="007B708D">
        <w:rPr>
          <w:rFonts w:cs="Arial"/>
          <w:b/>
          <w:bCs/>
          <w:szCs w:val="24"/>
        </w:rPr>
        <w:t xml:space="preserve">Part Category </w:t>
      </w:r>
      <w:r w:rsidRPr="007B708D">
        <w:rPr>
          <w:rFonts w:cs="Arial"/>
          <w:bCs/>
          <w:szCs w:val="24"/>
        </w:rPr>
        <w:t>–</w:t>
      </w:r>
      <w:r w:rsidRPr="007B708D">
        <w:rPr>
          <w:rFonts w:cs="Arial"/>
          <w:b/>
          <w:bCs/>
          <w:szCs w:val="24"/>
        </w:rPr>
        <w:t xml:space="preserve"> </w:t>
      </w:r>
      <w:r w:rsidRPr="007B708D">
        <w:rPr>
          <w:rFonts w:cs="Arial"/>
          <w:bCs/>
          <w:szCs w:val="24"/>
        </w:rPr>
        <w:t>Choose from the dropdown. This value is the system, subsystem, or assembly the part is associated with OR represents the functionality of the part. This value should match or be cohesive with the value in Part Type/Subclass field. Choose “Service” if this part is a FRU, Installation Part, Service WI, Service Tool, or Service Upgrade Kit.</w:t>
      </w:r>
    </w:p>
    <w:p w:rsidRPr="007B708D" w:rsidR="00761531" w:rsidP="00297922" w:rsidRDefault="008F6CD8" w14:paraId="38A627A3" w14:textId="307F78AD">
      <w:pPr>
        <w:pStyle w:val="Heading3"/>
        <w:keepNext/>
        <w:keepLines/>
        <w:tabs>
          <w:tab w:val="clear" w:pos="3690"/>
        </w:tabs>
        <w:spacing w:before="120" w:after="120"/>
        <w:ind w:left="720"/>
        <w:rPr>
          <w:rFonts w:cs="Arial"/>
          <w:bCs/>
          <w:szCs w:val="24"/>
        </w:rPr>
      </w:pPr>
      <w:bookmarkStart w:name="_Toc369168153" w:id="25"/>
      <w:bookmarkStart w:name="_Toc373848968" w:id="26"/>
      <w:r w:rsidRPr="007B708D">
        <w:rPr>
          <w:rFonts w:cs="Arial"/>
          <w:b/>
          <w:bCs/>
          <w:szCs w:val="24"/>
        </w:rPr>
        <w:t xml:space="preserve">Unit of Measure (UOM) </w:t>
      </w:r>
      <w:r w:rsidRPr="007B708D">
        <w:rPr>
          <w:rFonts w:cs="Arial"/>
          <w:bCs/>
          <w:szCs w:val="24"/>
        </w:rPr>
        <w:t xml:space="preserve">– Choose from the dropdown list. </w:t>
      </w:r>
      <w:bookmarkEnd w:id="25"/>
      <w:bookmarkEnd w:id="26"/>
      <w:r w:rsidRPr="007B708D" w:rsidR="00331FDE">
        <w:rPr>
          <w:rFonts w:cs="Arial"/>
          <w:bCs/>
          <w:szCs w:val="24"/>
        </w:rPr>
        <w:t xml:space="preserve"> </w:t>
      </w:r>
      <w:r w:rsidRPr="007B708D">
        <w:rPr>
          <w:rFonts w:cs="Arial"/>
          <w:bCs/>
          <w:szCs w:val="24"/>
        </w:rPr>
        <w:t>This field cannot be changed after Pre-Production release because it cannot be changed in the ERP system.</w:t>
      </w:r>
      <w:r w:rsidRPr="007B708D" w:rsidR="00761531">
        <w:rPr>
          <w:rFonts w:cs="Arial"/>
          <w:bCs/>
          <w:szCs w:val="24"/>
        </w:rPr>
        <w:t xml:space="preserve">  If a different UOM is needed, a new part number will be required.</w:t>
      </w:r>
    </w:p>
    <w:p w:rsidRPr="007B708D" w:rsidR="00716E0D" w:rsidP="00761531" w:rsidRDefault="008F6CD8" w14:paraId="372474DE" w14:textId="01C09B96">
      <w:pPr>
        <w:keepNext/>
        <w:keepLines/>
        <w:spacing w:before="120" w:after="120"/>
        <w:ind w:left="720"/>
      </w:pPr>
      <w:r w:rsidRPr="007B708D">
        <w:t>Note that EA is the only UOM option that must use whole numbers; cannot use fractional numbers (e.g., 1.0 EA is acceptable, but 1.1 EA is not).</w:t>
      </w:r>
    </w:p>
    <w:p w:rsidRPr="007B708D" w:rsidR="00716E0D" w:rsidP="00297922" w:rsidRDefault="008F6CD8" w14:paraId="3EA6EB28" w14:textId="79DACC36">
      <w:pPr>
        <w:pStyle w:val="Heading3"/>
        <w:keepNext/>
        <w:keepLines/>
        <w:tabs>
          <w:tab w:val="clear" w:pos="3690"/>
        </w:tabs>
        <w:spacing w:before="120" w:after="120"/>
        <w:ind w:left="720"/>
        <w:rPr>
          <w:rFonts w:cs="Arial"/>
          <w:bCs/>
          <w:szCs w:val="24"/>
        </w:rPr>
      </w:pPr>
      <w:bookmarkStart w:name="_Toc369168156" w:id="27"/>
      <w:bookmarkStart w:name="_Toc373848971" w:id="28"/>
      <w:r w:rsidRPr="007B708D">
        <w:rPr>
          <w:rFonts w:cs="Arial"/>
          <w:szCs w:val="24"/>
        </w:rPr>
        <w:t xml:space="preserve">Click </w:t>
      </w:r>
      <w:bookmarkEnd w:id="27"/>
      <w:bookmarkEnd w:id="28"/>
      <w:r w:rsidRPr="007B708D">
        <w:rPr>
          <w:rFonts w:cs="Arial"/>
          <w:bCs/>
          <w:szCs w:val="24"/>
        </w:rPr>
        <w:t xml:space="preserve">Save and complete </w:t>
      </w:r>
      <w:r w:rsidRPr="007B708D" w:rsidR="00AB5CA4">
        <w:rPr>
          <w:rFonts w:cs="Arial"/>
          <w:bCs/>
          <w:szCs w:val="24"/>
        </w:rPr>
        <w:t>the remaining</w:t>
      </w:r>
      <w:r w:rsidRPr="007B708D">
        <w:rPr>
          <w:rFonts w:cs="Arial"/>
          <w:bCs/>
          <w:szCs w:val="24"/>
        </w:rPr>
        <w:t xml:space="preserve"> applicable fields.</w:t>
      </w:r>
    </w:p>
    <w:p w:rsidRPr="007B708D" w:rsidR="0087286E" w:rsidP="00297922" w:rsidRDefault="0087286E" w14:paraId="3E462D4F" w14:textId="77777777">
      <w:pPr>
        <w:keepNext/>
        <w:keepLines/>
        <w:rPr>
          <w:u w:val="single"/>
          <w:lang w:eastAsia="zh-CN"/>
        </w:rPr>
      </w:pPr>
      <w:r w:rsidRPr="007B708D">
        <w:rPr>
          <w:u w:val="single"/>
        </w:rPr>
        <w:br w:type="page"/>
      </w:r>
    </w:p>
    <w:p w:rsidRPr="007B708D" w:rsidR="00716E0D" w:rsidP="00297922" w:rsidRDefault="00EB66E2" w14:paraId="241FA1BB" w14:textId="2C89D1E6">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Part Title Block Tab – Page Two</w:t>
      </w:r>
    </w:p>
    <w:p w:rsidRPr="007B708D" w:rsidR="00EB66E2" w:rsidP="00297922" w:rsidRDefault="00EB66E2" w14:paraId="32786867" w14:textId="229B682F">
      <w:pPr>
        <w:keepNext/>
        <w:keepLines/>
        <w:spacing w:before="120" w:after="120"/>
        <w:ind w:left="720"/>
      </w:pPr>
      <w:r w:rsidRPr="007B708D">
        <w:t xml:space="preserve">To reveal a list of selection values for a field that has the </w:t>
      </w:r>
      <w:r w:rsidRPr="007B708D">
        <w:rPr>
          <w:noProof/>
        </w:rPr>
        <w:drawing>
          <wp:inline distT="0" distB="0" distL="0" distR="0" wp14:anchorId="3EF89CE1" wp14:editId="62A73A5B">
            <wp:extent cx="232914" cy="152850"/>
            <wp:effectExtent l="0" t="0" r="0" b="0"/>
            <wp:docPr id="95873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9231" name=""/>
                    <pic:cNvPicPr/>
                  </pic:nvPicPr>
                  <pic:blipFill>
                    <a:blip r:embed="rId14"/>
                    <a:stretch>
                      <a:fillRect/>
                    </a:stretch>
                  </pic:blipFill>
                  <pic:spPr>
                    <a:xfrm>
                      <a:off x="0" y="0"/>
                      <a:ext cx="235654" cy="154648"/>
                    </a:xfrm>
                    <a:prstGeom prst="rect">
                      <a:avLst/>
                    </a:prstGeom>
                  </pic:spPr>
                </pic:pic>
              </a:graphicData>
            </a:graphic>
          </wp:inline>
        </w:drawing>
      </w:r>
      <w:r w:rsidRPr="007B708D">
        <w:t xml:space="preserve"> icon to the right of the field, click the </w:t>
      </w:r>
      <w:r w:rsidRPr="007B708D">
        <w:rPr>
          <w:noProof/>
        </w:rPr>
        <w:drawing>
          <wp:inline distT="0" distB="0" distL="0" distR="0" wp14:anchorId="44768E00" wp14:editId="133260C8">
            <wp:extent cx="232914" cy="152850"/>
            <wp:effectExtent l="0" t="0" r="0" b="0"/>
            <wp:docPr id="22005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9231" name=""/>
                    <pic:cNvPicPr/>
                  </pic:nvPicPr>
                  <pic:blipFill>
                    <a:blip r:embed="rId14"/>
                    <a:stretch>
                      <a:fillRect/>
                    </a:stretch>
                  </pic:blipFill>
                  <pic:spPr>
                    <a:xfrm>
                      <a:off x="0" y="0"/>
                      <a:ext cx="235654" cy="154648"/>
                    </a:xfrm>
                    <a:prstGeom prst="rect">
                      <a:avLst/>
                    </a:prstGeom>
                  </pic:spPr>
                </pic:pic>
              </a:graphicData>
            </a:graphic>
          </wp:inline>
        </w:drawing>
      </w:r>
      <w:r w:rsidRPr="007B708D">
        <w:t xml:space="preserve"> icon, enter an asterisk (*), and click enter.  The potential choices will be displayed.</w:t>
      </w:r>
    </w:p>
    <w:p w:rsidRPr="007B708D" w:rsidR="00716E0D" w:rsidP="00922A47" w:rsidRDefault="00EB66E2" w14:paraId="6C8C57AD" w14:textId="1FCE5AA5">
      <w:pPr>
        <w:pStyle w:val="Heading4"/>
        <w:ind w:left="1710" w:hanging="990"/>
      </w:pPr>
      <w:r w:rsidRPr="007B708D">
        <w:rPr>
          <w:b/>
        </w:rPr>
        <w:t xml:space="preserve">SAP Description </w:t>
      </w:r>
      <w:r w:rsidRPr="007B708D">
        <w:rPr>
          <w:bCs w:val="0"/>
        </w:rPr>
        <w:t>–</w:t>
      </w:r>
      <w:r w:rsidRPr="007B708D">
        <w:rPr>
          <w:b/>
        </w:rPr>
        <w:t xml:space="preserve"> </w:t>
      </w:r>
      <w:r w:rsidRPr="007B708D">
        <w:t>Text entered here is what will be shown in SAP. This field is limited to 40 characters. Values can be different but cannot conflict from the Description field.  It is suggested not to include Manufacturer names or Manufacturer Part Numbers (MPNs) for Off-the-Shelf (OTS) Manufacturer parts where alternates can be added.</w:t>
      </w:r>
    </w:p>
    <w:p w:rsidRPr="007B708D" w:rsidR="00EB66E2" w:rsidP="00922A47" w:rsidRDefault="00EB66E2" w14:paraId="559689B1" w14:textId="054BB17E">
      <w:pPr>
        <w:pStyle w:val="Heading4"/>
        <w:ind w:left="1710" w:hanging="990"/>
      </w:pPr>
      <w:r w:rsidRPr="007B708D">
        <w:rPr>
          <w:b/>
        </w:rPr>
        <w:t xml:space="preserve">Notes </w:t>
      </w:r>
      <w:r w:rsidRPr="007B708D">
        <w:rPr>
          <w:bCs w:val="0"/>
        </w:rPr>
        <w:t>(optional) –</w:t>
      </w:r>
      <w:r w:rsidRPr="007B708D">
        <w:rPr>
          <w:b/>
        </w:rPr>
        <w:t xml:space="preserve"> </w:t>
      </w:r>
      <w:r w:rsidRPr="007B708D">
        <w:t>May be used to record information that does not fit into the other fields on the cover page.  Do not use this field for instructions or actions to be completed related to the part (these details would be entered in the ECO or MCO’s Cover Page).</w:t>
      </w:r>
    </w:p>
    <w:p w:rsidRPr="007B708D" w:rsidR="00EB66E2" w:rsidP="00922A47" w:rsidRDefault="00EB66E2" w14:paraId="19B9F538" w14:textId="1D0C52D2">
      <w:pPr>
        <w:pStyle w:val="Heading4"/>
        <w:ind w:left="1710" w:hanging="990"/>
      </w:pPr>
      <w:r w:rsidRPr="007B708D">
        <w:rPr>
          <w:b/>
        </w:rPr>
        <w:t xml:space="preserve">Accessible By </w:t>
      </w:r>
      <w:r w:rsidRPr="007B708D">
        <w:t xml:space="preserve">(optional) – Grants access for third party user groups to view the part, when needed.  See </w:t>
      </w:r>
      <w:bookmarkStart w:name="_Hlk65423092" w:id="29"/>
      <w:r w:rsidRPr="007B708D">
        <w:rPr>
          <w:i/>
          <w:iCs/>
        </w:rPr>
        <w:t>WI 1041758</w:t>
      </w:r>
      <w:bookmarkEnd w:id="29"/>
      <w:r w:rsidRPr="007B708D" w:rsidR="009F280D">
        <w:rPr>
          <w:i/>
          <w:iCs/>
        </w:rPr>
        <w:t xml:space="preserve"> Third Party Access to Agile</w:t>
      </w:r>
      <w:r w:rsidRPr="007B708D">
        <w:t>.</w:t>
      </w:r>
    </w:p>
    <w:p w:rsidRPr="007B708D" w:rsidR="00EB66E2" w:rsidP="00922A47" w:rsidRDefault="00EB66E2" w14:paraId="46BE1619" w14:textId="163AEE74">
      <w:pPr>
        <w:pStyle w:val="Heading4"/>
        <w:ind w:left="1710" w:hanging="990"/>
      </w:pPr>
      <w:r w:rsidRPr="007B708D">
        <w:rPr>
          <w:b/>
        </w:rPr>
        <w:t xml:space="preserve">Location Ownership </w:t>
      </w:r>
      <w:r w:rsidRPr="007B708D">
        <w:t>–</w:t>
      </w:r>
      <w:r w:rsidRPr="007B708D">
        <w:rPr>
          <w:b/>
        </w:rPr>
        <w:t xml:space="preserve"> </w:t>
      </w:r>
      <w:bookmarkStart w:name="_Hlk65875063" w:id="30"/>
      <w:r w:rsidRPr="007B708D">
        <w:t xml:space="preserve">Choose from the dropdown.  Select the region that owns the part.  This contributes to the auto-selection of minimum required reviewers per </w:t>
      </w:r>
      <w:bookmarkStart w:name="_Hlk65423102" w:id="31"/>
      <w:r w:rsidRPr="007B708D" w:rsidR="009F280D">
        <w:rPr>
          <w:i/>
          <w:iCs/>
        </w:rPr>
        <w:t xml:space="preserve">RECORD </w:t>
      </w:r>
      <w:r w:rsidRPr="007B708D">
        <w:rPr>
          <w:i/>
          <w:iCs/>
        </w:rPr>
        <w:t>1052622</w:t>
      </w:r>
      <w:bookmarkEnd w:id="31"/>
      <w:r w:rsidRPr="007B708D" w:rsidR="009F280D">
        <w:rPr>
          <w:i/>
          <w:iCs/>
        </w:rPr>
        <w:t xml:space="preserve"> Change Reviewer Matrices</w:t>
      </w:r>
      <w:r w:rsidRPr="007B708D">
        <w:t>.</w:t>
      </w:r>
      <w:bookmarkEnd w:id="30"/>
    </w:p>
    <w:p w:rsidRPr="007B708D" w:rsidR="00EB66E2" w:rsidP="00297922" w:rsidRDefault="00EB66E2" w14:paraId="0C1A3D08" w14:textId="5193B945">
      <w:pPr>
        <w:pStyle w:val="ListParagraph"/>
        <w:keepNext/>
        <w:keepLines/>
        <w:numPr>
          <w:ilvl w:val="0"/>
          <w:numId w:val="21"/>
        </w:numPr>
        <w:ind w:left="2430"/>
      </w:pPr>
      <w:r w:rsidRPr="007B708D">
        <w:t>AJKK = Japan</w:t>
      </w:r>
    </w:p>
    <w:p w:rsidRPr="007B708D" w:rsidR="00EB66E2" w:rsidP="00297922" w:rsidRDefault="00EB66E2" w14:paraId="6ED73A21" w14:textId="25FE37D3">
      <w:pPr>
        <w:pStyle w:val="ListParagraph"/>
        <w:keepNext/>
        <w:keepLines/>
        <w:numPr>
          <w:ilvl w:val="0"/>
          <w:numId w:val="21"/>
        </w:numPr>
        <w:ind w:left="2430"/>
      </w:pPr>
      <w:r w:rsidRPr="007B708D">
        <w:t>AMS = Americas</w:t>
      </w:r>
    </w:p>
    <w:p w:rsidRPr="007B708D" w:rsidR="00EB66E2" w:rsidP="00297922" w:rsidRDefault="00EB66E2" w14:paraId="038438F9" w14:textId="3E797E63">
      <w:pPr>
        <w:pStyle w:val="ListParagraph"/>
        <w:keepNext/>
        <w:keepLines/>
        <w:numPr>
          <w:ilvl w:val="0"/>
          <w:numId w:val="21"/>
        </w:numPr>
        <w:ind w:left="2430"/>
      </w:pPr>
      <w:r w:rsidRPr="007B708D">
        <w:t>AMS (APAC) = AMS owns design; APAC approves/consulted on design</w:t>
      </w:r>
    </w:p>
    <w:p w:rsidRPr="007B708D" w:rsidR="00EB66E2" w:rsidP="00297922" w:rsidRDefault="00EB66E2" w14:paraId="6854FD90" w14:textId="1A489652">
      <w:pPr>
        <w:pStyle w:val="ListParagraph"/>
        <w:keepNext/>
        <w:keepLines/>
        <w:numPr>
          <w:ilvl w:val="0"/>
          <w:numId w:val="21"/>
        </w:numPr>
        <w:ind w:left="2430"/>
      </w:pPr>
      <w:r w:rsidRPr="007B708D">
        <w:t>APAC = Chengdu China</w:t>
      </w:r>
    </w:p>
    <w:p w:rsidRPr="007B708D" w:rsidR="00EB66E2" w:rsidP="00297922" w:rsidRDefault="00EB66E2" w14:paraId="2F242A6A" w14:textId="734FCA45">
      <w:pPr>
        <w:pStyle w:val="ListParagraph"/>
        <w:keepNext/>
        <w:keepLines/>
        <w:numPr>
          <w:ilvl w:val="0"/>
          <w:numId w:val="21"/>
        </w:numPr>
        <w:ind w:left="2430"/>
      </w:pPr>
      <w:r w:rsidRPr="007B708D">
        <w:t>EIMEA = Europe</w:t>
      </w:r>
    </w:p>
    <w:p w:rsidRPr="007B708D" w:rsidR="00EB66E2" w:rsidP="00922A47" w:rsidRDefault="00EB66E2" w14:paraId="6C2AFED8" w14:textId="5240A4B3">
      <w:pPr>
        <w:pStyle w:val="Heading4"/>
        <w:ind w:left="1710" w:hanging="990"/>
      </w:pPr>
      <w:r w:rsidRPr="007B708D">
        <w:rPr>
          <w:b/>
        </w:rPr>
        <w:t xml:space="preserve">RoHS Compliant </w:t>
      </w:r>
      <w:r w:rsidRPr="007B708D">
        <w:t>– Status shall be indicated and match attachments (when present).</w:t>
      </w:r>
    </w:p>
    <w:p w:rsidRPr="007B708D" w:rsidR="00EB66E2" w:rsidP="00996400" w:rsidRDefault="00CE02DD" w14:paraId="487F8BCB" w14:textId="55463768">
      <w:pPr>
        <w:pStyle w:val="Heading5"/>
        <w:ind w:left="2880" w:hanging="1170"/>
      </w:pPr>
      <w:r w:rsidRPr="007B708D">
        <w:t>Yes – parts manufactured without any of the hazardous materials defined in the RoHS directive.</w:t>
      </w:r>
    </w:p>
    <w:p w:rsidRPr="007B708D" w:rsidR="00CE02DD" w:rsidP="00922A47" w:rsidRDefault="00CE02DD" w14:paraId="61209923" w14:textId="7DA193A0">
      <w:pPr>
        <w:pStyle w:val="Heading6"/>
        <w:ind w:left="4320" w:hanging="1440"/>
      </w:pPr>
      <w:r w:rsidRPr="007B708D">
        <w:t>For Manufacturer parts, the RoHS Compliant field must be Yes if a RoHS certificate is attached, or the datasheet indicates the part is RoHS Compliant.</w:t>
      </w:r>
    </w:p>
    <w:p w:rsidRPr="007B708D" w:rsidR="00EB66E2" w:rsidP="00922A47" w:rsidRDefault="00CE02DD" w14:paraId="6022D72A" w14:textId="3EE38DB0">
      <w:pPr>
        <w:pStyle w:val="Heading6"/>
        <w:ind w:left="4320" w:hanging="1440"/>
      </w:pPr>
      <w:r w:rsidRPr="007B708D">
        <w:t xml:space="preserve">See </w:t>
      </w:r>
      <w:hyperlink w:history="1" w:anchor="_RoHS_Compliant_(Yes)">
        <w:r w:rsidRPr="007B708D">
          <w:rPr>
            <w:rStyle w:val="Hyperlink"/>
            <w:rFonts w:cs="Arial"/>
            <w:sz w:val="24"/>
            <w:szCs w:val="24"/>
          </w:rPr>
          <w:t xml:space="preserve">Section </w:t>
        </w:r>
        <w:r w:rsidRPr="007B708D" w:rsidR="00AE31D3">
          <w:rPr>
            <w:rStyle w:val="Hyperlink"/>
            <w:rFonts w:cs="Arial"/>
            <w:sz w:val="24"/>
            <w:szCs w:val="24"/>
          </w:rPr>
          <w:t>5</w:t>
        </w:r>
        <w:r w:rsidRPr="007B708D">
          <w:rPr>
            <w:rStyle w:val="Hyperlink"/>
            <w:rFonts w:cs="Arial"/>
            <w:sz w:val="24"/>
            <w:szCs w:val="24"/>
          </w:rPr>
          <w:t>.3.4 RoHS Compliant (Yes) BOMs</w:t>
        </w:r>
      </w:hyperlink>
      <w:r w:rsidRPr="007B708D">
        <w:t xml:space="preserve"> for additional BOM requirements when the parent is RoHS Yes.</w:t>
      </w:r>
    </w:p>
    <w:p w:rsidRPr="007B708D" w:rsidR="00CE02DD" w:rsidP="00996400" w:rsidRDefault="00CE02DD" w14:paraId="1F564A8E" w14:textId="6C982E19">
      <w:pPr>
        <w:pStyle w:val="Heading5"/>
        <w:ind w:left="2880" w:hanging="1170"/>
      </w:pPr>
      <w:r w:rsidRPr="007B708D">
        <w:t>No –</w:t>
      </w:r>
      <w:r w:rsidRPr="007B708D">
        <w:rPr>
          <w:bCs/>
        </w:rPr>
        <w:t xml:space="preserve"> p</w:t>
      </w:r>
      <w:r w:rsidRPr="007B708D">
        <w:t>arts manufactured with one or more of the hazardous materials defined in the RoHS directive. This includes any assembly that contains a component or subassembly that contains any of those hazardous materials defined in the RoHS directive.</w:t>
      </w:r>
    </w:p>
    <w:p w:rsidRPr="007B708D" w:rsidR="00CE02DD" w:rsidP="00996400" w:rsidRDefault="00CE02DD" w14:paraId="0916A8F3" w14:textId="70916725">
      <w:pPr>
        <w:pStyle w:val="Heading5"/>
        <w:ind w:left="2880" w:hanging="1170"/>
      </w:pPr>
      <w:r w:rsidRPr="007B708D">
        <w:t>Not Applicable – can only be applied to material outside the scope of the RoHS directive, such as software, user manuals, packaging materials, etc.  Most material items should not have Not Applicable.</w:t>
      </w:r>
    </w:p>
    <w:p w:rsidRPr="007B708D" w:rsidR="00CE02DD" w:rsidP="00996400" w:rsidRDefault="00CE02DD" w14:paraId="7DA511D0" w14:textId="00F34423">
      <w:pPr>
        <w:pStyle w:val="Heading5"/>
        <w:ind w:left="2880" w:hanging="1170"/>
      </w:pPr>
      <w:r w:rsidRPr="007B708D">
        <w:lastRenderedPageBreak/>
        <w:t>Unknown (no longer used) – legacy parts not researched against the ROHS directive yet.  When revising parts listed as “Unknown”, that part must be researched to determine if it is ROHS Yes, No, or Not Applicable.</w:t>
      </w:r>
    </w:p>
    <w:p w:rsidRPr="007B708D" w:rsidR="00CE02DD" w:rsidP="00996400" w:rsidRDefault="00CE02DD" w14:paraId="3B51EDDD" w14:textId="79CE860C">
      <w:pPr>
        <w:pStyle w:val="Heading5"/>
        <w:ind w:left="2880" w:hanging="1170"/>
      </w:pPr>
      <w:r w:rsidRPr="007B708D">
        <w:t>There are components that claim exemption to RoHS where the Supplier's justification for the RoHS exemption is incorrect.  Refer to current RoHS directive.</w:t>
      </w:r>
    </w:p>
    <w:p w:rsidRPr="007B708D" w:rsidR="00EB66E2" w:rsidP="00922A47" w:rsidRDefault="00CE02DD" w14:paraId="33A56018" w14:textId="31D06F78">
      <w:pPr>
        <w:pStyle w:val="Heading4"/>
        <w:ind w:left="1710" w:hanging="990"/>
      </w:pPr>
      <w:r w:rsidRPr="007B708D">
        <w:rPr>
          <w:b/>
        </w:rPr>
        <w:t xml:space="preserve">Test House Audited Part </w:t>
      </w:r>
      <w:r w:rsidRPr="007B708D">
        <w:t>– Status shall be indicated and match attachments, where applicable.</w:t>
      </w:r>
    </w:p>
    <w:p w:rsidRPr="007B708D" w:rsidR="00CE02DD" w:rsidP="00996400" w:rsidRDefault="00CE02DD" w14:paraId="58402A89" w14:textId="3EAD38D6">
      <w:pPr>
        <w:pStyle w:val="Heading5"/>
        <w:ind w:left="2880" w:hanging="1170"/>
      </w:pPr>
      <w:r w:rsidRPr="007B708D">
        <w:t xml:space="preserve">Yes – parts that are listed </w:t>
      </w:r>
      <w:r w:rsidRPr="001D4D98" w:rsidR="001D4D98">
        <w:t>in a Nationally Recognized Test House (NRTL) report (</w:t>
      </w:r>
      <w:r w:rsidR="001D4D98">
        <w:t>e.g.</w:t>
      </w:r>
      <w:r w:rsidRPr="001D4D98" w:rsidR="001D4D98">
        <w:t xml:space="preserve">, Intertek/ITS, TUV, LMTI, BIMT), </w:t>
      </w:r>
      <w:r w:rsidR="001D4D98">
        <w:t xml:space="preserve">or </w:t>
      </w:r>
      <w:r w:rsidRPr="001D4D98" w:rsidR="001D4D98">
        <w:t>identified in a Medical Device Product Technical Requirements report (PTR), or in some other regulatory or compliance filing or certification.  This field is informational but indicates that the associated regulatory and compliance reports shall be reviewed and an assessment executed to determine what actions are needed (</w:t>
      </w:r>
      <w:r w:rsidR="00734F17">
        <w:t>e.g.</w:t>
      </w:r>
      <w:r w:rsidRPr="001D4D98" w:rsidR="001D4D98">
        <w:t>, testing, re-registration, document update, etc.).  The specific regulatory and/or compliance reports that are affected by the part should be identified in the Notes field.</w:t>
      </w:r>
    </w:p>
    <w:p w:rsidRPr="007B708D" w:rsidR="00EB66E2" w:rsidP="00996400" w:rsidRDefault="00CE02DD" w14:paraId="6A643988" w14:textId="55406624">
      <w:pPr>
        <w:pStyle w:val="Heading5"/>
        <w:ind w:left="2880" w:hanging="1170"/>
      </w:pPr>
      <w:r w:rsidRPr="007B708D">
        <w:t>Otherwise, select No.</w:t>
      </w:r>
    </w:p>
    <w:p w:rsidRPr="007B708D" w:rsidR="00EB66E2" w:rsidP="00922A47" w:rsidRDefault="00CE02DD" w14:paraId="735FCAAB" w14:textId="6F734A1E">
      <w:pPr>
        <w:pStyle w:val="Heading4"/>
        <w:ind w:left="1710" w:hanging="990"/>
      </w:pPr>
      <w:r w:rsidRPr="007B708D">
        <w:rPr>
          <w:b/>
        </w:rPr>
        <w:t xml:space="preserve">Shelf Life (days) </w:t>
      </w:r>
      <w:r w:rsidRPr="007B708D">
        <w:t>–</w:t>
      </w:r>
      <w:r w:rsidRPr="007B708D">
        <w:rPr>
          <w:b/>
        </w:rPr>
        <w:t xml:space="preserve"> </w:t>
      </w:r>
      <w:r w:rsidRPr="007B708D">
        <w:t xml:space="preserve">The number of days a limited life material is deemed acceptable </w:t>
      </w:r>
      <w:r w:rsidRPr="007B708D" w:rsidR="008E0CFF">
        <w:t>by</w:t>
      </w:r>
      <w:r w:rsidRPr="007B708D">
        <w:t xml:space="preserve"> the manufacturer.  If not known at the time of ECO, leave blank.    Actual expiration dates are tracked within the ERP system for these parts.  Contact Purchasing/Materials for additional information.</w:t>
      </w:r>
    </w:p>
    <w:p w:rsidRPr="007B708D" w:rsidR="0087286E" w:rsidP="00297922" w:rsidRDefault="0087286E" w14:paraId="1786AD1C" w14:textId="77777777">
      <w:pPr>
        <w:keepNext/>
        <w:keepLines/>
        <w:rPr>
          <w:bCs/>
          <w:u w:val="single"/>
          <w:lang w:eastAsia="zh-CN"/>
        </w:rPr>
      </w:pPr>
      <w:r w:rsidRPr="007B708D">
        <w:rPr>
          <w:bCs/>
          <w:u w:val="single"/>
        </w:rPr>
        <w:br w:type="page"/>
      </w:r>
    </w:p>
    <w:p w:rsidRPr="007B708D" w:rsidR="00716E0D" w:rsidP="00297922" w:rsidRDefault="0008553A" w14:paraId="0EB9EF8A" w14:textId="7EAC6FF0">
      <w:pPr>
        <w:pStyle w:val="Heading3"/>
        <w:keepNext/>
        <w:keepLines/>
        <w:tabs>
          <w:tab w:val="clear" w:pos="3690"/>
        </w:tabs>
        <w:spacing w:before="120" w:after="120"/>
        <w:ind w:left="720" w:hanging="810"/>
        <w:rPr>
          <w:rFonts w:cs="Arial"/>
          <w:szCs w:val="24"/>
          <w:u w:val="single"/>
        </w:rPr>
      </w:pPr>
      <w:r w:rsidRPr="007B708D">
        <w:rPr>
          <w:rFonts w:cs="Arial"/>
          <w:szCs w:val="24"/>
          <w:u w:val="single"/>
        </w:rPr>
        <w:lastRenderedPageBreak/>
        <w:t xml:space="preserve">Part Title Block Tab – </w:t>
      </w:r>
      <w:r w:rsidRPr="007B708D" w:rsidR="00B2040A">
        <w:rPr>
          <w:rFonts w:cs="Arial"/>
          <w:szCs w:val="24"/>
          <w:u w:val="single"/>
        </w:rPr>
        <w:t>SAP-Specific Fields</w:t>
      </w:r>
    </w:p>
    <w:p w:rsidRPr="007B708D" w:rsidR="00716E0D" w:rsidP="00922A47" w:rsidRDefault="00BD1FBC" w14:paraId="0E272883" w14:textId="730CCC9A">
      <w:pPr>
        <w:pStyle w:val="Heading4"/>
        <w:ind w:left="1710" w:hanging="990"/>
      </w:pPr>
      <w:r w:rsidRPr="007B708D">
        <w:rPr>
          <w:b/>
        </w:rPr>
        <w:t xml:space="preserve">SAP Material Type </w:t>
      </w:r>
      <w:r w:rsidRPr="007B708D">
        <w:t>– See Appendix B for options. Creates a template of several fields in SAP to correctly transfer a part.  This field cannot be changed after Pre-Production release</w:t>
      </w:r>
      <w:r w:rsidRPr="007B708D" w:rsidR="00C606C7">
        <w:t xml:space="preserve"> because it cannot be changed in the ERP system</w:t>
      </w:r>
      <w:r w:rsidRPr="007B708D">
        <w:t>.</w:t>
      </w:r>
      <w:r w:rsidRPr="007B708D" w:rsidR="00761531">
        <w:t xml:space="preserve">  If a different SAP Material Type is needed, a new part number will be required.</w:t>
      </w:r>
    </w:p>
    <w:p w:rsidRPr="007B708D" w:rsidR="00262836" w:rsidP="00922A47" w:rsidRDefault="00BD1FBC" w14:paraId="3B55C21F" w14:textId="17EBE9C1">
      <w:pPr>
        <w:pStyle w:val="Heading4"/>
        <w:ind w:left="1710" w:hanging="990"/>
      </w:pPr>
      <w:r w:rsidRPr="007B708D">
        <w:rPr>
          <w:b/>
        </w:rPr>
        <w:t xml:space="preserve">Make/Buy </w:t>
      </w:r>
      <w:r w:rsidRPr="007B708D">
        <w:t>– Sets the fields in SAP to help the part drive demand correctly in the ERP system and function correctly in financial transactions.</w:t>
      </w:r>
    </w:p>
    <w:p w:rsidRPr="007B708D" w:rsidR="00BD1FBC" w:rsidP="00996400" w:rsidRDefault="00BD1FBC" w14:paraId="7F886E50" w14:textId="168DD78F">
      <w:pPr>
        <w:pStyle w:val="Heading5"/>
        <w:ind w:left="2880" w:hanging="1170"/>
      </w:pPr>
      <w:r w:rsidRPr="007B708D">
        <w:t>Make – parts and assemblies that are intended to be built by Accuray manufacturing by production order within SAP.</w:t>
      </w:r>
    </w:p>
    <w:p w:rsidRPr="007B708D" w:rsidR="00262836" w:rsidP="00996400" w:rsidRDefault="00BD1FBC" w14:paraId="6405047D" w14:textId="5E269091">
      <w:pPr>
        <w:pStyle w:val="Heading5"/>
        <w:ind w:left="2880" w:hanging="1170"/>
      </w:pPr>
      <w:r w:rsidRPr="007B708D">
        <w:t>Buy – purchased parts and assemblies.</w:t>
      </w:r>
    </w:p>
    <w:p w:rsidRPr="007B708D" w:rsidR="00262836" w:rsidP="00922A47" w:rsidRDefault="00BD1FBC" w14:paraId="5FD933AB" w14:textId="4ED7817C">
      <w:pPr>
        <w:pStyle w:val="Heading4"/>
        <w:ind w:left="1710" w:hanging="990"/>
      </w:pPr>
      <w:r w:rsidRPr="007B708D">
        <w:rPr>
          <w:b/>
        </w:rPr>
        <w:t xml:space="preserve">Service Part Classification </w:t>
      </w:r>
      <w:r w:rsidRPr="007B708D">
        <w:t>– This field allows users to choose what kind of service part is being created.  This field is required for Production Lifecycle if the part Subclass is Service Part or if the Refurbishable field is set to “Yes”.</w:t>
      </w:r>
    </w:p>
    <w:p w:rsidRPr="007B708D" w:rsidR="00BD1FBC" w:rsidP="00996400" w:rsidRDefault="00BD1FBC" w14:paraId="77861B01" w14:textId="5D415C6E">
      <w:pPr>
        <w:pStyle w:val="Heading5"/>
        <w:ind w:left="2880" w:hanging="1170"/>
      </w:pPr>
      <w:r w:rsidRPr="007B708D">
        <w:t xml:space="preserve">FRU - the part is intended to be ordered as a service FRU (Field Replaceable Unit).  See </w:t>
      </w:r>
      <w:r w:rsidRPr="007B708D">
        <w:rPr>
          <w:i/>
          <w:iCs/>
        </w:rPr>
        <w:t xml:space="preserve">WI 1069247 </w:t>
      </w:r>
      <w:r w:rsidRPr="007B708D" w:rsidR="009F280D">
        <w:rPr>
          <w:i/>
          <w:iCs/>
        </w:rPr>
        <w:t xml:space="preserve">FRU Development and Release Process </w:t>
      </w:r>
      <w:r w:rsidRPr="007B708D">
        <w:t>for associated FRU deliverable requirements.</w:t>
      </w:r>
    </w:p>
    <w:p w:rsidRPr="007B708D" w:rsidR="00BD1FBC" w:rsidP="00996400" w:rsidRDefault="00BD1FBC" w14:paraId="63401C8E" w14:textId="5BC6332D">
      <w:pPr>
        <w:pStyle w:val="Heading5"/>
        <w:ind w:left="2880" w:hanging="1170"/>
      </w:pPr>
      <w:r w:rsidRPr="007B708D">
        <w:t>Installation Part – collection of parts and/or tools required at system install.</w:t>
      </w:r>
    </w:p>
    <w:p w:rsidRPr="007B708D" w:rsidR="00BD1FBC" w:rsidP="00996400" w:rsidRDefault="00BD1FBC" w14:paraId="2F090DA6" w14:textId="56B8441E">
      <w:pPr>
        <w:pStyle w:val="Heading5"/>
        <w:ind w:left="2880" w:hanging="1170"/>
      </w:pPr>
      <w:r w:rsidRPr="007B708D">
        <w:t>Service Manual – document created to provide instruction to the service organization.</w:t>
      </w:r>
    </w:p>
    <w:p w:rsidRPr="007B708D" w:rsidR="00BD1FBC" w:rsidP="00996400" w:rsidRDefault="00BD1FBC" w14:paraId="5E5403ED" w14:textId="6051661A">
      <w:pPr>
        <w:pStyle w:val="Heading5"/>
        <w:ind w:left="2880" w:hanging="1170"/>
      </w:pPr>
      <w:r w:rsidRPr="007B708D">
        <w:t>Service Tool – item released and controlled through the PLM &amp; ERP systems to support work in the field.</w:t>
      </w:r>
    </w:p>
    <w:p w:rsidRPr="007B708D" w:rsidR="00262836" w:rsidP="00996400" w:rsidRDefault="00BD1FBC" w14:paraId="2AA007EE" w14:textId="7E48896C">
      <w:pPr>
        <w:pStyle w:val="Heading5"/>
        <w:ind w:left="2880" w:hanging="1170"/>
      </w:pPr>
      <w:r w:rsidRPr="007B708D">
        <w:t>Service Upgrade Kit – collection of parts and/or tools required to upgrade a system in the field.</w:t>
      </w:r>
    </w:p>
    <w:p w:rsidRPr="007B708D" w:rsidR="00262836" w:rsidP="00922A47" w:rsidRDefault="00BD1FBC" w14:paraId="034963DC" w14:textId="1F9770B3">
      <w:pPr>
        <w:pStyle w:val="Heading4"/>
        <w:ind w:left="1710" w:hanging="990"/>
      </w:pPr>
      <w:r w:rsidRPr="007B708D">
        <w:rPr>
          <w:b/>
        </w:rPr>
        <w:t>Refurbishable</w:t>
      </w:r>
      <w:r w:rsidRPr="007B708D">
        <w:t xml:space="preserve"> – Only required when the Service Part Classification field is set to FRU.  Used to define whether a FRU may be refurbished. This field is not required for non-FRU parts.</w:t>
      </w:r>
    </w:p>
    <w:p w:rsidRPr="007B708D" w:rsidR="00BF04F4" w:rsidP="00996400" w:rsidRDefault="00BF04F4" w14:paraId="58BB5D34" w14:textId="4294A24F">
      <w:pPr>
        <w:pStyle w:val="Heading5"/>
        <w:ind w:left="2880" w:hanging="1170"/>
      </w:pPr>
      <w:r w:rsidRPr="007B708D">
        <w:t>Yes – when a process to refurbish and test this part has been defined at the supplier or within Accuray.</w:t>
      </w:r>
    </w:p>
    <w:p w:rsidRPr="007B708D" w:rsidR="00262836" w:rsidP="00996400" w:rsidRDefault="00BF04F4" w14:paraId="31889343" w14:textId="4EF5CF29">
      <w:pPr>
        <w:pStyle w:val="Heading5"/>
        <w:ind w:left="2880" w:hanging="1170"/>
      </w:pPr>
      <w:r w:rsidRPr="007B708D">
        <w:t>No – when there is no refurbishment process.</w:t>
      </w:r>
    </w:p>
    <w:p w:rsidRPr="007B708D" w:rsidR="00262836" w:rsidP="00922A47" w:rsidRDefault="00BF04F4" w14:paraId="3E8BE60D" w14:textId="7CB53161">
      <w:pPr>
        <w:pStyle w:val="Heading4"/>
        <w:ind w:left="1710" w:hanging="990"/>
      </w:pPr>
      <w:r w:rsidRPr="007B708D">
        <w:rPr>
          <w:b/>
        </w:rPr>
        <w:t>Service Part Substitute</w:t>
      </w:r>
      <w:r w:rsidRPr="007B708D">
        <w:t xml:space="preserve"> (optional) – If there is another Agile part number that can replace this specific part number in the field, list it in this section. </w:t>
      </w:r>
      <w:r w:rsidRPr="007B708D" w:rsidR="006167DA">
        <w:t xml:space="preserve">It may be an alternate FRU or refurbished version of the FRU.  </w:t>
      </w:r>
      <w:r w:rsidRPr="007B708D">
        <w:t>This provides a way for Service to be aware of acceptable part replacements and to have traceability for these substitutions.</w:t>
      </w:r>
    </w:p>
    <w:p w:rsidRPr="007B708D" w:rsidR="00262836" w:rsidP="00922A47" w:rsidRDefault="00EA4F83" w14:paraId="2B449896" w14:textId="2A262FD6">
      <w:pPr>
        <w:pStyle w:val="Heading4"/>
        <w:ind w:left="1710" w:hanging="990"/>
      </w:pPr>
      <w:r w:rsidRPr="007B708D">
        <w:rPr>
          <w:b/>
        </w:rPr>
        <w:t>Refurbished</w:t>
      </w:r>
      <w:r w:rsidRPr="007B708D">
        <w:t xml:space="preserve"> – indicates whether this part itself is a ‘refurbished’ part.</w:t>
      </w:r>
    </w:p>
    <w:p w:rsidRPr="007B708D" w:rsidR="00EA4F83" w:rsidP="00996400" w:rsidRDefault="00EA4F83" w14:paraId="0F46BC88" w14:textId="6748B376">
      <w:pPr>
        <w:pStyle w:val="Heading5"/>
        <w:ind w:left="2880" w:hanging="1170"/>
      </w:pPr>
      <w:r w:rsidRPr="007B708D">
        <w:t>Yes – select if the part is refurbished. For example, if this part is 123456-X, it follows the refurbished part number naming, and the Refurbished flag must be set to Yes to indicate it is a refurbished part.</w:t>
      </w:r>
    </w:p>
    <w:p w:rsidRPr="007B708D" w:rsidR="00262836" w:rsidP="00996400" w:rsidRDefault="00EA4F83" w14:paraId="019E6B4B" w14:textId="2ECE117E">
      <w:pPr>
        <w:pStyle w:val="Heading5"/>
        <w:ind w:left="2880" w:hanging="1170"/>
      </w:pPr>
      <w:r w:rsidRPr="007B708D">
        <w:t>No – select if the part is not refurbished.</w:t>
      </w:r>
    </w:p>
    <w:p w:rsidRPr="007B708D" w:rsidR="00262836" w:rsidP="00827576" w:rsidRDefault="00EA4F83" w14:paraId="0E0A12D6" w14:textId="24253734">
      <w:pPr>
        <w:pStyle w:val="Heading4"/>
        <w:ind w:left="1710" w:hanging="990"/>
      </w:pPr>
      <w:r w:rsidRPr="007B708D">
        <w:rPr>
          <w:b/>
          <w:bCs w:val="0"/>
        </w:rPr>
        <w:lastRenderedPageBreak/>
        <w:t>Key Component</w:t>
      </w:r>
      <w:r w:rsidRPr="007B708D">
        <w:t xml:space="preserve"> –</w:t>
      </w:r>
    </w:p>
    <w:p w:rsidRPr="007B708D" w:rsidR="00B35280" w:rsidP="00996400" w:rsidRDefault="00B35280" w14:paraId="1AD5B5EB" w14:textId="513A6CD7">
      <w:pPr>
        <w:pStyle w:val="Heading5"/>
        <w:ind w:left="2880" w:hanging="1170"/>
      </w:pPr>
      <w:r w:rsidRPr="007B708D">
        <w:t xml:space="preserve">Yes – the part meets the definition of a key component per </w:t>
      </w:r>
      <w:r w:rsidRPr="007B708D">
        <w:rPr>
          <w:i/>
          <w:iCs/>
        </w:rPr>
        <w:t>SOP 1059029</w:t>
      </w:r>
      <w:r w:rsidRPr="007B708D" w:rsidR="009F280D">
        <w:rPr>
          <w:i/>
          <w:iCs/>
        </w:rPr>
        <w:t xml:space="preserve"> Component Classification</w:t>
      </w:r>
      <w:r w:rsidRPr="007B708D">
        <w:t>.  The Key Attributes field must be completed.  The Justification for Key Component = No field must be blank.</w:t>
      </w:r>
    </w:p>
    <w:p w:rsidRPr="007B708D" w:rsidR="00B35280" w:rsidP="00996400" w:rsidRDefault="00B35280" w14:paraId="7BE89390" w14:textId="57D705D7">
      <w:pPr>
        <w:pStyle w:val="Heading5"/>
        <w:ind w:left="2880" w:hanging="1170"/>
      </w:pPr>
      <w:r w:rsidRPr="007B708D">
        <w:t>No –</w:t>
      </w:r>
      <w:r w:rsidRPr="007B708D">
        <w:rPr>
          <w:b/>
          <w:bCs/>
        </w:rPr>
        <w:t xml:space="preserve"> </w:t>
      </w:r>
      <w:r w:rsidRPr="007B708D">
        <w:t xml:space="preserve">the part does not meet the definition of a key component per </w:t>
      </w:r>
      <w:r w:rsidRPr="007B708D">
        <w:rPr>
          <w:i/>
          <w:iCs/>
        </w:rPr>
        <w:t>SOP 1059029</w:t>
      </w:r>
      <w:r w:rsidRPr="007B708D">
        <w:t>.  The Justification for Key Component = No field must be completed.  The Key Attributes field must be blank.</w:t>
      </w:r>
    </w:p>
    <w:p w:rsidRPr="007B708D" w:rsidR="00262836" w:rsidP="00996400" w:rsidRDefault="00B35280" w14:paraId="3381434E" w14:textId="2304E6D6">
      <w:pPr>
        <w:pStyle w:val="Heading5"/>
        <w:ind w:left="2880" w:hanging="1170"/>
      </w:pPr>
      <w:r w:rsidRPr="007B708D">
        <w:t>Undetermined – appears on existing legacy parts or can be used for prototype parts, do not use for non-prototype new or revised parts.</w:t>
      </w:r>
    </w:p>
    <w:p w:rsidRPr="007B708D" w:rsidR="00262836" w:rsidP="00827576" w:rsidRDefault="0040766B" w14:paraId="72E45339" w14:textId="6F348140">
      <w:pPr>
        <w:pStyle w:val="Heading4"/>
        <w:ind w:left="1710" w:hanging="990"/>
      </w:pPr>
      <w:r w:rsidRPr="007B708D">
        <w:rPr>
          <w:b/>
        </w:rPr>
        <w:t>Justification for Key Component = No</w:t>
      </w:r>
      <w:r w:rsidRPr="007B708D">
        <w:t xml:space="preserve"> – Required when Key Component is No.  Identify why the part is not a key component per </w:t>
      </w:r>
      <w:r w:rsidRPr="007B708D">
        <w:rPr>
          <w:i/>
          <w:iCs/>
        </w:rPr>
        <w:t>SOP 1059029</w:t>
      </w:r>
      <w:r w:rsidRPr="007B708D">
        <w:t xml:space="preserve">.  See </w:t>
      </w:r>
      <w:r w:rsidRPr="007B708D">
        <w:rPr>
          <w:i/>
          <w:iCs/>
        </w:rPr>
        <w:t>FRM 1063735</w:t>
      </w:r>
      <w:r w:rsidRPr="007B708D" w:rsidR="009F280D">
        <w:rPr>
          <w:i/>
          <w:iCs/>
        </w:rPr>
        <w:t xml:space="preserve"> Item ECO Checklist</w:t>
      </w:r>
      <w:r w:rsidRPr="007B708D">
        <w:rPr>
          <w:i/>
          <w:iCs/>
        </w:rPr>
        <w:t xml:space="preserve"> </w:t>
      </w:r>
      <w:r w:rsidRPr="007B708D">
        <w:t>for additional guidance.</w:t>
      </w:r>
    </w:p>
    <w:p w:rsidRPr="007B708D" w:rsidR="00262836" w:rsidP="00827576" w:rsidRDefault="0040766B" w14:paraId="1C8969AE" w14:textId="1BBE7580">
      <w:pPr>
        <w:pStyle w:val="Heading4"/>
        <w:ind w:left="1710" w:hanging="990"/>
      </w:pPr>
      <w:r w:rsidRPr="007B708D">
        <w:rPr>
          <w:b/>
        </w:rPr>
        <w:t xml:space="preserve">Key Attributes </w:t>
      </w:r>
      <w:r w:rsidRPr="007B708D">
        <w:t xml:space="preserve">– Required when Key Component is Yes.  Identify the key attributes of the part per </w:t>
      </w:r>
      <w:r w:rsidRPr="007B708D">
        <w:rPr>
          <w:i/>
          <w:iCs/>
        </w:rPr>
        <w:t xml:space="preserve">SOP 1059029 </w:t>
      </w:r>
      <w:r w:rsidRPr="007B708D">
        <w:t>when the part is identified as a Key Component.</w:t>
      </w:r>
    </w:p>
    <w:p w:rsidRPr="007B708D" w:rsidR="00262836" w:rsidP="00827576" w:rsidRDefault="006974DA" w14:paraId="215C82FC" w14:textId="2B89319A">
      <w:pPr>
        <w:pStyle w:val="Heading4"/>
        <w:ind w:left="1710" w:hanging="1080"/>
      </w:pPr>
      <w:r w:rsidRPr="007B708D">
        <w:rPr>
          <w:b/>
          <w:bCs w:val="0"/>
        </w:rPr>
        <w:t>Top Level System</w:t>
      </w:r>
      <w:r w:rsidRPr="007B708D">
        <w:t xml:space="preserve"> –</w:t>
      </w:r>
    </w:p>
    <w:p w:rsidRPr="007B708D" w:rsidR="006974DA" w:rsidP="00996400" w:rsidRDefault="006974DA" w14:paraId="68B6D18F" w14:textId="50616A77">
      <w:pPr>
        <w:pStyle w:val="Heading5"/>
        <w:ind w:left="3060" w:hanging="1350"/>
      </w:pPr>
      <w:r w:rsidRPr="007B708D">
        <w:t>Yes – the part is representative of the registered medical device model and its part number is eligible to be recorded as the reference number on a system label.</w:t>
      </w:r>
    </w:p>
    <w:p w:rsidRPr="007B708D" w:rsidR="00262836" w:rsidP="00996400" w:rsidRDefault="006974DA" w14:paraId="7519C600" w14:textId="6AFB3956">
      <w:pPr>
        <w:pStyle w:val="Heading5"/>
        <w:ind w:left="3060" w:hanging="1350"/>
      </w:pPr>
      <w:r w:rsidRPr="007B708D">
        <w:t>Otherwise, select No.</w:t>
      </w:r>
    </w:p>
    <w:p w:rsidRPr="007B708D" w:rsidR="006974DA" w:rsidP="002F0B85" w:rsidRDefault="006974DA" w14:paraId="7C69C388" w14:textId="594EFF61">
      <w:pPr>
        <w:pStyle w:val="Heading4"/>
        <w:ind w:left="1710" w:hanging="1080"/>
      </w:pPr>
      <w:r w:rsidRPr="007B708D">
        <w:rPr>
          <w:b/>
        </w:rPr>
        <w:t xml:space="preserve">Saleable </w:t>
      </w:r>
      <w:r w:rsidRPr="007B708D">
        <w:t>– Only required for Service Parts or Marketing numbers.</w:t>
      </w:r>
      <w:r w:rsidRPr="007B708D">
        <w:rPr>
          <w:b/>
        </w:rPr>
        <w:t xml:space="preserve"> </w:t>
      </w:r>
      <w:r w:rsidRPr="007B708D">
        <w:t>This helps designate parts in SAP that Accuray can sell.</w:t>
      </w:r>
    </w:p>
    <w:p w:rsidRPr="007B708D" w:rsidR="006974DA" w:rsidP="00996400" w:rsidRDefault="006974DA" w14:paraId="6B9591D8" w14:textId="61AB2DC6">
      <w:pPr>
        <w:pStyle w:val="Heading5"/>
        <w:ind w:left="3060" w:hanging="1350"/>
      </w:pPr>
      <w:r w:rsidRPr="007B708D">
        <w:t>Yes – Select for Service Parts or Marketing Classification on a part.</w:t>
      </w:r>
    </w:p>
    <w:p w:rsidRPr="007B708D" w:rsidR="006974DA" w:rsidP="00996400" w:rsidRDefault="006974DA" w14:paraId="007F226F" w14:textId="4DC3310B">
      <w:pPr>
        <w:pStyle w:val="Heading5"/>
        <w:ind w:left="3060" w:hanging="1350"/>
      </w:pPr>
      <w:r w:rsidRPr="007B708D">
        <w:t>No – Select when item is not an item we charge for or is part of a parent part that is saleable.</w:t>
      </w:r>
    </w:p>
    <w:p w:rsidRPr="007B708D" w:rsidR="006974DA" w:rsidP="002F0B85" w:rsidRDefault="006974DA" w14:paraId="6D7F9B97" w14:textId="0EDBC5D0">
      <w:pPr>
        <w:pStyle w:val="Heading4"/>
        <w:ind w:left="1710" w:hanging="1080"/>
      </w:pPr>
      <w:r w:rsidRPr="007B708D">
        <w:rPr>
          <w:b/>
          <w:bCs w:val="0"/>
        </w:rPr>
        <w:t>Supplier Documentation Required</w:t>
      </w:r>
      <w:r w:rsidRPr="007B708D">
        <w:t xml:space="preserve"> –</w:t>
      </w:r>
    </w:p>
    <w:p w:rsidRPr="007B708D" w:rsidR="006974DA" w:rsidP="00996400" w:rsidRDefault="006974DA" w14:paraId="4FAB5E9C" w14:textId="340D3C19">
      <w:pPr>
        <w:pStyle w:val="Heading5"/>
        <w:ind w:left="3060" w:hanging="1350"/>
      </w:pPr>
      <w:r w:rsidRPr="007B708D">
        <w:t>Yes – the Supplier is required to provide acceptance documentation such as a Certificate of Conformance (CoC) or test report for each unit provided to Accuray; only applies to Buy parts. The specification on the part must define the documentation expectations of the supplier before marking “Yes”.</w:t>
      </w:r>
    </w:p>
    <w:p w:rsidRPr="007B708D" w:rsidR="006974DA" w:rsidP="00996400" w:rsidRDefault="006974DA" w14:paraId="0E78F501" w14:textId="55ED1C10">
      <w:pPr>
        <w:pStyle w:val="Heading5"/>
        <w:ind w:left="3060" w:hanging="1350"/>
      </w:pPr>
      <w:r w:rsidRPr="007B708D">
        <w:t>No – the Supplier is not required to provide acceptance documentation for each unit provided to Accuray; use for Make parts and children of Buy parts.</w:t>
      </w:r>
    </w:p>
    <w:p w:rsidRPr="007B708D" w:rsidR="006974DA" w:rsidP="00996400" w:rsidRDefault="006974DA" w14:paraId="5380F005" w14:textId="3A12ABF7">
      <w:pPr>
        <w:pStyle w:val="Heading5"/>
        <w:ind w:left="3060" w:hanging="1350"/>
      </w:pPr>
      <w:r w:rsidRPr="007B708D">
        <w:t>Undetermined – appears on existing legacy parts or can be used for prototype parts, do not use for non-prototype new or revised parts.</w:t>
      </w:r>
    </w:p>
    <w:p w:rsidRPr="007B708D" w:rsidR="0087286E" w:rsidP="00297922" w:rsidRDefault="0087286E" w14:paraId="18FC5D4E" w14:textId="77777777">
      <w:pPr>
        <w:keepNext/>
        <w:keepLines/>
        <w:rPr>
          <w:b/>
          <w:bCs/>
          <w:lang w:eastAsia="zh-CN"/>
        </w:rPr>
      </w:pPr>
      <w:r w:rsidRPr="007B708D">
        <w:rPr>
          <w:b/>
        </w:rPr>
        <w:br w:type="page"/>
      </w:r>
    </w:p>
    <w:p w:rsidRPr="007B708D" w:rsidR="00035589" w:rsidP="00AD3F3F" w:rsidRDefault="006A7E0F" w14:paraId="72118855" w14:textId="166A4409">
      <w:pPr>
        <w:pStyle w:val="Heading4"/>
        <w:ind w:left="1710" w:hanging="1080"/>
      </w:pPr>
      <w:r w:rsidRPr="007B708D">
        <w:rPr>
          <w:b/>
        </w:rPr>
        <w:lastRenderedPageBreak/>
        <w:t xml:space="preserve">Hazardous </w:t>
      </w:r>
      <w:r w:rsidR="000F666C">
        <w:rPr>
          <w:b/>
        </w:rPr>
        <w:t xml:space="preserve">Shipping </w:t>
      </w:r>
      <w:r w:rsidRPr="007B708D">
        <w:rPr>
          <w:b/>
        </w:rPr>
        <w:t xml:space="preserve">Material </w:t>
      </w:r>
      <w:r w:rsidRPr="007B708D">
        <w:rPr>
          <w:bCs w:val="0"/>
        </w:rPr>
        <w:t>–</w:t>
      </w:r>
      <w:r w:rsidRPr="007B708D" w:rsidR="00035589">
        <w:rPr>
          <w:bCs w:val="0"/>
        </w:rPr>
        <w:t xml:space="preserve"> </w:t>
      </w:r>
      <w:r w:rsidRPr="007B708D" w:rsidR="00035589">
        <w:t>Hazardous Materials pose a significant safety risk while being transported, so the U.S. Department of Transportation’s (DOT) hazmat regulations requires that Hazardous Materials are be properly classified, packaged, labeled, handled, and stowed for transportation.</w:t>
      </w:r>
    </w:p>
    <w:p w:rsidRPr="007B708D" w:rsidR="006974DA" w:rsidP="00AD3F3F" w:rsidRDefault="00035589" w14:paraId="465E3683" w14:textId="4FE728B5">
      <w:pPr>
        <w:keepNext/>
        <w:keepLines/>
        <w:spacing w:before="120" w:after="120"/>
        <w:ind w:left="1710"/>
      </w:pPr>
      <w:r w:rsidRPr="007B708D">
        <w:t>This will flag any part needing special consideration for shipment and/or handling.</w:t>
      </w:r>
    </w:p>
    <w:p w:rsidRPr="007B708D" w:rsidR="00F960CD" w:rsidP="00996400" w:rsidRDefault="00F960CD" w14:paraId="44606E77" w14:textId="41C63302">
      <w:pPr>
        <w:pStyle w:val="Heading5"/>
        <w:ind w:left="3060" w:hanging="1350"/>
      </w:pPr>
      <w:r w:rsidRPr="007B708D">
        <w:t>Yes – select if the part contains a substance or material capable of posing an unreasonable risk to health, safety, and property when transported in commerce.</w:t>
      </w:r>
    </w:p>
    <w:p w:rsidRPr="007B708D" w:rsidR="005D21B7" w:rsidP="004B39B9" w:rsidRDefault="005D21B7" w14:paraId="656F7FE4" w14:textId="77777777">
      <w:pPr>
        <w:keepNext/>
        <w:keepLines/>
        <w:spacing w:before="120" w:after="120"/>
        <w:ind w:left="3060"/>
      </w:pPr>
      <w:r w:rsidRPr="007B708D">
        <w:t>Hazardous materials would be explosives, gases, flammable liquid and combustible liquid, Flammable Solid, Spontaneously Combustible and Dangerous when Wet, Oxidizer and organic peroxide, poison (toxic) and poison inhalation, radioactive, corrosive, etc.  Common hazard shipping materials in our operation are compressed gases (SF6 and Xenon) and lithium batteries.</w:t>
      </w:r>
    </w:p>
    <w:p w:rsidRPr="007B708D" w:rsidR="004B39B9" w:rsidP="004B39B9" w:rsidRDefault="004B39B9" w14:paraId="723ACA74" w14:textId="396F07FD">
      <w:pPr>
        <w:keepNext/>
        <w:keepLines/>
        <w:spacing w:before="120" w:after="120"/>
        <w:ind w:left="3060"/>
      </w:pPr>
      <w:r w:rsidRPr="007B708D">
        <w:t>If you have identified a potential hazardous material</w:t>
      </w:r>
      <w:r w:rsidRPr="007B708D" w:rsidR="005D21B7">
        <w:t xml:space="preserve"> or are unsure</w:t>
      </w:r>
      <w:r w:rsidRPr="007B708D">
        <w:t>, please reach out to the EHS department for final determination.</w:t>
      </w:r>
      <w:r w:rsidRPr="007B708D" w:rsidR="00040D6B">
        <w:t xml:space="preserve">  Incorrect labelling of hazardous materials creates operational delays in service and fulfillment.</w:t>
      </w:r>
    </w:p>
    <w:p w:rsidRPr="007B708D" w:rsidR="006974DA" w:rsidP="00996400" w:rsidRDefault="00F960CD" w14:paraId="275E1AA1" w14:textId="6BC8C72C">
      <w:pPr>
        <w:pStyle w:val="Heading5"/>
        <w:ind w:left="3060" w:hanging="1350"/>
      </w:pPr>
      <w:r w:rsidRPr="007B708D">
        <w:t>Otherwise, No.</w:t>
      </w:r>
    </w:p>
    <w:p w:rsidRPr="007B708D" w:rsidR="006974DA" w:rsidP="00AD3F3F" w:rsidRDefault="00F960CD" w14:paraId="3AF5587E" w14:textId="027EBF89">
      <w:pPr>
        <w:pStyle w:val="Heading4"/>
        <w:ind w:left="1710" w:hanging="1080"/>
      </w:pPr>
      <w:r w:rsidRPr="007B708D">
        <w:rPr>
          <w:b/>
        </w:rPr>
        <w:t xml:space="preserve">Manufacturer Part (OTS) </w:t>
      </w:r>
      <w:r w:rsidRPr="007B708D">
        <w:t>– Applicable to all parts except Marketing Numbers.</w:t>
      </w:r>
    </w:p>
    <w:p w:rsidRPr="007B708D" w:rsidR="00F960CD" w:rsidP="00996400" w:rsidRDefault="00F960CD" w14:paraId="61A60F9A" w14:textId="042C1739">
      <w:pPr>
        <w:pStyle w:val="Heading5"/>
        <w:ind w:left="3060" w:hanging="1350"/>
      </w:pPr>
      <w:r w:rsidRPr="007B708D">
        <w:t xml:space="preserve">Yes – Off-the-Shelf (OTS) manufacturer parts commercially available and offered to Accuray without modification in the same form it is sold in the commercial marketplace.  See </w:t>
      </w:r>
      <w:r w:rsidRPr="007B708D">
        <w:rPr>
          <w:i/>
          <w:iCs/>
        </w:rPr>
        <w:t>WI 1003688</w:t>
      </w:r>
      <w:r w:rsidRPr="007B708D" w:rsidR="009F280D">
        <w:rPr>
          <w:i/>
          <w:iCs/>
        </w:rPr>
        <w:t xml:space="preserve"> Engineering Drawing Standards</w:t>
      </w:r>
      <w:r w:rsidRPr="007B708D">
        <w:rPr>
          <w:i/>
          <w:iCs/>
        </w:rPr>
        <w:t xml:space="preserve"> </w:t>
      </w:r>
      <w:r w:rsidRPr="007B708D">
        <w:t>for additional details.</w:t>
      </w:r>
    </w:p>
    <w:p w:rsidRPr="007B708D" w:rsidR="00F960CD" w:rsidP="00297922" w:rsidRDefault="00F960CD" w14:paraId="650AF196" w14:textId="05C381EB">
      <w:pPr>
        <w:keepNext/>
        <w:keepLines/>
        <w:spacing w:before="120" w:after="120"/>
        <w:ind w:left="3060"/>
      </w:pPr>
      <w:r w:rsidRPr="007B708D">
        <w:t>Changes can be made via ECO or MCO.  Only the Manufacturers tab can be used.</w:t>
      </w:r>
    </w:p>
    <w:p w:rsidRPr="007B708D" w:rsidR="006974DA" w:rsidP="00996400" w:rsidRDefault="00F960CD" w14:paraId="7150ADFD" w14:textId="4EC43FEE">
      <w:pPr>
        <w:pStyle w:val="Heading5"/>
        <w:ind w:left="3060" w:hanging="1350"/>
      </w:pPr>
      <w:r w:rsidRPr="007B708D">
        <w:t xml:space="preserve">No – Custom manufacturer part or Accuray part.  Custom manufacturer parts can be manufacturer parts not commercially available and exclusively made to fit Accuray’s requirements, or they can be manufactured parts commercially available and modified to fit Accuray’s requirements.  See </w:t>
      </w:r>
      <w:r w:rsidRPr="007B708D">
        <w:rPr>
          <w:i/>
          <w:iCs/>
        </w:rPr>
        <w:t xml:space="preserve">WI 1003688 </w:t>
      </w:r>
      <w:r w:rsidRPr="007B708D">
        <w:t>for additional details.</w:t>
      </w:r>
    </w:p>
    <w:p w:rsidRPr="007B708D" w:rsidR="00F960CD" w:rsidP="00297922" w:rsidRDefault="00F31FF3" w14:paraId="7A07B512" w14:textId="3D3FDFCF">
      <w:pPr>
        <w:keepNext/>
        <w:keepLines/>
        <w:spacing w:before="120" w:after="120"/>
        <w:ind w:left="3060"/>
      </w:pPr>
      <w:r w:rsidRPr="007B708D">
        <w:t>Changes can only be made via ECO as ECO validation requirements apply.  Both the Manufacturers tab and item’s Attachment tab can be used, just the Manufacturers tab can be used, or just the item’s Attachments tab can be used.  Manufacturer names and part numbers can appear on Accuray documentation, when applicable.</w:t>
      </w:r>
    </w:p>
    <w:p w:rsidRPr="007B708D" w:rsidR="006974DA" w:rsidP="00AD3F3F" w:rsidRDefault="00F31FF3" w14:paraId="274E766C" w14:textId="5FF364D2">
      <w:pPr>
        <w:pStyle w:val="Heading4"/>
        <w:ind w:left="1710" w:hanging="1080"/>
      </w:pPr>
      <w:r w:rsidRPr="007B708D">
        <w:rPr>
          <w:b/>
        </w:rPr>
        <w:t>Installed Base Relevant</w:t>
      </w:r>
      <w:r w:rsidRPr="007B708D">
        <w:t xml:space="preserve"> – A part is Installed Base Relevant if it is a Service Part or is otherwise configuration-defining for the product. This designation is required to enable systemic installed base configuration reporting.  Values entered into this field need service representative review.</w:t>
      </w:r>
    </w:p>
    <w:p w:rsidRPr="007B708D" w:rsidR="006974DA" w:rsidP="00AD2316" w:rsidRDefault="00C87DB5" w14:paraId="48063F92" w14:textId="1FCC0334">
      <w:pPr>
        <w:pStyle w:val="Heading4"/>
        <w:ind w:left="1710" w:hanging="1080"/>
      </w:pPr>
      <w:r w:rsidRPr="007B708D">
        <w:rPr>
          <w:b/>
        </w:rPr>
        <w:lastRenderedPageBreak/>
        <w:t>Product Hierarchy</w:t>
      </w:r>
      <w:r w:rsidRPr="007B708D">
        <w:t xml:space="preserve"> (optional) – Only needed if the “Saleable” field is set to Yes. Select the hierarchy value that most accurately describes the part. Populate all levels of the hierarchy. This field helps define what model of system a customer has, to analyze saleable items, and to determine the cost of systems and FRUs.</w:t>
      </w:r>
    </w:p>
    <w:p w:rsidRPr="007B708D" w:rsidR="00C87DB5" w:rsidP="00AD2316" w:rsidRDefault="00C87DB5" w14:paraId="75CB4402" w14:textId="3E861CA3">
      <w:pPr>
        <w:pStyle w:val="Heading4"/>
        <w:ind w:left="1710" w:hanging="1080"/>
      </w:pPr>
      <w:r w:rsidRPr="007B708D">
        <w:rPr>
          <w:b/>
        </w:rPr>
        <w:t xml:space="preserve">Product Compatibility </w:t>
      </w:r>
      <w:r w:rsidRPr="007B708D">
        <w:rPr>
          <w:bCs w:val="0"/>
        </w:rPr>
        <w:t>–</w:t>
      </w:r>
      <w:r w:rsidRPr="007B708D">
        <w:t xml:space="preserve"> Select all systems this part can be used on. This field is used by ServiceMax and the FRU Catalog to let FSEs know which field configuration a particular part is compatible with.</w:t>
      </w:r>
    </w:p>
    <w:p w:rsidRPr="007B708D" w:rsidR="003E681B" w:rsidP="00297922" w:rsidRDefault="003E681B" w14:paraId="14F46A05" w14:textId="77777777">
      <w:pPr>
        <w:keepNext/>
        <w:keepLines/>
        <w:rPr>
          <w:u w:val="single"/>
          <w:lang w:eastAsia="zh-CN"/>
        </w:rPr>
      </w:pPr>
      <w:r w:rsidRPr="007B708D">
        <w:rPr>
          <w:u w:val="single"/>
        </w:rPr>
        <w:br w:type="page"/>
      </w:r>
    </w:p>
    <w:p w:rsidRPr="007B708D" w:rsidR="00157BC3" w:rsidP="0069204D" w:rsidRDefault="0008553A" w14:paraId="0A5D0CA5" w14:textId="1F883959">
      <w:pPr>
        <w:pStyle w:val="Heading3"/>
        <w:keepNext/>
        <w:keepLines/>
        <w:tabs>
          <w:tab w:val="clear" w:pos="3690"/>
        </w:tabs>
        <w:spacing w:before="120" w:after="120"/>
        <w:ind w:left="720" w:hanging="810"/>
        <w:rPr>
          <w:rFonts w:cs="Arial"/>
          <w:bCs/>
          <w:szCs w:val="24"/>
        </w:rPr>
      </w:pPr>
      <w:r w:rsidRPr="007B708D">
        <w:rPr>
          <w:rFonts w:cs="Arial"/>
          <w:szCs w:val="24"/>
          <w:u w:val="single"/>
        </w:rPr>
        <w:lastRenderedPageBreak/>
        <w:t xml:space="preserve">Part Title Block Tab – </w:t>
      </w:r>
      <w:r w:rsidRPr="007B708D" w:rsidR="00225038">
        <w:rPr>
          <w:rFonts w:cs="Arial"/>
          <w:szCs w:val="24"/>
          <w:u w:val="single"/>
        </w:rPr>
        <w:t>Installed Base Relevant Part Category Fields</w:t>
      </w:r>
    </w:p>
    <w:p w:rsidRPr="007B708D" w:rsidR="00225038" w:rsidP="00297922" w:rsidRDefault="00225038" w14:paraId="7FB603D1" w14:textId="59A9824C">
      <w:pPr>
        <w:keepNext/>
        <w:keepLines/>
        <w:spacing w:before="120" w:after="120"/>
        <w:ind w:left="720"/>
      </w:pPr>
      <w:r w:rsidRPr="007B708D">
        <w:rPr>
          <w:bCs/>
        </w:rPr>
        <w:t>Subsystem, Element, and Generation are used to categorize the functional role of the part to a product. The fields help build an organized catalog of FRUs. They also provide more targeted Agile searches and groupings of common parts and can be used for selecting change approvers.</w:t>
      </w:r>
    </w:p>
    <w:p w:rsidRPr="007B708D" w:rsidR="00157BC3" w:rsidP="00BF55A9" w:rsidRDefault="009A32BC" w14:paraId="50AB0A13" w14:textId="320103DD">
      <w:pPr>
        <w:pStyle w:val="Heading4"/>
        <w:ind w:left="1710" w:hanging="990"/>
      </w:pPr>
      <w:r w:rsidRPr="007B708D">
        <w:rPr>
          <w:b/>
        </w:rPr>
        <w:t>Subsystem</w:t>
      </w:r>
      <w:r w:rsidRPr="007B708D">
        <w:t xml:space="preserve"> (required for Installed Base Relevant parts) – Select the subsystem(s) this part should report to based on system architecture documentation. A part can report to more than one subsystem if it is used in more than one place. For guidance, review system architecture documents or FRU catalog.</w:t>
      </w:r>
    </w:p>
    <w:p w:rsidRPr="007B708D" w:rsidR="00225038" w:rsidP="00BF55A9" w:rsidRDefault="009A32BC" w14:paraId="5CDA72A2" w14:textId="30A922E1">
      <w:pPr>
        <w:pStyle w:val="Heading4"/>
        <w:ind w:left="1710" w:hanging="990"/>
      </w:pPr>
      <w:r w:rsidRPr="007B708D">
        <w:rPr>
          <w:b/>
        </w:rPr>
        <w:t>Element</w:t>
      </w:r>
      <w:r w:rsidRPr="007B708D">
        <w:t xml:space="preserve"> (required for Installed Base Relevant parts) – This field is used to describe a part’s distinct functional purpose to the product. The Element is the core category used through consumption and reliability reporting and should stand alone as a descriptor for the part. Choose a value from this list that best describes the role part being created. </w:t>
      </w:r>
    </w:p>
    <w:p w:rsidRPr="007B708D" w:rsidR="00225038" w:rsidP="00BF55A9" w:rsidRDefault="009A32BC" w14:paraId="3919970E" w14:textId="697003C7">
      <w:pPr>
        <w:pStyle w:val="Heading4"/>
        <w:ind w:left="1710" w:hanging="990"/>
      </w:pPr>
      <w:r w:rsidRPr="007B708D">
        <w:rPr>
          <w:b/>
        </w:rPr>
        <w:t>Generation</w:t>
      </w:r>
      <w:r w:rsidRPr="007B708D">
        <w:t xml:space="preserve"> – This field is used to differentiate in expectations of capability or reliability for parts with the same Element. The Generation field should not be used to note differences in other factors such as compatibility, import restrictions, serialization requirements, or refurbishment traceability. Generation values should harmonize with previous generation values of parts of the same function.</w:t>
      </w:r>
    </w:p>
    <w:p w:rsidRPr="007B708D" w:rsidR="009A32BC" w:rsidP="00BF55A9" w:rsidRDefault="0057458C" w14:paraId="1BFC2D01" w14:textId="3E4AC1D9">
      <w:pPr>
        <w:pStyle w:val="Heading4"/>
        <w:ind w:left="1710" w:hanging="990"/>
      </w:pPr>
      <w:r w:rsidRPr="007B708D">
        <w:t>General instructions</w:t>
      </w:r>
      <w:r w:rsidRPr="007B708D" w:rsidR="00A7702E">
        <w:t xml:space="preserve">/FRU categorization </w:t>
      </w:r>
      <w:r w:rsidRPr="007B708D">
        <w:t xml:space="preserve">examples for </w:t>
      </w:r>
      <w:r w:rsidRPr="007B708D" w:rsidR="00A7702E">
        <w:t xml:space="preserve">field </w:t>
      </w:r>
      <w:r w:rsidRPr="007B708D">
        <w:t>value</w:t>
      </w:r>
      <w:r w:rsidRPr="007B708D" w:rsidR="00A7702E">
        <w:t xml:space="preserve"> selections</w:t>
      </w:r>
      <w:r w:rsidRPr="007B708D">
        <w:t>:</w:t>
      </w:r>
    </w:p>
    <w:p w:rsidRPr="007B708D" w:rsidR="009A32BC" w:rsidP="00996400" w:rsidRDefault="0057458C" w14:paraId="34572FD8" w14:textId="624BF8B6">
      <w:pPr>
        <w:pStyle w:val="Heading5"/>
        <w:ind w:left="2880" w:hanging="1170"/>
      </w:pPr>
      <w:r w:rsidRPr="007B708D">
        <w:t>An Element combination should describe one type of component performing a specific function to the product. An Element should not be used with parts performing different functions to the product with the exception of “miscellaneous” values used to group various components not in need of unique categorization (e.g., cables, brackets, fasteners).</w:t>
      </w:r>
    </w:p>
    <w:p w:rsidRPr="007B708D" w:rsidR="0057458C" w:rsidP="00996400" w:rsidRDefault="0057458C" w14:paraId="0380187E" w14:textId="34EF6393">
      <w:pPr>
        <w:pStyle w:val="Heading5"/>
        <w:ind w:left="2880" w:hanging="1170"/>
      </w:pPr>
      <w:r w:rsidRPr="007B708D">
        <w:t xml:space="preserve">If a part already exists performing the same function as the one being created, use the Subsystem - Element combination of the existing part. For example, if releasing a new magnetron, use the category values for the existing magnetron. </w:t>
      </w:r>
      <w:r w:rsidRPr="007B708D" w:rsidR="008E0CFF">
        <w:t xml:space="preserve"> </w:t>
      </w:r>
      <w:r w:rsidRPr="007B708D">
        <w:t>Then, evaluate if a new Generation value is needed.</w:t>
      </w:r>
    </w:p>
    <w:p w:rsidRPr="007B708D" w:rsidR="0057458C" w:rsidP="00996400" w:rsidRDefault="0057458C" w14:paraId="4257EA54" w14:textId="4CDAE594">
      <w:pPr>
        <w:pStyle w:val="Heading5"/>
        <w:ind w:left="2880" w:hanging="1170"/>
      </w:pPr>
      <w:r w:rsidRPr="007B708D">
        <w:t xml:space="preserve">For questions regarding service part categorization or if a new value needs to be added, contact </w:t>
      </w:r>
      <w:r w:rsidRPr="007B708D" w:rsidR="00A7702E">
        <w:t xml:space="preserve">the </w:t>
      </w:r>
      <w:r w:rsidRPr="007B708D">
        <w:t>IB Management Team.</w:t>
      </w:r>
      <w:r w:rsidRPr="007B708D" w:rsidR="008E0CFF">
        <w:t xml:space="preserve">  Examples:</w:t>
      </w:r>
    </w:p>
    <w:tbl>
      <w:tblPr>
        <w:tblStyle w:val="TableGrid"/>
        <w:tblW w:w="9810" w:type="dxa"/>
        <w:tblInd w:w="715" w:type="dxa"/>
        <w:tblLook w:val="04A0" w:firstRow="1" w:lastRow="0" w:firstColumn="1" w:lastColumn="0" w:noHBand="0" w:noVBand="1"/>
      </w:tblPr>
      <w:tblGrid>
        <w:gridCol w:w="1041"/>
        <w:gridCol w:w="3369"/>
        <w:gridCol w:w="2520"/>
        <w:gridCol w:w="1440"/>
        <w:gridCol w:w="1440"/>
      </w:tblGrid>
      <w:tr w:rsidRPr="007B708D" w:rsidR="007B708D" w:rsidTr="00A7702E" w14:paraId="3A1EAC08" w14:textId="77777777">
        <w:tc>
          <w:tcPr>
            <w:tcW w:w="1041" w:type="dxa"/>
            <w:shd w:val="clear" w:color="auto" w:fill="BFBFBF" w:themeFill="background1" w:themeFillShade="BF"/>
          </w:tcPr>
          <w:p w:rsidRPr="007B708D" w:rsidR="0057458C" w:rsidP="00297922" w:rsidRDefault="0057458C" w14:paraId="60859E18" w14:textId="4D5D69AC">
            <w:pPr>
              <w:keepNext/>
              <w:keepLines/>
              <w:jc w:val="center"/>
              <w:rPr>
                <w:b/>
                <w:bCs/>
                <w:sz w:val="20"/>
                <w:szCs w:val="20"/>
              </w:rPr>
            </w:pPr>
            <w:r w:rsidRPr="007B708D">
              <w:rPr>
                <w:b/>
                <w:bCs/>
                <w:sz w:val="20"/>
                <w:szCs w:val="20"/>
              </w:rPr>
              <w:t xml:space="preserve">Item </w:t>
            </w:r>
            <w:r w:rsidRPr="007B708D" w:rsidR="00A7702E">
              <w:rPr>
                <w:b/>
                <w:bCs/>
                <w:sz w:val="20"/>
                <w:szCs w:val="20"/>
              </w:rPr>
              <w:t>#</w:t>
            </w:r>
          </w:p>
        </w:tc>
        <w:tc>
          <w:tcPr>
            <w:tcW w:w="3369" w:type="dxa"/>
            <w:shd w:val="clear" w:color="auto" w:fill="BFBFBF" w:themeFill="background1" w:themeFillShade="BF"/>
          </w:tcPr>
          <w:p w:rsidRPr="007B708D" w:rsidR="0057458C" w:rsidP="00297922" w:rsidRDefault="0057458C" w14:paraId="010EDCE8" w14:textId="6AAA1B11">
            <w:pPr>
              <w:keepNext/>
              <w:keepLines/>
              <w:jc w:val="center"/>
              <w:rPr>
                <w:b/>
                <w:bCs/>
                <w:sz w:val="20"/>
                <w:szCs w:val="20"/>
              </w:rPr>
            </w:pPr>
            <w:r w:rsidRPr="007B708D">
              <w:rPr>
                <w:b/>
                <w:bCs/>
                <w:sz w:val="20"/>
                <w:szCs w:val="20"/>
              </w:rPr>
              <w:t>Item Name</w:t>
            </w:r>
          </w:p>
        </w:tc>
        <w:tc>
          <w:tcPr>
            <w:tcW w:w="2520" w:type="dxa"/>
            <w:shd w:val="clear" w:color="auto" w:fill="BFBFBF" w:themeFill="background1" w:themeFillShade="BF"/>
          </w:tcPr>
          <w:p w:rsidRPr="007B708D" w:rsidR="0057458C" w:rsidP="00297922" w:rsidRDefault="0057458C" w14:paraId="323D701F" w14:textId="3F2E482F">
            <w:pPr>
              <w:keepNext/>
              <w:keepLines/>
              <w:jc w:val="center"/>
              <w:rPr>
                <w:b/>
                <w:bCs/>
                <w:sz w:val="20"/>
                <w:szCs w:val="20"/>
              </w:rPr>
            </w:pPr>
            <w:r w:rsidRPr="007B708D">
              <w:rPr>
                <w:b/>
                <w:bCs/>
                <w:sz w:val="20"/>
                <w:szCs w:val="20"/>
              </w:rPr>
              <w:t>Subsystem</w:t>
            </w:r>
          </w:p>
        </w:tc>
        <w:tc>
          <w:tcPr>
            <w:tcW w:w="1440" w:type="dxa"/>
            <w:shd w:val="clear" w:color="auto" w:fill="BFBFBF" w:themeFill="background1" w:themeFillShade="BF"/>
          </w:tcPr>
          <w:p w:rsidRPr="007B708D" w:rsidR="0057458C" w:rsidP="00297922" w:rsidRDefault="0057458C" w14:paraId="7A0325CF" w14:textId="3BC18B94">
            <w:pPr>
              <w:keepNext/>
              <w:keepLines/>
              <w:jc w:val="center"/>
              <w:rPr>
                <w:b/>
                <w:bCs/>
                <w:sz w:val="20"/>
                <w:szCs w:val="20"/>
              </w:rPr>
            </w:pPr>
            <w:r w:rsidRPr="007B708D">
              <w:rPr>
                <w:b/>
                <w:bCs/>
                <w:sz w:val="20"/>
                <w:szCs w:val="20"/>
              </w:rPr>
              <w:t>Element</w:t>
            </w:r>
          </w:p>
        </w:tc>
        <w:tc>
          <w:tcPr>
            <w:tcW w:w="1440" w:type="dxa"/>
            <w:shd w:val="clear" w:color="auto" w:fill="BFBFBF" w:themeFill="background1" w:themeFillShade="BF"/>
          </w:tcPr>
          <w:p w:rsidRPr="007B708D" w:rsidR="0057458C" w:rsidP="00297922" w:rsidRDefault="0057458C" w14:paraId="65CE65A7" w14:textId="44951771">
            <w:pPr>
              <w:keepNext/>
              <w:keepLines/>
              <w:jc w:val="center"/>
              <w:rPr>
                <w:b/>
                <w:bCs/>
                <w:sz w:val="20"/>
                <w:szCs w:val="20"/>
              </w:rPr>
            </w:pPr>
            <w:r w:rsidRPr="007B708D">
              <w:rPr>
                <w:b/>
                <w:bCs/>
                <w:sz w:val="20"/>
                <w:szCs w:val="20"/>
              </w:rPr>
              <w:t>Generation</w:t>
            </w:r>
          </w:p>
        </w:tc>
      </w:tr>
      <w:tr w:rsidRPr="007B708D" w:rsidR="007B708D" w:rsidTr="00A7702E" w14:paraId="1247747E" w14:textId="77777777">
        <w:tc>
          <w:tcPr>
            <w:tcW w:w="1041" w:type="dxa"/>
          </w:tcPr>
          <w:p w:rsidRPr="007B708D" w:rsidR="0057458C" w:rsidP="00297922" w:rsidRDefault="0057458C" w14:paraId="45BA8C1E" w14:textId="22DA61EB">
            <w:pPr>
              <w:keepNext/>
              <w:keepLines/>
              <w:jc w:val="center"/>
              <w:rPr>
                <w:sz w:val="20"/>
                <w:szCs w:val="20"/>
              </w:rPr>
            </w:pPr>
            <w:r w:rsidRPr="007B708D">
              <w:rPr>
                <w:sz w:val="20"/>
                <w:szCs w:val="20"/>
              </w:rPr>
              <w:t>1015129</w:t>
            </w:r>
          </w:p>
        </w:tc>
        <w:tc>
          <w:tcPr>
            <w:tcW w:w="3369" w:type="dxa"/>
          </w:tcPr>
          <w:p w:rsidRPr="007B708D" w:rsidR="0057458C" w:rsidP="00297922" w:rsidRDefault="00A7702E" w14:paraId="209E333E" w14:textId="7406B8DF">
            <w:pPr>
              <w:keepNext/>
              <w:keepLines/>
              <w:rPr>
                <w:sz w:val="20"/>
                <w:szCs w:val="20"/>
              </w:rPr>
            </w:pPr>
            <w:r w:rsidRPr="007B708D">
              <w:rPr>
                <w:sz w:val="20"/>
                <w:szCs w:val="20"/>
              </w:rPr>
              <w:t>FRU, RF Magnetron Tube, MG7495</w:t>
            </w:r>
          </w:p>
        </w:tc>
        <w:tc>
          <w:tcPr>
            <w:tcW w:w="2520" w:type="dxa"/>
          </w:tcPr>
          <w:p w:rsidRPr="007B708D" w:rsidR="0057458C" w:rsidP="00297922" w:rsidRDefault="00A7702E" w14:paraId="70208AEA" w14:textId="0350236B">
            <w:pPr>
              <w:keepNext/>
              <w:keepLines/>
              <w:rPr>
                <w:sz w:val="20"/>
                <w:szCs w:val="20"/>
              </w:rPr>
            </w:pPr>
            <w:r w:rsidRPr="007B708D">
              <w:rPr>
                <w:sz w:val="20"/>
                <w:szCs w:val="20"/>
              </w:rPr>
              <w:t>MV Radiation Generation</w:t>
            </w:r>
          </w:p>
        </w:tc>
        <w:tc>
          <w:tcPr>
            <w:tcW w:w="1440" w:type="dxa"/>
          </w:tcPr>
          <w:p w:rsidRPr="007B708D" w:rsidR="0057458C" w:rsidP="00297922" w:rsidRDefault="00A7702E" w14:paraId="2B7E3875" w14:textId="4D8CDF9D">
            <w:pPr>
              <w:keepNext/>
              <w:keepLines/>
              <w:jc w:val="center"/>
              <w:rPr>
                <w:sz w:val="20"/>
                <w:szCs w:val="20"/>
              </w:rPr>
            </w:pPr>
            <w:r w:rsidRPr="007B708D">
              <w:rPr>
                <w:sz w:val="20"/>
                <w:szCs w:val="20"/>
              </w:rPr>
              <w:t>Magnetron</w:t>
            </w:r>
          </w:p>
        </w:tc>
        <w:tc>
          <w:tcPr>
            <w:tcW w:w="1440" w:type="dxa"/>
          </w:tcPr>
          <w:p w:rsidRPr="007B708D" w:rsidR="0057458C" w:rsidP="00297922" w:rsidRDefault="00A7702E" w14:paraId="2448A750" w14:textId="717D1916">
            <w:pPr>
              <w:keepNext/>
              <w:keepLines/>
              <w:jc w:val="center"/>
              <w:rPr>
                <w:sz w:val="20"/>
                <w:szCs w:val="20"/>
              </w:rPr>
            </w:pPr>
            <w:r w:rsidRPr="007B708D">
              <w:rPr>
                <w:sz w:val="20"/>
                <w:szCs w:val="20"/>
              </w:rPr>
              <w:t>Blue Tube</w:t>
            </w:r>
          </w:p>
        </w:tc>
      </w:tr>
      <w:tr w:rsidRPr="007B708D" w:rsidR="007B708D" w:rsidTr="00A7702E" w14:paraId="0FDB0C29" w14:textId="77777777">
        <w:tc>
          <w:tcPr>
            <w:tcW w:w="1041" w:type="dxa"/>
          </w:tcPr>
          <w:p w:rsidRPr="007B708D" w:rsidR="0057458C" w:rsidP="00297922" w:rsidRDefault="0057458C" w14:paraId="5A4CC3BD" w14:textId="72865A2F">
            <w:pPr>
              <w:keepNext/>
              <w:keepLines/>
              <w:jc w:val="center"/>
              <w:rPr>
                <w:sz w:val="20"/>
                <w:szCs w:val="20"/>
              </w:rPr>
            </w:pPr>
            <w:r w:rsidRPr="007B708D">
              <w:rPr>
                <w:sz w:val="20"/>
                <w:szCs w:val="20"/>
              </w:rPr>
              <w:t>1041975</w:t>
            </w:r>
          </w:p>
        </w:tc>
        <w:tc>
          <w:tcPr>
            <w:tcW w:w="3369" w:type="dxa"/>
          </w:tcPr>
          <w:p w:rsidRPr="007B708D" w:rsidR="0057458C" w:rsidP="00297922" w:rsidRDefault="00A7702E" w14:paraId="4DFE0BD1" w14:textId="60F6AF96">
            <w:pPr>
              <w:keepNext/>
              <w:keepLines/>
              <w:rPr>
                <w:sz w:val="20"/>
                <w:szCs w:val="20"/>
              </w:rPr>
            </w:pPr>
            <w:r w:rsidRPr="007B708D">
              <w:rPr>
                <w:sz w:val="20"/>
                <w:szCs w:val="20"/>
              </w:rPr>
              <w:t>FRU, RF Magnetron Tube, MG7495, China Only</w:t>
            </w:r>
          </w:p>
        </w:tc>
        <w:tc>
          <w:tcPr>
            <w:tcW w:w="2520" w:type="dxa"/>
          </w:tcPr>
          <w:p w:rsidRPr="007B708D" w:rsidR="0057458C" w:rsidP="00297922" w:rsidRDefault="00A7702E" w14:paraId="261828D2" w14:textId="0D8539EC">
            <w:pPr>
              <w:keepNext/>
              <w:keepLines/>
              <w:rPr>
                <w:sz w:val="20"/>
                <w:szCs w:val="20"/>
              </w:rPr>
            </w:pPr>
            <w:r w:rsidRPr="007B708D">
              <w:rPr>
                <w:sz w:val="20"/>
                <w:szCs w:val="20"/>
              </w:rPr>
              <w:t>MV Radiation Generation</w:t>
            </w:r>
          </w:p>
        </w:tc>
        <w:tc>
          <w:tcPr>
            <w:tcW w:w="1440" w:type="dxa"/>
          </w:tcPr>
          <w:p w:rsidRPr="007B708D" w:rsidR="0057458C" w:rsidP="00297922" w:rsidRDefault="00A7702E" w14:paraId="07E2B63E" w14:textId="174ADEA6">
            <w:pPr>
              <w:keepNext/>
              <w:keepLines/>
              <w:jc w:val="center"/>
              <w:rPr>
                <w:sz w:val="20"/>
                <w:szCs w:val="20"/>
              </w:rPr>
            </w:pPr>
            <w:r w:rsidRPr="007B708D">
              <w:rPr>
                <w:sz w:val="20"/>
                <w:szCs w:val="20"/>
              </w:rPr>
              <w:t>Magnetron</w:t>
            </w:r>
          </w:p>
        </w:tc>
        <w:tc>
          <w:tcPr>
            <w:tcW w:w="1440" w:type="dxa"/>
          </w:tcPr>
          <w:p w:rsidRPr="007B708D" w:rsidR="0057458C" w:rsidP="00297922" w:rsidRDefault="00A7702E" w14:paraId="1F76139C" w14:textId="502492CF">
            <w:pPr>
              <w:keepNext/>
              <w:keepLines/>
              <w:jc w:val="center"/>
              <w:rPr>
                <w:sz w:val="20"/>
                <w:szCs w:val="20"/>
              </w:rPr>
            </w:pPr>
            <w:r w:rsidRPr="007B708D">
              <w:rPr>
                <w:sz w:val="20"/>
                <w:szCs w:val="20"/>
              </w:rPr>
              <w:t>Blue Tube</w:t>
            </w:r>
          </w:p>
        </w:tc>
      </w:tr>
      <w:tr w:rsidRPr="007B708D" w:rsidR="007B708D" w:rsidTr="00A7702E" w14:paraId="0A6E91C3" w14:textId="77777777">
        <w:tc>
          <w:tcPr>
            <w:tcW w:w="1041" w:type="dxa"/>
          </w:tcPr>
          <w:p w:rsidRPr="007B708D" w:rsidR="0057458C" w:rsidP="00297922" w:rsidRDefault="0057458C" w14:paraId="616E351E" w14:textId="44E58EBB">
            <w:pPr>
              <w:keepNext/>
              <w:keepLines/>
              <w:jc w:val="center"/>
              <w:rPr>
                <w:sz w:val="20"/>
                <w:szCs w:val="20"/>
              </w:rPr>
            </w:pPr>
            <w:r w:rsidRPr="007B708D">
              <w:rPr>
                <w:sz w:val="20"/>
                <w:szCs w:val="20"/>
              </w:rPr>
              <w:t>1051735</w:t>
            </w:r>
          </w:p>
        </w:tc>
        <w:tc>
          <w:tcPr>
            <w:tcW w:w="3369" w:type="dxa"/>
          </w:tcPr>
          <w:p w:rsidRPr="007B708D" w:rsidR="0057458C" w:rsidP="00297922" w:rsidRDefault="00A7702E" w14:paraId="5BF8B0E4" w14:textId="39C6126F">
            <w:pPr>
              <w:keepNext/>
              <w:keepLines/>
              <w:rPr>
                <w:sz w:val="20"/>
                <w:szCs w:val="20"/>
              </w:rPr>
            </w:pPr>
            <w:r w:rsidRPr="007B708D">
              <w:rPr>
                <w:sz w:val="20"/>
                <w:szCs w:val="20"/>
              </w:rPr>
              <w:t>FRU, Sidearm Magnetron</w:t>
            </w:r>
          </w:p>
        </w:tc>
        <w:tc>
          <w:tcPr>
            <w:tcW w:w="2520" w:type="dxa"/>
          </w:tcPr>
          <w:p w:rsidRPr="007B708D" w:rsidR="0057458C" w:rsidP="00297922" w:rsidRDefault="00A7702E" w14:paraId="6EA6F15E" w14:textId="13117052">
            <w:pPr>
              <w:keepNext/>
              <w:keepLines/>
              <w:rPr>
                <w:sz w:val="20"/>
                <w:szCs w:val="20"/>
              </w:rPr>
            </w:pPr>
            <w:r w:rsidRPr="007B708D">
              <w:rPr>
                <w:sz w:val="20"/>
                <w:szCs w:val="20"/>
              </w:rPr>
              <w:t>MV Radiation Generation</w:t>
            </w:r>
          </w:p>
        </w:tc>
        <w:tc>
          <w:tcPr>
            <w:tcW w:w="1440" w:type="dxa"/>
          </w:tcPr>
          <w:p w:rsidRPr="007B708D" w:rsidR="0057458C" w:rsidP="00297922" w:rsidRDefault="00A7702E" w14:paraId="15869B7C" w14:textId="0943D16F">
            <w:pPr>
              <w:keepNext/>
              <w:keepLines/>
              <w:jc w:val="center"/>
              <w:rPr>
                <w:sz w:val="20"/>
                <w:szCs w:val="20"/>
              </w:rPr>
            </w:pPr>
            <w:r w:rsidRPr="007B708D">
              <w:rPr>
                <w:sz w:val="20"/>
                <w:szCs w:val="20"/>
              </w:rPr>
              <w:t>Magnetron</w:t>
            </w:r>
          </w:p>
        </w:tc>
        <w:tc>
          <w:tcPr>
            <w:tcW w:w="1440" w:type="dxa"/>
          </w:tcPr>
          <w:p w:rsidRPr="007B708D" w:rsidR="0057458C" w:rsidP="00297922" w:rsidRDefault="00A7702E" w14:paraId="6807B318" w14:textId="58DBCCA2">
            <w:pPr>
              <w:keepNext/>
              <w:keepLines/>
              <w:jc w:val="center"/>
              <w:rPr>
                <w:sz w:val="20"/>
                <w:szCs w:val="20"/>
              </w:rPr>
            </w:pPr>
            <w:r w:rsidRPr="007B708D">
              <w:rPr>
                <w:sz w:val="20"/>
                <w:szCs w:val="20"/>
              </w:rPr>
              <w:t>Sidearm</w:t>
            </w:r>
          </w:p>
        </w:tc>
      </w:tr>
      <w:tr w:rsidRPr="007B708D" w:rsidR="007B708D" w:rsidTr="00A7702E" w14:paraId="59DA8919" w14:textId="77777777">
        <w:tc>
          <w:tcPr>
            <w:tcW w:w="1041" w:type="dxa"/>
          </w:tcPr>
          <w:p w:rsidRPr="007B708D" w:rsidR="0057458C" w:rsidP="00297922" w:rsidRDefault="0057458C" w14:paraId="4EDAAAD9" w14:textId="462BE66C">
            <w:pPr>
              <w:keepNext/>
              <w:keepLines/>
              <w:jc w:val="center"/>
              <w:rPr>
                <w:sz w:val="20"/>
                <w:szCs w:val="20"/>
              </w:rPr>
            </w:pPr>
            <w:r w:rsidRPr="007B708D">
              <w:rPr>
                <w:sz w:val="20"/>
                <w:szCs w:val="20"/>
              </w:rPr>
              <w:t>1048337</w:t>
            </w:r>
          </w:p>
        </w:tc>
        <w:tc>
          <w:tcPr>
            <w:tcW w:w="3369" w:type="dxa"/>
          </w:tcPr>
          <w:p w:rsidRPr="007B708D" w:rsidR="0057458C" w:rsidP="00297922" w:rsidRDefault="00A7702E" w14:paraId="35D92BD6" w14:textId="12D67E04">
            <w:pPr>
              <w:keepNext/>
              <w:keepLines/>
              <w:rPr>
                <w:sz w:val="20"/>
                <w:szCs w:val="20"/>
              </w:rPr>
            </w:pPr>
            <w:r w:rsidRPr="007B708D">
              <w:rPr>
                <w:sz w:val="20"/>
                <w:szCs w:val="20"/>
              </w:rPr>
              <w:t>FRU, Front Gen2 Jaw Actuator, Red</w:t>
            </w:r>
          </w:p>
        </w:tc>
        <w:tc>
          <w:tcPr>
            <w:tcW w:w="2520" w:type="dxa"/>
          </w:tcPr>
          <w:p w:rsidRPr="007B708D" w:rsidR="0057458C" w:rsidP="00297922" w:rsidRDefault="00A7702E" w14:paraId="677384E2" w14:textId="0F1F9144">
            <w:pPr>
              <w:keepNext/>
              <w:keepLines/>
              <w:rPr>
                <w:sz w:val="20"/>
                <w:szCs w:val="20"/>
              </w:rPr>
            </w:pPr>
            <w:r w:rsidRPr="007B708D">
              <w:rPr>
                <w:sz w:val="20"/>
                <w:szCs w:val="20"/>
              </w:rPr>
              <w:t>MV Radiation Collimation</w:t>
            </w:r>
          </w:p>
        </w:tc>
        <w:tc>
          <w:tcPr>
            <w:tcW w:w="1440" w:type="dxa"/>
          </w:tcPr>
          <w:p w:rsidRPr="007B708D" w:rsidR="0057458C" w:rsidP="00297922" w:rsidRDefault="00A7702E" w14:paraId="55BDD1A1" w14:textId="6B5F7FA8">
            <w:pPr>
              <w:keepNext/>
              <w:keepLines/>
              <w:jc w:val="center"/>
              <w:rPr>
                <w:sz w:val="20"/>
                <w:szCs w:val="20"/>
              </w:rPr>
            </w:pPr>
            <w:r w:rsidRPr="007B708D">
              <w:rPr>
                <w:sz w:val="20"/>
                <w:szCs w:val="20"/>
              </w:rPr>
              <w:t>Jaw Actuator</w:t>
            </w:r>
          </w:p>
        </w:tc>
        <w:tc>
          <w:tcPr>
            <w:tcW w:w="1440" w:type="dxa"/>
          </w:tcPr>
          <w:p w:rsidRPr="007B708D" w:rsidR="0057458C" w:rsidP="00297922" w:rsidRDefault="00A7702E" w14:paraId="6E1FED2B" w14:textId="4D86FF97">
            <w:pPr>
              <w:keepNext/>
              <w:keepLines/>
              <w:jc w:val="center"/>
              <w:rPr>
                <w:sz w:val="20"/>
                <w:szCs w:val="20"/>
              </w:rPr>
            </w:pPr>
            <w:r w:rsidRPr="007B708D">
              <w:rPr>
                <w:sz w:val="20"/>
                <w:szCs w:val="20"/>
              </w:rPr>
              <w:t>Gen 2</w:t>
            </w:r>
          </w:p>
        </w:tc>
      </w:tr>
      <w:tr w:rsidRPr="007B708D" w:rsidR="007B708D" w:rsidTr="00A7702E" w14:paraId="37B7C34D" w14:textId="77777777">
        <w:tc>
          <w:tcPr>
            <w:tcW w:w="1041" w:type="dxa"/>
          </w:tcPr>
          <w:p w:rsidRPr="007B708D" w:rsidR="0057458C" w:rsidP="00297922" w:rsidRDefault="0057458C" w14:paraId="2FCA754D" w14:textId="6E27B979">
            <w:pPr>
              <w:keepNext/>
              <w:keepLines/>
              <w:jc w:val="center"/>
              <w:rPr>
                <w:sz w:val="20"/>
                <w:szCs w:val="20"/>
              </w:rPr>
            </w:pPr>
            <w:r w:rsidRPr="007B708D">
              <w:rPr>
                <w:sz w:val="20"/>
                <w:szCs w:val="20"/>
              </w:rPr>
              <w:t>106293</w:t>
            </w:r>
          </w:p>
        </w:tc>
        <w:tc>
          <w:tcPr>
            <w:tcW w:w="3369" w:type="dxa"/>
          </w:tcPr>
          <w:p w:rsidRPr="007B708D" w:rsidR="0057458C" w:rsidP="00297922" w:rsidRDefault="00A7702E" w14:paraId="0502D00F" w14:textId="7047942E">
            <w:pPr>
              <w:keepNext/>
              <w:keepLines/>
              <w:rPr>
                <w:sz w:val="20"/>
                <w:szCs w:val="20"/>
              </w:rPr>
            </w:pPr>
            <w:r w:rsidRPr="007B708D">
              <w:rPr>
                <w:sz w:val="20"/>
                <w:szCs w:val="20"/>
              </w:rPr>
              <w:t>FRU, Assy, Actuator, Jaw, Gen2</w:t>
            </w:r>
          </w:p>
        </w:tc>
        <w:tc>
          <w:tcPr>
            <w:tcW w:w="2520" w:type="dxa"/>
          </w:tcPr>
          <w:p w:rsidRPr="007B708D" w:rsidR="0057458C" w:rsidP="00297922" w:rsidRDefault="00A7702E" w14:paraId="57F4950E" w14:textId="721C5E69">
            <w:pPr>
              <w:keepNext/>
              <w:keepLines/>
              <w:rPr>
                <w:sz w:val="20"/>
                <w:szCs w:val="20"/>
              </w:rPr>
            </w:pPr>
            <w:r w:rsidRPr="007B708D">
              <w:rPr>
                <w:sz w:val="20"/>
                <w:szCs w:val="20"/>
              </w:rPr>
              <w:t>MV Radiation Collimation</w:t>
            </w:r>
          </w:p>
        </w:tc>
        <w:tc>
          <w:tcPr>
            <w:tcW w:w="1440" w:type="dxa"/>
          </w:tcPr>
          <w:p w:rsidRPr="007B708D" w:rsidR="0057458C" w:rsidP="00297922" w:rsidRDefault="00A7702E" w14:paraId="5D073079" w14:textId="11C483A2">
            <w:pPr>
              <w:keepNext/>
              <w:keepLines/>
              <w:jc w:val="center"/>
              <w:rPr>
                <w:sz w:val="20"/>
                <w:szCs w:val="20"/>
              </w:rPr>
            </w:pPr>
            <w:r w:rsidRPr="007B708D">
              <w:rPr>
                <w:sz w:val="20"/>
                <w:szCs w:val="20"/>
              </w:rPr>
              <w:t>Jaw Actuator</w:t>
            </w:r>
          </w:p>
        </w:tc>
        <w:tc>
          <w:tcPr>
            <w:tcW w:w="1440" w:type="dxa"/>
          </w:tcPr>
          <w:p w:rsidRPr="007B708D" w:rsidR="0057458C" w:rsidP="00297922" w:rsidRDefault="00A7702E" w14:paraId="77DB6B7E" w14:textId="25BDD7CE">
            <w:pPr>
              <w:keepNext/>
              <w:keepLines/>
              <w:jc w:val="center"/>
              <w:rPr>
                <w:sz w:val="20"/>
                <w:szCs w:val="20"/>
              </w:rPr>
            </w:pPr>
            <w:r w:rsidRPr="007B708D">
              <w:rPr>
                <w:sz w:val="20"/>
                <w:szCs w:val="20"/>
              </w:rPr>
              <w:t>Gen 2 w/ QDI</w:t>
            </w:r>
          </w:p>
        </w:tc>
      </w:tr>
      <w:tr w:rsidRPr="007B708D" w:rsidR="007B708D" w:rsidTr="00A7702E" w14:paraId="4A083527" w14:textId="77777777">
        <w:tc>
          <w:tcPr>
            <w:tcW w:w="1041" w:type="dxa"/>
          </w:tcPr>
          <w:p w:rsidRPr="007B708D" w:rsidR="0057458C" w:rsidP="00297922" w:rsidRDefault="0057458C" w14:paraId="1FCC24A3" w14:textId="0E481EBC">
            <w:pPr>
              <w:keepNext/>
              <w:keepLines/>
              <w:jc w:val="center"/>
              <w:rPr>
                <w:sz w:val="20"/>
                <w:szCs w:val="20"/>
              </w:rPr>
            </w:pPr>
            <w:r w:rsidRPr="007B708D">
              <w:rPr>
                <w:sz w:val="20"/>
                <w:szCs w:val="20"/>
              </w:rPr>
              <w:t>1086578</w:t>
            </w:r>
          </w:p>
        </w:tc>
        <w:tc>
          <w:tcPr>
            <w:tcW w:w="3369" w:type="dxa"/>
          </w:tcPr>
          <w:p w:rsidRPr="007B708D" w:rsidR="0057458C" w:rsidP="00297922" w:rsidRDefault="00A7702E" w14:paraId="75A63583" w14:textId="3A68FEA8">
            <w:pPr>
              <w:keepNext/>
              <w:keepLines/>
              <w:rPr>
                <w:sz w:val="20"/>
                <w:szCs w:val="20"/>
              </w:rPr>
            </w:pPr>
            <w:r w:rsidRPr="007B708D">
              <w:rPr>
                <w:sz w:val="20"/>
                <w:szCs w:val="20"/>
              </w:rPr>
              <w:t>FRU, Back Gen3 Jaw Actuator, Blue</w:t>
            </w:r>
          </w:p>
        </w:tc>
        <w:tc>
          <w:tcPr>
            <w:tcW w:w="2520" w:type="dxa"/>
          </w:tcPr>
          <w:p w:rsidRPr="007B708D" w:rsidR="0057458C" w:rsidP="00297922" w:rsidRDefault="00A7702E" w14:paraId="045FDA8E" w14:textId="26D39A80">
            <w:pPr>
              <w:keepNext/>
              <w:keepLines/>
              <w:rPr>
                <w:sz w:val="20"/>
                <w:szCs w:val="20"/>
              </w:rPr>
            </w:pPr>
            <w:r w:rsidRPr="007B708D">
              <w:rPr>
                <w:sz w:val="20"/>
                <w:szCs w:val="20"/>
              </w:rPr>
              <w:t>MV Radiation Collimation</w:t>
            </w:r>
          </w:p>
        </w:tc>
        <w:tc>
          <w:tcPr>
            <w:tcW w:w="1440" w:type="dxa"/>
          </w:tcPr>
          <w:p w:rsidRPr="007B708D" w:rsidR="0057458C" w:rsidP="00297922" w:rsidRDefault="00A7702E" w14:paraId="6C5025B7" w14:textId="4DF94D9D">
            <w:pPr>
              <w:keepNext/>
              <w:keepLines/>
              <w:jc w:val="center"/>
              <w:rPr>
                <w:sz w:val="20"/>
                <w:szCs w:val="20"/>
              </w:rPr>
            </w:pPr>
            <w:r w:rsidRPr="007B708D">
              <w:rPr>
                <w:sz w:val="20"/>
                <w:szCs w:val="20"/>
              </w:rPr>
              <w:t>Jaw Actuator</w:t>
            </w:r>
          </w:p>
        </w:tc>
        <w:tc>
          <w:tcPr>
            <w:tcW w:w="1440" w:type="dxa"/>
          </w:tcPr>
          <w:p w:rsidRPr="007B708D" w:rsidR="0057458C" w:rsidP="00297922" w:rsidRDefault="00A7702E" w14:paraId="59C3DD28" w14:textId="7BB9496C">
            <w:pPr>
              <w:keepNext/>
              <w:keepLines/>
              <w:jc w:val="center"/>
              <w:rPr>
                <w:sz w:val="20"/>
                <w:szCs w:val="20"/>
              </w:rPr>
            </w:pPr>
            <w:r w:rsidRPr="007B708D">
              <w:rPr>
                <w:sz w:val="20"/>
                <w:szCs w:val="20"/>
              </w:rPr>
              <w:t>Gen 3</w:t>
            </w:r>
          </w:p>
        </w:tc>
      </w:tr>
    </w:tbl>
    <w:p w:rsidRPr="007B708D" w:rsidR="0080621C" w:rsidRDefault="0080621C" w14:paraId="3E61FBB0" w14:textId="77777777">
      <w:pPr>
        <w:rPr>
          <w:u w:val="single"/>
          <w:lang w:eastAsia="zh-CN"/>
        </w:rPr>
      </w:pPr>
      <w:r w:rsidRPr="007B708D">
        <w:rPr>
          <w:u w:val="single"/>
        </w:rPr>
        <w:br w:type="page"/>
      </w:r>
    </w:p>
    <w:p w:rsidRPr="007B708D" w:rsidR="00157BC3" w:rsidP="0069204D" w:rsidRDefault="0008553A" w14:paraId="57DBC459" w14:textId="22FF7CC3">
      <w:pPr>
        <w:pStyle w:val="Heading3"/>
        <w:keepNext/>
        <w:keepLines/>
        <w:tabs>
          <w:tab w:val="clear" w:pos="3690"/>
        </w:tabs>
        <w:spacing w:before="120" w:after="120"/>
        <w:ind w:left="720" w:hanging="810"/>
        <w:rPr>
          <w:rFonts w:cs="Arial"/>
          <w:szCs w:val="24"/>
          <w:u w:val="single"/>
        </w:rPr>
      </w:pPr>
      <w:r w:rsidRPr="007B708D">
        <w:rPr>
          <w:rFonts w:cs="Arial"/>
          <w:szCs w:val="24"/>
          <w:u w:val="single"/>
        </w:rPr>
        <w:lastRenderedPageBreak/>
        <w:t xml:space="preserve">Part Title Block Tab – </w:t>
      </w:r>
      <w:r w:rsidRPr="007B708D" w:rsidR="00121881">
        <w:rPr>
          <w:rFonts w:cs="Arial"/>
          <w:szCs w:val="24"/>
          <w:u w:val="single"/>
        </w:rPr>
        <w:t>Weights and Dims</w:t>
      </w:r>
    </w:p>
    <w:p w:rsidRPr="007B708D" w:rsidR="007166CC" w:rsidP="00297922" w:rsidRDefault="007166CC" w14:paraId="3A9D7D72" w14:textId="2D2228E2">
      <w:pPr>
        <w:keepNext/>
        <w:keepLines/>
        <w:spacing w:before="120" w:after="120"/>
        <w:ind w:left="720"/>
      </w:pPr>
      <w:r w:rsidRPr="007B708D">
        <w:t>This section helps define the physical attribute of the part &amp; packaging. This information is used for shipping and stocking purposes. Th</w:t>
      </w:r>
      <w:r w:rsidRPr="007B708D" w:rsidR="00F21A01">
        <w:t>e following fields are</w:t>
      </w:r>
      <w:r w:rsidRPr="007B708D">
        <w:t xml:space="preserve"> only required for FRU parts.</w:t>
      </w:r>
    </w:p>
    <w:p w:rsidRPr="007B708D" w:rsidR="007166CC" w:rsidP="00BF55A9" w:rsidRDefault="007166CC" w14:paraId="413B2C5A" w14:textId="69F1E61F">
      <w:pPr>
        <w:pStyle w:val="Heading4"/>
        <w:ind w:left="1710" w:hanging="990"/>
      </w:pPr>
      <w:r w:rsidRPr="007B708D">
        <w:rPr>
          <w:b/>
        </w:rPr>
        <w:t>Unit Net Weight (kgs)</w:t>
      </w:r>
      <w:r w:rsidRPr="007B708D" w:rsidR="00F21A01">
        <w:rPr>
          <w:b/>
        </w:rPr>
        <w:t xml:space="preserve"> </w:t>
      </w:r>
      <w:r w:rsidRPr="007B708D">
        <w:t xml:space="preserve">– </w:t>
      </w:r>
      <w:r w:rsidRPr="007B708D" w:rsidR="00F21A01">
        <w:t>E</w:t>
      </w:r>
      <w:r w:rsidRPr="007B708D">
        <w:t>nter net weight of part. This weight is only for the part at this point, do not include or anticipate packaging, etc.</w:t>
      </w:r>
    </w:p>
    <w:p w:rsidRPr="007B708D" w:rsidR="007166CC" w:rsidP="00BF55A9" w:rsidRDefault="007166CC" w14:paraId="16992CC1" w14:textId="575A0DC6">
      <w:pPr>
        <w:pStyle w:val="Heading4"/>
        <w:ind w:left="1710" w:hanging="990"/>
      </w:pPr>
      <w:r w:rsidRPr="007B708D">
        <w:rPr>
          <w:b/>
        </w:rPr>
        <w:t>Packaging Type</w:t>
      </w:r>
      <w:r w:rsidRPr="007B708D">
        <w:t xml:space="preserve"> – Choose correct packaging material from the </w:t>
      </w:r>
      <w:r w:rsidRPr="007B708D" w:rsidR="00B94A83">
        <w:t>dropdown.</w:t>
      </w:r>
    </w:p>
    <w:p w:rsidRPr="007B708D" w:rsidR="007166CC" w:rsidP="00BF55A9" w:rsidRDefault="00A172A5" w14:paraId="52C351AD" w14:textId="6A01449B">
      <w:pPr>
        <w:pStyle w:val="Heading4"/>
        <w:ind w:left="1710" w:hanging="990"/>
      </w:pPr>
      <w:r w:rsidRPr="007B708D">
        <w:rPr>
          <w:b/>
        </w:rPr>
        <w:t>Gross Weight (kgs)</w:t>
      </w:r>
      <w:r w:rsidRPr="007B708D" w:rsidR="00F21A01">
        <w:rPr>
          <w:b/>
        </w:rPr>
        <w:t xml:space="preserve"> </w:t>
      </w:r>
      <w:r w:rsidRPr="007B708D">
        <w:t xml:space="preserve">– </w:t>
      </w:r>
      <w:r w:rsidRPr="007B708D" w:rsidR="00F21A01">
        <w:t>T</w:t>
      </w:r>
      <w:r w:rsidRPr="007B708D">
        <w:t>he weight of the FRU, and package it will go into.</w:t>
      </w:r>
    </w:p>
    <w:p w:rsidRPr="007B708D" w:rsidR="007166CC" w:rsidP="00BF55A9" w:rsidRDefault="00A172A5" w14:paraId="582D2892" w14:textId="15425E0C">
      <w:pPr>
        <w:pStyle w:val="Heading4"/>
        <w:ind w:left="1710" w:hanging="990"/>
      </w:pPr>
      <w:r w:rsidRPr="007B708D">
        <w:rPr>
          <w:b/>
        </w:rPr>
        <w:t>Packaged Length (cm)</w:t>
      </w:r>
      <w:r w:rsidRPr="007B708D">
        <w:t xml:space="preserve"> – Overall length of packaging for this part.</w:t>
      </w:r>
    </w:p>
    <w:p w:rsidRPr="007B708D" w:rsidR="007166CC" w:rsidP="00BF55A9" w:rsidRDefault="003F4A83" w14:paraId="0C3B972F" w14:textId="6AD23D22">
      <w:pPr>
        <w:pStyle w:val="Heading4"/>
        <w:ind w:left="1710" w:hanging="990"/>
      </w:pPr>
      <w:r w:rsidRPr="007B708D">
        <w:rPr>
          <w:b/>
        </w:rPr>
        <w:t>Packaged Width (cm)</w:t>
      </w:r>
      <w:r w:rsidRPr="007B708D">
        <w:t xml:space="preserve"> – Overall width of packaging for this part.</w:t>
      </w:r>
    </w:p>
    <w:p w:rsidRPr="007B708D" w:rsidR="00157BC3" w:rsidP="00BF55A9" w:rsidRDefault="003F4A83" w14:paraId="2508734F" w14:textId="37600D5B">
      <w:pPr>
        <w:pStyle w:val="Heading4"/>
        <w:ind w:left="1710" w:hanging="990"/>
      </w:pPr>
      <w:r w:rsidRPr="007B708D">
        <w:rPr>
          <w:b/>
        </w:rPr>
        <w:t>Packaged Height (cm)</w:t>
      </w:r>
      <w:r w:rsidRPr="007B708D">
        <w:t xml:space="preserve"> – Overall height of packaging for this.</w:t>
      </w:r>
    </w:p>
    <w:p w:rsidRPr="007B708D" w:rsidR="00157BC3" w:rsidP="0069204D" w:rsidRDefault="003F4A83" w14:paraId="5814D96B" w14:textId="3DABB0DF">
      <w:pPr>
        <w:pStyle w:val="Heading3"/>
        <w:keepNext/>
        <w:keepLines/>
        <w:tabs>
          <w:tab w:val="clear" w:pos="3690"/>
        </w:tabs>
        <w:spacing w:before="120" w:after="120"/>
        <w:ind w:left="720" w:hanging="810"/>
        <w:rPr>
          <w:rFonts w:cs="Arial"/>
          <w:bCs/>
          <w:szCs w:val="24"/>
        </w:rPr>
      </w:pPr>
      <w:r w:rsidRPr="007B708D">
        <w:rPr>
          <w:rFonts w:cs="Arial"/>
          <w:bCs/>
          <w:szCs w:val="24"/>
        </w:rPr>
        <w:t>Click Save.</w:t>
      </w:r>
    </w:p>
    <w:p w:rsidRPr="007B708D" w:rsidR="00157BC3" w:rsidP="0069204D" w:rsidRDefault="00277F8A" w14:paraId="56E86B7B" w14:textId="38AFB550">
      <w:pPr>
        <w:pStyle w:val="Heading3"/>
        <w:keepNext/>
        <w:keepLines/>
        <w:tabs>
          <w:tab w:val="clear" w:pos="3690"/>
        </w:tabs>
        <w:spacing w:before="120" w:after="120"/>
        <w:ind w:left="720" w:hanging="810"/>
        <w:rPr>
          <w:rFonts w:cs="Arial"/>
          <w:bCs/>
          <w:szCs w:val="24"/>
        </w:rPr>
      </w:pPr>
      <w:r w:rsidRPr="007B708D">
        <w:rPr>
          <w:rFonts w:cs="Arial"/>
          <w:bCs/>
          <w:szCs w:val="24"/>
        </w:rPr>
        <w:t>Now that attributes have been created for the part, additional information can be added.</w:t>
      </w:r>
    </w:p>
    <w:p w:rsidRPr="007B708D" w:rsidR="00157BC3" w:rsidP="00297922" w:rsidRDefault="00277F8A" w14:paraId="2D703742" w14:textId="5FCBAE67">
      <w:pPr>
        <w:keepNext/>
        <w:keepLines/>
        <w:spacing w:before="120" w:after="120"/>
        <w:ind w:left="720"/>
        <w:rPr>
          <w:b/>
        </w:rPr>
      </w:pPr>
      <w:r w:rsidRPr="007B708D">
        <w:rPr>
          <w:b/>
        </w:rPr>
        <w:t>Parts require at least one of the following: BOM, Manufacturers tab, or viewable file attachment.  Exceptions are:</w:t>
      </w:r>
    </w:p>
    <w:p w:rsidRPr="007B708D" w:rsidR="00277F8A" w:rsidP="00297922" w:rsidRDefault="00277F8A" w14:paraId="73C10B25" w14:textId="456005D7">
      <w:pPr>
        <w:pStyle w:val="ListParagraph"/>
        <w:keepNext/>
        <w:keepLines/>
        <w:numPr>
          <w:ilvl w:val="0"/>
          <w:numId w:val="22"/>
        </w:numPr>
      </w:pPr>
      <w:r w:rsidRPr="007B708D">
        <w:t>Marketing Numbers/Sales Materials</w:t>
      </w:r>
    </w:p>
    <w:p w:rsidRPr="007B708D" w:rsidR="00277F8A" w:rsidP="00297922" w:rsidRDefault="00277F8A" w14:paraId="0CA4C914" w14:textId="210FF2E6">
      <w:pPr>
        <w:pStyle w:val="ListParagraph"/>
        <w:keepNext/>
        <w:keepLines/>
        <w:numPr>
          <w:ilvl w:val="0"/>
          <w:numId w:val="22"/>
        </w:numPr>
      </w:pPr>
      <w:r w:rsidRPr="007B708D">
        <w:t>Prototypes</w:t>
      </w:r>
    </w:p>
    <w:p w:rsidRPr="007B708D" w:rsidR="00277F8A" w:rsidP="00297922" w:rsidRDefault="00277F8A" w14:paraId="506E9CDB" w14:textId="0A300010">
      <w:pPr>
        <w:pStyle w:val="ListParagraph"/>
        <w:keepNext/>
        <w:keepLines/>
        <w:numPr>
          <w:ilvl w:val="0"/>
          <w:numId w:val="22"/>
        </w:numPr>
      </w:pPr>
      <w:r w:rsidRPr="007B708D">
        <w:t>Service/Partnership Agreements</w:t>
      </w:r>
    </w:p>
    <w:p w:rsidRPr="007B708D" w:rsidR="00277F8A" w:rsidP="00297922" w:rsidRDefault="00277F8A" w14:paraId="5BC5800F" w14:textId="3D1DD247">
      <w:pPr>
        <w:pStyle w:val="ListParagraph"/>
        <w:keepNext/>
        <w:keepLines/>
        <w:numPr>
          <w:ilvl w:val="0"/>
          <w:numId w:val="22"/>
        </w:numPr>
      </w:pPr>
      <w:r w:rsidRPr="007B708D">
        <w:t>-1 Part Numbers</w:t>
      </w:r>
    </w:p>
    <w:p w:rsidRPr="007B708D" w:rsidR="00277F8A" w:rsidP="00297922" w:rsidRDefault="00277F8A" w14:paraId="40D27107" w14:textId="7A0EF1A5">
      <w:pPr>
        <w:pStyle w:val="ListParagraph"/>
        <w:keepNext/>
        <w:keepLines/>
        <w:numPr>
          <w:ilvl w:val="0"/>
          <w:numId w:val="22"/>
        </w:numPr>
      </w:pPr>
      <w:r w:rsidRPr="007B708D">
        <w:t>Legacy -01 Part Numbers (</w:t>
      </w:r>
      <w:r w:rsidRPr="007B708D" w:rsidR="006B2CAC">
        <w:t>does not</w:t>
      </w:r>
      <w:r w:rsidRPr="007B708D">
        <w:t xml:space="preserve"> apply to new -01 Part Numbers)</w:t>
      </w:r>
    </w:p>
    <w:p w:rsidRPr="007B708D" w:rsidR="00277F8A" w:rsidP="0069204D" w:rsidRDefault="00277F8A" w14:paraId="37BD07DD" w14:textId="2050D16C">
      <w:pPr>
        <w:pStyle w:val="Heading3"/>
        <w:keepNext/>
        <w:keepLines/>
        <w:tabs>
          <w:tab w:val="clear" w:pos="3690"/>
        </w:tabs>
        <w:spacing w:before="120" w:after="120"/>
        <w:ind w:left="720" w:hanging="810"/>
        <w:rPr>
          <w:rFonts w:cs="Arial"/>
          <w:bCs/>
          <w:szCs w:val="24"/>
        </w:rPr>
      </w:pPr>
      <w:r w:rsidRPr="007B708D">
        <w:rPr>
          <w:rFonts w:cs="Arial"/>
          <w:bCs/>
          <w:szCs w:val="24"/>
          <w:u w:val="single"/>
        </w:rPr>
        <w:t>Part</w:t>
      </w:r>
      <w:r w:rsidRPr="007B708D">
        <w:rPr>
          <w:rFonts w:cs="Arial"/>
          <w:szCs w:val="24"/>
          <w:u w:val="single"/>
        </w:rPr>
        <w:t xml:space="preserve"> BOM</w:t>
      </w:r>
      <w:r w:rsidRPr="007B708D" w:rsidR="0008553A">
        <w:rPr>
          <w:rFonts w:cs="Arial"/>
          <w:szCs w:val="24"/>
          <w:u w:val="single"/>
        </w:rPr>
        <w:t xml:space="preserve"> </w:t>
      </w:r>
      <w:r w:rsidRPr="007B708D" w:rsidR="009D3BFC">
        <w:rPr>
          <w:rFonts w:cs="Arial"/>
          <w:szCs w:val="24"/>
          <w:u w:val="single"/>
        </w:rPr>
        <w:t>T</w:t>
      </w:r>
      <w:r w:rsidRPr="007B708D" w:rsidR="0008553A">
        <w:rPr>
          <w:rFonts w:cs="Arial"/>
          <w:szCs w:val="24"/>
          <w:u w:val="single"/>
        </w:rPr>
        <w:t>ab</w:t>
      </w:r>
      <w:r w:rsidRPr="007B708D">
        <w:rPr>
          <w:rFonts w:cs="Arial"/>
          <w:b/>
          <w:bCs/>
          <w:szCs w:val="24"/>
        </w:rPr>
        <w:t xml:space="preserve"> </w:t>
      </w:r>
      <w:r w:rsidRPr="007B708D">
        <w:rPr>
          <w:rFonts w:cs="Arial"/>
          <w:bCs/>
          <w:szCs w:val="24"/>
        </w:rPr>
        <w:t xml:space="preserve">– If a BOM is needed, see </w:t>
      </w:r>
      <w:hyperlink w:anchor="_Creating_BOMs">
        <w:r w:rsidRPr="007B708D">
          <w:rPr>
            <w:rStyle w:val="Hyperlink"/>
            <w:rFonts w:cs="Arial"/>
            <w:bCs/>
            <w:sz w:val="24"/>
            <w:szCs w:val="24"/>
          </w:rPr>
          <w:t xml:space="preserve">Section </w:t>
        </w:r>
        <w:r w:rsidRPr="007B708D" w:rsidR="00AE31D3">
          <w:rPr>
            <w:rStyle w:val="Hyperlink"/>
            <w:rFonts w:cs="Arial"/>
            <w:bCs/>
            <w:sz w:val="24"/>
            <w:szCs w:val="24"/>
          </w:rPr>
          <w:t>5</w:t>
        </w:r>
        <w:r w:rsidRPr="007B708D">
          <w:rPr>
            <w:rStyle w:val="Hyperlink"/>
            <w:rFonts w:cs="Arial"/>
            <w:bCs/>
            <w:sz w:val="24"/>
            <w:szCs w:val="24"/>
          </w:rPr>
          <w:t>.3 Creating BOMs</w:t>
        </w:r>
      </w:hyperlink>
      <w:r w:rsidRPr="007B708D">
        <w:rPr>
          <w:rFonts w:cs="Arial"/>
          <w:bCs/>
          <w:szCs w:val="24"/>
        </w:rPr>
        <w:t>.</w:t>
      </w:r>
    </w:p>
    <w:p w:rsidRPr="007B708D" w:rsidR="009070B4" w:rsidRDefault="009070B4" w14:paraId="5E9FB410" w14:textId="77777777">
      <w:pPr>
        <w:rPr>
          <w:u w:val="single"/>
          <w:lang w:eastAsia="zh-CN"/>
        </w:rPr>
      </w:pPr>
      <w:bookmarkStart w:name="_Hlk162451719" w:id="32"/>
      <w:r w:rsidRPr="007B708D">
        <w:rPr>
          <w:u w:val="single"/>
        </w:rPr>
        <w:br w:type="page"/>
      </w:r>
    </w:p>
    <w:p w:rsidRPr="007B708D" w:rsidR="00157BC3" w:rsidP="0069204D" w:rsidRDefault="0008553A" w14:paraId="684A7BCC" w14:textId="000078C4">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Part Manufacturers</w:t>
      </w:r>
      <w:bookmarkEnd w:id="32"/>
      <w:r w:rsidRPr="007B708D">
        <w:rPr>
          <w:rFonts w:cs="Arial"/>
          <w:szCs w:val="24"/>
          <w:u w:val="single"/>
        </w:rPr>
        <w:t xml:space="preserve"> </w:t>
      </w:r>
      <w:r w:rsidRPr="007B708D" w:rsidR="009D3BFC">
        <w:rPr>
          <w:rFonts w:cs="Arial"/>
          <w:szCs w:val="24"/>
          <w:u w:val="single"/>
        </w:rPr>
        <w:t>T</w:t>
      </w:r>
      <w:r w:rsidRPr="007B708D">
        <w:rPr>
          <w:rFonts w:cs="Arial"/>
          <w:szCs w:val="24"/>
          <w:u w:val="single"/>
        </w:rPr>
        <w:t>ab</w:t>
      </w:r>
    </w:p>
    <w:p w:rsidRPr="007B708D" w:rsidR="00157BC3" w:rsidP="00A05E09" w:rsidRDefault="0008553A" w14:paraId="0C7C2897" w14:textId="67A6494A">
      <w:pPr>
        <w:pStyle w:val="Heading4"/>
        <w:ind w:left="1710" w:hanging="990"/>
      </w:pPr>
      <w:bookmarkStart w:name="_Toc373848986" w:id="33"/>
      <w:r w:rsidRPr="007B708D">
        <w:t xml:space="preserve">In most cases, Manufacturer parts are </w:t>
      </w:r>
      <w:bookmarkStart w:name="_Toc369168172" w:id="34"/>
      <w:bookmarkStart w:name="_Toc373848988" w:id="35"/>
      <w:bookmarkEnd w:id="33"/>
      <w:r w:rsidRPr="007B708D">
        <w:t>Off-the-Shelf (OTS) parts that can be defined by adding one or more Manufacturer Part Numbers (MPNs) to the Manufacturers tab (Preferred and any Alternates).  OTS manufacturer parts m</w:t>
      </w:r>
      <w:r w:rsidRPr="007B708D" w:rsidR="00BD549D">
        <w:t>ay</w:t>
      </w:r>
      <w:r w:rsidRPr="007B708D">
        <w:t xml:space="preserve"> include </w:t>
      </w:r>
      <w:r w:rsidRPr="007B708D" w:rsidR="00BD549D">
        <w:t xml:space="preserve">a </w:t>
      </w:r>
      <w:r w:rsidRPr="007B708D">
        <w:t>datasheet and/or drawing specifications and when applicable, include RoHS evidence to the Manufacturers Attachments tab, nothing attached to the Accuray PN’s Attachments tab.</w:t>
      </w:r>
      <w:bookmarkEnd w:id="34"/>
      <w:bookmarkEnd w:id="35"/>
    </w:p>
    <w:p w:rsidRPr="007B708D" w:rsidR="0008553A" w:rsidP="00AB61F7" w:rsidRDefault="0008553A" w14:paraId="2B15F5E0" w14:textId="11E5F1A2">
      <w:pPr>
        <w:pStyle w:val="Heading5"/>
      </w:pPr>
      <w:bookmarkStart w:name="_Toc369168173" w:id="36"/>
      <w:bookmarkStart w:name="_Toc373848989" w:id="37"/>
      <w:r w:rsidRPr="007B708D">
        <w:t>A manufacturer is the entity that owns the design specification for the product.  Accuray will be using this feature for OTS parts that are defined by the manufacturer’s specifications (i.e., drawing, datasheet).</w:t>
      </w:r>
      <w:bookmarkEnd w:id="36"/>
      <w:bookmarkEnd w:id="37"/>
    </w:p>
    <w:p w:rsidRPr="007B708D" w:rsidR="00157BC3" w:rsidP="00AB61F7" w:rsidRDefault="0008553A" w14:paraId="122DD66A" w14:textId="2188DCD2">
      <w:pPr>
        <w:pStyle w:val="Heading5"/>
      </w:pPr>
      <w:bookmarkStart w:name="_Toc369168174" w:id="38"/>
      <w:bookmarkStart w:name="_Toc373848990" w:id="39"/>
      <w:r w:rsidRPr="007B708D">
        <w:t>A Supplier is the company the component would be bought from.  In many cases, this could be the same as the manufacturer.  Accuray does not include Supplier information in Agile; instead, it is maintained in SAP.</w:t>
      </w:r>
      <w:bookmarkEnd w:id="38"/>
      <w:bookmarkEnd w:id="39"/>
    </w:p>
    <w:p w:rsidRPr="007B708D" w:rsidR="0008553A" w:rsidP="00A05E09" w:rsidRDefault="00150697" w14:paraId="2D23E349" w14:textId="4CFED9AA">
      <w:pPr>
        <w:pStyle w:val="Heading4"/>
        <w:ind w:left="1710" w:hanging="990"/>
      </w:pPr>
      <w:r w:rsidRPr="007B708D">
        <w:t xml:space="preserve">Custom parts – See </w:t>
      </w:r>
      <w:r w:rsidRPr="007B708D">
        <w:rPr>
          <w:i/>
          <w:iCs/>
        </w:rPr>
        <w:t xml:space="preserve">Section </w:t>
      </w:r>
      <w:r w:rsidRPr="007B708D" w:rsidR="00AE31D3">
        <w:rPr>
          <w:i/>
          <w:iCs/>
        </w:rPr>
        <w:t>5</w:t>
      </w:r>
      <w:r w:rsidRPr="007B708D">
        <w:rPr>
          <w:i/>
          <w:iCs/>
        </w:rPr>
        <w:t>.1.1</w:t>
      </w:r>
      <w:r w:rsidRPr="007B708D" w:rsidR="00435B0C">
        <w:rPr>
          <w:i/>
          <w:iCs/>
        </w:rPr>
        <w:t>1</w:t>
      </w:r>
      <w:r w:rsidRPr="007B708D">
        <w:rPr>
          <w:i/>
          <w:iCs/>
        </w:rPr>
        <w:t>.</w:t>
      </w:r>
      <w:r w:rsidRPr="007B708D" w:rsidR="00435B0C">
        <w:rPr>
          <w:i/>
          <w:iCs/>
        </w:rPr>
        <w:t>14</w:t>
      </w:r>
      <w:r w:rsidRPr="007B708D">
        <w:rPr>
          <w:i/>
          <w:iCs/>
        </w:rPr>
        <w:t>.2</w:t>
      </w:r>
      <w:r w:rsidRPr="007B708D">
        <w:t>.</w:t>
      </w:r>
    </w:p>
    <w:p w:rsidRPr="007B708D" w:rsidR="0008553A" w:rsidP="00A05E09" w:rsidRDefault="00150697" w14:paraId="31D68FF3" w14:textId="48B35D91">
      <w:pPr>
        <w:pStyle w:val="Heading4"/>
        <w:ind w:left="1710" w:hanging="990"/>
      </w:pPr>
      <w:r w:rsidRPr="007B708D">
        <w:t>Duplicate manufacturer parts are generally not allowed.  This is where we have two separate Accuray PNs that consist of the same exact MPN.  Any change made to one Accuray PN will affect the other Accuray PN without forcing a review on the impact on the other.  However, there are some exceptions:</w:t>
      </w:r>
    </w:p>
    <w:p w:rsidRPr="007B708D" w:rsidR="00150697" w:rsidP="00AB61F7" w:rsidRDefault="00150697" w14:paraId="75F8D9E9" w14:textId="43D3B065">
      <w:pPr>
        <w:pStyle w:val="Heading5"/>
      </w:pPr>
      <w:r w:rsidRPr="007B708D">
        <w:t>There are some cases, for example, when there may be two Accuray PNs that have the same Preferred MPN, but different Alternates listed.</w:t>
      </w:r>
    </w:p>
    <w:p w:rsidRPr="007B708D" w:rsidR="0008553A" w:rsidP="00AB61F7" w:rsidRDefault="00150697" w14:paraId="0F5D3027" w14:textId="0BC20EF5">
      <w:pPr>
        <w:pStyle w:val="Heading5"/>
      </w:pPr>
      <w:r w:rsidRPr="007B708D">
        <w:t>There may be a case where a legacy PN has a specified UOM (MM, FT, etc.) and we want to start listing it as EA.  Check to see if the legacy part is listed under other BOMs via the Where Used tab:</w:t>
      </w:r>
    </w:p>
    <w:p w:rsidRPr="007B708D" w:rsidR="00150697" w:rsidP="00A05E09" w:rsidRDefault="00150697" w14:paraId="7D3F7122" w14:textId="665EFB60">
      <w:pPr>
        <w:pStyle w:val="Heading6"/>
        <w:ind w:left="4410" w:hanging="1440"/>
      </w:pPr>
      <w:r w:rsidRPr="007B708D">
        <w:t>If listed under other BOMs, inactivate the legacy PN via MCO until removed from those BOMs and release the duplicate EA PN.  Once removed, obsolete the part.</w:t>
      </w:r>
    </w:p>
    <w:p w:rsidRPr="007B708D" w:rsidR="0008553A" w:rsidP="00A05E09" w:rsidRDefault="00150697" w14:paraId="050CF79A" w14:textId="4D7C2FB2">
      <w:pPr>
        <w:pStyle w:val="Heading6"/>
        <w:ind w:left="4410" w:hanging="1440"/>
      </w:pPr>
      <w:r w:rsidRPr="007B708D">
        <w:t>If not listed under other BOMs, obsolete the legacy PN and release the duplicate EA PN.</w:t>
      </w:r>
    </w:p>
    <w:p w:rsidRPr="007B708D" w:rsidR="00150697" w:rsidP="00AB61F7" w:rsidRDefault="00150697" w14:paraId="4E3F21F9" w14:textId="64BB9811">
      <w:pPr>
        <w:pStyle w:val="Heading5"/>
      </w:pPr>
      <w:r w:rsidRPr="007B708D">
        <w:t>There may be cases where an OTS MPN was released on an Accuray PN utilizing the Manufacturers tab, and we also find a legacy SCD on a different Accuray PN listing the MPN on the SCD without utilizing the Manufacturers tab.</w:t>
      </w:r>
    </w:p>
    <w:p w:rsidRPr="007B708D" w:rsidR="00150697" w:rsidP="00A05E09" w:rsidRDefault="00150697" w14:paraId="3E6132B0" w14:textId="00097A59">
      <w:pPr>
        <w:pStyle w:val="Heading6"/>
        <w:ind w:left="4410" w:hanging="1440"/>
      </w:pPr>
      <w:r w:rsidRPr="007B708D">
        <w:t>Select one of the two Accuray PNs to be the PN we use going forward.  Check the Where Used tab of each part to determine whether they are listed under other BOMs.  If one is not used on other BOMs, it is best to obsolete that part.</w:t>
      </w:r>
    </w:p>
    <w:p w:rsidRPr="007B708D" w:rsidR="00150697" w:rsidP="00A05E09" w:rsidRDefault="00150697" w14:paraId="5F3A51B2" w14:textId="349C74F5">
      <w:pPr>
        <w:pStyle w:val="Heading6"/>
        <w:ind w:left="4410" w:hanging="1440"/>
      </w:pPr>
      <w:r w:rsidRPr="007B708D">
        <w:t>Whichever part will no longer be used will need to be inactivated (if needed) and ultimately made obsolete.</w:t>
      </w:r>
    </w:p>
    <w:p w:rsidRPr="007B708D" w:rsidR="00150697" w:rsidP="00297922" w:rsidRDefault="00150697" w14:paraId="0554F7E7" w14:textId="07B46DE6">
      <w:pPr>
        <w:pStyle w:val="Heading7"/>
        <w:keepNext/>
        <w:keepLines/>
        <w:tabs>
          <w:tab w:val="clear" w:pos="1080"/>
        </w:tabs>
        <w:spacing w:before="120" w:after="120"/>
        <w:ind w:left="6033" w:hanging="1627"/>
        <w:rPr>
          <w:rFonts w:ascii="Arial" w:hAnsi="Arial" w:cs="Arial"/>
        </w:rPr>
      </w:pPr>
      <w:r w:rsidRPr="007B708D">
        <w:rPr>
          <w:rFonts w:ascii="Arial" w:hAnsi="Arial" w:cs="Arial"/>
        </w:rPr>
        <w:lastRenderedPageBreak/>
        <w:t>If listed under other BOMs, inactivate the PN via MCO until removed from those BOMs.  Once removed, obsolete the part.</w:t>
      </w:r>
    </w:p>
    <w:p w:rsidRPr="007B708D" w:rsidR="00150697" w:rsidP="00297922" w:rsidRDefault="00150697" w14:paraId="67073382" w14:textId="2013A759">
      <w:pPr>
        <w:pStyle w:val="Heading7"/>
        <w:keepNext/>
        <w:keepLines/>
        <w:tabs>
          <w:tab w:val="clear" w:pos="1080"/>
        </w:tabs>
        <w:spacing w:before="120" w:after="120"/>
        <w:ind w:left="6033" w:hanging="1627"/>
        <w:rPr>
          <w:rFonts w:ascii="Arial" w:hAnsi="Arial" w:cs="Arial"/>
        </w:rPr>
      </w:pPr>
      <w:r w:rsidRPr="007B708D">
        <w:rPr>
          <w:rFonts w:ascii="Arial" w:hAnsi="Arial" w:cs="Arial"/>
        </w:rPr>
        <w:t>If not listed under other BOMs, obsolete the part.</w:t>
      </w:r>
    </w:p>
    <w:p w:rsidRPr="007B708D" w:rsidR="00150697" w:rsidP="00AB61F7" w:rsidRDefault="00150697" w14:paraId="543DC8FE" w14:textId="488D56CF">
      <w:pPr>
        <w:pStyle w:val="Heading5"/>
      </w:pPr>
      <w:r w:rsidRPr="007B708D">
        <w:t>If it is a duplicate MPN situation, justification must be provided on the ECO Cover Page indicating why the MPN is being duplicated.  This could happen when below the Buy level.  It should be more heavily scrutinized or assessed when at the Buy level as this could affect other departments such as Materials and Purchasing.</w:t>
      </w:r>
    </w:p>
    <w:p w:rsidRPr="007B708D" w:rsidR="0008553A" w:rsidP="00A05E09" w:rsidRDefault="00150697" w14:paraId="5D838198" w14:textId="1E35A849">
      <w:pPr>
        <w:pStyle w:val="Heading4"/>
        <w:ind w:left="1710" w:hanging="990"/>
      </w:pPr>
      <w:r w:rsidRPr="007B708D">
        <w:t>Creating New MPNs</w:t>
      </w:r>
    </w:p>
    <w:p w:rsidRPr="007B708D" w:rsidR="00150697" w:rsidP="00AB61F7" w:rsidRDefault="00150697" w14:paraId="1A83D041" w14:textId="4D8F4FEA">
      <w:pPr>
        <w:pStyle w:val="Heading5"/>
      </w:pPr>
      <w:r w:rsidRPr="007B708D">
        <w:t>Click the Manufacturers tab and click Add.</w:t>
      </w:r>
    </w:p>
    <w:p w:rsidRPr="007B708D" w:rsidR="00150697" w:rsidP="00AB61F7" w:rsidRDefault="00150697" w14:paraId="1B4A872A" w14:textId="6A7972C7">
      <w:pPr>
        <w:pStyle w:val="Heading5"/>
      </w:pPr>
      <w:r w:rsidRPr="007B708D">
        <w:t xml:space="preserve">Since the MPN did not previously exist, click the create icon </w:t>
      </w:r>
      <w:r w:rsidRPr="007B708D">
        <w:rPr>
          <w:noProof/>
        </w:rPr>
        <w:drawing>
          <wp:inline distT="0" distB="0" distL="0" distR="0" wp14:anchorId="503521AC" wp14:editId="2159941C">
            <wp:extent cx="243335" cy="193803"/>
            <wp:effectExtent l="19050" t="0" r="43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srcRect r="-184" b="9570"/>
                    <a:stretch>
                      <a:fillRect/>
                    </a:stretch>
                  </pic:blipFill>
                  <pic:spPr bwMode="auto">
                    <a:xfrm>
                      <a:off x="0" y="0"/>
                      <a:ext cx="243335" cy="193803"/>
                    </a:xfrm>
                    <a:prstGeom prst="rect">
                      <a:avLst/>
                    </a:prstGeom>
                    <a:noFill/>
                    <a:ln w="9525">
                      <a:noFill/>
                      <a:miter lim="800000"/>
                      <a:headEnd/>
                      <a:tailEnd/>
                    </a:ln>
                  </pic:spPr>
                </pic:pic>
              </a:graphicData>
            </a:graphic>
          </wp:inline>
        </w:drawing>
      </w:r>
      <w:r w:rsidRPr="007B708D">
        <w:t>.</w:t>
      </w:r>
    </w:p>
    <w:p w:rsidRPr="007B708D" w:rsidR="00150697" w:rsidP="00297922" w:rsidRDefault="00150697" w14:paraId="57900D3C" w14:textId="0B68A114">
      <w:pPr>
        <w:keepNext/>
        <w:keepLines/>
        <w:ind w:left="2970"/>
      </w:pPr>
      <w:r w:rsidRPr="007B708D">
        <w:rPr>
          <w:noProof/>
        </w:rPr>
        <w:drawing>
          <wp:inline distT="0" distB="0" distL="0" distR="0" wp14:anchorId="47F82CAB" wp14:editId="16D68300">
            <wp:extent cx="4425950" cy="1454643"/>
            <wp:effectExtent l="19050" t="19050" r="12700" b="1270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a:picLocks noChangeAspect="1" noChangeArrowheads="1"/>
                    </pic:cNvPicPr>
                  </pic:nvPicPr>
                  <pic:blipFill>
                    <a:blip r:embed="rId16" cstate="print"/>
                    <a:srcRect/>
                    <a:stretch>
                      <a:fillRect/>
                    </a:stretch>
                  </pic:blipFill>
                  <pic:spPr bwMode="auto">
                    <a:xfrm>
                      <a:off x="0" y="0"/>
                      <a:ext cx="4516478" cy="1484396"/>
                    </a:xfrm>
                    <a:prstGeom prst="rect">
                      <a:avLst/>
                    </a:prstGeom>
                    <a:noFill/>
                    <a:ln w="9525">
                      <a:solidFill>
                        <a:schemeClr val="tx1"/>
                      </a:solidFill>
                      <a:miter lim="800000"/>
                      <a:headEnd/>
                      <a:tailEnd/>
                    </a:ln>
                  </pic:spPr>
                </pic:pic>
              </a:graphicData>
            </a:graphic>
          </wp:inline>
        </w:drawing>
      </w:r>
    </w:p>
    <w:p w:rsidRPr="007B708D" w:rsidR="005E21F3" w:rsidP="00297922" w:rsidRDefault="005E21F3" w14:paraId="1871DC14" w14:textId="253A8C80">
      <w:pPr>
        <w:pStyle w:val="Caption"/>
        <w:keepNext/>
        <w:keepLines/>
        <w:spacing w:after="240"/>
        <w:ind w:left="2970"/>
        <w:rPr>
          <w:sz w:val="16"/>
          <w:szCs w:val="16"/>
        </w:rPr>
      </w:pPr>
      <w:bookmarkStart w:name="_Hlk162452625" w:id="40"/>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5</w:t>
      </w:r>
      <w:r w:rsidRPr="007B708D">
        <w:rPr>
          <w:sz w:val="16"/>
          <w:szCs w:val="16"/>
        </w:rPr>
        <w:fldChar w:fldCharType="end"/>
      </w:r>
      <w:r w:rsidRPr="007B708D">
        <w:rPr>
          <w:sz w:val="16"/>
          <w:szCs w:val="16"/>
        </w:rPr>
        <w:t>: Adding AML Information</w:t>
      </w:r>
    </w:p>
    <w:bookmarkEnd w:id="40"/>
    <w:p w:rsidRPr="007B708D" w:rsidR="00150697" w:rsidP="00297922" w:rsidRDefault="00150697" w14:paraId="7CA63754" w14:textId="2067D70B">
      <w:pPr>
        <w:keepNext/>
        <w:keepLines/>
        <w:ind w:left="2970"/>
      </w:pPr>
      <w:r w:rsidRPr="007B708D">
        <w:rPr>
          <w:iCs/>
          <w:noProof/>
          <w:sz w:val="16"/>
        </w:rPr>
        <w:drawing>
          <wp:inline distT="0" distB="0" distL="0" distR="0" wp14:anchorId="4AB18FAC" wp14:editId="18E188B0">
            <wp:extent cx="4259580" cy="1673406"/>
            <wp:effectExtent l="19050" t="19050" r="26670" b="22225"/>
            <wp:docPr id="141" name="Picture 1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A screenshot of a computer&#10;&#10;Description automatically generated"/>
                    <pic:cNvPicPr>
                      <a:picLocks noChangeAspect="1" noChangeArrowheads="1"/>
                    </pic:cNvPicPr>
                  </pic:nvPicPr>
                  <pic:blipFill>
                    <a:blip r:embed="rId17" cstate="print"/>
                    <a:srcRect/>
                    <a:stretch>
                      <a:fillRect/>
                    </a:stretch>
                  </pic:blipFill>
                  <pic:spPr bwMode="auto">
                    <a:xfrm>
                      <a:off x="0" y="0"/>
                      <a:ext cx="4264483" cy="1675332"/>
                    </a:xfrm>
                    <a:prstGeom prst="rect">
                      <a:avLst/>
                    </a:prstGeom>
                    <a:noFill/>
                    <a:ln w="9525">
                      <a:solidFill>
                        <a:schemeClr val="tx1"/>
                      </a:solidFill>
                      <a:miter lim="800000"/>
                      <a:headEnd/>
                      <a:tailEnd/>
                    </a:ln>
                  </pic:spPr>
                </pic:pic>
              </a:graphicData>
            </a:graphic>
          </wp:inline>
        </w:drawing>
      </w:r>
    </w:p>
    <w:p w:rsidRPr="007B708D" w:rsidR="005E21F3" w:rsidP="00297922" w:rsidRDefault="005E21F3" w14:paraId="719CD921" w14:textId="7308B1E0">
      <w:pPr>
        <w:pStyle w:val="Caption"/>
        <w:keepNext/>
        <w:keepLines/>
        <w:spacing w:after="240"/>
        <w:ind w:left="2970"/>
        <w:rPr>
          <w:sz w:val="16"/>
          <w:szCs w:val="16"/>
        </w:rPr>
      </w:pPr>
      <w:bookmarkStart w:name="_Hlk162452898" w:id="41"/>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6</w:t>
      </w:r>
      <w:r w:rsidRPr="007B708D">
        <w:rPr>
          <w:sz w:val="16"/>
          <w:szCs w:val="16"/>
        </w:rPr>
        <w:fldChar w:fldCharType="end"/>
      </w:r>
      <w:r w:rsidRPr="007B708D">
        <w:rPr>
          <w:sz w:val="16"/>
          <w:szCs w:val="16"/>
        </w:rPr>
        <w:t>: Creating a New MPN</w:t>
      </w:r>
    </w:p>
    <w:bookmarkEnd w:id="41"/>
    <w:p w:rsidRPr="007B708D" w:rsidR="009070B4" w:rsidRDefault="009070B4" w14:paraId="4CF8BA50" w14:textId="77777777">
      <w:pPr>
        <w:rPr>
          <w:b/>
          <w:lang w:eastAsia="zh-CN"/>
        </w:rPr>
      </w:pPr>
      <w:r w:rsidRPr="007B708D">
        <w:rPr>
          <w:b/>
        </w:rPr>
        <w:br w:type="page"/>
      </w:r>
    </w:p>
    <w:p w:rsidRPr="007B708D" w:rsidR="0008553A" w:rsidP="00AB61F7" w:rsidRDefault="005E21F3" w14:paraId="190F9C55" w14:textId="3476CF3A">
      <w:pPr>
        <w:pStyle w:val="Heading5"/>
      </w:pPr>
      <w:r w:rsidRPr="007B708D">
        <w:rPr>
          <w:b/>
        </w:rPr>
        <w:lastRenderedPageBreak/>
        <w:t>Manufacturer Name</w:t>
      </w:r>
      <w:r w:rsidRPr="007B708D">
        <w:t xml:space="preserve"> – Populate the Manufacturer Name.</w:t>
      </w:r>
    </w:p>
    <w:p w:rsidRPr="007B708D" w:rsidR="00150697" w:rsidP="001E0081" w:rsidRDefault="005E21F3" w14:paraId="3DA9E852" w14:textId="3EE71CAA">
      <w:pPr>
        <w:pStyle w:val="Heading6"/>
        <w:ind w:left="4410" w:hanging="1440"/>
      </w:pPr>
      <w:r w:rsidRPr="007B708D">
        <w:t>Make sure to perform this search confirming that the Manufacturer does not already exist before creating a new Manufacturer to avoid duplication.</w:t>
      </w:r>
    </w:p>
    <w:p w:rsidRPr="007B708D" w:rsidR="00150697" w:rsidP="001E0081" w:rsidRDefault="005E21F3" w14:paraId="2221E5E9" w14:textId="7DB1B8F5">
      <w:pPr>
        <w:pStyle w:val="Heading6"/>
        <w:ind w:left="4410" w:hanging="1440"/>
      </w:pPr>
      <w:r w:rsidRPr="007B708D">
        <w:t>If the Manufacturer Name already exists, make sure to select the most accurate.</w:t>
      </w:r>
    </w:p>
    <w:p w:rsidRPr="007B708D" w:rsidR="00150697" w:rsidP="001E0081" w:rsidRDefault="005E21F3" w14:paraId="3E315F63" w14:textId="01E154EF">
      <w:pPr>
        <w:pStyle w:val="Heading6"/>
        <w:ind w:left="4410" w:hanging="1440"/>
      </w:pPr>
      <w:r w:rsidRPr="007B708D">
        <w:t>If the Manufacturer Name does not exist, create a new Manufacturer.</w:t>
      </w:r>
    </w:p>
    <w:p w:rsidRPr="007B708D" w:rsidR="00150697" w:rsidP="00297922" w:rsidRDefault="005E21F3" w14:paraId="413E8C4B" w14:textId="08EAB802">
      <w:pPr>
        <w:pStyle w:val="Heading7"/>
        <w:keepNext/>
        <w:keepLines/>
        <w:tabs>
          <w:tab w:val="clear" w:pos="1080"/>
        </w:tabs>
        <w:spacing w:before="120" w:after="120"/>
        <w:ind w:left="6033" w:hanging="1627"/>
        <w:rPr>
          <w:rFonts w:ascii="Arial" w:hAnsi="Arial" w:cs="Arial"/>
        </w:rPr>
      </w:pPr>
      <w:r w:rsidRPr="007B708D">
        <w:rPr>
          <w:rFonts w:ascii="Arial" w:hAnsi="Arial" w:cs="Arial"/>
        </w:rPr>
        <w:t xml:space="preserve">Click </w:t>
      </w:r>
      <w:r w:rsidRPr="007B708D">
        <w:rPr>
          <w:rFonts w:ascii="Arial" w:hAnsi="Arial" w:cs="Arial"/>
          <w:i/>
          <w:iCs/>
        </w:rPr>
        <w:t>Create New &gt; Manufacturers</w:t>
      </w:r>
      <w:r w:rsidRPr="007B708D">
        <w:rPr>
          <w:rFonts w:ascii="Arial" w:hAnsi="Arial" w:cs="Arial"/>
        </w:rPr>
        <w:t>.  If this privilege has not been granted, contact Document Control to assign you the appropriate role.</w:t>
      </w:r>
    </w:p>
    <w:p w:rsidRPr="007B708D" w:rsidR="00150697" w:rsidP="00297922" w:rsidRDefault="005E21F3" w14:paraId="5F879D9F" w14:textId="1AB9DBF4">
      <w:pPr>
        <w:pStyle w:val="Heading7"/>
        <w:keepNext/>
        <w:keepLines/>
        <w:tabs>
          <w:tab w:val="clear" w:pos="1080"/>
        </w:tabs>
        <w:spacing w:before="120" w:after="120"/>
        <w:ind w:left="6033" w:hanging="1627"/>
        <w:rPr>
          <w:rFonts w:ascii="Arial" w:hAnsi="Arial" w:cs="Arial"/>
        </w:rPr>
      </w:pPr>
      <w:r w:rsidRPr="007B708D">
        <w:rPr>
          <w:rFonts w:ascii="Arial" w:hAnsi="Arial" w:cs="Arial"/>
          <w:bCs/>
        </w:rPr>
        <w:t>Type the full name of the Manufacturer and click Save.</w:t>
      </w:r>
    </w:p>
    <w:p w:rsidRPr="007B708D" w:rsidR="00150697" w:rsidP="00297922" w:rsidRDefault="005E21F3" w14:paraId="30ACB3E6" w14:textId="367C92F1">
      <w:pPr>
        <w:pStyle w:val="Heading7"/>
        <w:keepNext/>
        <w:keepLines/>
        <w:tabs>
          <w:tab w:val="clear" w:pos="1080"/>
        </w:tabs>
        <w:spacing w:before="120" w:after="120"/>
        <w:ind w:left="6033" w:hanging="1627"/>
        <w:rPr>
          <w:rFonts w:ascii="Arial" w:hAnsi="Arial" w:cs="Arial"/>
        </w:rPr>
      </w:pPr>
      <w:r w:rsidRPr="007B708D">
        <w:rPr>
          <w:rFonts w:ascii="Arial" w:hAnsi="Arial" w:cs="Arial"/>
        </w:rPr>
        <w:t>The Lifecycle Phase must be Approved.</w:t>
      </w:r>
    </w:p>
    <w:p w:rsidRPr="007B708D" w:rsidR="00150697" w:rsidP="00297922" w:rsidRDefault="005E21F3" w14:paraId="4257974D" w14:textId="24855582">
      <w:pPr>
        <w:pStyle w:val="Heading7"/>
        <w:keepNext/>
        <w:keepLines/>
        <w:tabs>
          <w:tab w:val="clear" w:pos="1080"/>
        </w:tabs>
        <w:spacing w:before="120" w:after="120"/>
        <w:ind w:left="6033" w:hanging="1627"/>
        <w:rPr>
          <w:rFonts w:ascii="Arial" w:hAnsi="Arial" w:cs="Arial"/>
        </w:rPr>
      </w:pPr>
      <w:r w:rsidRPr="007B708D">
        <w:rPr>
          <w:rFonts w:ascii="Arial" w:hAnsi="Arial" w:cs="Arial"/>
        </w:rPr>
        <w:t xml:space="preserve">Enter </w:t>
      </w:r>
      <w:r w:rsidRPr="007B708D" w:rsidR="00112329">
        <w:rPr>
          <w:rFonts w:ascii="Arial" w:hAnsi="Arial" w:cs="Arial"/>
        </w:rPr>
        <w:t>the</w:t>
      </w:r>
      <w:r w:rsidRPr="007B708D">
        <w:rPr>
          <w:rFonts w:ascii="Arial" w:hAnsi="Arial" w:cs="Arial"/>
        </w:rPr>
        <w:t xml:space="preserve"> Mfr. Part </w:t>
      </w:r>
      <w:r w:rsidRPr="007B708D" w:rsidR="00112329">
        <w:rPr>
          <w:rFonts w:ascii="Arial" w:hAnsi="Arial" w:cs="Arial"/>
        </w:rPr>
        <w:t>D</w:t>
      </w:r>
      <w:r w:rsidRPr="007B708D">
        <w:rPr>
          <w:rFonts w:ascii="Arial" w:hAnsi="Arial" w:cs="Arial"/>
        </w:rPr>
        <w:t>escription, and click Save.</w:t>
      </w:r>
    </w:p>
    <w:p w:rsidRPr="007B708D" w:rsidR="0008553A" w:rsidP="00297922" w:rsidRDefault="005E21F3" w14:paraId="06ED22E1" w14:textId="33948DA2">
      <w:pPr>
        <w:pStyle w:val="Heading7"/>
        <w:keepNext/>
        <w:keepLines/>
        <w:tabs>
          <w:tab w:val="clear" w:pos="1080"/>
        </w:tabs>
        <w:spacing w:before="120" w:after="120"/>
        <w:ind w:left="6033" w:hanging="1627"/>
        <w:rPr>
          <w:rFonts w:ascii="Arial" w:hAnsi="Arial" w:cs="Arial"/>
        </w:rPr>
      </w:pPr>
      <w:r w:rsidRPr="007B708D">
        <w:rPr>
          <w:rFonts w:ascii="Arial" w:hAnsi="Arial" w:cs="Arial"/>
        </w:rPr>
        <w:t xml:space="preserve">Return to </w:t>
      </w:r>
      <w:r w:rsidRPr="007B708D">
        <w:rPr>
          <w:rFonts w:ascii="Arial" w:hAnsi="Arial" w:cs="Arial"/>
          <w:i/>
          <w:iCs/>
        </w:rPr>
        <w:t xml:space="preserve">Section </w:t>
      </w:r>
      <w:r w:rsidRPr="007B708D" w:rsidR="008E0CFF">
        <w:rPr>
          <w:rFonts w:ascii="Arial" w:hAnsi="Arial" w:cs="Arial"/>
          <w:i/>
          <w:iCs/>
        </w:rPr>
        <w:t>5</w:t>
      </w:r>
      <w:r w:rsidRPr="007B708D">
        <w:rPr>
          <w:rFonts w:ascii="Arial" w:hAnsi="Arial" w:cs="Arial"/>
          <w:i/>
          <w:iCs/>
        </w:rPr>
        <w:t>.1.1</w:t>
      </w:r>
      <w:r w:rsidRPr="007B708D" w:rsidR="0065009B">
        <w:rPr>
          <w:rFonts w:ascii="Arial" w:hAnsi="Arial" w:cs="Arial"/>
          <w:i/>
          <w:iCs/>
        </w:rPr>
        <w:t>7</w:t>
      </w:r>
      <w:r w:rsidRPr="007B708D">
        <w:rPr>
          <w:rFonts w:ascii="Arial" w:hAnsi="Arial" w:cs="Arial"/>
          <w:i/>
          <w:iCs/>
        </w:rPr>
        <w:t>.</w:t>
      </w:r>
      <w:r w:rsidRPr="007B708D" w:rsidR="00AB0035">
        <w:rPr>
          <w:rFonts w:ascii="Arial" w:hAnsi="Arial" w:cs="Arial"/>
          <w:i/>
          <w:iCs/>
        </w:rPr>
        <w:t>4</w:t>
      </w:r>
      <w:r w:rsidRPr="007B708D">
        <w:rPr>
          <w:rFonts w:ascii="Arial" w:hAnsi="Arial" w:cs="Arial"/>
          <w:i/>
          <w:iCs/>
        </w:rPr>
        <w:t>.1</w:t>
      </w:r>
      <w:r w:rsidRPr="007B708D">
        <w:rPr>
          <w:rFonts w:ascii="Arial" w:hAnsi="Arial" w:cs="Arial"/>
        </w:rPr>
        <w:t>.</w:t>
      </w:r>
    </w:p>
    <w:p w:rsidRPr="007B708D" w:rsidR="004A493A" w:rsidP="00AB61F7" w:rsidRDefault="004A493A" w14:paraId="0C069CE3" w14:textId="157FDC1B">
      <w:pPr>
        <w:pStyle w:val="Heading5"/>
      </w:pPr>
      <w:r w:rsidRPr="007B708D">
        <w:rPr>
          <w:b/>
        </w:rPr>
        <w:t>Number</w:t>
      </w:r>
      <w:r w:rsidRPr="007B708D">
        <w:t xml:space="preserve"> – Enter the MPN and click Add.</w:t>
      </w:r>
    </w:p>
    <w:p w:rsidRPr="007B708D" w:rsidR="004A493A" w:rsidP="00AB61F7" w:rsidRDefault="004A493A" w14:paraId="20C12573" w14:textId="34F87D9E">
      <w:pPr>
        <w:pStyle w:val="Heading5"/>
      </w:pPr>
      <w:bookmarkStart w:name="_Toc369168183" w:id="42"/>
      <w:bookmarkStart w:name="_Toc373848999" w:id="43"/>
      <w:r w:rsidRPr="007B708D">
        <w:rPr>
          <w:b/>
        </w:rPr>
        <w:t>Preferred Status</w:t>
      </w:r>
      <w:r w:rsidRPr="007B708D">
        <w:t xml:space="preserve"> – Defaults to Preferred.  When adding more than one MPN, the additional parts would be identified as Alternate.</w:t>
      </w:r>
      <w:bookmarkEnd w:id="42"/>
      <w:bookmarkEnd w:id="43"/>
      <w:r w:rsidRPr="007B708D">
        <w:t xml:space="preserve">  Only one MPN can be identified as Preferred.</w:t>
      </w:r>
    </w:p>
    <w:p w:rsidRPr="007B708D" w:rsidR="004A493A" w:rsidP="00AB61F7" w:rsidRDefault="004A493A" w14:paraId="53615886" w14:textId="6629FC00">
      <w:pPr>
        <w:pStyle w:val="Heading5"/>
      </w:pPr>
      <w:r w:rsidRPr="007B708D">
        <w:t>Mfr. Part Lifecycle Phase</w:t>
      </w:r>
      <w:r w:rsidRPr="007B708D">
        <w:rPr>
          <w:bCs/>
        </w:rPr>
        <w:t xml:space="preserve"> – Must be Active.</w:t>
      </w:r>
    </w:p>
    <w:p w:rsidRPr="007B708D" w:rsidR="004A493A" w:rsidP="00297922" w:rsidRDefault="00CD5F8A" w14:paraId="118DA8A5" w14:textId="3472B823">
      <w:pPr>
        <w:keepNext/>
        <w:keepLines/>
        <w:ind w:left="2970"/>
      </w:pPr>
      <w:r w:rsidRPr="007B708D">
        <w:rPr>
          <w:noProof/>
        </w:rPr>
        <w:drawing>
          <wp:inline distT="0" distB="0" distL="0" distR="0" wp14:anchorId="300EE252" wp14:editId="460D21D4">
            <wp:extent cx="4812030" cy="834168"/>
            <wp:effectExtent l="19050" t="19050" r="7620" b="23495"/>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a:picLocks noChangeAspect="1" noChangeArrowheads="1"/>
                    </pic:cNvPicPr>
                  </pic:nvPicPr>
                  <pic:blipFill>
                    <a:blip r:embed="rId18" cstate="print"/>
                    <a:srcRect/>
                    <a:stretch>
                      <a:fillRect/>
                    </a:stretch>
                  </pic:blipFill>
                  <pic:spPr bwMode="auto">
                    <a:xfrm>
                      <a:off x="0" y="0"/>
                      <a:ext cx="4842209" cy="839400"/>
                    </a:xfrm>
                    <a:prstGeom prst="rect">
                      <a:avLst/>
                    </a:prstGeom>
                    <a:noFill/>
                    <a:ln w="9525">
                      <a:solidFill>
                        <a:schemeClr val="tx1"/>
                      </a:solidFill>
                      <a:miter lim="800000"/>
                      <a:headEnd/>
                      <a:tailEnd/>
                    </a:ln>
                  </pic:spPr>
                </pic:pic>
              </a:graphicData>
            </a:graphic>
          </wp:inline>
        </w:drawing>
      </w:r>
    </w:p>
    <w:p w:rsidRPr="007B708D" w:rsidR="00CD5F8A" w:rsidP="00297922" w:rsidRDefault="00CD5F8A" w14:paraId="35B31052" w14:textId="799DA66C">
      <w:pPr>
        <w:pStyle w:val="Caption"/>
        <w:keepNext/>
        <w:keepLines/>
        <w:spacing w:after="240"/>
        <w:ind w:left="297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7</w:t>
      </w:r>
      <w:r w:rsidRPr="007B708D">
        <w:rPr>
          <w:sz w:val="16"/>
          <w:szCs w:val="16"/>
        </w:rPr>
        <w:fldChar w:fldCharType="end"/>
      </w:r>
      <w:r w:rsidRPr="007B708D">
        <w:rPr>
          <w:sz w:val="16"/>
          <w:szCs w:val="16"/>
        </w:rPr>
        <w:t>: Manufacturers Tab Example</w:t>
      </w:r>
    </w:p>
    <w:p w:rsidRPr="007B708D" w:rsidR="004A493A" w:rsidP="00AB61F7" w:rsidRDefault="00CD5F8A" w14:paraId="3E8E343A" w14:textId="04324C85">
      <w:pPr>
        <w:pStyle w:val="Heading5"/>
      </w:pPr>
      <w:r w:rsidRPr="007B708D">
        <w:t>Click the MPN.</w:t>
      </w:r>
    </w:p>
    <w:p w:rsidRPr="007B708D" w:rsidR="00CD5F8A" w:rsidP="00AB61F7" w:rsidRDefault="00CD5F8A" w14:paraId="4C8AA477" w14:textId="37A2E41A">
      <w:pPr>
        <w:pStyle w:val="Heading5"/>
      </w:pPr>
      <w:r w:rsidRPr="007B708D">
        <w:rPr>
          <w:b/>
        </w:rPr>
        <w:t>General Info</w:t>
      </w:r>
      <w:r w:rsidRPr="007B708D">
        <w:t xml:space="preserve"> – Click Edit, enter the Description, and click Save.</w:t>
      </w:r>
    </w:p>
    <w:p w:rsidRPr="007B708D" w:rsidR="009070B4" w:rsidRDefault="009070B4" w14:paraId="79F9D30F" w14:textId="77777777">
      <w:pPr>
        <w:rPr>
          <w:b/>
          <w:lang w:eastAsia="zh-CN"/>
        </w:rPr>
      </w:pPr>
      <w:r w:rsidRPr="007B708D">
        <w:rPr>
          <w:b/>
        </w:rPr>
        <w:br w:type="page"/>
      </w:r>
    </w:p>
    <w:p w:rsidRPr="007B708D" w:rsidR="00150697" w:rsidP="00AB61F7" w:rsidRDefault="00CD5F8A" w14:paraId="0118F6E3" w14:textId="7D106B85">
      <w:pPr>
        <w:pStyle w:val="Heading5"/>
      </w:pPr>
      <w:r w:rsidRPr="007B708D">
        <w:rPr>
          <w:b/>
        </w:rPr>
        <w:lastRenderedPageBreak/>
        <w:t>Attachments</w:t>
      </w:r>
      <w:r w:rsidRPr="007B708D">
        <w:t xml:space="preserve"> – Manufacturer parts must have an attachment.  This is usually the manufacturer’s datasheet.  RoHS evidence must also be attached, when applicable.  Attachments should be in PDF format.</w:t>
      </w:r>
    </w:p>
    <w:p w:rsidRPr="007B708D" w:rsidR="00150697" w:rsidP="001E0081" w:rsidRDefault="00CD5F8A" w14:paraId="35C40BD4" w14:textId="16AC4790">
      <w:pPr>
        <w:pStyle w:val="Heading6"/>
        <w:ind w:left="4410" w:hanging="1440"/>
      </w:pPr>
      <w:r w:rsidRPr="007B708D">
        <w:t>The MPN and Manufacturer name must be in the datasheet and/or drawing specification attachment.  If the provided Mfr. attachment does not contain this information, add a text box to the PDF with this information for traceability purposes.</w:t>
      </w:r>
    </w:p>
    <w:p w:rsidRPr="007B708D" w:rsidR="00CD5F8A" w:rsidP="001E0081" w:rsidRDefault="00CD5F8A" w14:paraId="7506F1D1" w14:textId="688E0A9B">
      <w:pPr>
        <w:pStyle w:val="Heading6"/>
        <w:ind w:left="4410" w:hanging="1440"/>
      </w:pPr>
      <w:r w:rsidRPr="007B708D">
        <w:t>If RoHS evidence is attached or the datasheet indicates the part is RoHS Compliant, the RoHS Compliant field in the part’s Title Block tab must be Yes.</w:t>
      </w:r>
    </w:p>
    <w:p w:rsidRPr="007B708D" w:rsidR="00CD5F8A" w:rsidP="00996400" w:rsidRDefault="0070178B" w14:paraId="3DD43E5C" w14:textId="7409A399">
      <w:pPr>
        <w:pStyle w:val="Heading5"/>
        <w:ind w:hanging="1350"/>
      </w:pPr>
      <w:r w:rsidRPr="007B708D">
        <w:t>F</w:t>
      </w:r>
      <w:r w:rsidRPr="007B708D" w:rsidR="00CD5F8A">
        <w:t xml:space="preserve">ilenames </w:t>
      </w:r>
      <w:r w:rsidRPr="007B708D" w:rsidR="007A0124">
        <w:t>do not have formatting requirements but cannot contain conflicting information</w:t>
      </w:r>
      <w:r w:rsidRPr="007B708D" w:rsidR="00CD5F8A">
        <w:t>.</w:t>
      </w:r>
    </w:p>
    <w:p w:rsidRPr="007B708D" w:rsidR="00CD5F8A" w:rsidP="00297922" w:rsidRDefault="00CD5F8A" w14:paraId="5FA084B2" w14:textId="5BAA1862">
      <w:pPr>
        <w:keepNext/>
        <w:keepLines/>
        <w:ind w:left="2970"/>
      </w:pPr>
      <w:r w:rsidRPr="007B708D">
        <w:rPr>
          <w:noProof/>
        </w:rPr>
        <w:drawing>
          <wp:inline distT="0" distB="0" distL="0" distR="0" wp14:anchorId="277641D1" wp14:editId="7EC7BD13">
            <wp:extent cx="4549140" cy="1580482"/>
            <wp:effectExtent l="19050" t="19050" r="22860" b="2032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a:picLocks noChangeAspect="1" noChangeArrowheads="1"/>
                    </pic:cNvPicPr>
                  </pic:nvPicPr>
                  <pic:blipFill>
                    <a:blip r:embed="rId19" cstate="print"/>
                    <a:srcRect/>
                    <a:stretch>
                      <a:fillRect/>
                    </a:stretch>
                  </pic:blipFill>
                  <pic:spPr bwMode="auto">
                    <a:xfrm>
                      <a:off x="0" y="0"/>
                      <a:ext cx="4581706" cy="1591796"/>
                    </a:xfrm>
                    <a:prstGeom prst="rect">
                      <a:avLst/>
                    </a:prstGeom>
                    <a:noFill/>
                    <a:ln w="9525">
                      <a:solidFill>
                        <a:schemeClr val="tx1"/>
                      </a:solidFill>
                      <a:miter lim="800000"/>
                      <a:headEnd/>
                      <a:tailEnd/>
                    </a:ln>
                  </pic:spPr>
                </pic:pic>
              </a:graphicData>
            </a:graphic>
          </wp:inline>
        </w:drawing>
      </w:r>
    </w:p>
    <w:p w:rsidRPr="007B708D" w:rsidR="00CD5F8A" w:rsidP="00297922" w:rsidRDefault="00CD5F8A" w14:paraId="361130A0" w14:textId="27656420">
      <w:pPr>
        <w:pStyle w:val="Caption"/>
        <w:keepNext/>
        <w:keepLines/>
        <w:spacing w:after="240"/>
        <w:ind w:left="297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8</w:t>
      </w:r>
      <w:r w:rsidRPr="007B708D">
        <w:rPr>
          <w:sz w:val="16"/>
          <w:szCs w:val="16"/>
        </w:rPr>
        <w:fldChar w:fldCharType="end"/>
      </w:r>
      <w:r w:rsidRPr="007B708D">
        <w:rPr>
          <w:sz w:val="16"/>
          <w:szCs w:val="16"/>
        </w:rPr>
        <w:t>: Manufacturer Attachment</w:t>
      </w:r>
      <w:r w:rsidRPr="007B708D" w:rsidR="0070178B">
        <w:rPr>
          <w:sz w:val="16"/>
          <w:szCs w:val="16"/>
        </w:rPr>
        <w:t xml:space="preserve"> Example</w:t>
      </w:r>
    </w:p>
    <w:p w:rsidRPr="007B708D" w:rsidR="00CD5F8A" w:rsidP="00996400" w:rsidRDefault="00CD5F8A" w14:paraId="34BA0EF1" w14:textId="214F7871">
      <w:pPr>
        <w:pStyle w:val="Heading5"/>
        <w:ind w:hanging="1350"/>
      </w:pPr>
      <w:r w:rsidRPr="007B708D">
        <w:t>OTS</w:t>
      </w:r>
      <w:r w:rsidRPr="007B708D">
        <w:rPr>
          <w:b/>
        </w:rPr>
        <w:t xml:space="preserve"> </w:t>
      </w:r>
      <w:r w:rsidRPr="007B708D">
        <w:t xml:space="preserve">MPN attachments are not restricted as trade </w:t>
      </w:r>
      <w:r w:rsidRPr="007B708D" w:rsidR="00AE31D3">
        <w:t>secrets</w:t>
      </w:r>
      <w:r w:rsidRPr="007B708D">
        <w:t xml:space="preserve">.  Custom MPNs may be restricted as trade </w:t>
      </w:r>
      <w:r w:rsidRPr="007B708D" w:rsidR="00AE31D3">
        <w:t>secrets</w:t>
      </w:r>
      <w:r w:rsidRPr="007B708D">
        <w:t xml:space="preserve"> on a </w:t>
      </w:r>
      <w:r w:rsidRPr="007B708D" w:rsidR="008E0CFF">
        <w:t>case-by-case</w:t>
      </w:r>
      <w:r w:rsidRPr="007B708D">
        <w:t xml:space="preserve"> basis.</w:t>
      </w:r>
    </w:p>
    <w:p w:rsidRPr="007B708D" w:rsidR="009070B4" w:rsidRDefault="009070B4" w14:paraId="574A9727" w14:textId="77777777">
      <w:pPr>
        <w:rPr>
          <w:b/>
          <w:lang w:eastAsia="zh-CN"/>
        </w:rPr>
      </w:pPr>
      <w:r w:rsidRPr="007B708D">
        <w:rPr>
          <w:b/>
          <w:bCs/>
        </w:rPr>
        <w:br w:type="page"/>
      </w:r>
    </w:p>
    <w:p w:rsidRPr="007B708D" w:rsidR="0008553A" w:rsidP="001E0081" w:rsidRDefault="0033182C" w14:paraId="525FB57A" w14:textId="0022EF7F">
      <w:pPr>
        <w:pStyle w:val="Heading4"/>
        <w:ind w:left="1710" w:hanging="990"/>
      </w:pPr>
      <w:r w:rsidRPr="007B708D">
        <w:lastRenderedPageBreak/>
        <w:t>Editing MPNs</w:t>
      </w:r>
    </w:p>
    <w:p w:rsidRPr="007B708D" w:rsidR="0008553A" w:rsidP="00AB61F7" w:rsidRDefault="0033182C" w14:paraId="3CC1FBD0" w14:textId="1553A9A6">
      <w:pPr>
        <w:pStyle w:val="Heading5"/>
      </w:pPr>
      <w:r w:rsidRPr="007B708D">
        <w:t>Design verification evidence must be provided for any changes made to manufacturer parts:</w:t>
      </w:r>
    </w:p>
    <w:p w:rsidRPr="007B708D" w:rsidR="0033182C" w:rsidP="001E0081" w:rsidRDefault="0033182C" w14:paraId="3DA858CD" w14:textId="0CCDD8A3">
      <w:pPr>
        <w:pStyle w:val="Heading6"/>
        <w:ind w:left="4410" w:hanging="1440"/>
      </w:pPr>
      <w:r w:rsidRPr="007B708D">
        <w:t>Provide a summary on the CO Cover Page including any item number references to documentation that has been released in Agile.</w:t>
      </w:r>
    </w:p>
    <w:p w:rsidRPr="007B708D" w:rsidR="0008553A" w:rsidP="001E0081" w:rsidRDefault="0033182C" w14:paraId="78E62304" w14:textId="0F358D9F">
      <w:pPr>
        <w:pStyle w:val="Heading6"/>
        <w:ind w:left="4410" w:hanging="1440"/>
      </w:pPr>
      <w:r w:rsidRPr="007B708D">
        <w:t>Attach any associated documentation to the CO Attachments tab (unless already identified on CO Cover Page by item number).</w:t>
      </w:r>
    </w:p>
    <w:p w:rsidRPr="007B708D" w:rsidR="0033182C" w:rsidP="00AB61F7" w:rsidRDefault="0033182C" w14:paraId="06AF3D0B" w14:textId="7A158C22">
      <w:pPr>
        <w:pStyle w:val="Heading5"/>
      </w:pPr>
      <w:r w:rsidRPr="007B708D">
        <w:t>To delete a row, highlight the entire row by clicking on the gray box at the start of the row, and click Remove.</w:t>
      </w:r>
    </w:p>
    <w:p w:rsidRPr="007B708D" w:rsidR="0033182C" w:rsidP="00AB61F7" w:rsidRDefault="0033182C" w14:paraId="3527F6BD" w14:textId="6A8F3793">
      <w:pPr>
        <w:pStyle w:val="Heading5"/>
      </w:pPr>
      <w:r w:rsidRPr="007B708D">
        <w:t>To add a new row, click Add, type in or search for the MPN, and Enter.  Then populate required fields for that row and click Save.</w:t>
      </w:r>
    </w:p>
    <w:p w:rsidRPr="007B708D" w:rsidR="0033182C" w:rsidP="00AB61F7" w:rsidRDefault="0033182C" w14:paraId="5C75C3DA" w14:textId="17CFE48E">
      <w:pPr>
        <w:pStyle w:val="Heading5"/>
      </w:pPr>
      <w:r w:rsidRPr="007B708D">
        <w:t xml:space="preserve">To edit </w:t>
      </w:r>
      <w:r w:rsidRPr="007B708D" w:rsidR="00482CF8">
        <w:t>attributes</w:t>
      </w:r>
      <w:r w:rsidRPr="007B708D">
        <w:t xml:space="preserve">, double-click in a single cell, change the value, and click save.  The only applicable field that can be edited in the Accuray PN’s Manufacturers tab is the Preferred Status field.  All other edits must </w:t>
      </w:r>
      <w:r w:rsidRPr="007B708D" w:rsidR="00482CF8">
        <w:t>be made</w:t>
      </w:r>
      <w:r w:rsidRPr="007B708D">
        <w:t xml:space="preserve"> in the MPN by clicking on the Mfr. Part Number hyperlink.</w:t>
      </w:r>
    </w:p>
    <w:p w:rsidRPr="007B708D" w:rsidR="0033182C" w:rsidP="00AB61F7" w:rsidRDefault="0033182C" w14:paraId="44F8DD77" w14:textId="477D7D6B">
      <w:pPr>
        <w:pStyle w:val="Heading5"/>
      </w:pPr>
      <w:r w:rsidRPr="007B708D">
        <w:t>Lifecycle Phase can be changed to End of Life or Obsolete only when the MPN is being removed, the Accuray PN is being made inactive, or the Accuray PN is being made obsolete on an MCO.</w:t>
      </w:r>
    </w:p>
    <w:p w:rsidRPr="007B708D" w:rsidR="00CD5F8A" w:rsidP="00AB61F7" w:rsidRDefault="0033182C" w14:paraId="45194255" w14:textId="31370912">
      <w:pPr>
        <w:pStyle w:val="Heading5"/>
      </w:pPr>
      <w:r w:rsidRPr="007B708D">
        <w:t>Click Save when finished.</w:t>
      </w:r>
    </w:p>
    <w:p w:rsidRPr="007B708D" w:rsidR="00157BC3" w:rsidP="0069204D" w:rsidRDefault="007F473F" w14:paraId="7C319F3F" w14:textId="40618546">
      <w:pPr>
        <w:pStyle w:val="Heading3"/>
        <w:keepNext/>
        <w:keepLines/>
        <w:tabs>
          <w:tab w:val="clear" w:pos="3690"/>
        </w:tabs>
        <w:spacing w:before="120" w:after="120"/>
        <w:ind w:left="720" w:hanging="810"/>
        <w:rPr>
          <w:rFonts w:cs="Arial"/>
          <w:bCs/>
          <w:szCs w:val="24"/>
        </w:rPr>
      </w:pPr>
      <w:r w:rsidRPr="007B708D">
        <w:rPr>
          <w:rFonts w:cs="Arial"/>
          <w:szCs w:val="24"/>
          <w:u w:val="single"/>
        </w:rPr>
        <w:t>Part Relationships</w:t>
      </w:r>
      <w:r w:rsidRPr="007B708D" w:rsidR="006A3618">
        <w:rPr>
          <w:rFonts w:cs="Arial"/>
          <w:szCs w:val="24"/>
          <w:u w:val="single"/>
        </w:rPr>
        <w:t xml:space="preserve"> </w:t>
      </w:r>
      <w:r w:rsidRPr="007B708D" w:rsidR="00D80EE7">
        <w:rPr>
          <w:rFonts w:cs="Arial"/>
          <w:szCs w:val="24"/>
          <w:u w:val="single"/>
        </w:rPr>
        <w:t>T</w:t>
      </w:r>
      <w:r w:rsidRPr="007B708D" w:rsidR="006A3618">
        <w:rPr>
          <w:rFonts w:cs="Arial"/>
          <w:szCs w:val="24"/>
          <w:u w:val="single"/>
        </w:rPr>
        <w:t>ab</w:t>
      </w:r>
      <w:r w:rsidRPr="007B708D">
        <w:rPr>
          <w:rFonts w:cs="Arial"/>
          <w:bCs/>
          <w:szCs w:val="24"/>
        </w:rPr>
        <w:t xml:space="preserve"> – It is suggested to create relationships with any item numbers referenced in a document attachment for traceability purposes (when attachment present).</w:t>
      </w:r>
    </w:p>
    <w:p w:rsidRPr="007B708D" w:rsidR="001F0A84" w:rsidP="00297922" w:rsidRDefault="001F0A84" w14:paraId="599FE618" w14:textId="53F33952">
      <w:pPr>
        <w:keepNext/>
        <w:keepLines/>
        <w:spacing w:before="120" w:after="120"/>
        <w:ind w:left="720"/>
      </w:pPr>
      <w:r w:rsidRPr="007B708D">
        <w:t>Relationships can be added to other items (parts or documents) associated with the part.  Do not add relationships to changes.</w:t>
      </w:r>
    </w:p>
    <w:p w:rsidRPr="007B708D" w:rsidR="00157BC3" w:rsidP="00297922" w:rsidRDefault="007F473F" w14:paraId="16B7313F" w14:textId="64D29E65">
      <w:pPr>
        <w:keepNext/>
        <w:keepLines/>
        <w:spacing w:before="120" w:after="120"/>
        <w:ind w:left="720"/>
      </w:pPr>
      <w:r w:rsidRPr="007B708D">
        <w:t xml:space="preserve">Part relationships are automatically established when checking CAD files into Agile.  See </w:t>
      </w:r>
      <w:r w:rsidRPr="007B708D">
        <w:rPr>
          <w:i/>
          <w:iCs/>
        </w:rPr>
        <w:t>WI 1063971</w:t>
      </w:r>
      <w:r w:rsidRPr="007B708D" w:rsidR="009F280D">
        <w:rPr>
          <w:i/>
          <w:iCs/>
        </w:rPr>
        <w:t xml:space="preserve"> Using SolidWorks with Agile</w:t>
      </w:r>
      <w:r w:rsidRPr="007B708D">
        <w:t>.</w:t>
      </w:r>
    </w:p>
    <w:p w:rsidRPr="007B708D" w:rsidR="00157BC3" w:rsidP="0069204D" w:rsidRDefault="007F473F" w14:paraId="5C5ABA3C" w14:textId="2F5DFAD4">
      <w:pPr>
        <w:pStyle w:val="Heading3"/>
        <w:keepNext/>
        <w:keepLines/>
        <w:tabs>
          <w:tab w:val="clear" w:pos="3690"/>
        </w:tabs>
        <w:spacing w:before="120" w:after="120"/>
        <w:ind w:left="720" w:hanging="810"/>
        <w:rPr>
          <w:rFonts w:cs="Arial"/>
          <w:bCs/>
          <w:szCs w:val="24"/>
        </w:rPr>
      </w:pPr>
      <w:r w:rsidRPr="007B708D">
        <w:rPr>
          <w:rFonts w:cs="Arial"/>
          <w:szCs w:val="24"/>
          <w:u w:val="single"/>
        </w:rPr>
        <w:t>Part Attachments</w:t>
      </w:r>
      <w:r w:rsidRPr="007B708D" w:rsidR="006A3618">
        <w:rPr>
          <w:rFonts w:cs="Arial"/>
          <w:szCs w:val="24"/>
          <w:u w:val="single"/>
        </w:rPr>
        <w:t xml:space="preserve"> </w:t>
      </w:r>
      <w:r w:rsidRPr="007B708D" w:rsidR="00D80EE7">
        <w:rPr>
          <w:rFonts w:cs="Arial"/>
          <w:szCs w:val="24"/>
          <w:u w:val="single"/>
        </w:rPr>
        <w:t>T</w:t>
      </w:r>
      <w:r w:rsidRPr="007B708D" w:rsidR="006A3618">
        <w:rPr>
          <w:rFonts w:cs="Arial"/>
          <w:szCs w:val="24"/>
          <w:u w:val="single"/>
        </w:rPr>
        <w:t>ab</w:t>
      </w:r>
      <w:r w:rsidRPr="007B708D">
        <w:rPr>
          <w:rFonts w:cs="Arial"/>
          <w:b/>
          <w:bCs/>
          <w:szCs w:val="24"/>
        </w:rPr>
        <w:t xml:space="preserve"> </w:t>
      </w:r>
      <w:r w:rsidRPr="007B708D">
        <w:rPr>
          <w:rFonts w:cs="Arial"/>
          <w:bCs/>
          <w:szCs w:val="24"/>
        </w:rPr>
        <w:t>–</w:t>
      </w:r>
      <w:r w:rsidRPr="007B708D" w:rsidR="00AD77F8">
        <w:rPr>
          <w:rFonts w:cs="Arial"/>
          <w:bCs/>
          <w:szCs w:val="24"/>
        </w:rPr>
        <w:t xml:space="preserve"> </w:t>
      </w:r>
      <w:r w:rsidRPr="007B708D">
        <w:rPr>
          <w:rFonts w:cs="Arial"/>
          <w:bCs/>
          <w:szCs w:val="24"/>
          <w:u w:val="single"/>
        </w:rPr>
        <w:t>DO NOT</w:t>
      </w:r>
      <w:r w:rsidRPr="007B708D">
        <w:rPr>
          <w:rFonts w:cs="Arial"/>
          <w:bCs/>
          <w:szCs w:val="24"/>
        </w:rPr>
        <w:t xml:space="preserve"> add attachments during part creation (Introductory Rev).  Attachments can only be added after the item number has been added to the Affected Items tab of an ECO, i.e., Rev (A) or Rev (01).</w:t>
      </w:r>
    </w:p>
    <w:p w:rsidRPr="007B708D" w:rsidR="0087286E" w:rsidP="00297922" w:rsidRDefault="0087286E" w14:paraId="47BD0ECC" w14:textId="77777777">
      <w:pPr>
        <w:keepNext/>
        <w:keepLines/>
        <w:rPr>
          <w:b/>
          <w:bCs/>
          <w:lang w:eastAsia="zh-CN"/>
        </w:rPr>
      </w:pPr>
      <w:r w:rsidRPr="007B708D">
        <w:br w:type="page"/>
      </w:r>
    </w:p>
    <w:p w:rsidRPr="007B708D" w:rsidR="0048527E" w:rsidP="00251A6E" w:rsidRDefault="00F6495E" w14:paraId="2B250210" w14:textId="0F36E35D">
      <w:pPr>
        <w:pStyle w:val="Heading2"/>
      </w:pPr>
      <w:bookmarkStart w:name="_Toc171678726" w:id="44"/>
      <w:r w:rsidRPr="007B708D">
        <w:lastRenderedPageBreak/>
        <w:t>Creating New Documents</w:t>
      </w:r>
      <w:bookmarkEnd w:id="44"/>
    </w:p>
    <w:p w:rsidRPr="007B708D" w:rsidR="0048527E" w:rsidP="0069204D" w:rsidRDefault="007921F8" w14:paraId="45CCDCE1" w14:textId="053E1BCB">
      <w:pPr>
        <w:pStyle w:val="Heading3"/>
        <w:keepNext/>
        <w:keepLines/>
        <w:tabs>
          <w:tab w:val="clear" w:pos="3690"/>
        </w:tabs>
        <w:spacing w:before="120" w:after="120"/>
        <w:ind w:left="720"/>
        <w:rPr>
          <w:rFonts w:cs="Arial"/>
          <w:bCs/>
          <w:szCs w:val="24"/>
        </w:rPr>
      </w:pPr>
      <w:bookmarkStart w:name="_Hlk536480888" w:id="45"/>
      <w:r w:rsidRPr="007B708D">
        <w:rPr>
          <w:rFonts w:cs="Arial"/>
          <w:bCs/>
          <w:i/>
          <w:szCs w:val="24"/>
        </w:rPr>
        <w:t xml:space="preserve">Create New </w:t>
      </w:r>
      <w:bookmarkStart w:name="_Hlk536480900" w:id="46"/>
      <w:bookmarkEnd w:id="45"/>
      <w:r w:rsidRPr="007B708D">
        <w:rPr>
          <w:rFonts w:cs="Arial"/>
          <w:bCs/>
          <w:i/>
          <w:iCs/>
          <w:szCs w:val="24"/>
        </w:rPr>
        <w:t>&gt;</w:t>
      </w:r>
      <w:r w:rsidRPr="007B708D">
        <w:rPr>
          <w:rFonts w:cs="Arial"/>
          <w:bCs/>
          <w:i/>
          <w:szCs w:val="24"/>
        </w:rPr>
        <w:t xml:space="preserve"> Items </w:t>
      </w:r>
      <w:r w:rsidRPr="007B708D">
        <w:rPr>
          <w:rFonts w:cs="Arial"/>
          <w:bCs/>
          <w:i/>
          <w:iCs/>
          <w:szCs w:val="24"/>
        </w:rPr>
        <w:t>&gt;</w:t>
      </w:r>
      <w:r w:rsidRPr="007B708D">
        <w:rPr>
          <w:rFonts w:cs="Arial"/>
          <w:bCs/>
          <w:i/>
          <w:szCs w:val="24"/>
        </w:rPr>
        <w:t xml:space="preserve"> Documents</w:t>
      </w:r>
      <w:bookmarkEnd w:id="46"/>
      <w:r w:rsidRPr="007B708D">
        <w:rPr>
          <w:rFonts w:cs="Arial"/>
          <w:bCs/>
          <w:iCs/>
          <w:szCs w:val="24"/>
        </w:rPr>
        <w:t>.</w:t>
      </w:r>
    </w:p>
    <w:p w:rsidRPr="007B708D" w:rsidR="0048527E" w:rsidP="00297922" w:rsidRDefault="007921F8" w14:paraId="5F427F00" w14:textId="270CE733">
      <w:pPr>
        <w:keepNext/>
        <w:keepLines/>
        <w:ind w:left="720"/>
      </w:pPr>
      <w:r w:rsidRPr="007B708D">
        <w:rPr>
          <w:noProof/>
        </w:rPr>
        <w:drawing>
          <wp:inline distT="0" distB="0" distL="0" distR="0" wp14:anchorId="350E5630" wp14:editId="020D2DEF">
            <wp:extent cx="2880360" cy="1684197"/>
            <wp:effectExtent l="19050" t="19050" r="15240" b="11430"/>
            <wp:docPr id="131" name="Picture 1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A screenshot of a computer&#10;&#10;Description automatically generated"/>
                    <pic:cNvPicPr/>
                  </pic:nvPicPr>
                  <pic:blipFill>
                    <a:blip r:embed="rId20"/>
                    <a:stretch>
                      <a:fillRect/>
                    </a:stretch>
                  </pic:blipFill>
                  <pic:spPr>
                    <a:xfrm>
                      <a:off x="0" y="0"/>
                      <a:ext cx="2892584" cy="1691345"/>
                    </a:xfrm>
                    <a:prstGeom prst="rect">
                      <a:avLst/>
                    </a:prstGeom>
                    <a:ln>
                      <a:solidFill>
                        <a:schemeClr val="tx1"/>
                      </a:solidFill>
                    </a:ln>
                  </pic:spPr>
                </pic:pic>
              </a:graphicData>
            </a:graphic>
          </wp:inline>
        </w:drawing>
      </w:r>
    </w:p>
    <w:p w:rsidRPr="007B708D" w:rsidR="007921F8" w:rsidP="00297922" w:rsidRDefault="007921F8" w14:paraId="328C9357" w14:textId="579B6D1C">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9</w:t>
      </w:r>
      <w:r w:rsidRPr="007B708D">
        <w:rPr>
          <w:sz w:val="16"/>
          <w:szCs w:val="16"/>
        </w:rPr>
        <w:fldChar w:fldCharType="end"/>
      </w:r>
      <w:r w:rsidRPr="007B708D">
        <w:rPr>
          <w:sz w:val="16"/>
          <w:szCs w:val="16"/>
        </w:rPr>
        <w:t>: Create New ECO Document</w:t>
      </w:r>
    </w:p>
    <w:p w:rsidRPr="007B708D" w:rsidR="007921F8" w:rsidP="00297922" w:rsidRDefault="007921F8" w14:paraId="2E1221B6" w14:textId="1E0168D8">
      <w:pPr>
        <w:keepNext/>
        <w:keepLines/>
        <w:spacing w:before="120" w:after="120"/>
        <w:ind w:left="720"/>
      </w:pPr>
      <w:r w:rsidRPr="007B708D">
        <w:t>Or navigate to an existing document</w:t>
      </w:r>
      <w:r w:rsidRPr="007B708D">
        <w:rPr>
          <w:bCs/>
        </w:rPr>
        <w:t xml:space="preserve"> with the same Subclass</w:t>
      </w:r>
      <w:r w:rsidRPr="007B708D">
        <w:t xml:space="preserve">, and click </w:t>
      </w:r>
      <w:r w:rsidRPr="007B708D">
        <w:rPr>
          <w:i/>
        </w:rPr>
        <w:t>Actions &gt; Save As</w:t>
      </w:r>
      <w:r w:rsidRPr="007B708D">
        <w:t>.  This will automatically preserve the same field selections under a new document number.</w:t>
      </w:r>
    </w:p>
    <w:p w:rsidRPr="007B708D" w:rsidR="007921F8" w:rsidP="00297922" w:rsidRDefault="007921F8" w14:paraId="161B0CAD" w14:textId="711E5934">
      <w:pPr>
        <w:keepNext/>
        <w:keepLines/>
        <w:ind w:left="720"/>
      </w:pPr>
      <w:r w:rsidRPr="007B708D">
        <w:rPr>
          <w:noProof/>
        </w:rPr>
        <w:drawing>
          <wp:inline distT="0" distB="0" distL="0" distR="0" wp14:anchorId="345122F1" wp14:editId="27B6458E">
            <wp:extent cx="3276600" cy="1032189"/>
            <wp:effectExtent l="19050" t="19050" r="19050" b="15875"/>
            <wp:docPr id="135" name="Picture 1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screenshot of a computer&#10;&#10;Description automatically generated"/>
                    <pic:cNvPicPr/>
                  </pic:nvPicPr>
                  <pic:blipFill>
                    <a:blip r:embed="rId21"/>
                    <a:stretch>
                      <a:fillRect/>
                    </a:stretch>
                  </pic:blipFill>
                  <pic:spPr>
                    <a:xfrm>
                      <a:off x="0" y="0"/>
                      <a:ext cx="3290187" cy="1036469"/>
                    </a:xfrm>
                    <a:prstGeom prst="rect">
                      <a:avLst/>
                    </a:prstGeom>
                    <a:ln>
                      <a:solidFill>
                        <a:schemeClr val="tx1"/>
                      </a:solidFill>
                    </a:ln>
                  </pic:spPr>
                </pic:pic>
              </a:graphicData>
            </a:graphic>
          </wp:inline>
        </w:drawing>
      </w:r>
    </w:p>
    <w:p w:rsidRPr="007B708D" w:rsidR="007921F8" w:rsidP="00297922" w:rsidRDefault="007921F8" w14:paraId="6010D36F" w14:textId="5F33E807">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10</w:t>
      </w:r>
      <w:r w:rsidRPr="007B708D">
        <w:rPr>
          <w:sz w:val="16"/>
          <w:szCs w:val="16"/>
        </w:rPr>
        <w:fldChar w:fldCharType="end"/>
      </w:r>
      <w:r w:rsidRPr="007B708D">
        <w:rPr>
          <w:sz w:val="16"/>
          <w:szCs w:val="16"/>
        </w:rPr>
        <w:t>: Save As from Existing ECO Document to Create New ECO Document</w:t>
      </w:r>
    </w:p>
    <w:p w:rsidRPr="007B708D" w:rsidR="001C26D3" w:rsidP="0069204D" w:rsidRDefault="007921F8" w14:paraId="274B94AE" w14:textId="4E44BF48">
      <w:pPr>
        <w:pStyle w:val="Heading3"/>
        <w:keepNext/>
        <w:keepLines/>
        <w:tabs>
          <w:tab w:val="clear" w:pos="3690"/>
        </w:tabs>
        <w:spacing w:before="120" w:after="120"/>
        <w:ind w:left="720"/>
        <w:rPr>
          <w:rFonts w:cs="Arial"/>
          <w:bCs/>
          <w:szCs w:val="24"/>
        </w:rPr>
      </w:pPr>
      <w:bookmarkStart w:name="_Hlk536481093" w:id="47"/>
      <w:r w:rsidRPr="007B708D">
        <w:rPr>
          <w:rFonts w:cs="Arial"/>
          <w:b/>
          <w:bCs/>
          <w:szCs w:val="24"/>
        </w:rPr>
        <w:t xml:space="preserve">Type </w:t>
      </w:r>
      <w:r w:rsidRPr="007B708D">
        <w:rPr>
          <w:rFonts w:cs="Arial"/>
          <w:bCs/>
          <w:szCs w:val="24"/>
        </w:rPr>
        <w:t>(equivalent to document Subclass)</w:t>
      </w:r>
      <w:r w:rsidRPr="007B708D">
        <w:rPr>
          <w:rFonts w:cs="Arial"/>
          <w:b/>
          <w:bCs/>
          <w:szCs w:val="24"/>
        </w:rPr>
        <w:t xml:space="preserve"> </w:t>
      </w:r>
      <w:r w:rsidRPr="007B708D">
        <w:rPr>
          <w:rFonts w:cs="Arial"/>
          <w:bCs/>
          <w:szCs w:val="24"/>
        </w:rPr>
        <w:t>– How the document is categorized in Agile.  Only ECO document Subclasses can be selected.  This field locks once selected and cannot be changed; contact Document Control to make edits, if needed.</w:t>
      </w:r>
      <w:bookmarkEnd w:id="47"/>
    </w:p>
    <w:p w:rsidRPr="007B708D" w:rsidR="001C26D3" w:rsidP="00297922" w:rsidRDefault="007921F8" w14:paraId="1993B001" w14:textId="131580BC">
      <w:pPr>
        <w:keepNext/>
        <w:keepLines/>
        <w:ind w:left="720"/>
      </w:pPr>
      <w:r w:rsidRPr="007B708D">
        <w:rPr>
          <w:noProof/>
        </w:rPr>
        <w:drawing>
          <wp:inline distT="0" distB="0" distL="0" distR="0" wp14:anchorId="3AF85F2C" wp14:editId="656801A2">
            <wp:extent cx="4373880" cy="1009357"/>
            <wp:effectExtent l="19050" t="19050" r="26670" b="19685"/>
            <wp:docPr id="133" name="Picture 1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screenshot of a computer&#10;&#10;Description automatically generated"/>
                    <pic:cNvPicPr/>
                  </pic:nvPicPr>
                  <pic:blipFill>
                    <a:blip r:embed="rId22"/>
                    <a:stretch>
                      <a:fillRect/>
                    </a:stretch>
                  </pic:blipFill>
                  <pic:spPr>
                    <a:xfrm>
                      <a:off x="0" y="0"/>
                      <a:ext cx="4411827" cy="1018114"/>
                    </a:xfrm>
                    <a:prstGeom prst="rect">
                      <a:avLst/>
                    </a:prstGeom>
                    <a:ln>
                      <a:solidFill>
                        <a:schemeClr val="tx1"/>
                      </a:solidFill>
                    </a:ln>
                  </pic:spPr>
                </pic:pic>
              </a:graphicData>
            </a:graphic>
          </wp:inline>
        </w:drawing>
      </w:r>
    </w:p>
    <w:p w:rsidRPr="007B708D" w:rsidR="007921F8" w:rsidP="00297922" w:rsidRDefault="007921F8" w14:paraId="1A7B657A" w14:textId="4F9798DF">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11</w:t>
      </w:r>
      <w:r w:rsidRPr="007B708D">
        <w:rPr>
          <w:sz w:val="16"/>
          <w:szCs w:val="16"/>
        </w:rPr>
        <w:fldChar w:fldCharType="end"/>
      </w:r>
      <w:r w:rsidRPr="007B708D">
        <w:rPr>
          <w:sz w:val="16"/>
          <w:szCs w:val="16"/>
        </w:rPr>
        <w:t xml:space="preserve">: </w:t>
      </w:r>
      <w:bookmarkStart w:name="_Hlk65513523" w:id="48"/>
      <w:r w:rsidRPr="007B708D">
        <w:rPr>
          <w:sz w:val="16"/>
          <w:szCs w:val="16"/>
        </w:rPr>
        <w:t>Create New ECO Document Type (Document Subclass)</w:t>
      </w:r>
      <w:bookmarkEnd w:id="48"/>
    </w:p>
    <w:p w:rsidRPr="007B708D" w:rsidR="007921F8" w:rsidP="00297922" w:rsidRDefault="007921F8" w14:paraId="7F42F69F" w14:textId="77777777">
      <w:pPr>
        <w:keepNext/>
        <w:keepLines/>
        <w:rPr>
          <w:bCs/>
          <w:lang w:eastAsia="zh-CN"/>
        </w:rPr>
      </w:pPr>
      <w:r w:rsidRPr="007B708D">
        <w:rPr>
          <w:bCs/>
        </w:rPr>
        <w:br w:type="page"/>
      </w:r>
    </w:p>
    <w:p w:rsidRPr="007B708D" w:rsidR="001C26D3" w:rsidP="0069204D" w:rsidRDefault="007921F8" w14:paraId="13EC7605" w14:textId="38E4FC93">
      <w:pPr>
        <w:pStyle w:val="Heading3"/>
        <w:keepNext/>
        <w:keepLines/>
        <w:tabs>
          <w:tab w:val="clear" w:pos="3690"/>
        </w:tabs>
        <w:spacing w:before="120" w:after="120"/>
        <w:ind w:left="720"/>
        <w:rPr>
          <w:rFonts w:cs="Arial"/>
          <w:bCs/>
          <w:szCs w:val="24"/>
        </w:rPr>
      </w:pPr>
      <w:r w:rsidRPr="007B708D">
        <w:rPr>
          <w:rFonts w:cs="Arial"/>
          <w:bCs/>
          <w:szCs w:val="24"/>
        </w:rPr>
        <w:lastRenderedPageBreak/>
        <w:t xml:space="preserve">Once a Type (document Subclass) is selected, </w:t>
      </w:r>
      <w:bookmarkStart w:name="_Hlk65513562" w:id="49"/>
      <w:r w:rsidRPr="007B708D">
        <w:rPr>
          <w:rFonts w:cs="Arial"/>
          <w:bCs/>
          <w:szCs w:val="24"/>
        </w:rPr>
        <w:t xml:space="preserve">the Create New screen will </w:t>
      </w:r>
      <w:r w:rsidRPr="007B708D" w:rsidR="008E0CFF">
        <w:rPr>
          <w:rFonts w:cs="Arial"/>
          <w:bCs/>
          <w:szCs w:val="24"/>
        </w:rPr>
        <w:t>pop up</w:t>
      </w:r>
      <w:r w:rsidRPr="007B708D">
        <w:rPr>
          <w:rFonts w:cs="Arial"/>
          <w:bCs/>
          <w:szCs w:val="24"/>
        </w:rPr>
        <w:t>.  Populate *required fields.</w:t>
      </w:r>
      <w:bookmarkEnd w:id="49"/>
    </w:p>
    <w:p w:rsidRPr="007B708D" w:rsidR="001C26D3" w:rsidP="00297922" w:rsidRDefault="00D75BDA" w14:paraId="71784E24" w14:textId="2A4A915B">
      <w:pPr>
        <w:keepNext/>
        <w:keepLines/>
        <w:ind w:left="720"/>
      </w:pPr>
      <w:r w:rsidRPr="007B708D">
        <w:rPr>
          <w:noProof/>
        </w:rPr>
        <w:drawing>
          <wp:inline distT="0" distB="0" distL="0" distR="0" wp14:anchorId="09B7246E" wp14:editId="503726D2">
            <wp:extent cx="3483274" cy="2358301"/>
            <wp:effectExtent l="19050" t="19050" r="22225" b="23495"/>
            <wp:docPr id="1305296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632" name="Picture 1" descr="A screenshot of a computer&#10;&#10;Description automatically generated"/>
                    <pic:cNvPicPr/>
                  </pic:nvPicPr>
                  <pic:blipFill>
                    <a:blip r:embed="rId23"/>
                    <a:stretch>
                      <a:fillRect/>
                    </a:stretch>
                  </pic:blipFill>
                  <pic:spPr>
                    <a:xfrm>
                      <a:off x="0" y="0"/>
                      <a:ext cx="3504080" cy="2372387"/>
                    </a:xfrm>
                    <a:prstGeom prst="rect">
                      <a:avLst/>
                    </a:prstGeom>
                    <a:ln>
                      <a:solidFill>
                        <a:schemeClr val="tx1"/>
                      </a:solidFill>
                    </a:ln>
                  </pic:spPr>
                </pic:pic>
              </a:graphicData>
            </a:graphic>
          </wp:inline>
        </w:drawing>
      </w:r>
    </w:p>
    <w:p w:rsidRPr="007B708D" w:rsidR="007921F8" w:rsidP="00297922" w:rsidRDefault="007921F8" w14:paraId="1F281324" w14:textId="35B5908F">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12</w:t>
      </w:r>
      <w:r w:rsidRPr="007B708D">
        <w:rPr>
          <w:sz w:val="16"/>
          <w:szCs w:val="16"/>
        </w:rPr>
        <w:fldChar w:fldCharType="end"/>
      </w:r>
      <w:r w:rsidRPr="007B708D">
        <w:rPr>
          <w:sz w:val="16"/>
          <w:szCs w:val="16"/>
        </w:rPr>
        <w:t xml:space="preserve">: </w:t>
      </w:r>
      <w:bookmarkStart w:name="_Hlk65513587" w:id="50"/>
      <w:r w:rsidRPr="007B708D">
        <w:rPr>
          <w:sz w:val="16"/>
          <w:szCs w:val="16"/>
        </w:rPr>
        <w:t>Create New ECO Document Pop</w:t>
      </w:r>
      <w:r w:rsidRPr="007B708D" w:rsidR="008E0CFF">
        <w:rPr>
          <w:sz w:val="16"/>
          <w:szCs w:val="16"/>
        </w:rPr>
        <w:t xml:space="preserve"> U</w:t>
      </w:r>
      <w:r w:rsidRPr="007B708D">
        <w:rPr>
          <w:sz w:val="16"/>
          <w:szCs w:val="16"/>
        </w:rPr>
        <w:t>p</w:t>
      </w:r>
      <w:bookmarkEnd w:id="50"/>
    </w:p>
    <w:p w:rsidRPr="007B708D" w:rsidR="001C26D3" w:rsidP="0069204D" w:rsidRDefault="007921F8" w14:paraId="0755418D" w14:textId="44050052">
      <w:pPr>
        <w:pStyle w:val="Heading3"/>
        <w:keepNext/>
        <w:keepLines/>
        <w:tabs>
          <w:tab w:val="clear" w:pos="3690"/>
        </w:tabs>
        <w:spacing w:before="120" w:after="120"/>
        <w:ind w:left="720"/>
        <w:rPr>
          <w:rFonts w:cs="Arial"/>
          <w:bCs/>
          <w:szCs w:val="24"/>
        </w:rPr>
      </w:pPr>
      <w:bookmarkStart w:name="_Hlk536481237" w:id="51"/>
      <w:r w:rsidRPr="007B708D">
        <w:rPr>
          <w:rFonts w:cs="Arial"/>
          <w:b/>
          <w:bCs/>
          <w:szCs w:val="24"/>
        </w:rPr>
        <w:t xml:space="preserve">Number </w:t>
      </w:r>
      <w:r w:rsidRPr="007B708D">
        <w:rPr>
          <w:rFonts w:cs="Arial"/>
          <w:bCs/>
          <w:szCs w:val="24"/>
        </w:rPr>
        <w:t xml:space="preserve">– </w:t>
      </w:r>
      <w:bookmarkStart w:name="_Hlk65513635" w:id="52"/>
      <w:bookmarkEnd w:id="51"/>
      <w:r w:rsidRPr="007B708D">
        <w:rPr>
          <w:rFonts w:cs="Arial"/>
          <w:bCs/>
          <w:szCs w:val="24"/>
        </w:rPr>
        <w:t xml:space="preserve">Press the </w:t>
      </w:r>
      <w:r w:rsidRPr="007B708D">
        <w:rPr>
          <w:rFonts w:cs="Arial"/>
          <w:bCs/>
          <w:noProof/>
          <w:szCs w:val="24"/>
        </w:rPr>
        <w:drawing>
          <wp:inline distT="0" distB="0" distL="0" distR="0" wp14:anchorId="44E30CEA" wp14:editId="55733610">
            <wp:extent cx="271463" cy="164306"/>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271463" cy="164306"/>
                    </a:xfrm>
                    <a:prstGeom prst="rect">
                      <a:avLst/>
                    </a:prstGeom>
                    <a:noFill/>
                    <a:ln w="9525">
                      <a:noFill/>
                      <a:miter lim="800000"/>
                      <a:headEnd/>
                      <a:tailEnd/>
                    </a:ln>
                  </pic:spPr>
                </pic:pic>
              </a:graphicData>
            </a:graphic>
          </wp:inline>
        </w:drawing>
      </w:r>
      <w:r w:rsidRPr="007B708D">
        <w:rPr>
          <w:rFonts w:cs="Arial"/>
          <w:bCs/>
          <w:szCs w:val="24"/>
        </w:rPr>
        <w:t xml:space="preserve"> icon to issue the next auto number in the sequence (if not already auto-populated).  Do not press the icon more than once as this will create a new number each time that continues to increment.  Prefix options may be provided for certain Types (document Subclasses).  A free-form number may be entered only as instructed by </w:t>
      </w:r>
      <w:r w:rsidRPr="007B708D">
        <w:rPr>
          <w:rFonts w:cs="Arial"/>
          <w:bCs/>
          <w:i/>
          <w:iCs/>
          <w:szCs w:val="24"/>
        </w:rPr>
        <w:t>SOP 016087</w:t>
      </w:r>
      <w:r w:rsidRPr="007B708D" w:rsidR="009F280D">
        <w:rPr>
          <w:rFonts w:cs="Arial"/>
          <w:bCs/>
          <w:i/>
          <w:iCs/>
          <w:szCs w:val="24"/>
        </w:rPr>
        <w:t xml:space="preserve"> Item Numbering and Naming</w:t>
      </w:r>
      <w:r w:rsidRPr="007B708D">
        <w:rPr>
          <w:rFonts w:cs="Arial"/>
          <w:bCs/>
          <w:szCs w:val="24"/>
        </w:rPr>
        <w:t>.  Once created, the number cannot be changed.</w:t>
      </w:r>
      <w:bookmarkEnd w:id="52"/>
    </w:p>
    <w:p w:rsidRPr="007B708D" w:rsidR="001C26D3" w:rsidP="0069204D" w:rsidRDefault="007921F8" w14:paraId="21D29ECA" w14:textId="70C6B702">
      <w:pPr>
        <w:pStyle w:val="Heading3"/>
        <w:keepNext/>
        <w:keepLines/>
        <w:tabs>
          <w:tab w:val="clear" w:pos="3690"/>
        </w:tabs>
        <w:spacing w:before="120" w:after="120"/>
        <w:ind w:left="720"/>
        <w:rPr>
          <w:rFonts w:cs="Arial"/>
          <w:bCs/>
          <w:szCs w:val="24"/>
        </w:rPr>
      </w:pPr>
      <w:bookmarkStart w:name="_Hlk536481290" w:id="53"/>
      <w:r w:rsidRPr="007B708D">
        <w:rPr>
          <w:rFonts w:cs="Arial"/>
          <w:b/>
          <w:bCs/>
          <w:szCs w:val="24"/>
        </w:rPr>
        <w:t xml:space="preserve">Description </w:t>
      </w:r>
      <w:r w:rsidRPr="007B708D">
        <w:rPr>
          <w:rFonts w:cs="Arial"/>
          <w:bCs/>
          <w:szCs w:val="24"/>
        </w:rPr>
        <w:t>–</w:t>
      </w:r>
      <w:r w:rsidRPr="007B708D">
        <w:rPr>
          <w:rFonts w:cs="Arial"/>
          <w:b/>
          <w:bCs/>
          <w:szCs w:val="24"/>
        </w:rPr>
        <w:t xml:space="preserve"> </w:t>
      </w:r>
      <w:r w:rsidRPr="007B708D">
        <w:rPr>
          <w:rFonts w:cs="Arial"/>
          <w:bCs/>
          <w:szCs w:val="24"/>
        </w:rPr>
        <w:t>Enter the title of the document.</w:t>
      </w:r>
      <w:bookmarkEnd w:id="53"/>
    </w:p>
    <w:p w:rsidRPr="007B708D" w:rsidR="007921F8" w:rsidP="00333AA4" w:rsidRDefault="007921F8" w14:paraId="3FC57BC8" w14:textId="2CCA4DF3">
      <w:pPr>
        <w:pStyle w:val="Heading4"/>
      </w:pPr>
      <w:bookmarkStart w:name="_Hlk65513784" w:id="54"/>
      <w:r w:rsidRPr="007B708D">
        <w:t>This title must match the title as it appears in the attachment content exactly.</w:t>
      </w:r>
      <w:bookmarkEnd w:id="54"/>
    </w:p>
    <w:p w:rsidRPr="007B708D" w:rsidR="007921F8" w:rsidP="00333AA4" w:rsidRDefault="007921F8" w14:paraId="776BFA2B" w14:textId="371FF3F2">
      <w:pPr>
        <w:pStyle w:val="Heading4"/>
      </w:pPr>
      <w:bookmarkStart w:name="_Hlk65513794" w:id="55"/>
      <w:r w:rsidRPr="007B708D">
        <w:t>Abbreviating is acceptable.</w:t>
      </w:r>
      <w:bookmarkEnd w:id="55"/>
    </w:p>
    <w:p w:rsidRPr="007B708D" w:rsidR="007921F8" w:rsidP="00333AA4" w:rsidRDefault="007921F8" w14:paraId="5419D5E2" w14:textId="6C859326">
      <w:pPr>
        <w:pStyle w:val="Heading4"/>
      </w:pPr>
      <w:bookmarkStart w:name="_Hlk65513800" w:id="56"/>
      <w:r w:rsidRPr="007B708D">
        <w:t>Enter on one line; do not hit enter for multiple lines/rows (causes export issues).</w:t>
      </w:r>
      <w:bookmarkEnd w:id="56"/>
    </w:p>
    <w:p w:rsidRPr="007B708D" w:rsidR="001C26D3" w:rsidP="00333AA4" w:rsidRDefault="007921F8" w14:paraId="28227916" w14:textId="3757973F">
      <w:pPr>
        <w:pStyle w:val="Heading4"/>
      </w:pPr>
      <w:bookmarkStart w:name="_Hlk65513806" w:id="57"/>
      <w:r w:rsidRPr="007B708D">
        <w:t xml:space="preserve">See </w:t>
      </w:r>
      <w:r w:rsidRPr="007B708D">
        <w:rPr>
          <w:i/>
          <w:iCs/>
        </w:rPr>
        <w:t xml:space="preserve">SOP 016087 </w:t>
      </w:r>
      <w:r w:rsidRPr="007B708D" w:rsidR="009F280D">
        <w:rPr>
          <w:i/>
          <w:iCs/>
        </w:rPr>
        <w:t>Item Numbering and Naming</w:t>
      </w:r>
      <w:r w:rsidRPr="007B708D" w:rsidR="009F280D">
        <w:t xml:space="preserve"> </w:t>
      </w:r>
      <w:r w:rsidRPr="007B708D" w:rsidR="00484534">
        <w:t xml:space="preserve">and </w:t>
      </w:r>
      <w:r w:rsidRPr="007B708D" w:rsidR="008147F0">
        <w:rPr>
          <w:i/>
          <w:iCs/>
        </w:rPr>
        <w:t xml:space="preserve">RECORD </w:t>
      </w:r>
      <w:r w:rsidRPr="007B708D" w:rsidR="00484534">
        <w:rPr>
          <w:i/>
          <w:iCs/>
        </w:rPr>
        <w:t>1089757 Accuray Acronyms and Definitions</w:t>
      </w:r>
      <w:r w:rsidRPr="007B708D" w:rsidR="00484534">
        <w:t xml:space="preserve"> </w:t>
      </w:r>
      <w:r w:rsidRPr="007B708D">
        <w:t xml:space="preserve">for </w:t>
      </w:r>
      <w:r w:rsidRPr="007B708D" w:rsidR="00484534">
        <w:t>guidance</w:t>
      </w:r>
      <w:r w:rsidRPr="007B708D">
        <w:t>.</w:t>
      </w:r>
      <w:bookmarkEnd w:id="57"/>
    </w:p>
    <w:p w:rsidRPr="007B708D" w:rsidR="00AB5CA4" w:rsidP="0069204D" w:rsidRDefault="00AB5CA4" w14:paraId="0EA026B4" w14:textId="33EF9951">
      <w:pPr>
        <w:pStyle w:val="Heading3"/>
        <w:keepNext/>
        <w:keepLines/>
        <w:tabs>
          <w:tab w:val="clear" w:pos="3690"/>
        </w:tabs>
        <w:spacing w:before="120" w:after="120"/>
        <w:ind w:left="720"/>
        <w:rPr>
          <w:rFonts w:cs="Arial"/>
          <w:bCs/>
          <w:szCs w:val="24"/>
        </w:rPr>
      </w:pPr>
      <w:r w:rsidRPr="007B708D">
        <w:rPr>
          <w:rFonts w:cs="Arial"/>
          <w:b/>
          <w:bCs/>
          <w:szCs w:val="24"/>
        </w:rPr>
        <w:t xml:space="preserve">Product Line(s) </w:t>
      </w:r>
      <w:r w:rsidRPr="007B708D">
        <w:rPr>
          <w:rFonts w:cs="Arial"/>
          <w:bCs/>
          <w:szCs w:val="24"/>
        </w:rPr>
        <w:t xml:space="preserve">– Select the correct value(s) for the </w:t>
      </w:r>
      <w:r w:rsidRPr="007B708D" w:rsidR="009A7068">
        <w:rPr>
          <w:rFonts w:cs="Arial"/>
          <w:bCs/>
          <w:szCs w:val="24"/>
        </w:rPr>
        <w:t>document</w:t>
      </w:r>
      <w:r w:rsidRPr="007B708D">
        <w:rPr>
          <w:rFonts w:cs="Arial"/>
          <w:bCs/>
          <w:szCs w:val="24"/>
        </w:rPr>
        <w:t xml:space="preserve">.  If more than one value is appropriate, select all that apply. If the </w:t>
      </w:r>
      <w:r w:rsidRPr="007B708D" w:rsidR="009A7068">
        <w:rPr>
          <w:rFonts w:cs="Arial"/>
          <w:bCs/>
          <w:szCs w:val="24"/>
        </w:rPr>
        <w:t>document</w:t>
      </w:r>
      <w:r w:rsidRPr="007B708D">
        <w:rPr>
          <w:rFonts w:cs="Arial"/>
          <w:bCs/>
          <w:szCs w:val="24"/>
        </w:rPr>
        <w:t xml:space="preserve"> is common </w:t>
      </w:r>
      <w:r w:rsidRPr="007B708D" w:rsidR="009A7068">
        <w:rPr>
          <w:rFonts w:cs="Arial"/>
          <w:bCs/>
          <w:szCs w:val="24"/>
        </w:rPr>
        <w:t>and applies to</w:t>
      </w:r>
      <w:r w:rsidRPr="007B708D">
        <w:rPr>
          <w:rFonts w:cs="Arial"/>
          <w:bCs/>
          <w:szCs w:val="24"/>
        </w:rPr>
        <w:t xml:space="preserve"> both platforms, select both Robotics and Helical.</w:t>
      </w:r>
    </w:p>
    <w:tbl>
      <w:tblPr>
        <w:tblW w:w="7200"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5"/>
        <w:gridCol w:w="4595"/>
      </w:tblGrid>
      <w:tr w:rsidRPr="007B708D" w:rsidR="007B708D" w:rsidTr="00081581" w14:paraId="013F0BCD" w14:textId="77777777">
        <w:tc>
          <w:tcPr>
            <w:tcW w:w="2605" w:type="dxa"/>
          </w:tcPr>
          <w:p w:rsidRPr="007B708D" w:rsidR="00AB5CA4" w:rsidP="00297922" w:rsidRDefault="00AB5CA4" w14:paraId="30F96F7A" w14:textId="77777777">
            <w:pPr>
              <w:keepNext/>
              <w:keepLines/>
              <w:jc w:val="center"/>
            </w:pPr>
            <w:r w:rsidRPr="007B708D">
              <w:t>Robotics</w:t>
            </w:r>
          </w:p>
        </w:tc>
        <w:tc>
          <w:tcPr>
            <w:tcW w:w="4595" w:type="dxa"/>
          </w:tcPr>
          <w:p w:rsidRPr="007B708D" w:rsidR="00AB5CA4" w:rsidP="00297922" w:rsidRDefault="009C2D76" w14:paraId="6C367BFA" w14:textId="3066CF8A">
            <w:pPr>
              <w:keepNext/>
              <w:keepLines/>
            </w:pPr>
            <w:r w:rsidRPr="007B708D">
              <w:t>P</w:t>
            </w:r>
            <w:r w:rsidRPr="007B708D" w:rsidR="00AB5CA4">
              <w:t>ertains to CyberKnife.</w:t>
            </w:r>
          </w:p>
        </w:tc>
      </w:tr>
      <w:tr w:rsidRPr="007B708D" w:rsidR="007B708D" w:rsidTr="00081581" w14:paraId="3D00781B" w14:textId="77777777">
        <w:tc>
          <w:tcPr>
            <w:tcW w:w="2605" w:type="dxa"/>
          </w:tcPr>
          <w:p w:rsidRPr="007B708D" w:rsidR="00AB5CA4" w:rsidP="00297922" w:rsidRDefault="00AB5CA4" w14:paraId="6AB47330" w14:textId="77777777">
            <w:pPr>
              <w:keepNext/>
              <w:keepLines/>
              <w:jc w:val="center"/>
            </w:pPr>
            <w:r w:rsidRPr="007B708D">
              <w:t>Helical</w:t>
            </w:r>
          </w:p>
        </w:tc>
        <w:tc>
          <w:tcPr>
            <w:tcW w:w="4595" w:type="dxa"/>
          </w:tcPr>
          <w:p w:rsidRPr="007B708D" w:rsidR="00AB5CA4" w:rsidP="00297922" w:rsidRDefault="009C2D76" w14:paraId="27B3EFBA" w14:textId="45FED645">
            <w:pPr>
              <w:keepNext/>
              <w:keepLines/>
            </w:pPr>
            <w:r w:rsidRPr="007B708D">
              <w:t>P</w:t>
            </w:r>
            <w:r w:rsidRPr="007B708D" w:rsidR="00AB5CA4">
              <w:t xml:space="preserve">ertains to </w:t>
            </w:r>
            <w:r w:rsidRPr="007B708D" w:rsidDel="0FF062A1" w:rsidR="00AB5CA4">
              <w:t>TomoTherapy</w:t>
            </w:r>
            <w:r w:rsidRPr="007B708D" w:rsidR="00AB5CA4">
              <w:t>/Radixact.</w:t>
            </w:r>
          </w:p>
        </w:tc>
      </w:tr>
      <w:tr w:rsidRPr="007B708D" w:rsidR="007B708D" w:rsidTr="00081581" w14:paraId="1DA41AB4" w14:textId="77777777">
        <w:tc>
          <w:tcPr>
            <w:tcW w:w="2605" w:type="dxa"/>
          </w:tcPr>
          <w:p w:rsidRPr="007B708D" w:rsidR="00AB5CA4" w:rsidDel="005E550C" w:rsidP="00297922" w:rsidRDefault="00AB5CA4" w14:paraId="560C6CDD" w14:textId="77777777">
            <w:pPr>
              <w:keepNext/>
              <w:keepLines/>
              <w:jc w:val="center"/>
            </w:pPr>
            <w:r w:rsidRPr="007B708D">
              <w:t>Software Applications</w:t>
            </w:r>
          </w:p>
        </w:tc>
        <w:tc>
          <w:tcPr>
            <w:tcW w:w="4595" w:type="dxa"/>
          </w:tcPr>
          <w:p w:rsidRPr="007B708D" w:rsidR="00AB5CA4" w:rsidP="00297922" w:rsidRDefault="006167DA" w14:paraId="35B937F2" w14:textId="0450B372">
            <w:pPr>
              <w:keepNext/>
              <w:keepLines/>
            </w:pPr>
            <w:r w:rsidRPr="007B708D">
              <w:t>Pertains to Precision/iDMS.</w:t>
            </w:r>
          </w:p>
        </w:tc>
      </w:tr>
    </w:tbl>
    <w:p w:rsidRPr="007B708D" w:rsidR="001C26D3" w:rsidP="0069204D" w:rsidRDefault="003C2B7E" w14:paraId="7A9E9CDD" w14:textId="170F21D9">
      <w:pPr>
        <w:pStyle w:val="Heading3"/>
        <w:keepNext/>
        <w:keepLines/>
        <w:tabs>
          <w:tab w:val="clear" w:pos="3690"/>
        </w:tabs>
        <w:spacing w:before="120" w:after="120"/>
        <w:ind w:left="720"/>
        <w:rPr>
          <w:rFonts w:cs="Arial"/>
          <w:bCs/>
          <w:szCs w:val="24"/>
        </w:rPr>
      </w:pPr>
      <w:bookmarkStart w:name="_Hlk536481314" w:id="58"/>
      <w:r w:rsidRPr="007B708D">
        <w:rPr>
          <w:rFonts w:cs="Arial"/>
          <w:b/>
          <w:bCs/>
          <w:szCs w:val="24"/>
        </w:rPr>
        <w:t>Document Category</w:t>
      </w:r>
      <w:r w:rsidRPr="007B708D" w:rsidR="00185DE3">
        <w:rPr>
          <w:rFonts w:cs="Arial"/>
          <w:b/>
          <w:bCs/>
          <w:szCs w:val="24"/>
        </w:rPr>
        <w:t xml:space="preserve"> </w:t>
      </w:r>
      <w:r w:rsidRPr="007B708D">
        <w:rPr>
          <w:rFonts w:cs="Arial"/>
          <w:bCs/>
          <w:szCs w:val="24"/>
        </w:rPr>
        <w:t>–</w:t>
      </w:r>
      <w:r w:rsidRPr="007B708D">
        <w:rPr>
          <w:rFonts w:cs="Arial"/>
          <w:b/>
          <w:bCs/>
          <w:szCs w:val="24"/>
        </w:rPr>
        <w:t xml:space="preserve"> </w:t>
      </w:r>
      <w:r w:rsidRPr="007B708D">
        <w:rPr>
          <w:rFonts w:cs="Arial"/>
          <w:bCs/>
          <w:szCs w:val="24"/>
        </w:rPr>
        <w:t>Choose from the dropdown.  This is the functionality of the document.</w:t>
      </w:r>
      <w:bookmarkEnd w:id="58"/>
    </w:p>
    <w:p w:rsidRPr="007B708D" w:rsidR="001C26D3" w:rsidP="0069204D" w:rsidRDefault="003C2B7E" w14:paraId="77BCAE6D" w14:textId="72803ECD">
      <w:pPr>
        <w:pStyle w:val="Heading3"/>
        <w:keepNext/>
        <w:keepLines/>
        <w:tabs>
          <w:tab w:val="clear" w:pos="3690"/>
        </w:tabs>
        <w:spacing w:before="120" w:after="120"/>
        <w:ind w:left="720"/>
        <w:rPr>
          <w:rFonts w:cs="Arial"/>
          <w:bCs/>
          <w:szCs w:val="24"/>
        </w:rPr>
      </w:pPr>
      <w:r w:rsidRPr="007B708D">
        <w:rPr>
          <w:rFonts w:cs="Arial"/>
          <w:b/>
          <w:bCs/>
          <w:szCs w:val="24"/>
        </w:rPr>
        <w:t>Related Project</w:t>
      </w:r>
      <w:r w:rsidRPr="007B708D">
        <w:rPr>
          <w:rFonts w:cs="Arial"/>
          <w:bCs/>
          <w:szCs w:val="24"/>
        </w:rPr>
        <w:t xml:space="preserve"> (when field present) – Used as a search tool to identify when an ECO document is related to a Product Development Process (PDP) project.  Only select a project in this field if an affected item satisfies a requirement of that project.  Select NA if not applicable.</w:t>
      </w:r>
    </w:p>
    <w:p w:rsidRPr="007B708D" w:rsidR="001C26D3" w:rsidP="0069204D" w:rsidRDefault="003C2B7E" w14:paraId="1F155E48" w14:textId="0B2A9E07">
      <w:pPr>
        <w:pStyle w:val="Heading3"/>
        <w:keepNext/>
        <w:keepLines/>
        <w:tabs>
          <w:tab w:val="clear" w:pos="3690"/>
        </w:tabs>
        <w:spacing w:before="120" w:after="120"/>
        <w:ind w:left="720"/>
        <w:rPr>
          <w:rFonts w:cs="Arial"/>
          <w:bCs/>
          <w:szCs w:val="24"/>
        </w:rPr>
      </w:pPr>
      <w:r w:rsidRPr="007B708D">
        <w:rPr>
          <w:rFonts w:cs="Arial"/>
          <w:bCs/>
          <w:szCs w:val="24"/>
        </w:rPr>
        <w:t>Click Save and complete the remaining applicable fields.</w:t>
      </w:r>
    </w:p>
    <w:p w:rsidRPr="007B708D" w:rsidR="001C26D3" w:rsidP="008E78A9" w:rsidRDefault="00D80EE7" w14:paraId="35EDE7E3" w14:textId="064CBC27">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 xml:space="preserve">Document Title Block Tab – </w:t>
      </w:r>
      <w:r w:rsidRPr="007B708D" w:rsidR="003C2B7E">
        <w:rPr>
          <w:rFonts w:cs="Arial"/>
          <w:szCs w:val="24"/>
          <w:u w:val="single"/>
        </w:rPr>
        <w:t>Page Two</w:t>
      </w:r>
    </w:p>
    <w:p w:rsidRPr="007B708D" w:rsidR="003C2B7E" w:rsidP="00AB0035" w:rsidRDefault="003C2B7E" w14:paraId="108E8C43" w14:textId="53E84D4D">
      <w:pPr>
        <w:pStyle w:val="Heading4"/>
        <w:ind w:left="1710" w:hanging="990"/>
      </w:pPr>
      <w:bookmarkStart w:name="_Hlk536481386" w:id="59"/>
      <w:r w:rsidRPr="007B708D">
        <w:rPr>
          <w:b/>
        </w:rPr>
        <w:t>Notes</w:t>
      </w:r>
      <w:r w:rsidRPr="007B708D">
        <w:t xml:space="preserve"> (optional) – </w:t>
      </w:r>
      <w:bookmarkEnd w:id="59"/>
      <w:r w:rsidRPr="007B708D">
        <w:t>May be used to record information that does not fit into the other fields on the cover page.</w:t>
      </w:r>
      <w:r w:rsidRPr="007B708D" w:rsidR="00030D96">
        <w:t xml:space="preserve">  Do not use this field for instructions or actions to be completed related to the document (these details would be entered in the ECO or MCO’s Cover Page).</w:t>
      </w:r>
    </w:p>
    <w:p w:rsidRPr="007B708D" w:rsidR="003C2B7E" w:rsidP="00AB0035" w:rsidRDefault="003C2B7E" w14:paraId="0476F095" w14:textId="45AC8DE4">
      <w:pPr>
        <w:pStyle w:val="Heading4"/>
        <w:ind w:left="1710" w:hanging="990"/>
      </w:pPr>
      <w:bookmarkStart w:name="_Hlk536481391" w:id="60"/>
      <w:r w:rsidRPr="007B708D">
        <w:rPr>
          <w:b/>
        </w:rPr>
        <w:t xml:space="preserve">Accessible By </w:t>
      </w:r>
      <w:r w:rsidRPr="007B708D">
        <w:t xml:space="preserve">(optional) – </w:t>
      </w:r>
      <w:bookmarkEnd w:id="60"/>
      <w:r w:rsidRPr="007B708D">
        <w:t>Grants access for third party user groups to view the document</w:t>
      </w:r>
      <w:bookmarkStart w:name="_Hlk8237109" w:id="61"/>
      <w:r w:rsidRPr="007B708D">
        <w:t xml:space="preserve">, when needed.  See </w:t>
      </w:r>
      <w:r w:rsidRPr="007B708D">
        <w:rPr>
          <w:i/>
          <w:iCs/>
        </w:rPr>
        <w:t>WI 1041758</w:t>
      </w:r>
      <w:r w:rsidRPr="007B708D" w:rsidR="009F280D">
        <w:rPr>
          <w:i/>
          <w:iCs/>
        </w:rPr>
        <w:t xml:space="preserve"> Third Party Access to Agile</w:t>
      </w:r>
      <w:r w:rsidRPr="007B708D">
        <w:t>.</w:t>
      </w:r>
      <w:bookmarkEnd w:id="61"/>
    </w:p>
    <w:p w:rsidRPr="007B708D" w:rsidR="003C2B7E" w:rsidP="00AB0035" w:rsidRDefault="003C2B7E" w14:paraId="0C5CF142" w14:textId="4CC75C4A">
      <w:pPr>
        <w:pStyle w:val="Heading4"/>
        <w:ind w:left="1710" w:hanging="990"/>
      </w:pPr>
      <w:r w:rsidRPr="007B708D">
        <w:rPr>
          <w:b/>
        </w:rPr>
        <w:t xml:space="preserve">Location Ownership </w:t>
      </w:r>
      <w:r w:rsidRPr="007B708D">
        <w:t xml:space="preserve">– Choose from the dropdown.  Select the region that owns the document.  This contributes to the auto-selection of minimum required reviewers per </w:t>
      </w:r>
      <w:r w:rsidRPr="007B708D" w:rsidR="009F280D">
        <w:rPr>
          <w:i/>
          <w:iCs/>
        </w:rPr>
        <w:t xml:space="preserve">RECORD </w:t>
      </w:r>
      <w:r w:rsidRPr="007B708D">
        <w:rPr>
          <w:i/>
          <w:iCs/>
        </w:rPr>
        <w:t>1052622</w:t>
      </w:r>
      <w:r w:rsidRPr="007B708D" w:rsidR="009F280D">
        <w:rPr>
          <w:i/>
          <w:iCs/>
        </w:rPr>
        <w:t xml:space="preserve"> Change Reviewer Matrices</w:t>
      </w:r>
      <w:r w:rsidRPr="007B708D">
        <w:t>.</w:t>
      </w:r>
    </w:p>
    <w:p w:rsidRPr="007B708D" w:rsidR="003C2B7E" w:rsidP="00297922" w:rsidRDefault="003C2B7E" w14:paraId="1684AE47" w14:textId="796604FD">
      <w:pPr>
        <w:pStyle w:val="ListParagraph"/>
        <w:keepNext/>
        <w:keepLines/>
        <w:numPr>
          <w:ilvl w:val="0"/>
          <w:numId w:val="23"/>
        </w:numPr>
      </w:pPr>
      <w:r w:rsidRPr="007B708D">
        <w:t>AJKK = Japan</w:t>
      </w:r>
    </w:p>
    <w:p w:rsidRPr="007B708D" w:rsidR="003C2B7E" w:rsidP="00297922" w:rsidRDefault="003C2B7E" w14:paraId="27D541AB" w14:textId="50954027">
      <w:pPr>
        <w:pStyle w:val="ListParagraph"/>
        <w:keepNext/>
        <w:keepLines/>
        <w:numPr>
          <w:ilvl w:val="0"/>
          <w:numId w:val="23"/>
        </w:numPr>
      </w:pPr>
      <w:r w:rsidRPr="007B708D">
        <w:t>AMS = Americas</w:t>
      </w:r>
    </w:p>
    <w:p w:rsidRPr="007B708D" w:rsidR="003C2B7E" w:rsidP="00297922" w:rsidRDefault="003C2B7E" w14:paraId="6D7F1F37" w14:textId="2A1E0F81">
      <w:pPr>
        <w:pStyle w:val="ListParagraph"/>
        <w:keepNext/>
        <w:keepLines/>
        <w:numPr>
          <w:ilvl w:val="0"/>
          <w:numId w:val="23"/>
        </w:numPr>
      </w:pPr>
      <w:r w:rsidRPr="007B708D">
        <w:t>AMS (APAC) = AMS owns design; APAC approves/consulted on design</w:t>
      </w:r>
    </w:p>
    <w:p w:rsidRPr="007B708D" w:rsidR="003C2B7E" w:rsidP="00297922" w:rsidRDefault="003C2B7E" w14:paraId="2A143751" w14:textId="086CCF53">
      <w:pPr>
        <w:pStyle w:val="ListParagraph"/>
        <w:keepNext/>
        <w:keepLines/>
        <w:numPr>
          <w:ilvl w:val="0"/>
          <w:numId w:val="23"/>
        </w:numPr>
      </w:pPr>
      <w:r w:rsidRPr="007B708D">
        <w:t>APAC = Chengdu China</w:t>
      </w:r>
    </w:p>
    <w:p w:rsidRPr="007B708D" w:rsidR="003C2B7E" w:rsidP="00297922" w:rsidRDefault="003C2B7E" w14:paraId="137D7BDC" w14:textId="4BC02A95">
      <w:pPr>
        <w:pStyle w:val="ListParagraph"/>
        <w:keepNext/>
        <w:keepLines/>
        <w:numPr>
          <w:ilvl w:val="0"/>
          <w:numId w:val="23"/>
        </w:numPr>
      </w:pPr>
      <w:r w:rsidRPr="007B708D">
        <w:t>EIMEA = Europe</w:t>
      </w:r>
    </w:p>
    <w:p w:rsidRPr="007B708D" w:rsidR="001C26D3" w:rsidP="00AB0035" w:rsidRDefault="00B308CB" w14:paraId="02E5AE42" w14:textId="74B17118">
      <w:pPr>
        <w:pStyle w:val="Heading4"/>
        <w:ind w:left="1710" w:hanging="990"/>
      </w:pPr>
      <w:bookmarkStart w:name="_Hlk536481428" w:id="62"/>
      <w:r w:rsidRPr="007B708D">
        <w:rPr>
          <w:b/>
        </w:rPr>
        <w:t>Departments Requiring Training (DRT)</w:t>
      </w:r>
      <w:r w:rsidRPr="007B708D">
        <w:t xml:space="preserve"> – </w:t>
      </w:r>
      <w:bookmarkEnd w:id="62"/>
      <w:r w:rsidRPr="007B708D">
        <w:t>Used by Accuray University to assign documents to Learning Plan (LPs).  Also grants access for third party Service users to view the document, when needed.</w:t>
      </w:r>
    </w:p>
    <w:p w:rsidRPr="007B708D" w:rsidR="00B308CB" w:rsidP="00AB61F7" w:rsidRDefault="00B308CB" w14:paraId="6907960C" w14:textId="47FE7755">
      <w:pPr>
        <w:pStyle w:val="Heading5"/>
      </w:pPr>
      <w:bookmarkStart w:name="_Hlk536481446" w:id="63"/>
      <w:r w:rsidRPr="007B708D">
        <w:t>Must include all applicable LPs responsible to train to the document.</w:t>
      </w:r>
      <w:bookmarkEnd w:id="63"/>
    </w:p>
    <w:p w:rsidRPr="007B708D" w:rsidR="00B308CB" w:rsidP="00AB61F7" w:rsidRDefault="00B308CB" w14:paraId="1AC29BE7" w14:textId="684DBEC4">
      <w:pPr>
        <w:pStyle w:val="Heading5"/>
      </w:pPr>
      <w:r w:rsidRPr="007B708D">
        <w:t>Populate as “No Training Required” if training is not needed/required, third party Service access is not required, or the document is in the Development phase.</w:t>
      </w:r>
    </w:p>
    <w:p w:rsidRPr="007B708D" w:rsidR="00B308CB" w:rsidP="00AB61F7" w:rsidRDefault="00B308CB" w14:paraId="589AF12F" w14:textId="1417BCC2">
      <w:pPr>
        <w:pStyle w:val="Heading5"/>
      </w:pPr>
      <w:r w:rsidRPr="007B708D">
        <w:t>Discontinued LPs cannot be added and must be removed if present.</w:t>
      </w:r>
    </w:p>
    <w:p w:rsidRPr="007B708D" w:rsidR="00B308CB" w:rsidP="00AB61F7" w:rsidRDefault="00B308CB" w14:paraId="2E427CBA" w14:textId="378A2D31">
      <w:pPr>
        <w:pStyle w:val="Heading5"/>
      </w:pPr>
      <w:r w:rsidRPr="007B708D">
        <w:t>The following Subclasses must have “No Training Required” unless third party Service access is required:</w:t>
      </w:r>
    </w:p>
    <w:p w:rsidRPr="007B708D" w:rsidR="00B308CB" w:rsidP="00297922" w:rsidRDefault="00B308CB" w14:paraId="6818A1A5" w14:textId="2AA5C2C7">
      <w:pPr>
        <w:pStyle w:val="ListParagraph"/>
        <w:keepNext/>
        <w:keepLines/>
        <w:numPr>
          <w:ilvl w:val="0"/>
          <w:numId w:val="24"/>
        </w:numPr>
      </w:pPr>
      <w:r w:rsidRPr="007B708D">
        <w:t>Assembly Test Records (ATRs)</w:t>
      </w:r>
    </w:p>
    <w:p w:rsidRPr="007B708D" w:rsidR="00B308CB" w:rsidP="00297922" w:rsidRDefault="00B308CB" w14:paraId="5753E543" w14:textId="08C8E023">
      <w:pPr>
        <w:pStyle w:val="ListParagraph"/>
        <w:keepNext/>
        <w:keepLines/>
        <w:numPr>
          <w:ilvl w:val="0"/>
          <w:numId w:val="24"/>
        </w:numPr>
      </w:pPr>
      <w:r w:rsidRPr="007B708D">
        <w:t>Software</w:t>
      </w:r>
    </w:p>
    <w:p w:rsidRPr="007B708D" w:rsidR="001C26D3" w:rsidP="00AB61F7" w:rsidRDefault="00B308CB" w14:paraId="405AD5B2" w14:textId="2C14AA58">
      <w:pPr>
        <w:pStyle w:val="Heading5"/>
      </w:pPr>
      <w:r w:rsidRPr="007B708D">
        <w:t xml:space="preserve">See </w:t>
      </w:r>
      <w:r w:rsidRPr="007B708D">
        <w:rPr>
          <w:i/>
          <w:iCs/>
        </w:rPr>
        <w:t>SOP 014437</w:t>
      </w:r>
      <w:r w:rsidRPr="007B708D" w:rsidR="009F280D">
        <w:rPr>
          <w:i/>
          <w:iCs/>
        </w:rPr>
        <w:t xml:space="preserve"> Employee Training</w:t>
      </w:r>
      <w:r w:rsidRPr="007B708D">
        <w:rPr>
          <w:i/>
          <w:iCs/>
        </w:rPr>
        <w:t xml:space="preserve"> </w:t>
      </w:r>
      <w:r w:rsidRPr="007B708D">
        <w:t>for additional information.</w:t>
      </w:r>
    </w:p>
    <w:p w:rsidRPr="007B708D" w:rsidR="00B308CB" w:rsidP="00AB0035" w:rsidRDefault="00B308CB" w14:paraId="1C15FBA2" w14:textId="7DE2C3EF">
      <w:pPr>
        <w:pStyle w:val="Heading4"/>
        <w:ind w:left="1710" w:hanging="990"/>
      </w:pPr>
      <w:r w:rsidRPr="007B708D">
        <w:rPr>
          <w:b/>
        </w:rPr>
        <w:t xml:space="preserve">SAP Description </w:t>
      </w:r>
      <w:r w:rsidRPr="007B708D">
        <w:t>– Text entered here is what will be shown in SAP. This field is limited to 40 characters. Cannot conflict with the Description field.  It is suggested not to include Manufacturer names or Manufacturer Part Numbers (MPNs) for Off-the-Shelf (OTS) Manufacturer parts where alternates can be added.</w:t>
      </w:r>
    </w:p>
    <w:p w:rsidRPr="007B708D" w:rsidR="003C2B7E" w:rsidP="00AB0035" w:rsidRDefault="00B308CB" w14:paraId="1436BA26" w14:textId="4728B6B8">
      <w:pPr>
        <w:pStyle w:val="Heading4"/>
        <w:ind w:left="1710" w:hanging="990"/>
      </w:pPr>
      <w:r w:rsidRPr="007B708D">
        <w:rPr>
          <w:b/>
        </w:rPr>
        <w:t>Product Compatibility</w:t>
      </w:r>
      <w:r w:rsidRPr="007B708D">
        <w:t xml:space="preserve"> – select the correct saleable system(s) this document reports to.</w:t>
      </w:r>
    </w:p>
    <w:p w:rsidRPr="007B708D" w:rsidR="001C26D3" w:rsidP="008E78A9" w:rsidRDefault="00B308CB" w14:paraId="569C17ED" w14:textId="578BF68D">
      <w:pPr>
        <w:pStyle w:val="Heading3"/>
        <w:keepNext/>
        <w:keepLines/>
        <w:tabs>
          <w:tab w:val="clear" w:pos="3690"/>
        </w:tabs>
        <w:spacing w:before="120" w:after="120"/>
        <w:ind w:left="720" w:hanging="810"/>
        <w:rPr>
          <w:rFonts w:cs="Arial"/>
          <w:bCs/>
          <w:szCs w:val="24"/>
        </w:rPr>
      </w:pPr>
      <w:r w:rsidRPr="007B708D">
        <w:rPr>
          <w:rFonts w:cs="Arial"/>
          <w:bCs/>
          <w:szCs w:val="24"/>
        </w:rPr>
        <w:t>Click Save.</w:t>
      </w:r>
    </w:p>
    <w:p w:rsidRPr="007B708D" w:rsidR="00E67488" w:rsidRDefault="00E67488" w14:paraId="7A294E09" w14:textId="77777777">
      <w:pPr>
        <w:rPr>
          <w:bCs/>
          <w:lang w:eastAsia="zh-CN"/>
        </w:rPr>
      </w:pPr>
      <w:r w:rsidRPr="007B708D">
        <w:rPr>
          <w:bCs/>
        </w:rPr>
        <w:br w:type="page"/>
      </w:r>
    </w:p>
    <w:p w:rsidRPr="007B708D" w:rsidR="001C26D3" w:rsidP="008E78A9" w:rsidRDefault="00B308CB" w14:paraId="7390CA01" w14:textId="30D1C2C2">
      <w:pPr>
        <w:pStyle w:val="Heading3"/>
        <w:keepNext/>
        <w:keepLines/>
        <w:tabs>
          <w:tab w:val="clear" w:pos="3690"/>
        </w:tabs>
        <w:spacing w:before="120" w:after="120"/>
        <w:ind w:left="720" w:hanging="810"/>
        <w:rPr>
          <w:rFonts w:cs="Arial"/>
          <w:bCs/>
          <w:szCs w:val="24"/>
        </w:rPr>
      </w:pPr>
      <w:r w:rsidRPr="007B708D">
        <w:rPr>
          <w:rFonts w:cs="Arial"/>
          <w:bCs/>
          <w:szCs w:val="24"/>
        </w:rPr>
        <w:lastRenderedPageBreak/>
        <w:t>Now that attributes have been created for the document, additional information can be added.</w:t>
      </w:r>
    </w:p>
    <w:p w:rsidRPr="007B708D" w:rsidR="001C26D3" w:rsidP="008E78A9" w:rsidRDefault="00B308CB" w14:paraId="2EC08B59" w14:textId="5EC4E8AE">
      <w:pPr>
        <w:pStyle w:val="Heading3"/>
        <w:keepNext/>
        <w:keepLines/>
        <w:tabs>
          <w:tab w:val="clear" w:pos="3690"/>
        </w:tabs>
        <w:spacing w:before="120" w:after="120"/>
        <w:ind w:left="720" w:hanging="810"/>
        <w:rPr>
          <w:rFonts w:cs="Arial"/>
          <w:bCs/>
          <w:szCs w:val="24"/>
        </w:rPr>
      </w:pPr>
      <w:r w:rsidRPr="007B708D">
        <w:rPr>
          <w:rFonts w:cs="Arial"/>
          <w:szCs w:val="24"/>
          <w:u w:val="single"/>
        </w:rPr>
        <w:t>Document BOM</w:t>
      </w:r>
      <w:r w:rsidRPr="007B708D" w:rsidR="00D80EE7">
        <w:rPr>
          <w:rFonts w:cs="Arial"/>
          <w:szCs w:val="24"/>
          <w:u w:val="single"/>
        </w:rPr>
        <w:t xml:space="preserve"> Tab</w:t>
      </w:r>
      <w:r w:rsidRPr="007B708D">
        <w:rPr>
          <w:rFonts w:cs="Arial"/>
          <w:b/>
          <w:bCs/>
          <w:szCs w:val="24"/>
        </w:rPr>
        <w:t xml:space="preserve"> </w:t>
      </w:r>
      <w:r w:rsidRPr="007B708D">
        <w:rPr>
          <w:rFonts w:cs="Arial"/>
          <w:bCs/>
          <w:szCs w:val="24"/>
        </w:rPr>
        <w:t xml:space="preserve">– If a BOM is needed, see </w:t>
      </w:r>
      <w:hyperlink w:anchor="_Creating_BOMs">
        <w:r w:rsidRPr="007B708D">
          <w:rPr>
            <w:rStyle w:val="Hyperlink"/>
            <w:rFonts w:cs="Arial"/>
            <w:bCs/>
            <w:sz w:val="24"/>
            <w:szCs w:val="24"/>
          </w:rPr>
          <w:t xml:space="preserve">Section </w:t>
        </w:r>
        <w:r w:rsidRPr="007B708D" w:rsidR="008E0CFF">
          <w:rPr>
            <w:rStyle w:val="Hyperlink"/>
            <w:rFonts w:cs="Arial"/>
            <w:bCs/>
            <w:sz w:val="24"/>
            <w:szCs w:val="24"/>
          </w:rPr>
          <w:t>5</w:t>
        </w:r>
        <w:r w:rsidRPr="007B708D">
          <w:rPr>
            <w:rStyle w:val="Hyperlink"/>
            <w:rFonts w:cs="Arial"/>
            <w:bCs/>
            <w:sz w:val="24"/>
            <w:szCs w:val="24"/>
          </w:rPr>
          <w:t>.3 Creating BOMs</w:t>
        </w:r>
      </w:hyperlink>
      <w:r w:rsidRPr="007B708D">
        <w:rPr>
          <w:rFonts w:cs="Arial"/>
          <w:bCs/>
          <w:szCs w:val="24"/>
        </w:rPr>
        <w:t>.</w:t>
      </w:r>
    </w:p>
    <w:p w:rsidRPr="007B708D" w:rsidR="00B308CB" w:rsidP="008E78A9" w:rsidRDefault="00B308CB" w14:paraId="5A05B5C3" w14:textId="708EE00B">
      <w:pPr>
        <w:pStyle w:val="Heading3"/>
        <w:keepNext/>
        <w:keepLines/>
        <w:tabs>
          <w:tab w:val="clear" w:pos="3690"/>
        </w:tabs>
        <w:spacing w:before="120" w:after="120"/>
        <w:ind w:left="720" w:hanging="810"/>
        <w:rPr>
          <w:rFonts w:cs="Arial"/>
          <w:bCs/>
          <w:szCs w:val="24"/>
        </w:rPr>
      </w:pPr>
      <w:r w:rsidRPr="007B708D">
        <w:rPr>
          <w:rFonts w:cs="Arial"/>
          <w:szCs w:val="24"/>
          <w:u w:val="single"/>
        </w:rPr>
        <w:t>Document Relationships</w:t>
      </w:r>
      <w:r w:rsidRPr="007B708D" w:rsidR="00D80EE7">
        <w:rPr>
          <w:rFonts w:cs="Arial"/>
          <w:szCs w:val="24"/>
          <w:u w:val="single"/>
        </w:rPr>
        <w:t xml:space="preserve"> Tab</w:t>
      </w:r>
      <w:r w:rsidRPr="007B708D">
        <w:rPr>
          <w:rFonts w:cs="Arial"/>
          <w:bCs/>
          <w:szCs w:val="24"/>
        </w:rPr>
        <w:t xml:space="preserve"> – </w:t>
      </w:r>
      <w:bookmarkStart w:name="_Hlk68034376" w:id="64"/>
      <w:r w:rsidRPr="007B708D">
        <w:rPr>
          <w:rFonts w:cs="Arial"/>
          <w:bCs/>
          <w:szCs w:val="24"/>
        </w:rPr>
        <w:t>It is suggested to create relationships with any item numbers referenced in the document for traceability purposes.</w:t>
      </w:r>
      <w:bookmarkEnd w:id="64"/>
    </w:p>
    <w:p w:rsidRPr="007B708D" w:rsidR="001F0A84" w:rsidP="001F0A84" w:rsidRDefault="001F0A84" w14:paraId="4E4D743D" w14:textId="719B9ACE">
      <w:pPr>
        <w:keepNext/>
        <w:keepLines/>
        <w:spacing w:before="120" w:after="120"/>
        <w:ind w:left="720"/>
      </w:pPr>
      <w:r w:rsidRPr="007B708D">
        <w:t>Relationships can be added to other items (parts or documents) associated with the document.  Do not add relationships to changes.</w:t>
      </w:r>
    </w:p>
    <w:p w:rsidRPr="007B708D" w:rsidR="001C26D3" w:rsidP="008E78A9" w:rsidRDefault="00B308CB" w14:paraId="6C13A560" w14:textId="024F249A">
      <w:pPr>
        <w:pStyle w:val="Heading3"/>
        <w:keepNext/>
        <w:keepLines/>
        <w:tabs>
          <w:tab w:val="clear" w:pos="3690"/>
        </w:tabs>
        <w:spacing w:before="120" w:after="120"/>
        <w:ind w:left="720" w:hanging="810"/>
        <w:rPr>
          <w:rFonts w:cs="Arial"/>
          <w:bCs/>
          <w:szCs w:val="24"/>
        </w:rPr>
      </w:pPr>
      <w:r w:rsidRPr="007B708D">
        <w:rPr>
          <w:rFonts w:cs="Arial"/>
          <w:szCs w:val="24"/>
          <w:u w:val="single"/>
        </w:rPr>
        <w:t>Document Attachments</w:t>
      </w:r>
      <w:r w:rsidRPr="007B708D" w:rsidR="00D80EE7">
        <w:rPr>
          <w:rFonts w:cs="Arial"/>
          <w:szCs w:val="24"/>
          <w:u w:val="single"/>
        </w:rPr>
        <w:t xml:space="preserve"> Tab</w:t>
      </w:r>
      <w:r w:rsidRPr="007B708D">
        <w:rPr>
          <w:rFonts w:cs="Arial"/>
          <w:b/>
          <w:bCs/>
          <w:szCs w:val="24"/>
        </w:rPr>
        <w:t xml:space="preserve"> </w:t>
      </w:r>
      <w:r w:rsidRPr="007B708D">
        <w:rPr>
          <w:rFonts w:cs="Arial"/>
          <w:bCs/>
          <w:szCs w:val="24"/>
        </w:rPr>
        <w:t>–</w:t>
      </w:r>
      <w:r w:rsidRPr="007B708D" w:rsidR="009653B7">
        <w:rPr>
          <w:rFonts w:cs="Arial"/>
          <w:bCs/>
          <w:szCs w:val="24"/>
        </w:rPr>
        <w:t xml:space="preserve"> </w:t>
      </w:r>
      <w:r w:rsidRPr="007B708D">
        <w:rPr>
          <w:rFonts w:cs="Arial"/>
          <w:bCs/>
          <w:szCs w:val="24"/>
          <w:u w:val="single"/>
        </w:rPr>
        <w:t>DO NOT</w:t>
      </w:r>
      <w:r w:rsidRPr="007B708D">
        <w:rPr>
          <w:rFonts w:cs="Arial"/>
          <w:bCs/>
          <w:szCs w:val="24"/>
        </w:rPr>
        <w:t xml:space="preserve"> add attachments during document creation (Introductory Rev).  Attachments can only be added after the item number has been added to the Affected Items tab of a</w:t>
      </w:r>
      <w:r w:rsidRPr="007B708D" w:rsidR="00214A4A">
        <w:rPr>
          <w:rFonts w:cs="Arial"/>
          <w:bCs/>
          <w:szCs w:val="24"/>
        </w:rPr>
        <w:t>n</w:t>
      </w:r>
      <w:r w:rsidRPr="007B708D">
        <w:rPr>
          <w:rFonts w:cs="Arial"/>
          <w:bCs/>
          <w:szCs w:val="24"/>
        </w:rPr>
        <w:t xml:space="preserve"> </w:t>
      </w:r>
      <w:r w:rsidRPr="007B708D" w:rsidR="00214A4A">
        <w:rPr>
          <w:rFonts w:cs="Arial"/>
          <w:bCs/>
          <w:szCs w:val="24"/>
        </w:rPr>
        <w:t>E</w:t>
      </w:r>
      <w:r w:rsidRPr="007B708D">
        <w:rPr>
          <w:rFonts w:cs="Arial"/>
          <w:bCs/>
          <w:szCs w:val="24"/>
        </w:rPr>
        <w:t>CO, i.e., Rev (A) or Rev (01).</w:t>
      </w:r>
    </w:p>
    <w:p w:rsidRPr="007B708D" w:rsidR="0087286E" w:rsidP="00297922" w:rsidRDefault="0087286E" w14:paraId="44995935" w14:textId="77777777">
      <w:pPr>
        <w:keepNext/>
        <w:keepLines/>
        <w:rPr>
          <w:b/>
          <w:bCs/>
          <w:lang w:eastAsia="zh-CN"/>
        </w:rPr>
      </w:pPr>
      <w:r w:rsidRPr="007B708D">
        <w:br w:type="page"/>
      </w:r>
    </w:p>
    <w:p w:rsidRPr="007B708D" w:rsidR="00F6495E" w:rsidP="00251A6E" w:rsidRDefault="00F6495E" w14:paraId="457B60E5" w14:textId="3AED81CD">
      <w:pPr>
        <w:pStyle w:val="Heading2"/>
      </w:pPr>
      <w:bookmarkStart w:name="_Creating_BOMs" w:id="65"/>
      <w:bookmarkStart w:name="_Toc171678727" w:id="66"/>
      <w:bookmarkEnd w:id="65"/>
      <w:r w:rsidRPr="007B708D">
        <w:lastRenderedPageBreak/>
        <w:t>Creating BOMs</w:t>
      </w:r>
      <w:bookmarkEnd w:id="66"/>
    </w:p>
    <w:p w:rsidRPr="007B708D" w:rsidR="00F6495E" w:rsidP="0069204D" w:rsidRDefault="00710C74" w14:paraId="29411705" w14:textId="04FE8B61">
      <w:pPr>
        <w:pStyle w:val="Heading3"/>
        <w:keepNext/>
        <w:keepLines/>
        <w:tabs>
          <w:tab w:val="clear" w:pos="3690"/>
        </w:tabs>
        <w:spacing w:before="120" w:after="120"/>
        <w:ind w:left="720"/>
        <w:rPr>
          <w:rFonts w:cs="Arial"/>
          <w:bCs/>
          <w:szCs w:val="24"/>
        </w:rPr>
      </w:pPr>
      <w:r w:rsidRPr="007B708D">
        <w:rPr>
          <w:rFonts w:cs="Arial"/>
          <w:bCs/>
          <w:szCs w:val="24"/>
        </w:rPr>
        <w:t xml:space="preserve">See </w:t>
      </w:r>
      <w:r w:rsidRPr="007B708D">
        <w:rPr>
          <w:rFonts w:cs="Arial"/>
          <w:bCs/>
          <w:i/>
          <w:iCs/>
          <w:szCs w:val="24"/>
        </w:rPr>
        <w:t>WI 1003688</w:t>
      </w:r>
      <w:r w:rsidRPr="007B708D" w:rsidR="009F280D">
        <w:rPr>
          <w:rFonts w:cs="Arial"/>
          <w:bCs/>
          <w:i/>
          <w:iCs/>
          <w:szCs w:val="24"/>
        </w:rPr>
        <w:t xml:space="preserve"> Engineering Drawing Standards</w:t>
      </w:r>
      <w:r w:rsidRPr="007B708D">
        <w:rPr>
          <w:rFonts w:cs="Arial"/>
          <w:bCs/>
          <w:i/>
          <w:iCs/>
          <w:szCs w:val="24"/>
        </w:rPr>
        <w:t xml:space="preserve"> </w:t>
      </w:r>
      <w:r w:rsidRPr="007B708D">
        <w:rPr>
          <w:rFonts w:cs="Arial"/>
          <w:bCs/>
          <w:szCs w:val="24"/>
        </w:rPr>
        <w:t>for additional information.</w:t>
      </w:r>
    </w:p>
    <w:p w:rsidRPr="007B708D" w:rsidR="001C26D3" w:rsidP="0069204D" w:rsidRDefault="00710C74" w14:paraId="33EF259A" w14:textId="53C1E1B7">
      <w:pPr>
        <w:pStyle w:val="Heading3"/>
        <w:keepNext/>
        <w:keepLines/>
        <w:tabs>
          <w:tab w:val="clear" w:pos="3690"/>
        </w:tabs>
        <w:spacing w:before="120" w:after="120"/>
        <w:ind w:left="720"/>
        <w:rPr>
          <w:rFonts w:cs="Arial"/>
          <w:bCs/>
          <w:szCs w:val="24"/>
        </w:rPr>
      </w:pPr>
      <w:r w:rsidRPr="007B708D">
        <w:rPr>
          <w:rFonts w:cs="Arial"/>
          <w:bCs/>
          <w:szCs w:val="24"/>
        </w:rPr>
        <w:t>Lifecycle Phases of children cannot be less than the parent unless they're being released to the same lifecycle phase as the parent or above on the same ECO</w:t>
      </w:r>
      <w:r w:rsidRPr="007B708D" w:rsidR="003D1353">
        <w:rPr>
          <w:rFonts w:cs="Arial"/>
          <w:bCs/>
          <w:szCs w:val="24"/>
        </w:rPr>
        <w:t xml:space="preserve"> or on a separate ECO that is released prior to the parent ECO</w:t>
      </w:r>
      <w:r w:rsidRPr="007B708D">
        <w:rPr>
          <w:rFonts w:cs="Arial"/>
          <w:bCs/>
          <w:szCs w:val="24"/>
        </w:rPr>
        <w:t>.  Make sure to check the parent to see if its lifecycle phase is being changed.</w:t>
      </w:r>
    </w:p>
    <w:p w:rsidRPr="007B708D" w:rsidR="001C26D3" w:rsidP="00333AA4" w:rsidRDefault="00710C74" w14:paraId="7882574A" w14:textId="143BB6D6">
      <w:pPr>
        <w:pStyle w:val="Heading4"/>
      </w:pPr>
      <w:r w:rsidRPr="007B708D">
        <w:t>For example, parents in Production or Released lifecycle phase cannot have Pre-Production, Prototype, or Development children in its BOM.</w:t>
      </w:r>
    </w:p>
    <w:p w:rsidRPr="007B708D" w:rsidR="001C26D3" w:rsidP="0069204D" w:rsidRDefault="00710C74" w14:paraId="4CA788FD" w14:textId="155C89C3">
      <w:pPr>
        <w:pStyle w:val="Heading3"/>
        <w:keepNext/>
        <w:keepLines/>
        <w:tabs>
          <w:tab w:val="clear" w:pos="3690"/>
        </w:tabs>
        <w:spacing w:before="120" w:after="120"/>
        <w:ind w:left="720"/>
        <w:rPr>
          <w:rFonts w:cs="Arial"/>
          <w:bCs/>
          <w:szCs w:val="24"/>
        </w:rPr>
      </w:pPr>
      <w:bookmarkStart w:name="_Hlk8237723" w:id="67"/>
      <w:r w:rsidRPr="007B708D">
        <w:rPr>
          <w:rFonts w:cs="Arial"/>
          <w:bCs/>
          <w:szCs w:val="24"/>
        </w:rPr>
        <w:t>Existing Inactive children can appear in BOMs.</w:t>
      </w:r>
      <w:bookmarkEnd w:id="67"/>
      <w:r w:rsidRPr="007B708D">
        <w:rPr>
          <w:rFonts w:cs="Arial"/>
          <w:bCs/>
          <w:szCs w:val="24"/>
        </w:rPr>
        <w:t xml:space="preserve">  Review BOMs for any Inactive children to see if they need to be removed, replaced, or are good as is for now.</w:t>
      </w:r>
    </w:p>
    <w:p w:rsidRPr="007B708D" w:rsidR="001C26D3" w:rsidP="0069204D" w:rsidRDefault="0075737A" w14:paraId="4C0EF465" w14:textId="1E887A9B">
      <w:pPr>
        <w:pStyle w:val="Heading3"/>
        <w:keepNext/>
        <w:keepLines/>
        <w:tabs>
          <w:tab w:val="clear" w:pos="3690"/>
        </w:tabs>
        <w:spacing w:before="120" w:after="120"/>
        <w:ind w:left="720"/>
        <w:rPr>
          <w:rFonts w:cs="Arial"/>
          <w:szCs w:val="24"/>
          <w:u w:val="single"/>
        </w:rPr>
      </w:pPr>
      <w:bookmarkStart w:name="_RoHS_Compliant_(Yes)" w:id="68"/>
      <w:bookmarkEnd w:id="68"/>
      <w:r w:rsidRPr="007B708D">
        <w:rPr>
          <w:rFonts w:cs="Arial"/>
          <w:szCs w:val="24"/>
          <w:u w:val="single"/>
        </w:rPr>
        <w:t>RoHS Compliant (Yes) BOMs</w:t>
      </w:r>
    </w:p>
    <w:p w:rsidRPr="007B708D" w:rsidR="001C26D3" w:rsidP="00333AA4" w:rsidRDefault="00A71A52" w14:paraId="74C2B55C" w14:textId="11938472">
      <w:pPr>
        <w:pStyle w:val="Heading4"/>
      </w:pPr>
      <w:r w:rsidRPr="007B708D">
        <w:t>When a BOM ("parent") is designated as RoHS Compliant Yes and is not a purchased component/assembly (“Make”), then all of its components ("children") must either be designated as RoHS Compliant Yes or Not Applicable to the purchased level, at a minimum.  If the purchased component level does not designate RoHS compliance is required (SCD, Drawing, and/or manufacturer part that includes RoHS compliance designation) then all “children” must either be designated as RoHS Compliant Yes or Not Applicable.</w:t>
      </w:r>
    </w:p>
    <w:p w:rsidRPr="007B708D" w:rsidR="00A71A52" w:rsidP="002C6E9A" w:rsidRDefault="00A71A52" w14:paraId="396AA634" w14:textId="2957F322">
      <w:pPr>
        <w:pStyle w:val="Heading5"/>
        <w:ind w:left="2790" w:hanging="1080"/>
      </w:pPr>
      <w:r w:rsidRPr="007B708D">
        <w:t xml:space="preserve">RoHS Yes Buy BOMs </w:t>
      </w:r>
      <w:r w:rsidRPr="007B708D">
        <w:rPr>
          <w:u w:val="single"/>
        </w:rPr>
        <w:t>with</w:t>
      </w:r>
      <w:r w:rsidRPr="007B708D">
        <w:t xml:space="preserve"> RoHS evidence attached do not require that all children are RoHS Compliant Yes or Not Applicable.</w:t>
      </w:r>
    </w:p>
    <w:p w:rsidRPr="007B708D" w:rsidR="00A71A52" w:rsidP="002C6E9A" w:rsidRDefault="00A71A52" w14:paraId="2D78BF8A" w14:textId="6444339C">
      <w:pPr>
        <w:pStyle w:val="Heading5"/>
        <w:ind w:left="2790" w:hanging="1080"/>
      </w:pPr>
      <w:r w:rsidRPr="007B708D">
        <w:t xml:space="preserve">RoHS Yes Buy BOMs </w:t>
      </w:r>
      <w:r w:rsidRPr="007B708D">
        <w:rPr>
          <w:u w:val="single"/>
        </w:rPr>
        <w:t>without</w:t>
      </w:r>
      <w:r w:rsidRPr="007B708D">
        <w:t xml:space="preserve"> RoHS evidence attached require that all children are RoHS Compliant Yes or Not Applicable.</w:t>
      </w:r>
    </w:p>
    <w:p w:rsidRPr="007B708D" w:rsidR="001C26D3" w:rsidP="002C6E9A" w:rsidRDefault="00A71A52" w14:paraId="6CB46F20" w14:textId="53C54B7B">
      <w:pPr>
        <w:pStyle w:val="Heading5"/>
        <w:ind w:left="2790" w:hanging="1080"/>
      </w:pPr>
      <w:r w:rsidRPr="007B708D">
        <w:t>RoHS Yes Make BOMs require that all children are RoHS Compliant Yes or Not Applicable.</w:t>
      </w:r>
    </w:p>
    <w:p w:rsidRPr="007B708D" w:rsidR="001C26D3" w:rsidP="0069204D" w:rsidRDefault="00A71A52" w14:paraId="705BB6B3" w14:textId="0474D206">
      <w:pPr>
        <w:pStyle w:val="Heading3"/>
        <w:keepNext/>
        <w:keepLines/>
        <w:tabs>
          <w:tab w:val="clear" w:pos="3690"/>
        </w:tabs>
        <w:spacing w:before="120" w:after="120"/>
        <w:ind w:left="720"/>
        <w:rPr>
          <w:rFonts w:cs="Arial"/>
          <w:szCs w:val="24"/>
          <w:u w:val="single"/>
        </w:rPr>
      </w:pPr>
      <w:r w:rsidRPr="007B708D">
        <w:rPr>
          <w:rFonts w:cs="Arial"/>
          <w:szCs w:val="24"/>
          <w:u w:val="single"/>
        </w:rPr>
        <w:t>Creating New BOMs</w:t>
      </w:r>
    </w:p>
    <w:p w:rsidRPr="007B708D" w:rsidR="00A71A52" w:rsidP="00333AA4" w:rsidRDefault="00A71A52" w14:paraId="64DCB935" w14:textId="317987AE">
      <w:pPr>
        <w:pStyle w:val="Heading4"/>
      </w:pPr>
      <w:r w:rsidRPr="007B708D">
        <w:t>From the parent item, click the BOM tab.</w:t>
      </w:r>
    </w:p>
    <w:p w:rsidRPr="007B708D" w:rsidR="001C26D3" w:rsidP="00333AA4" w:rsidRDefault="00A71A52" w14:paraId="097CD62F" w14:textId="30099C40">
      <w:pPr>
        <w:pStyle w:val="Heading4"/>
      </w:pPr>
      <w:bookmarkStart w:name="_Toc369168199" w:id="69"/>
      <w:bookmarkStart w:name="_Toc373849008" w:id="70"/>
      <w:r w:rsidRPr="007B708D">
        <w:t>There are multiple methods to add items to the BOM.</w:t>
      </w:r>
      <w:bookmarkEnd w:id="69"/>
      <w:bookmarkEnd w:id="70"/>
      <w:r w:rsidRPr="007B708D">
        <w:t xml:space="preserve">  See </w:t>
      </w:r>
      <w:r w:rsidRPr="007B708D">
        <w:rPr>
          <w:i/>
          <w:iCs/>
        </w:rPr>
        <w:t xml:space="preserve">WI 1040306 </w:t>
      </w:r>
      <w:r w:rsidRPr="007B708D" w:rsidR="009F280D">
        <w:rPr>
          <w:i/>
          <w:iCs/>
        </w:rPr>
        <w:t xml:space="preserve">Agile Employee User Guide </w:t>
      </w:r>
      <w:r w:rsidRPr="007B708D">
        <w:t>for full instructions on how to add items to BOMs.</w:t>
      </w:r>
    </w:p>
    <w:p w:rsidRPr="007B708D" w:rsidR="00A71A52" w:rsidP="00A71A52" w:rsidRDefault="007C04C2" w14:paraId="5396DAA2" w14:textId="285185A8">
      <w:pPr>
        <w:keepNext/>
        <w:keepLines/>
        <w:ind w:left="1620"/>
      </w:pPr>
      <w:r w:rsidRPr="007B708D">
        <w:rPr>
          <w:noProof/>
        </w:rPr>
        <w:drawing>
          <wp:inline distT="0" distB="0" distL="0" distR="0" wp14:anchorId="5A814A28" wp14:editId="2D06CF5A">
            <wp:extent cx="2983230" cy="1302941"/>
            <wp:effectExtent l="19050" t="19050" r="26670" b="1206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24" cstate="print"/>
                    <a:srcRect/>
                    <a:stretch>
                      <a:fillRect/>
                    </a:stretch>
                  </pic:blipFill>
                  <pic:spPr bwMode="auto">
                    <a:xfrm>
                      <a:off x="0" y="0"/>
                      <a:ext cx="3065082" cy="1338690"/>
                    </a:xfrm>
                    <a:prstGeom prst="rect">
                      <a:avLst/>
                    </a:prstGeom>
                    <a:noFill/>
                    <a:ln w="9525">
                      <a:solidFill>
                        <a:schemeClr val="tx1"/>
                      </a:solidFill>
                      <a:miter lim="800000"/>
                      <a:headEnd/>
                      <a:tailEnd/>
                    </a:ln>
                  </pic:spPr>
                </pic:pic>
              </a:graphicData>
            </a:graphic>
          </wp:inline>
        </w:drawing>
      </w:r>
    </w:p>
    <w:p w:rsidRPr="007B708D" w:rsidR="007C04C2" w:rsidP="007C04C2" w:rsidRDefault="007C04C2" w14:paraId="0F0F3983" w14:textId="74DD7E27">
      <w:pPr>
        <w:pStyle w:val="Caption"/>
        <w:keepNext/>
        <w:keepLines/>
        <w:spacing w:after="240"/>
        <w:ind w:left="162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13</w:t>
      </w:r>
      <w:r w:rsidRPr="007B708D">
        <w:rPr>
          <w:sz w:val="16"/>
          <w:szCs w:val="16"/>
        </w:rPr>
        <w:fldChar w:fldCharType="end"/>
      </w:r>
      <w:r w:rsidRPr="007B708D">
        <w:rPr>
          <w:sz w:val="16"/>
          <w:szCs w:val="16"/>
        </w:rPr>
        <w:t>: Creating a New BOM on a New Item Number before Adding on an ECO</w:t>
      </w:r>
    </w:p>
    <w:p w:rsidRPr="007B708D" w:rsidR="00F54D9D" w:rsidRDefault="00F54D9D" w14:paraId="506A1D8C" w14:textId="77777777">
      <w:pPr>
        <w:rPr>
          <w:b/>
          <w:bCs/>
          <w:lang w:eastAsia="zh-CN"/>
        </w:rPr>
      </w:pPr>
      <w:r w:rsidRPr="007B708D">
        <w:rPr>
          <w:b/>
          <w:bCs/>
        </w:rPr>
        <w:br w:type="page"/>
      </w:r>
    </w:p>
    <w:p w:rsidRPr="007B708D" w:rsidR="001C26D3" w:rsidP="0069204D" w:rsidRDefault="00A71A52" w14:paraId="6FA4C455" w14:textId="6C7B4745">
      <w:pPr>
        <w:pStyle w:val="Heading3"/>
        <w:keepNext/>
        <w:keepLines/>
        <w:tabs>
          <w:tab w:val="clear" w:pos="3690"/>
        </w:tabs>
        <w:spacing w:before="120" w:after="120"/>
        <w:ind w:left="720"/>
        <w:rPr>
          <w:rFonts w:cs="Arial"/>
          <w:szCs w:val="24"/>
          <w:u w:val="single"/>
        </w:rPr>
      </w:pPr>
      <w:r w:rsidRPr="007B708D">
        <w:rPr>
          <w:rFonts w:cs="Arial"/>
          <w:szCs w:val="24"/>
          <w:u w:val="single"/>
        </w:rPr>
        <w:lastRenderedPageBreak/>
        <w:t>Editing BOMs</w:t>
      </w:r>
    </w:p>
    <w:p w:rsidRPr="007B708D" w:rsidR="001C26D3" w:rsidP="00333AA4" w:rsidRDefault="007C04C2" w14:paraId="1F0CE911" w14:textId="2154A1A1">
      <w:pPr>
        <w:pStyle w:val="Heading4"/>
      </w:pPr>
      <w:r w:rsidRPr="007B708D">
        <w:t xml:space="preserve">When removing parts from a BOM, always check the Where Used tab of those parts.  If a part is not used anywhere else, it must be reviewed, and details explained in the ECO Cover Page Change Solution and Material Plan field.  See </w:t>
      </w:r>
      <w:r w:rsidRPr="007B708D">
        <w:rPr>
          <w:bCs w:val="0"/>
          <w:i/>
          <w:iCs/>
        </w:rPr>
        <w:t xml:space="preserve">Section </w:t>
      </w:r>
      <w:r w:rsidRPr="007B708D" w:rsidR="007615E2">
        <w:rPr>
          <w:bCs w:val="0"/>
          <w:i/>
          <w:iCs/>
        </w:rPr>
        <w:t>5</w:t>
      </w:r>
      <w:r w:rsidRPr="007B708D">
        <w:rPr>
          <w:bCs w:val="0"/>
          <w:i/>
          <w:iCs/>
        </w:rPr>
        <w:t>.4.11.4</w:t>
      </w:r>
      <w:r w:rsidRPr="007B708D">
        <w:t xml:space="preserve"> for additional information.</w:t>
      </w:r>
    </w:p>
    <w:p w:rsidRPr="007B708D" w:rsidR="007C04C2" w:rsidP="002C6E9A" w:rsidRDefault="007C04C2" w14:paraId="7AA9DD42" w14:textId="1E7B9AB9">
      <w:pPr>
        <w:pStyle w:val="Heading5"/>
        <w:ind w:left="2790" w:hanging="1080"/>
      </w:pPr>
      <w:r w:rsidRPr="007B708D">
        <w:t>If there is no remaining stock of the part, an MCO should be submitted to obsolete the part.</w:t>
      </w:r>
    </w:p>
    <w:p w:rsidRPr="007B708D" w:rsidR="001C26D3" w:rsidP="002C6E9A" w:rsidRDefault="007C04C2" w14:paraId="4D55F223" w14:textId="0991AE69">
      <w:pPr>
        <w:pStyle w:val="Heading5"/>
        <w:ind w:left="2790" w:hanging="1080"/>
      </w:pPr>
      <w:r w:rsidRPr="007B708D">
        <w:t>If there is remaining stock of the part, an MCO should be submitted to inactivate the part until stock is used up.  Once stock is used up, an MCO should be submitted to obsolete the part.</w:t>
      </w:r>
    </w:p>
    <w:p w:rsidRPr="007B708D" w:rsidR="007C04C2" w:rsidP="00333AA4" w:rsidRDefault="007C04C2" w14:paraId="16D00451" w14:textId="5CA528E0">
      <w:pPr>
        <w:pStyle w:val="Heading4"/>
      </w:pPr>
      <w:r w:rsidRPr="007B708D">
        <w:t>To delete a row, highlight the entire row by clicking on the gray box at the start of the row, and click Remove.</w:t>
      </w:r>
    </w:p>
    <w:p w:rsidRPr="007B708D" w:rsidR="007C04C2" w:rsidP="00333AA4" w:rsidRDefault="007C04C2" w14:paraId="4EB8937D" w14:textId="5D0D8526">
      <w:pPr>
        <w:pStyle w:val="Heading4"/>
      </w:pPr>
      <w:r w:rsidRPr="007B708D">
        <w:t>To add a new row, click Add, type in the item number, and Enter.  Then populate required fields for that row and click Save.</w:t>
      </w:r>
    </w:p>
    <w:p w:rsidRPr="007B708D" w:rsidR="007C04C2" w:rsidP="00333AA4" w:rsidRDefault="007C04C2" w14:paraId="0E01AB58" w14:textId="32D4C2B6">
      <w:pPr>
        <w:pStyle w:val="Heading4"/>
      </w:pPr>
      <w:r w:rsidRPr="007B708D">
        <w:t>To edit attributes, double-click in the field, enter the appropriate value, and click Save.</w:t>
      </w:r>
    </w:p>
    <w:p w:rsidRPr="007B708D" w:rsidR="007C04C2" w:rsidP="007C04C2" w:rsidRDefault="007C04C2" w14:paraId="3B531D2F" w14:textId="7A4513CD">
      <w:pPr>
        <w:keepNext/>
        <w:keepLines/>
        <w:ind w:left="1620"/>
      </w:pPr>
      <w:r w:rsidRPr="007B708D">
        <w:rPr>
          <w:noProof/>
        </w:rPr>
        <w:drawing>
          <wp:inline distT="0" distB="0" distL="0" distR="0" wp14:anchorId="471596FC" wp14:editId="224E1099">
            <wp:extent cx="5345430" cy="1112751"/>
            <wp:effectExtent l="19050" t="19050" r="26670" b="1143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5"/>
                    <a:stretch>
                      <a:fillRect/>
                    </a:stretch>
                  </pic:blipFill>
                  <pic:spPr>
                    <a:xfrm>
                      <a:off x="0" y="0"/>
                      <a:ext cx="5373946" cy="1118687"/>
                    </a:xfrm>
                    <a:prstGeom prst="rect">
                      <a:avLst/>
                    </a:prstGeom>
                    <a:ln>
                      <a:solidFill>
                        <a:schemeClr val="tx1"/>
                      </a:solidFill>
                    </a:ln>
                  </pic:spPr>
                </pic:pic>
              </a:graphicData>
            </a:graphic>
          </wp:inline>
        </w:drawing>
      </w:r>
    </w:p>
    <w:p w:rsidRPr="007B708D" w:rsidR="007C04C2" w:rsidP="007C04C2" w:rsidRDefault="007C04C2" w14:paraId="507FD631" w14:textId="4E128D4D">
      <w:pPr>
        <w:pStyle w:val="Caption"/>
        <w:keepNext/>
        <w:keepLines/>
        <w:spacing w:after="240"/>
        <w:ind w:left="162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14</w:t>
      </w:r>
      <w:r w:rsidRPr="007B708D">
        <w:rPr>
          <w:sz w:val="16"/>
          <w:szCs w:val="16"/>
        </w:rPr>
        <w:fldChar w:fldCharType="end"/>
      </w:r>
      <w:r w:rsidRPr="007B708D">
        <w:rPr>
          <w:sz w:val="16"/>
          <w:szCs w:val="16"/>
        </w:rPr>
        <w:t>: Editing BOM Attributes on a New Item Number</w:t>
      </w:r>
    </w:p>
    <w:p w:rsidRPr="007B708D" w:rsidR="007C04C2" w:rsidP="00333AA4" w:rsidRDefault="007C04C2" w14:paraId="46993E58" w14:textId="08F5A0B2">
      <w:pPr>
        <w:pStyle w:val="Heading4"/>
      </w:pPr>
      <w:r w:rsidRPr="007B708D">
        <w:rPr>
          <w:b/>
        </w:rPr>
        <w:t xml:space="preserve">Quantity </w:t>
      </w:r>
      <w:r w:rsidRPr="007B708D">
        <w:t>–</w:t>
      </w:r>
      <w:r w:rsidRPr="007B708D">
        <w:rPr>
          <w:b/>
        </w:rPr>
        <w:t xml:space="preserve"> </w:t>
      </w:r>
      <w:r w:rsidRPr="007B708D">
        <w:t>Represents the amount of the item to be used for the BOM in terms of the unit of measure designated for the item.  By default, all items will be added to the BOM with a Quantity of 1.</w:t>
      </w:r>
      <w:r w:rsidRPr="007B708D" w:rsidR="006D7139">
        <w:t xml:space="preserve">  A quantity of 0 cannot be used.  Quantity also cannot be blank.</w:t>
      </w:r>
    </w:p>
    <w:p w:rsidRPr="007B708D" w:rsidR="007C04C2" w:rsidP="000C2EF9" w:rsidRDefault="000744BB" w14:paraId="521F789B" w14:textId="367DB7D9">
      <w:pPr>
        <w:keepNext/>
        <w:keepLines/>
        <w:spacing w:before="120" w:after="120"/>
        <w:ind w:left="1627"/>
        <w:rPr>
          <w:bCs/>
        </w:rPr>
      </w:pPr>
      <w:r w:rsidRPr="007B708D">
        <w:rPr>
          <w:bCs/>
        </w:rPr>
        <w:t>For example, if the unit of measure is FT and the quantity is 7, the BOM is calling for 7 FT.  If the unit of measure is EA, the quantity is the count of items used.</w:t>
      </w:r>
    </w:p>
    <w:p w:rsidRPr="007B708D" w:rsidR="00083736" w:rsidP="000C2EF9" w:rsidRDefault="00083736" w14:paraId="0A6AFBEC" w14:textId="2AFD1574">
      <w:pPr>
        <w:keepNext/>
        <w:keepLines/>
        <w:spacing w:before="120" w:after="120"/>
        <w:ind w:left="1627"/>
        <w:rPr>
          <w:bCs/>
        </w:rPr>
      </w:pPr>
      <w:r w:rsidRPr="007B708D">
        <w:rPr>
          <w:bCs/>
        </w:rPr>
        <w:t>The following examples are intended as design guidelines for use of the Quantity field:</w:t>
      </w:r>
    </w:p>
    <w:p w:rsidRPr="007B708D" w:rsidR="00083736" w:rsidP="002C6E9A" w:rsidRDefault="00083736" w14:paraId="518ABFAD" w14:textId="428B9FEB">
      <w:pPr>
        <w:pStyle w:val="Heading5"/>
        <w:ind w:left="2700" w:hanging="1080"/>
      </w:pPr>
      <w:r w:rsidRPr="007B708D">
        <w:t>Decimals:</w:t>
      </w:r>
    </w:p>
    <w:p w:rsidRPr="007B708D" w:rsidR="00083736" w:rsidP="00083736" w:rsidRDefault="00083736" w14:paraId="6F0DAE8C" w14:textId="688A5801">
      <w:pPr>
        <w:keepNext/>
        <w:keepLines/>
        <w:spacing w:before="120" w:after="120"/>
        <w:ind w:left="2707"/>
      </w:pPr>
      <w:r w:rsidRPr="007B708D">
        <w:t>Decimals can be used.</w:t>
      </w:r>
    </w:p>
    <w:p w:rsidRPr="007B708D" w:rsidR="00083736" w:rsidP="00083736" w:rsidRDefault="00083736" w14:paraId="4ED89E75" w14:textId="01643CA3">
      <w:pPr>
        <w:keepNext/>
        <w:keepLines/>
        <w:spacing w:before="120" w:after="120"/>
        <w:ind w:left="2707"/>
      </w:pPr>
      <w:r w:rsidRPr="007B708D">
        <w:t>When the UOM is EA, decimals are acceptable, but they cannot be fractions.  For example, 1.0 EA is OK, but 1.1 EA is not.  Only whole numbers are acceptable.</w:t>
      </w:r>
    </w:p>
    <w:p w:rsidRPr="007B708D" w:rsidR="00F463CF" w:rsidRDefault="00F463CF" w14:paraId="385581F2" w14:textId="77777777">
      <w:pPr>
        <w:rPr>
          <w:u w:val="single"/>
          <w:lang w:eastAsia="zh-CN"/>
        </w:rPr>
      </w:pPr>
      <w:r w:rsidRPr="007B708D">
        <w:rPr>
          <w:u w:val="single"/>
        </w:rPr>
        <w:br w:type="page"/>
      </w:r>
    </w:p>
    <w:p w:rsidRPr="007B708D" w:rsidR="00083736" w:rsidP="002C6E9A" w:rsidRDefault="00083736" w14:paraId="2E664431" w14:textId="56FCB917">
      <w:pPr>
        <w:pStyle w:val="Heading5"/>
        <w:ind w:left="2700" w:hanging="1080"/>
      </w:pPr>
      <w:r w:rsidRPr="007B708D">
        <w:lastRenderedPageBreak/>
        <w:t>Negative Quantities:</w:t>
      </w:r>
    </w:p>
    <w:p w:rsidRPr="007B708D" w:rsidR="00083736" w:rsidP="00083736" w:rsidRDefault="00083736" w14:paraId="60FCBD67" w14:textId="750E4F0A">
      <w:pPr>
        <w:keepNext/>
        <w:keepLines/>
        <w:spacing w:before="120" w:after="120"/>
        <w:ind w:left="2707"/>
      </w:pPr>
      <w:r w:rsidRPr="007B708D">
        <w:t>There may be instances where a negative number would be needed.</w:t>
      </w:r>
    </w:p>
    <w:p w:rsidRPr="007B708D" w:rsidR="00083736" w:rsidP="00083736" w:rsidRDefault="00083736" w14:paraId="26731FDE" w14:textId="5598C9E2">
      <w:pPr>
        <w:keepNext/>
        <w:keepLines/>
        <w:spacing w:before="120" w:after="120"/>
        <w:ind w:left="2707"/>
      </w:pPr>
      <w:r w:rsidRPr="007B708D">
        <w:t>For example, after a BOM or High-Level Assembly is completed, and the parts would need to be removed from that High-Level Assembly and shipped separately on the Sales Order.</w:t>
      </w:r>
    </w:p>
    <w:p w:rsidRPr="007B708D" w:rsidR="00083736" w:rsidP="002C6E9A" w:rsidRDefault="00083736" w14:paraId="170AA6C0" w14:textId="242C5320">
      <w:pPr>
        <w:pStyle w:val="Heading5"/>
        <w:ind w:left="2700" w:hanging="1080"/>
      </w:pPr>
      <w:r w:rsidRPr="007B708D">
        <w:t>Bulk Material (such as Loctite) Consumed in a Process (Consumables):</w:t>
      </w:r>
    </w:p>
    <w:p w:rsidRPr="007B708D" w:rsidR="00083736" w:rsidP="00083736" w:rsidRDefault="00083736" w14:paraId="454090C8" w14:textId="6E105AB7">
      <w:pPr>
        <w:keepNext/>
        <w:keepLines/>
        <w:spacing w:before="120" w:after="120"/>
        <w:ind w:left="2707"/>
      </w:pPr>
      <w:r w:rsidRPr="007B708D">
        <w:t>Select a quantity of 1 to indicate that it is consumed/shipped as part of the product as directed by drawings, work instructions, or BOM notes.</w:t>
      </w:r>
    </w:p>
    <w:p w:rsidRPr="007B708D" w:rsidR="00083736" w:rsidP="00083736" w:rsidRDefault="00083736" w14:paraId="565C98EC" w14:textId="38770EEE">
      <w:pPr>
        <w:keepNext/>
        <w:keepLines/>
        <w:spacing w:before="120" w:after="120"/>
        <w:ind w:left="2707"/>
      </w:pPr>
      <w:r w:rsidRPr="007B708D">
        <w:t>There are part numbers for dimensionless (no demand on inventory) floor stock which applies in this situation.  Shows usage, but not a stocked item.</w:t>
      </w:r>
    </w:p>
    <w:p w:rsidRPr="007B708D" w:rsidR="00083736" w:rsidP="00083736" w:rsidRDefault="00083736" w14:paraId="25741EFC" w14:textId="37C4E941">
      <w:pPr>
        <w:keepNext/>
        <w:keepLines/>
        <w:spacing w:before="120" w:after="120"/>
        <w:ind w:left="2707"/>
      </w:pPr>
      <w:r w:rsidRPr="007B708D">
        <w:t>Conversely, if the intent is to stock, pick, and ship an item (such as a small bottle of Loctite that ships with a FRU), the quantity should reflect the non-floorstock/bulk part number and the count of the item to be included.</w:t>
      </w:r>
    </w:p>
    <w:p w:rsidRPr="007B708D" w:rsidR="00083736" w:rsidP="002C6E9A" w:rsidRDefault="00083736" w14:paraId="70965BC3" w14:textId="4BC294B9">
      <w:pPr>
        <w:pStyle w:val="Heading5"/>
        <w:ind w:left="2700" w:hanging="1080"/>
      </w:pPr>
      <w:r w:rsidRPr="007B708D">
        <w:t>Labels:</w:t>
      </w:r>
    </w:p>
    <w:p w:rsidRPr="007B708D" w:rsidR="00083736" w:rsidP="00083736" w:rsidRDefault="00083736" w14:paraId="6A58B487" w14:textId="62BFA3E9">
      <w:pPr>
        <w:keepNext/>
        <w:keepLines/>
        <w:spacing w:before="120" w:after="120"/>
        <w:ind w:left="2707"/>
      </w:pPr>
      <w:r w:rsidRPr="007B708D">
        <w:t>Indicate the quantity consumed on the product for all labels with part numbers.  A label used solely to ID and assembly with part number applied by sticker, engraving, or marker is not listed on the BOM.</w:t>
      </w:r>
    </w:p>
    <w:p w:rsidRPr="007B708D" w:rsidR="00083736" w:rsidP="00083736" w:rsidRDefault="00083736" w14:paraId="0DD83F40" w14:textId="5ACB3755">
      <w:pPr>
        <w:keepNext/>
        <w:keepLines/>
        <w:spacing w:before="120" w:after="120"/>
        <w:ind w:left="2707"/>
      </w:pPr>
      <w:r w:rsidRPr="007B708D">
        <w:t>This applies to labels with label part number, item part number, and/or serial number.  Also, any other label that has a part number like safety or regulatory body labels.  A simple part number label solely used to ID an assembly, applied either by sticker, engraving, or marker is not recorded on the BOM.</w:t>
      </w:r>
    </w:p>
    <w:p w:rsidRPr="007B708D" w:rsidR="007C04C2" w:rsidP="002C6E9A" w:rsidRDefault="00083736" w14:paraId="7FF99A38" w14:textId="3E4C61BE">
      <w:pPr>
        <w:pStyle w:val="Heading5"/>
        <w:ind w:left="2700" w:hanging="1080"/>
      </w:pPr>
      <w:r w:rsidRPr="007B708D">
        <w:t>Items Fabricated to a Drawing (such as a Cable Harness):</w:t>
      </w:r>
    </w:p>
    <w:p w:rsidRPr="007B708D" w:rsidR="004F6B19" w:rsidP="00083736" w:rsidRDefault="004F6B19" w14:paraId="09E88AF4" w14:textId="42FF3EE9">
      <w:pPr>
        <w:keepNext/>
        <w:keepLines/>
        <w:spacing w:before="120" w:after="120"/>
        <w:ind w:left="2700"/>
      </w:pPr>
      <w:r w:rsidRPr="007B708D">
        <w:t xml:space="preserve">The preferred method is to include a BOM for the item, and the bulk components such as </w:t>
      </w:r>
      <w:r w:rsidRPr="007B708D" w:rsidR="000C2EF9">
        <w:t xml:space="preserve">a </w:t>
      </w:r>
      <w:r w:rsidRPr="007B708D">
        <w:t xml:space="preserve">wire would be denominated with a UOM (e.g., MM) and the BOM quantity </w:t>
      </w:r>
      <w:r w:rsidRPr="007B708D" w:rsidR="000C2EF9">
        <w:t>reflects</w:t>
      </w:r>
      <w:r w:rsidRPr="007B708D">
        <w:t xml:space="preserve"> the quantity appropriate for the assembly.  In this context, the quantity helps plan material, but ultimately the drawing establishes conformance (e.g., BOM may indicate 12 IN to account for scrap and waste, but per print only 10 inches is required).</w:t>
      </w:r>
    </w:p>
    <w:p w:rsidRPr="007B708D" w:rsidR="004F6B19" w:rsidP="00083736" w:rsidRDefault="004F6B19" w14:paraId="06DC14D6" w14:textId="5F03CD18">
      <w:pPr>
        <w:keepNext/>
        <w:keepLines/>
        <w:spacing w:before="120" w:after="120"/>
        <w:ind w:left="2700"/>
      </w:pPr>
      <w:r w:rsidRPr="007B708D">
        <w:t>If the assembly calls for an item with UOM of EA, use a quantity of 1 and add clarification in the BOM notes to communicate quantity.</w:t>
      </w:r>
    </w:p>
    <w:p w:rsidRPr="007B708D" w:rsidR="009070B4" w:rsidRDefault="009070B4" w14:paraId="1DF771D1" w14:textId="77777777">
      <w:pPr>
        <w:rPr>
          <w:b/>
          <w:bCs/>
          <w:lang w:eastAsia="zh-CN"/>
        </w:rPr>
      </w:pPr>
      <w:r w:rsidRPr="007B708D">
        <w:rPr>
          <w:b/>
        </w:rPr>
        <w:br w:type="page"/>
      </w:r>
    </w:p>
    <w:p w:rsidRPr="007B708D" w:rsidR="007C04C2" w:rsidP="00333AA4" w:rsidRDefault="002F1170" w14:paraId="469EC847" w14:textId="709EFA5B">
      <w:pPr>
        <w:pStyle w:val="Heading4"/>
      </w:pPr>
      <w:r w:rsidRPr="007B708D">
        <w:rPr>
          <w:b/>
        </w:rPr>
        <w:lastRenderedPageBreak/>
        <w:t xml:space="preserve">Find Numbers </w:t>
      </w:r>
      <w:r w:rsidRPr="007B708D">
        <w:t>–</w:t>
      </w:r>
      <w:r w:rsidRPr="007B708D">
        <w:rPr>
          <w:b/>
        </w:rPr>
        <w:t xml:space="preserve"> </w:t>
      </w:r>
      <w:r w:rsidRPr="007B708D">
        <w:t xml:space="preserve">Defaults to 0.  See </w:t>
      </w:r>
      <w:r w:rsidRPr="007B708D">
        <w:rPr>
          <w:i/>
          <w:iCs/>
        </w:rPr>
        <w:t xml:space="preserve">WI 1003688 </w:t>
      </w:r>
      <w:r w:rsidRPr="007B708D">
        <w:t>for additional information</w:t>
      </w:r>
      <w:r w:rsidRPr="007B708D">
        <w:rPr>
          <w:i/>
          <w:iCs/>
        </w:rPr>
        <w:t>.</w:t>
      </w:r>
    </w:p>
    <w:p w:rsidRPr="007B708D" w:rsidR="007C04C2" w:rsidP="00333AA4" w:rsidRDefault="002F1170" w14:paraId="3D86BFD7" w14:textId="446EF76B">
      <w:pPr>
        <w:pStyle w:val="Heading4"/>
      </w:pPr>
      <w:r w:rsidRPr="007B708D">
        <w:rPr>
          <w:b/>
          <w:bCs w:val="0"/>
        </w:rPr>
        <w:t>Reference Designators</w:t>
      </w:r>
      <w:r w:rsidRPr="007B708D">
        <w:t xml:space="preserve"> – See </w:t>
      </w:r>
      <w:r w:rsidRPr="007B708D">
        <w:rPr>
          <w:i/>
          <w:iCs/>
        </w:rPr>
        <w:t>WI 1003688</w:t>
      </w:r>
      <w:r w:rsidRPr="007B708D">
        <w:t>.</w:t>
      </w:r>
    </w:p>
    <w:p w:rsidRPr="007B708D" w:rsidR="002F1170" w:rsidP="002F1170" w:rsidRDefault="002F1170" w14:paraId="77859FDE" w14:textId="4D55B6E4">
      <w:pPr>
        <w:keepNext/>
        <w:keepLines/>
        <w:ind w:left="1620"/>
      </w:pPr>
      <w:r w:rsidRPr="007B708D">
        <w:rPr>
          <w:noProof/>
        </w:rPr>
        <w:drawing>
          <wp:inline distT="0" distB="0" distL="0" distR="0" wp14:anchorId="6C562C1B" wp14:editId="40E6FB80">
            <wp:extent cx="5292090" cy="2075329"/>
            <wp:effectExtent l="19050" t="19050" r="22860" b="20320"/>
            <wp:docPr id="31" name="Picture 3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tab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301253" cy="2078922"/>
                    </a:xfrm>
                    <a:prstGeom prst="rect">
                      <a:avLst/>
                    </a:prstGeom>
                    <a:ln>
                      <a:solidFill>
                        <a:schemeClr val="tx1"/>
                      </a:solidFill>
                    </a:ln>
                  </pic:spPr>
                </pic:pic>
              </a:graphicData>
            </a:graphic>
          </wp:inline>
        </w:drawing>
      </w:r>
    </w:p>
    <w:p w:rsidRPr="007B708D" w:rsidR="002F1170" w:rsidP="002F1170" w:rsidRDefault="002F1170" w14:paraId="216BBF77" w14:textId="2F86A2B0">
      <w:pPr>
        <w:pStyle w:val="Caption"/>
        <w:keepNext/>
        <w:keepLines/>
        <w:spacing w:after="240"/>
        <w:ind w:left="162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15</w:t>
      </w:r>
      <w:r w:rsidRPr="007B708D">
        <w:rPr>
          <w:sz w:val="16"/>
          <w:szCs w:val="16"/>
        </w:rPr>
        <w:fldChar w:fldCharType="end"/>
      </w:r>
      <w:r w:rsidRPr="007B708D">
        <w:rPr>
          <w:sz w:val="16"/>
          <w:szCs w:val="16"/>
        </w:rPr>
        <w:t>: Find Number and Reference Designator Example</w:t>
      </w:r>
    </w:p>
    <w:p w:rsidRPr="007B708D" w:rsidR="007C04C2" w:rsidP="00083736" w:rsidRDefault="002F1170" w14:paraId="757A704C" w14:textId="770695F4">
      <w:pPr>
        <w:keepNext/>
        <w:keepLines/>
        <w:spacing w:before="120" w:after="120"/>
        <w:ind w:left="1620"/>
      </w:pPr>
      <w:r w:rsidRPr="007B708D">
        <w:t>Reference Designators have referential integrity checks to ensure that the Quantity of the items and the numbers of reference designators match.</w:t>
      </w:r>
    </w:p>
    <w:p w:rsidRPr="007B708D" w:rsidR="002F1170" w:rsidP="00083736" w:rsidRDefault="002F1170" w14:paraId="2F151A60" w14:textId="5D7CF792">
      <w:pPr>
        <w:keepNext/>
        <w:keepLines/>
        <w:ind w:left="1620"/>
      </w:pPr>
      <w:r w:rsidRPr="007B708D">
        <w:rPr>
          <w:noProof/>
        </w:rPr>
        <w:drawing>
          <wp:inline distT="0" distB="0" distL="0" distR="0" wp14:anchorId="1E328D55" wp14:editId="2BA7CA1F">
            <wp:extent cx="3345252" cy="1253033"/>
            <wp:effectExtent l="19050" t="19050" r="26670" b="23495"/>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a:picLocks noChangeAspect="1" noChangeArrowheads="1"/>
                    </pic:cNvPicPr>
                  </pic:nvPicPr>
                  <pic:blipFill>
                    <a:blip r:embed="rId27" cstate="print"/>
                    <a:srcRect/>
                    <a:stretch>
                      <a:fillRect/>
                    </a:stretch>
                  </pic:blipFill>
                  <pic:spPr bwMode="auto">
                    <a:xfrm>
                      <a:off x="0" y="0"/>
                      <a:ext cx="3365694" cy="1260690"/>
                    </a:xfrm>
                    <a:prstGeom prst="rect">
                      <a:avLst/>
                    </a:prstGeom>
                    <a:noFill/>
                    <a:ln w="9525">
                      <a:solidFill>
                        <a:schemeClr val="tx1"/>
                      </a:solidFill>
                      <a:miter lim="800000"/>
                      <a:headEnd/>
                      <a:tailEnd/>
                    </a:ln>
                  </pic:spPr>
                </pic:pic>
              </a:graphicData>
            </a:graphic>
          </wp:inline>
        </w:drawing>
      </w:r>
    </w:p>
    <w:p w:rsidRPr="007B708D" w:rsidR="002F1170" w:rsidP="00083736" w:rsidRDefault="002F1170" w14:paraId="0A4F602F" w14:textId="53CEF17E">
      <w:pPr>
        <w:pStyle w:val="Caption"/>
        <w:keepNext/>
        <w:keepLines/>
        <w:spacing w:after="240"/>
        <w:ind w:left="162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16</w:t>
      </w:r>
      <w:r w:rsidRPr="007B708D">
        <w:rPr>
          <w:sz w:val="16"/>
          <w:szCs w:val="16"/>
        </w:rPr>
        <w:fldChar w:fldCharType="end"/>
      </w:r>
      <w:r w:rsidRPr="007B708D">
        <w:rPr>
          <w:sz w:val="16"/>
          <w:szCs w:val="16"/>
        </w:rPr>
        <w:t>: Reference Designator Warning</w:t>
      </w:r>
    </w:p>
    <w:p w:rsidRPr="007B708D" w:rsidR="001C26D3" w:rsidP="0069204D" w:rsidRDefault="007C04C2" w14:paraId="5D2FD350" w14:textId="78F2CFE7">
      <w:pPr>
        <w:pStyle w:val="Heading3"/>
        <w:keepNext/>
        <w:keepLines/>
        <w:tabs>
          <w:tab w:val="clear" w:pos="3690"/>
        </w:tabs>
        <w:spacing w:before="120" w:after="120"/>
        <w:ind w:left="720"/>
        <w:rPr>
          <w:rFonts w:cs="Arial"/>
          <w:szCs w:val="24"/>
          <w:u w:val="single"/>
        </w:rPr>
      </w:pPr>
      <w:r w:rsidRPr="007B708D">
        <w:rPr>
          <w:rFonts w:cs="Arial"/>
          <w:szCs w:val="24"/>
          <w:u w:val="single"/>
        </w:rPr>
        <w:t xml:space="preserve">Copying </w:t>
      </w:r>
      <w:r w:rsidRPr="007B708D" w:rsidR="00832E99">
        <w:rPr>
          <w:rFonts w:cs="Arial"/>
          <w:szCs w:val="24"/>
          <w:u w:val="single"/>
        </w:rPr>
        <w:t xml:space="preserve">an </w:t>
      </w:r>
      <w:r w:rsidRPr="007B708D">
        <w:rPr>
          <w:rFonts w:cs="Arial"/>
          <w:szCs w:val="24"/>
          <w:u w:val="single"/>
        </w:rPr>
        <w:t xml:space="preserve">Existing BOM to </w:t>
      </w:r>
      <w:r w:rsidRPr="007B708D" w:rsidR="00832E99">
        <w:rPr>
          <w:rFonts w:cs="Arial"/>
          <w:szCs w:val="24"/>
          <w:u w:val="single"/>
        </w:rPr>
        <w:t xml:space="preserve">a </w:t>
      </w:r>
      <w:r w:rsidRPr="007B708D">
        <w:rPr>
          <w:rFonts w:cs="Arial"/>
          <w:szCs w:val="24"/>
          <w:u w:val="single"/>
        </w:rPr>
        <w:t>Create New BOM</w:t>
      </w:r>
    </w:p>
    <w:p w:rsidRPr="007B708D" w:rsidR="0053751E" w:rsidP="00333AA4" w:rsidRDefault="0053751E" w14:paraId="1736D898" w14:textId="7D36CFBE">
      <w:pPr>
        <w:pStyle w:val="Heading4"/>
      </w:pPr>
      <w:r w:rsidRPr="007B708D">
        <w:t>Find and open the BOM to copy.</w:t>
      </w:r>
    </w:p>
    <w:p w:rsidRPr="007B708D" w:rsidR="0053751E" w:rsidP="00333AA4" w:rsidRDefault="0053751E" w14:paraId="1D23EC04" w14:textId="216A6C1E">
      <w:pPr>
        <w:pStyle w:val="Heading4"/>
      </w:pPr>
      <w:r w:rsidRPr="007B708D">
        <w:t>Click Actions &gt; Save As.</w:t>
      </w:r>
    </w:p>
    <w:p w:rsidRPr="007B708D" w:rsidR="0053751E" w:rsidP="0053751E" w:rsidRDefault="0053751E" w14:paraId="690DF4B0" w14:textId="0CDBF3FE">
      <w:pPr>
        <w:keepNext/>
        <w:keepLines/>
        <w:ind w:left="1620"/>
      </w:pPr>
      <w:r w:rsidRPr="007B708D">
        <w:rPr>
          <w:noProof/>
        </w:rPr>
        <w:drawing>
          <wp:inline distT="0" distB="0" distL="0" distR="0" wp14:anchorId="6D2C0966" wp14:editId="4D7192BE">
            <wp:extent cx="4230017" cy="1483031"/>
            <wp:effectExtent l="19050" t="19050" r="18415" b="22225"/>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a:picLocks noChangeAspect="1" noChangeArrowheads="1"/>
                    </pic:cNvPicPr>
                  </pic:nvPicPr>
                  <pic:blipFill>
                    <a:blip r:embed="rId28" cstate="print"/>
                    <a:srcRect l="18993" t="13447" r="25874" b="60141"/>
                    <a:stretch>
                      <a:fillRect/>
                    </a:stretch>
                  </pic:blipFill>
                  <pic:spPr bwMode="auto">
                    <a:xfrm>
                      <a:off x="0" y="0"/>
                      <a:ext cx="4230017" cy="1483031"/>
                    </a:xfrm>
                    <a:prstGeom prst="rect">
                      <a:avLst/>
                    </a:prstGeom>
                    <a:noFill/>
                    <a:ln w="9525">
                      <a:solidFill>
                        <a:schemeClr val="tx1"/>
                      </a:solidFill>
                      <a:miter lim="800000"/>
                      <a:headEnd/>
                      <a:tailEnd/>
                    </a:ln>
                  </pic:spPr>
                </pic:pic>
              </a:graphicData>
            </a:graphic>
          </wp:inline>
        </w:drawing>
      </w:r>
    </w:p>
    <w:p w:rsidRPr="007B708D" w:rsidR="0053751E" w:rsidP="0053751E" w:rsidRDefault="0053751E" w14:paraId="07C84D8B" w14:textId="17F7410F">
      <w:pPr>
        <w:pStyle w:val="Caption"/>
        <w:keepNext/>
        <w:keepLines/>
        <w:spacing w:after="240"/>
        <w:ind w:left="162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17</w:t>
      </w:r>
      <w:r w:rsidRPr="007B708D">
        <w:rPr>
          <w:sz w:val="16"/>
          <w:szCs w:val="16"/>
        </w:rPr>
        <w:fldChar w:fldCharType="end"/>
      </w:r>
      <w:r w:rsidRPr="007B708D">
        <w:rPr>
          <w:sz w:val="16"/>
          <w:szCs w:val="16"/>
        </w:rPr>
        <w:t>: Save As Option</w:t>
      </w:r>
    </w:p>
    <w:p w:rsidRPr="007B708D" w:rsidR="0053751E" w:rsidP="00333AA4" w:rsidRDefault="0053751E" w14:paraId="6566A57B" w14:textId="0B00EC5C">
      <w:pPr>
        <w:pStyle w:val="Heading4"/>
      </w:pPr>
      <w:bookmarkStart w:name="_Toc369168219" w:id="71"/>
      <w:bookmarkStart w:name="_Toc373849028" w:id="72"/>
      <w:r w:rsidRPr="007B708D">
        <w:t>Save the BOM as a new item.  All information will be preserved.</w:t>
      </w:r>
      <w:bookmarkEnd w:id="71"/>
      <w:bookmarkEnd w:id="72"/>
    </w:p>
    <w:p w:rsidRPr="007B708D" w:rsidR="001C26D3" w:rsidP="00333AA4" w:rsidRDefault="0053751E" w14:paraId="0ECA8F70" w14:textId="7EACFD93">
      <w:pPr>
        <w:pStyle w:val="Heading4"/>
      </w:pPr>
      <w:bookmarkStart w:name="_Toc369168220" w:id="73"/>
      <w:bookmarkStart w:name="_Toc373849029" w:id="74"/>
      <w:r w:rsidRPr="007B708D">
        <w:t>Click the BOM tab of the new item and make any required modifications.</w:t>
      </w:r>
      <w:bookmarkEnd w:id="73"/>
      <w:bookmarkEnd w:id="74"/>
    </w:p>
    <w:p w:rsidRPr="007B708D" w:rsidR="001C26D3" w:rsidP="0069204D" w:rsidRDefault="0053751E" w14:paraId="6FA4788E" w14:textId="19A80016">
      <w:pPr>
        <w:pStyle w:val="Heading3"/>
        <w:keepNext/>
        <w:keepLines/>
        <w:tabs>
          <w:tab w:val="clear" w:pos="3690"/>
        </w:tabs>
        <w:spacing w:before="120" w:after="120"/>
        <w:ind w:left="720"/>
        <w:rPr>
          <w:rFonts w:cs="Arial"/>
          <w:szCs w:val="24"/>
          <w:u w:val="single"/>
        </w:rPr>
      </w:pPr>
      <w:r w:rsidRPr="007B708D">
        <w:rPr>
          <w:rFonts w:cs="Arial"/>
          <w:szCs w:val="24"/>
          <w:u w:val="single"/>
        </w:rPr>
        <w:lastRenderedPageBreak/>
        <w:t>Drag and Drop Items from Existing BOM to Create New BOM</w:t>
      </w:r>
    </w:p>
    <w:p w:rsidRPr="007B708D" w:rsidR="0053751E" w:rsidP="0053751E" w:rsidRDefault="0053751E" w14:paraId="5076A3B1" w14:textId="14714453">
      <w:pPr>
        <w:keepNext/>
        <w:keepLines/>
        <w:ind w:left="720"/>
      </w:pPr>
      <w:r w:rsidRPr="007B708D">
        <w:rPr>
          <w:noProof/>
        </w:rPr>
        <w:drawing>
          <wp:inline distT="0" distB="0" distL="0" distR="0" wp14:anchorId="5856F333" wp14:editId="1ABCDD92">
            <wp:extent cx="4164330" cy="2565398"/>
            <wp:effectExtent l="19050" t="19050" r="26670" b="2603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a:picLocks noChangeAspect="1" noChangeArrowheads="1"/>
                    </pic:cNvPicPr>
                  </pic:nvPicPr>
                  <pic:blipFill>
                    <a:blip r:embed="rId29" cstate="print"/>
                    <a:srcRect t="13203" r="30042" b="27873"/>
                    <a:stretch>
                      <a:fillRect/>
                    </a:stretch>
                  </pic:blipFill>
                  <pic:spPr bwMode="auto">
                    <a:xfrm>
                      <a:off x="0" y="0"/>
                      <a:ext cx="4208042" cy="2592327"/>
                    </a:xfrm>
                    <a:prstGeom prst="rect">
                      <a:avLst/>
                    </a:prstGeom>
                    <a:noFill/>
                    <a:ln w="9525">
                      <a:solidFill>
                        <a:schemeClr val="tx1"/>
                      </a:solidFill>
                      <a:miter lim="800000"/>
                      <a:headEnd/>
                      <a:tailEnd/>
                    </a:ln>
                  </pic:spPr>
                </pic:pic>
              </a:graphicData>
            </a:graphic>
          </wp:inline>
        </w:drawing>
      </w:r>
    </w:p>
    <w:p w:rsidRPr="007B708D" w:rsidR="0053751E" w:rsidP="0053751E" w:rsidRDefault="0053751E" w14:paraId="09411802" w14:textId="1FB65484">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18</w:t>
      </w:r>
      <w:r w:rsidRPr="007B708D">
        <w:rPr>
          <w:sz w:val="16"/>
          <w:szCs w:val="16"/>
        </w:rPr>
        <w:fldChar w:fldCharType="end"/>
      </w:r>
      <w:r w:rsidRPr="007B708D">
        <w:rPr>
          <w:sz w:val="16"/>
          <w:szCs w:val="16"/>
        </w:rPr>
        <w:t>: Already Created BOM</w:t>
      </w:r>
    </w:p>
    <w:p w:rsidRPr="007B708D" w:rsidR="0053751E" w:rsidP="00333AA4" w:rsidRDefault="0053751E" w14:paraId="23EA67A9" w14:textId="2E516E6F">
      <w:pPr>
        <w:pStyle w:val="Heading4"/>
      </w:pPr>
      <w:bookmarkStart w:name="_Toc369168222" w:id="75"/>
      <w:bookmarkStart w:name="_Toc373849031" w:id="76"/>
      <w:r w:rsidRPr="007B708D">
        <w:t>Find and open the BOM to copy.</w:t>
      </w:r>
      <w:bookmarkEnd w:id="75"/>
      <w:bookmarkEnd w:id="76"/>
    </w:p>
    <w:p w:rsidRPr="007B708D" w:rsidR="0053751E" w:rsidP="00333AA4" w:rsidRDefault="0053751E" w14:paraId="382EBBB8" w14:textId="0B0D01C2">
      <w:pPr>
        <w:pStyle w:val="Heading4"/>
      </w:pPr>
      <w:bookmarkStart w:name="_Toc369168223" w:id="77"/>
      <w:bookmarkStart w:name="_Toc373849032" w:id="78"/>
      <w:r w:rsidRPr="007B708D">
        <w:t>Click Navigator to push the BOM to the Navigator drawer in the left column.</w:t>
      </w:r>
      <w:bookmarkEnd w:id="77"/>
      <w:bookmarkEnd w:id="78"/>
    </w:p>
    <w:p w:rsidRPr="007B708D" w:rsidR="0053751E" w:rsidP="00333AA4" w:rsidRDefault="0053751E" w14:paraId="171D4299" w14:textId="2464C683">
      <w:pPr>
        <w:pStyle w:val="Heading4"/>
      </w:pPr>
      <w:bookmarkStart w:name="_Toc369168224" w:id="79"/>
      <w:bookmarkStart w:name="_Toc373849033" w:id="80"/>
      <w:r w:rsidRPr="007B708D">
        <w:t>Search for or click the new assembly part number</w:t>
      </w:r>
      <w:bookmarkEnd w:id="79"/>
      <w:r w:rsidRPr="007B708D">
        <w:t xml:space="preserve"> and open the BOM tab.</w:t>
      </w:r>
      <w:bookmarkEnd w:id="80"/>
    </w:p>
    <w:p w:rsidRPr="007B708D" w:rsidR="0053751E" w:rsidP="00333AA4" w:rsidRDefault="0053751E" w14:paraId="4184BE7F" w14:textId="38BBA68F">
      <w:pPr>
        <w:pStyle w:val="Heading4"/>
      </w:pPr>
      <w:r w:rsidRPr="007B708D">
        <w:t xml:space="preserve">Drag and drop the desired items from the existing BOM to the new BOM.  Drag an individual item, multiple lines by holding down the Ctrl or Shift keys, </w:t>
      </w:r>
      <w:bookmarkStart w:name="_Hlk8238005" w:id="81"/>
      <w:r w:rsidRPr="007B708D">
        <w:t>or the entire BOM by holding down the Shift key, clicking the first item, and clicking the last item.</w:t>
      </w:r>
      <w:bookmarkEnd w:id="81"/>
    </w:p>
    <w:p w:rsidRPr="007B708D" w:rsidR="0053751E" w:rsidP="0053751E" w:rsidRDefault="0053751E" w14:paraId="3CF6A9E4" w14:textId="00A35C89">
      <w:pPr>
        <w:keepNext/>
        <w:keepLines/>
        <w:ind w:left="1627"/>
      </w:pPr>
      <w:r w:rsidRPr="007B708D">
        <w:rPr>
          <w:noProof/>
        </w:rPr>
        <w:drawing>
          <wp:inline distT="0" distB="0" distL="0" distR="0" wp14:anchorId="162196FD" wp14:editId="21AA29A0">
            <wp:extent cx="4320540" cy="2759453"/>
            <wp:effectExtent l="19050" t="19050" r="26670" b="14605"/>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a:picLocks noChangeAspect="1" noChangeArrowheads="1"/>
                    </pic:cNvPicPr>
                  </pic:nvPicPr>
                  <pic:blipFill>
                    <a:blip r:embed="rId30" cstate="print"/>
                    <a:srcRect r="28733" b="37817"/>
                    <a:stretch>
                      <a:fillRect/>
                    </a:stretch>
                  </pic:blipFill>
                  <pic:spPr bwMode="auto">
                    <a:xfrm>
                      <a:off x="0" y="0"/>
                      <a:ext cx="4320540" cy="2759453"/>
                    </a:xfrm>
                    <a:prstGeom prst="rect">
                      <a:avLst/>
                    </a:prstGeom>
                    <a:noFill/>
                    <a:ln w="9525">
                      <a:solidFill>
                        <a:schemeClr val="tx1"/>
                      </a:solidFill>
                      <a:miter lim="800000"/>
                      <a:headEnd/>
                      <a:tailEnd/>
                    </a:ln>
                  </pic:spPr>
                </pic:pic>
              </a:graphicData>
            </a:graphic>
          </wp:inline>
        </w:drawing>
      </w:r>
    </w:p>
    <w:p w:rsidRPr="007B708D" w:rsidR="0053751E" w:rsidP="0053751E" w:rsidRDefault="0053751E" w14:paraId="3AA64E58" w14:textId="7358D8FD">
      <w:pPr>
        <w:pStyle w:val="Caption"/>
        <w:keepNext/>
        <w:keepLines/>
        <w:spacing w:after="240"/>
        <w:ind w:left="162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19</w:t>
      </w:r>
      <w:r w:rsidRPr="007B708D">
        <w:rPr>
          <w:sz w:val="16"/>
          <w:szCs w:val="16"/>
        </w:rPr>
        <w:fldChar w:fldCharType="end"/>
      </w:r>
      <w:r w:rsidRPr="007B708D">
        <w:rPr>
          <w:sz w:val="16"/>
          <w:szCs w:val="16"/>
        </w:rPr>
        <w:t>: Drag and Drop to Create New BOM</w:t>
      </w:r>
    </w:p>
    <w:p w:rsidRPr="007B708D" w:rsidR="001C26D3" w:rsidP="00333AA4" w:rsidRDefault="0053751E" w14:paraId="13B1E5A3" w14:textId="0F96C6AD">
      <w:pPr>
        <w:pStyle w:val="Heading4"/>
      </w:pPr>
      <w:bookmarkStart w:name="_Toc369168226" w:id="82"/>
      <w:bookmarkStart w:name="_Toc373849035" w:id="83"/>
      <w:r w:rsidRPr="007B708D">
        <w:t>Click the BOM tab of the new item, make any required modifications to the BOM attributes, and click Save.</w:t>
      </w:r>
      <w:bookmarkEnd w:id="82"/>
      <w:bookmarkEnd w:id="83"/>
    </w:p>
    <w:p w:rsidRPr="007B708D" w:rsidR="00F6495E" w:rsidP="00251A6E" w:rsidRDefault="00F6495E" w14:paraId="43652345" w14:textId="4A0027E3">
      <w:pPr>
        <w:pStyle w:val="Heading2"/>
      </w:pPr>
      <w:bookmarkStart w:name="_Toc171678728" w:id="84"/>
      <w:r w:rsidRPr="007B708D">
        <w:lastRenderedPageBreak/>
        <w:t>Creating ECOs</w:t>
      </w:r>
      <w:bookmarkEnd w:id="84"/>
    </w:p>
    <w:p w:rsidRPr="007B708D" w:rsidR="00F6495E" w:rsidP="0069204D" w:rsidRDefault="00800124" w14:paraId="1A06DC85" w14:textId="7607DB0D">
      <w:pPr>
        <w:pStyle w:val="Heading3"/>
        <w:keepNext/>
        <w:keepLines/>
        <w:tabs>
          <w:tab w:val="clear" w:pos="3690"/>
        </w:tabs>
        <w:spacing w:before="120" w:after="120"/>
        <w:ind w:left="720"/>
        <w:rPr>
          <w:rFonts w:cs="Arial"/>
          <w:bCs/>
          <w:szCs w:val="24"/>
        </w:rPr>
      </w:pPr>
      <w:r w:rsidRPr="007B708D">
        <w:rPr>
          <w:rFonts w:cs="Arial"/>
          <w:bCs/>
          <w:szCs w:val="24"/>
        </w:rPr>
        <w:t>Utilize the following checklist depending on the Change Type (some Change Types do not yet have a checklist).  Unless specifically indicated as optional, guidance text in the FRM documents indicate requirements:</w:t>
      </w:r>
    </w:p>
    <w:p w:rsidRPr="007B708D" w:rsidR="00800124" w:rsidP="00800124" w:rsidRDefault="00800124" w14:paraId="3340789F" w14:textId="69F7274F">
      <w:pPr>
        <w:pStyle w:val="ListParagraph"/>
        <w:keepNext/>
        <w:keepLines/>
        <w:numPr>
          <w:ilvl w:val="0"/>
          <w:numId w:val="92"/>
        </w:numPr>
      </w:pPr>
      <w:r w:rsidRPr="007B708D">
        <w:rPr>
          <w:i/>
          <w:iCs/>
        </w:rPr>
        <w:t>FRM 1063735 Item ECO Checklist</w:t>
      </w:r>
    </w:p>
    <w:p w:rsidRPr="007B708D" w:rsidR="001C26D3" w:rsidP="0069204D" w:rsidRDefault="00800124" w14:paraId="603835FA" w14:textId="3ED65341">
      <w:pPr>
        <w:pStyle w:val="Heading3"/>
        <w:keepNext/>
        <w:keepLines/>
        <w:tabs>
          <w:tab w:val="clear" w:pos="3690"/>
        </w:tabs>
        <w:spacing w:before="120" w:after="120"/>
        <w:ind w:left="720"/>
        <w:rPr>
          <w:rFonts w:cs="Arial"/>
          <w:bCs/>
          <w:szCs w:val="24"/>
        </w:rPr>
      </w:pPr>
      <w:bookmarkStart w:name="_Toc369168230" w:id="85"/>
      <w:bookmarkStart w:name="_Toc373849039" w:id="86"/>
      <w:r w:rsidRPr="007B708D">
        <w:rPr>
          <w:rFonts w:cs="Arial"/>
          <w:bCs/>
          <w:i/>
          <w:szCs w:val="24"/>
        </w:rPr>
        <w:t>Create New &gt; Changes &gt; Change Orders</w:t>
      </w:r>
      <w:bookmarkEnd w:id="85"/>
      <w:bookmarkEnd w:id="86"/>
      <w:r w:rsidRPr="007B708D">
        <w:rPr>
          <w:rFonts w:cs="Arial"/>
          <w:bCs/>
          <w:szCs w:val="24"/>
        </w:rPr>
        <w:t>.</w:t>
      </w:r>
    </w:p>
    <w:p w:rsidRPr="007B708D" w:rsidR="001C26D3" w:rsidP="003A486A" w:rsidRDefault="003A486A" w14:paraId="677BAFB5" w14:textId="201D8EE5">
      <w:pPr>
        <w:keepNext/>
        <w:keepLines/>
        <w:ind w:left="720"/>
      </w:pPr>
      <w:r w:rsidRPr="007B708D">
        <w:rPr>
          <w:noProof/>
        </w:rPr>
        <w:drawing>
          <wp:inline distT="0" distB="0" distL="0" distR="0" wp14:anchorId="28FFBCC3" wp14:editId="75F948F2">
            <wp:extent cx="1771650" cy="1075530"/>
            <wp:effectExtent l="19050" t="19050" r="19050" b="1079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a:picLocks noChangeAspect="1" noChangeArrowheads="1"/>
                    </pic:cNvPicPr>
                  </pic:nvPicPr>
                  <pic:blipFill>
                    <a:blip r:embed="rId31" cstate="print"/>
                    <a:srcRect/>
                    <a:stretch>
                      <a:fillRect/>
                    </a:stretch>
                  </pic:blipFill>
                  <pic:spPr bwMode="auto">
                    <a:xfrm>
                      <a:off x="0" y="0"/>
                      <a:ext cx="1785953" cy="1084213"/>
                    </a:xfrm>
                    <a:prstGeom prst="rect">
                      <a:avLst/>
                    </a:prstGeom>
                    <a:noFill/>
                    <a:ln w="9525">
                      <a:solidFill>
                        <a:schemeClr val="tx1"/>
                      </a:solidFill>
                      <a:miter lim="800000"/>
                      <a:headEnd/>
                      <a:tailEnd/>
                    </a:ln>
                  </pic:spPr>
                </pic:pic>
              </a:graphicData>
            </a:graphic>
          </wp:inline>
        </w:drawing>
      </w:r>
    </w:p>
    <w:p w:rsidRPr="007B708D" w:rsidR="003A486A" w:rsidP="009070B4" w:rsidRDefault="003A486A" w14:paraId="5A8CA99E" w14:textId="2ED43105">
      <w:pPr>
        <w:pStyle w:val="Caption"/>
        <w:keepNext/>
        <w:keepLines/>
        <w:spacing w:after="12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20</w:t>
      </w:r>
      <w:r w:rsidRPr="007B708D">
        <w:rPr>
          <w:sz w:val="16"/>
          <w:szCs w:val="16"/>
        </w:rPr>
        <w:fldChar w:fldCharType="end"/>
      </w:r>
      <w:r w:rsidRPr="007B708D">
        <w:rPr>
          <w:sz w:val="16"/>
          <w:szCs w:val="16"/>
        </w:rPr>
        <w:t>: Create New ECO</w:t>
      </w:r>
    </w:p>
    <w:p w:rsidRPr="007B708D" w:rsidR="003A486A" w:rsidP="003A486A" w:rsidRDefault="003A486A" w14:paraId="292C6D49" w14:textId="4C64E970">
      <w:pPr>
        <w:keepNext/>
        <w:keepLines/>
        <w:spacing w:before="120" w:after="120"/>
        <w:ind w:left="720"/>
      </w:pPr>
      <w:bookmarkStart w:name="_Toc369168231" w:id="87"/>
      <w:bookmarkStart w:name="_Toc373849040" w:id="88"/>
      <w:r w:rsidRPr="007B708D">
        <w:t xml:space="preserve">Or navigate to the item and click </w:t>
      </w:r>
      <w:r w:rsidRPr="007B708D">
        <w:rPr>
          <w:i/>
        </w:rPr>
        <w:t>Actions &gt; Create New &gt; Changes</w:t>
      </w:r>
      <w:r w:rsidRPr="007B708D">
        <w:t>.  This will automatically add the item to the Affected Items tab of the ECO.</w:t>
      </w:r>
      <w:bookmarkEnd w:id="87"/>
      <w:bookmarkEnd w:id="88"/>
    </w:p>
    <w:p w:rsidRPr="007B708D" w:rsidR="003A486A" w:rsidP="003A486A" w:rsidRDefault="003A486A" w14:paraId="406E9DEE" w14:textId="56702ED8">
      <w:pPr>
        <w:keepNext/>
        <w:keepLines/>
        <w:ind w:left="720"/>
      </w:pPr>
      <w:r w:rsidRPr="007B708D">
        <w:rPr>
          <w:noProof/>
        </w:rPr>
        <w:drawing>
          <wp:inline distT="0" distB="0" distL="0" distR="0" wp14:anchorId="28C1F607" wp14:editId="3408310D">
            <wp:extent cx="2640330" cy="1164509"/>
            <wp:effectExtent l="19050" t="19050" r="26670" b="17145"/>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a:picLocks noChangeAspect="1" noChangeArrowheads="1"/>
                    </pic:cNvPicPr>
                  </pic:nvPicPr>
                  <pic:blipFill>
                    <a:blip r:embed="rId32" cstate="print"/>
                    <a:srcRect/>
                    <a:stretch>
                      <a:fillRect/>
                    </a:stretch>
                  </pic:blipFill>
                  <pic:spPr bwMode="auto">
                    <a:xfrm>
                      <a:off x="0" y="0"/>
                      <a:ext cx="2662061" cy="1174094"/>
                    </a:xfrm>
                    <a:prstGeom prst="rect">
                      <a:avLst/>
                    </a:prstGeom>
                    <a:noFill/>
                    <a:ln w="9525">
                      <a:solidFill>
                        <a:schemeClr val="tx1"/>
                      </a:solidFill>
                      <a:miter lim="800000"/>
                      <a:headEnd/>
                      <a:tailEnd/>
                    </a:ln>
                  </pic:spPr>
                </pic:pic>
              </a:graphicData>
            </a:graphic>
          </wp:inline>
        </w:drawing>
      </w:r>
    </w:p>
    <w:p w:rsidRPr="007B708D" w:rsidR="003A486A" w:rsidP="009070B4" w:rsidRDefault="003A486A" w14:paraId="1AC44E06" w14:textId="154D429E">
      <w:pPr>
        <w:pStyle w:val="Caption"/>
        <w:keepNext/>
        <w:keepLines/>
        <w:spacing w:after="120"/>
        <w:rPr>
          <w:sz w:val="16"/>
          <w:szCs w:val="16"/>
        </w:rPr>
      </w:pPr>
      <w:bookmarkStart w:name="_Hlk162907263" w:id="89"/>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21</w:t>
      </w:r>
      <w:r w:rsidRPr="007B708D">
        <w:rPr>
          <w:sz w:val="16"/>
          <w:szCs w:val="16"/>
        </w:rPr>
        <w:fldChar w:fldCharType="end"/>
      </w:r>
      <w:r w:rsidRPr="007B708D">
        <w:rPr>
          <w:sz w:val="16"/>
          <w:szCs w:val="16"/>
        </w:rPr>
        <w:t>: Create New ECO for Specific Item</w:t>
      </w:r>
    </w:p>
    <w:bookmarkEnd w:id="89"/>
    <w:p w:rsidRPr="007B708D" w:rsidR="001C26D3" w:rsidP="0069204D" w:rsidRDefault="003A486A" w14:paraId="48A8B9A5" w14:textId="298321F5">
      <w:pPr>
        <w:pStyle w:val="Heading3"/>
        <w:keepNext/>
        <w:keepLines/>
        <w:tabs>
          <w:tab w:val="clear" w:pos="3690"/>
        </w:tabs>
        <w:spacing w:before="120" w:after="120"/>
        <w:ind w:left="720"/>
        <w:rPr>
          <w:rFonts w:cs="Arial"/>
          <w:bCs/>
          <w:szCs w:val="24"/>
        </w:rPr>
      </w:pPr>
      <w:r w:rsidRPr="007B708D">
        <w:rPr>
          <w:rFonts w:cs="Arial"/>
          <w:b/>
          <w:bCs/>
          <w:szCs w:val="24"/>
        </w:rPr>
        <w:t xml:space="preserve">Type </w:t>
      </w:r>
      <w:bookmarkStart w:name="_Hlk65756950" w:id="90"/>
      <w:r w:rsidRPr="007B708D">
        <w:rPr>
          <w:rFonts w:cs="Arial"/>
          <w:bCs/>
          <w:szCs w:val="24"/>
        </w:rPr>
        <w:t>(equivalent to change Subclass)</w:t>
      </w:r>
      <w:bookmarkEnd w:id="90"/>
      <w:r w:rsidRPr="007B708D">
        <w:rPr>
          <w:rFonts w:cs="Arial"/>
          <w:bCs/>
          <w:szCs w:val="24"/>
        </w:rPr>
        <w:t xml:space="preserve"> = ECO</w:t>
      </w:r>
    </w:p>
    <w:p w:rsidRPr="007B708D" w:rsidR="001C26D3" w:rsidP="003A486A" w:rsidRDefault="003A486A" w14:paraId="0BE6C1E4" w14:textId="5C26FE7E">
      <w:pPr>
        <w:keepNext/>
        <w:keepLines/>
        <w:ind w:left="720"/>
      </w:pPr>
      <w:r w:rsidRPr="007B708D">
        <w:rPr>
          <w:noProof/>
        </w:rPr>
        <w:drawing>
          <wp:inline distT="0" distB="0" distL="0" distR="0" wp14:anchorId="5EFE13D2" wp14:editId="544B3648">
            <wp:extent cx="3105131" cy="3089910"/>
            <wp:effectExtent l="19050" t="19050" r="19685" b="1524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3"/>
                    <a:stretch>
                      <a:fillRect/>
                    </a:stretch>
                  </pic:blipFill>
                  <pic:spPr>
                    <a:xfrm>
                      <a:off x="0" y="0"/>
                      <a:ext cx="3116348" cy="3101072"/>
                    </a:xfrm>
                    <a:prstGeom prst="rect">
                      <a:avLst/>
                    </a:prstGeom>
                    <a:ln>
                      <a:solidFill>
                        <a:schemeClr val="tx1"/>
                      </a:solidFill>
                    </a:ln>
                  </pic:spPr>
                </pic:pic>
              </a:graphicData>
            </a:graphic>
          </wp:inline>
        </w:drawing>
      </w:r>
    </w:p>
    <w:p w:rsidRPr="007B708D" w:rsidR="003A486A" w:rsidP="003A486A" w:rsidRDefault="003A486A" w14:paraId="49AF1C37" w14:textId="0829C11B">
      <w:pPr>
        <w:pStyle w:val="Caption"/>
        <w:keepNext/>
        <w:keepLines/>
        <w:spacing w:after="240"/>
        <w:rPr>
          <w:sz w:val="16"/>
          <w:szCs w:val="16"/>
        </w:rPr>
      </w:pPr>
      <w:bookmarkStart w:name="_Hlk162909281" w:id="91"/>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22</w:t>
      </w:r>
      <w:r w:rsidRPr="007B708D">
        <w:rPr>
          <w:sz w:val="16"/>
          <w:szCs w:val="16"/>
        </w:rPr>
        <w:fldChar w:fldCharType="end"/>
      </w:r>
      <w:r w:rsidRPr="007B708D">
        <w:rPr>
          <w:sz w:val="16"/>
          <w:szCs w:val="16"/>
        </w:rPr>
        <w:t>: Create New ECO Pop-up</w:t>
      </w:r>
    </w:p>
    <w:bookmarkEnd w:id="91"/>
    <w:p w:rsidRPr="007B708D" w:rsidR="001C26D3" w:rsidP="0069204D" w:rsidRDefault="003A486A" w14:paraId="0BF694DB" w14:textId="7345DE12">
      <w:pPr>
        <w:pStyle w:val="Heading3"/>
        <w:keepNext/>
        <w:keepLines/>
        <w:tabs>
          <w:tab w:val="clear" w:pos="3690"/>
        </w:tabs>
        <w:spacing w:before="120" w:after="120"/>
        <w:ind w:left="720"/>
        <w:rPr>
          <w:rFonts w:cs="Arial"/>
          <w:bCs/>
          <w:szCs w:val="24"/>
        </w:rPr>
      </w:pPr>
      <w:r w:rsidRPr="007B708D">
        <w:rPr>
          <w:rFonts w:cs="Arial"/>
          <w:b/>
          <w:bCs/>
          <w:szCs w:val="24"/>
        </w:rPr>
        <w:lastRenderedPageBreak/>
        <w:t xml:space="preserve">Number </w:t>
      </w:r>
      <w:r w:rsidRPr="007B708D">
        <w:rPr>
          <w:rFonts w:cs="Arial"/>
          <w:bCs/>
          <w:szCs w:val="24"/>
        </w:rPr>
        <w:t xml:space="preserve">– Do not click the </w:t>
      </w:r>
      <w:r w:rsidRPr="007B708D">
        <w:rPr>
          <w:rFonts w:cs="Arial"/>
          <w:bCs/>
          <w:noProof/>
          <w:szCs w:val="24"/>
        </w:rPr>
        <w:drawing>
          <wp:inline distT="0" distB="0" distL="0" distR="0" wp14:anchorId="5A654D21" wp14:editId="7B4CCDD1">
            <wp:extent cx="353998" cy="2381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srcRect/>
                    <a:stretch>
                      <a:fillRect/>
                    </a:stretch>
                  </pic:blipFill>
                  <pic:spPr bwMode="auto">
                    <a:xfrm>
                      <a:off x="0" y="0"/>
                      <a:ext cx="365393" cy="245790"/>
                    </a:xfrm>
                    <a:prstGeom prst="rect">
                      <a:avLst/>
                    </a:prstGeom>
                    <a:noFill/>
                    <a:ln w="9525">
                      <a:noFill/>
                      <a:miter lim="800000"/>
                      <a:headEnd/>
                      <a:tailEnd/>
                    </a:ln>
                  </pic:spPr>
                </pic:pic>
              </a:graphicData>
            </a:graphic>
          </wp:inline>
        </w:drawing>
      </w:r>
      <w:r w:rsidRPr="007B708D">
        <w:rPr>
          <w:rFonts w:cs="Arial"/>
          <w:bCs/>
          <w:szCs w:val="24"/>
        </w:rPr>
        <w:t xml:space="preserve"> increment button.  It is auto generated.</w:t>
      </w:r>
    </w:p>
    <w:p w:rsidRPr="007B708D" w:rsidR="001C26D3" w:rsidP="0069204D" w:rsidRDefault="003A486A" w14:paraId="7E3238E2" w14:textId="7442FBA2">
      <w:pPr>
        <w:pStyle w:val="Heading3"/>
        <w:keepNext/>
        <w:keepLines/>
        <w:tabs>
          <w:tab w:val="clear" w:pos="3690"/>
        </w:tabs>
        <w:spacing w:before="120" w:after="120"/>
        <w:ind w:left="720"/>
        <w:rPr>
          <w:rFonts w:cs="Arial"/>
          <w:bCs/>
          <w:szCs w:val="24"/>
        </w:rPr>
      </w:pPr>
      <w:bookmarkStart w:name="_Toc369168233" w:id="92"/>
      <w:bookmarkStart w:name="_Toc373849042" w:id="93"/>
      <w:r w:rsidRPr="007B708D">
        <w:rPr>
          <w:rFonts w:cs="Arial"/>
          <w:b/>
          <w:bCs/>
          <w:szCs w:val="24"/>
        </w:rPr>
        <w:t xml:space="preserve">Change Type </w:t>
      </w:r>
      <w:r w:rsidRPr="007B708D">
        <w:rPr>
          <w:rFonts w:cs="Arial"/>
          <w:bCs/>
          <w:szCs w:val="24"/>
        </w:rPr>
        <w:t xml:space="preserve">– Choose from the dropdown.  </w:t>
      </w:r>
      <w:bookmarkEnd w:id="92"/>
      <w:bookmarkEnd w:id="93"/>
      <w:r w:rsidRPr="007B708D">
        <w:rPr>
          <w:rFonts w:cs="Arial"/>
          <w:bCs/>
          <w:szCs w:val="24"/>
        </w:rPr>
        <w:t xml:space="preserve">This contributes to the auto-selection of minimum required reviewers per </w:t>
      </w:r>
      <w:r w:rsidRPr="007B708D" w:rsidR="009F280D">
        <w:rPr>
          <w:rFonts w:cs="Arial"/>
          <w:bCs/>
          <w:i/>
          <w:iCs/>
          <w:szCs w:val="24"/>
        </w:rPr>
        <w:t>RECORD</w:t>
      </w:r>
      <w:r w:rsidRPr="007B708D" w:rsidR="009F280D">
        <w:rPr>
          <w:rFonts w:cs="Arial"/>
          <w:bCs/>
          <w:szCs w:val="24"/>
        </w:rPr>
        <w:t xml:space="preserve"> </w:t>
      </w:r>
      <w:r w:rsidRPr="007B708D">
        <w:rPr>
          <w:rFonts w:cs="Arial"/>
          <w:bCs/>
          <w:i/>
          <w:iCs/>
          <w:szCs w:val="24"/>
        </w:rPr>
        <w:t>1052622</w:t>
      </w:r>
      <w:r w:rsidRPr="007B708D" w:rsidR="009F280D">
        <w:rPr>
          <w:rFonts w:cs="Arial"/>
          <w:bCs/>
          <w:i/>
          <w:iCs/>
          <w:szCs w:val="24"/>
        </w:rPr>
        <w:t xml:space="preserve"> Change Reviewer Matrices</w:t>
      </w:r>
      <w:r w:rsidRPr="007B708D">
        <w:rPr>
          <w:rFonts w:cs="Arial"/>
          <w:bCs/>
          <w:szCs w:val="24"/>
        </w:rPr>
        <w:t>.</w:t>
      </w:r>
    </w:p>
    <w:tbl>
      <w:tblPr>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38"/>
        <w:gridCol w:w="7222"/>
      </w:tblGrid>
      <w:tr w:rsidRPr="007B708D" w:rsidR="007B708D" w:rsidTr="003A486A" w14:paraId="07E6B895" w14:textId="77777777">
        <w:tc>
          <w:tcPr>
            <w:tcW w:w="2138" w:type="dxa"/>
          </w:tcPr>
          <w:p w:rsidRPr="007B708D" w:rsidR="003A486A" w:rsidP="00FC1B9D" w:rsidRDefault="003A486A" w14:paraId="5B7D293C" w14:textId="77777777">
            <w:pPr>
              <w:keepNext/>
              <w:keepLines/>
              <w:jc w:val="center"/>
            </w:pPr>
            <w:r w:rsidRPr="007B708D">
              <w:t>Engineering/Proto</w:t>
            </w:r>
          </w:p>
        </w:tc>
        <w:tc>
          <w:tcPr>
            <w:tcW w:w="7222" w:type="dxa"/>
          </w:tcPr>
          <w:p w:rsidRPr="007B708D" w:rsidR="003A486A" w:rsidP="00FC1B9D" w:rsidRDefault="003A486A" w14:paraId="6BA3D9C8" w14:textId="77777777">
            <w:pPr>
              <w:keepNext/>
              <w:keepLines/>
            </w:pPr>
            <w:r w:rsidRPr="007B708D">
              <w:t>Only changes to items being released to Prototype/Development.  Numbered revisions only; no lettered revisions.</w:t>
            </w:r>
          </w:p>
        </w:tc>
      </w:tr>
      <w:tr w:rsidRPr="007B708D" w:rsidR="007B708D" w:rsidTr="003A486A" w14:paraId="679363A9" w14:textId="77777777">
        <w:tc>
          <w:tcPr>
            <w:tcW w:w="2138" w:type="dxa"/>
          </w:tcPr>
          <w:p w:rsidRPr="007B708D" w:rsidR="003A486A" w:rsidP="00FC1B9D" w:rsidRDefault="003A486A" w14:paraId="3943E766" w14:textId="77777777">
            <w:pPr>
              <w:keepNext/>
              <w:keepLines/>
              <w:jc w:val="center"/>
            </w:pPr>
            <w:r w:rsidRPr="007B708D">
              <w:t>Item</w:t>
            </w:r>
          </w:p>
        </w:tc>
        <w:tc>
          <w:tcPr>
            <w:tcW w:w="7222" w:type="dxa"/>
          </w:tcPr>
          <w:p w:rsidRPr="007B708D" w:rsidR="003A486A" w:rsidP="00FC1B9D" w:rsidRDefault="003A486A" w14:paraId="7D110187" w14:textId="77777777">
            <w:pPr>
              <w:keepNext/>
              <w:keepLines/>
            </w:pPr>
            <w:r w:rsidRPr="007B708D">
              <w:t>Only changes to parts beyond Prototype (Pre-Production/ Production).</w:t>
            </w:r>
          </w:p>
          <w:p w:rsidRPr="007B708D" w:rsidR="003A486A" w:rsidP="00FC1B9D" w:rsidRDefault="003A486A" w14:paraId="10749135" w14:textId="77777777">
            <w:pPr>
              <w:keepNext/>
              <w:keepLines/>
            </w:pPr>
            <w:r w:rsidRPr="007B708D">
              <w:t>Product Docs can be included with parts on this type (Released).</w:t>
            </w:r>
          </w:p>
          <w:p w:rsidRPr="007B708D" w:rsidR="003A486A" w:rsidP="00FC1B9D" w:rsidRDefault="003A486A" w14:paraId="62F346CA" w14:textId="77777777">
            <w:pPr>
              <w:keepNext/>
              <w:keepLines/>
            </w:pPr>
            <w:r w:rsidRPr="007B708D">
              <w:t>(Includes Software)</w:t>
            </w:r>
          </w:p>
          <w:p w:rsidRPr="007B708D" w:rsidR="003A486A" w:rsidP="00FC1B9D" w:rsidRDefault="003A486A" w14:paraId="29EF977D" w14:textId="77777777">
            <w:pPr>
              <w:keepNext/>
              <w:keepLines/>
            </w:pPr>
            <w:r w:rsidRPr="007B708D">
              <w:t>Lettered revisions only; no numbered revisions.</w:t>
            </w:r>
          </w:p>
        </w:tc>
      </w:tr>
      <w:tr w:rsidRPr="007B708D" w:rsidR="007B708D" w:rsidTr="003A486A" w14:paraId="504F5CF5" w14:textId="77777777">
        <w:tc>
          <w:tcPr>
            <w:tcW w:w="2138" w:type="dxa"/>
          </w:tcPr>
          <w:p w:rsidRPr="007B708D" w:rsidR="003A486A" w:rsidP="00FC1B9D" w:rsidRDefault="003A486A" w14:paraId="1C632EA7" w14:textId="77777777">
            <w:pPr>
              <w:keepNext/>
              <w:keepLines/>
              <w:jc w:val="center"/>
            </w:pPr>
            <w:r w:rsidRPr="007B708D">
              <w:t>Product Doc</w:t>
            </w:r>
          </w:p>
        </w:tc>
        <w:tc>
          <w:tcPr>
            <w:tcW w:w="7222" w:type="dxa"/>
          </w:tcPr>
          <w:p w:rsidRPr="007B708D" w:rsidR="003A486A" w:rsidP="00FC1B9D" w:rsidRDefault="003A486A" w14:paraId="2401717F" w14:textId="77777777">
            <w:pPr>
              <w:keepNext/>
              <w:keepLines/>
            </w:pPr>
            <w:r w:rsidRPr="007B708D">
              <w:t>Only changes to Product Docs released beyond Development (Released).</w:t>
            </w:r>
          </w:p>
          <w:p w:rsidRPr="007B708D" w:rsidR="003A486A" w:rsidP="00FC1B9D" w:rsidRDefault="003A486A" w14:paraId="7851E2FD" w14:textId="77777777">
            <w:pPr>
              <w:keepNext/>
              <w:keepLines/>
            </w:pPr>
            <w:r w:rsidRPr="007B708D">
              <w:t>Parts cannot be included.</w:t>
            </w:r>
          </w:p>
          <w:p w:rsidRPr="007B708D" w:rsidR="00117CDF" w:rsidP="00FC1B9D" w:rsidRDefault="00117CDF" w14:paraId="666BCAC9" w14:textId="02AEF4F0">
            <w:pPr>
              <w:keepNext/>
              <w:keepLines/>
            </w:pPr>
            <w:r w:rsidRPr="007B708D">
              <w:t>Lettered revisions only; no numbered revisions.</w:t>
            </w:r>
          </w:p>
        </w:tc>
      </w:tr>
      <w:tr w:rsidRPr="007B708D" w:rsidR="007B708D" w:rsidTr="003A486A" w14:paraId="41C38EA4" w14:textId="77777777">
        <w:tc>
          <w:tcPr>
            <w:tcW w:w="2138" w:type="dxa"/>
          </w:tcPr>
          <w:p w:rsidRPr="007B708D" w:rsidR="003A486A" w:rsidP="00FC1B9D" w:rsidRDefault="003A486A" w14:paraId="0FADF7FA" w14:textId="77777777">
            <w:pPr>
              <w:keepNext/>
              <w:keepLines/>
              <w:jc w:val="center"/>
            </w:pPr>
            <w:r w:rsidRPr="007B708D">
              <w:t>Product Builder</w:t>
            </w:r>
          </w:p>
        </w:tc>
        <w:tc>
          <w:tcPr>
            <w:tcW w:w="7222" w:type="dxa"/>
          </w:tcPr>
          <w:p w:rsidRPr="007B708D" w:rsidR="003A486A" w:rsidP="00FC1B9D" w:rsidRDefault="003A486A" w14:paraId="200EE48D" w14:textId="77777777">
            <w:pPr>
              <w:keepNext/>
              <w:keepLines/>
            </w:pPr>
            <w:r w:rsidRPr="007B708D">
              <w:t>Only changes to Marketing Numbers.</w:t>
            </w:r>
          </w:p>
          <w:p w:rsidRPr="007B708D" w:rsidR="003A486A" w:rsidP="00FC1B9D" w:rsidRDefault="003A486A" w14:paraId="7662A792" w14:textId="73006465">
            <w:pPr>
              <w:keepNext/>
              <w:keepLines/>
            </w:pPr>
            <w:r w:rsidRPr="007B708D">
              <w:t xml:space="preserve">SAP </w:t>
            </w:r>
            <w:r w:rsidRPr="007B708D" w:rsidR="00556B9C">
              <w:t>Material Type</w:t>
            </w:r>
            <w:r w:rsidRPr="007B708D">
              <w:t xml:space="preserve"> must be </w:t>
            </w:r>
            <w:r w:rsidRPr="007B708D" w:rsidR="00264DA9">
              <w:t>FERT, KMAT, SERV, or UNBW-B</w:t>
            </w:r>
            <w:r w:rsidRPr="007B708D">
              <w:t>.</w:t>
            </w:r>
          </w:p>
        </w:tc>
      </w:tr>
    </w:tbl>
    <w:p w:rsidRPr="007B708D" w:rsidR="001C26D3" w:rsidP="0069204D" w:rsidRDefault="007C1696" w14:paraId="45E660F5" w14:textId="194356AD">
      <w:pPr>
        <w:pStyle w:val="Heading3"/>
        <w:keepNext/>
        <w:keepLines/>
        <w:tabs>
          <w:tab w:val="clear" w:pos="3690"/>
        </w:tabs>
        <w:spacing w:before="120" w:after="120"/>
        <w:ind w:left="720"/>
        <w:rPr>
          <w:rFonts w:cs="Arial"/>
          <w:bCs/>
          <w:szCs w:val="24"/>
        </w:rPr>
      </w:pPr>
      <w:r w:rsidRPr="007B708D">
        <w:rPr>
          <w:rFonts w:cs="Arial"/>
          <w:b/>
          <w:bCs/>
          <w:szCs w:val="24"/>
        </w:rPr>
        <w:t xml:space="preserve">Description of Change </w:t>
      </w:r>
      <w:r w:rsidRPr="007B708D">
        <w:rPr>
          <w:rFonts w:cs="Arial"/>
          <w:bCs/>
          <w:szCs w:val="24"/>
        </w:rPr>
        <w:t>–</w:t>
      </w:r>
      <w:r w:rsidRPr="007B708D">
        <w:rPr>
          <w:rFonts w:cs="Arial"/>
          <w:b/>
          <w:bCs/>
          <w:szCs w:val="24"/>
        </w:rPr>
        <w:t xml:space="preserve"> </w:t>
      </w:r>
      <w:r w:rsidRPr="007B708D">
        <w:rPr>
          <w:rFonts w:cs="Arial"/>
          <w:bCs/>
          <w:szCs w:val="24"/>
        </w:rPr>
        <w:t xml:space="preserve">Describe </w:t>
      </w:r>
      <w:r w:rsidRPr="007B708D">
        <w:rPr>
          <w:rFonts w:cs="Arial"/>
          <w:bCs/>
          <w:szCs w:val="24"/>
          <w:u w:val="single"/>
        </w:rPr>
        <w:t>what</w:t>
      </w:r>
      <w:r w:rsidRPr="007B708D">
        <w:rPr>
          <w:rFonts w:cs="Arial"/>
          <w:bCs/>
          <w:szCs w:val="24"/>
        </w:rPr>
        <w:t xml:space="preserve"> is being changed. </w:t>
      </w:r>
      <w:r w:rsidRPr="007B708D" w:rsidR="000E3FA4">
        <w:rPr>
          <w:rFonts w:cs="Arial"/>
          <w:bCs/>
          <w:szCs w:val="24"/>
        </w:rPr>
        <w:t xml:space="preserve"> </w:t>
      </w:r>
      <w:bookmarkStart w:name="_Hlk62730910" w:id="94"/>
      <w:r w:rsidRPr="007B708D">
        <w:rPr>
          <w:rFonts w:cs="Arial"/>
          <w:bCs/>
          <w:szCs w:val="24"/>
        </w:rPr>
        <w:t>Cannot have N/A or none.</w:t>
      </w:r>
      <w:bookmarkEnd w:id="94"/>
    </w:p>
    <w:p w:rsidRPr="007B708D" w:rsidR="001C26D3" w:rsidP="0069204D" w:rsidRDefault="00920F7D" w14:paraId="0312F1A7" w14:textId="2CD8CE88">
      <w:pPr>
        <w:pStyle w:val="Heading3"/>
        <w:keepNext/>
        <w:keepLines/>
        <w:tabs>
          <w:tab w:val="clear" w:pos="3690"/>
        </w:tabs>
        <w:spacing w:before="120" w:after="120"/>
        <w:ind w:left="720"/>
        <w:rPr>
          <w:rFonts w:cs="Arial"/>
          <w:bCs/>
          <w:szCs w:val="24"/>
        </w:rPr>
      </w:pPr>
      <w:r w:rsidRPr="007B708D">
        <w:rPr>
          <w:rFonts w:cs="Arial"/>
          <w:b/>
          <w:bCs/>
          <w:szCs w:val="24"/>
        </w:rPr>
        <w:t xml:space="preserve">Reason for Change </w:t>
      </w:r>
      <w:r w:rsidRPr="007B708D">
        <w:rPr>
          <w:rFonts w:cs="Arial"/>
          <w:bCs/>
          <w:szCs w:val="24"/>
        </w:rPr>
        <w:t xml:space="preserve">– Provide reason </w:t>
      </w:r>
      <w:r w:rsidRPr="007B708D">
        <w:rPr>
          <w:rFonts w:cs="Arial"/>
          <w:bCs/>
          <w:szCs w:val="24"/>
          <w:u w:val="single"/>
        </w:rPr>
        <w:t>why</w:t>
      </w:r>
      <w:r w:rsidRPr="007B708D">
        <w:rPr>
          <w:rFonts w:cs="Arial"/>
          <w:bCs/>
          <w:szCs w:val="24"/>
        </w:rPr>
        <w:t xml:space="preserve"> it is necessary.  Cannot have N/A or none.</w:t>
      </w:r>
    </w:p>
    <w:p w:rsidRPr="007B708D" w:rsidR="001C26D3" w:rsidP="0069204D" w:rsidRDefault="00920F7D" w14:paraId="024A6050" w14:textId="7469EB14">
      <w:pPr>
        <w:pStyle w:val="Heading3"/>
        <w:keepNext/>
        <w:keepLines/>
        <w:tabs>
          <w:tab w:val="clear" w:pos="3690"/>
        </w:tabs>
        <w:spacing w:before="120" w:after="120"/>
        <w:ind w:left="720"/>
        <w:rPr>
          <w:rFonts w:cs="Arial"/>
          <w:bCs/>
          <w:szCs w:val="24"/>
        </w:rPr>
      </w:pPr>
      <w:bookmarkStart w:name="_Toc369168235" w:id="95"/>
      <w:bookmarkStart w:name="_Toc373849044" w:id="96"/>
      <w:r w:rsidRPr="007B708D">
        <w:rPr>
          <w:rFonts w:cs="Arial"/>
          <w:b/>
          <w:bCs/>
          <w:szCs w:val="24"/>
        </w:rPr>
        <w:t xml:space="preserve">Product Line(s) </w:t>
      </w:r>
      <w:r w:rsidRPr="007B708D">
        <w:rPr>
          <w:rFonts w:cs="Arial"/>
          <w:bCs/>
          <w:szCs w:val="24"/>
        </w:rPr>
        <w:t xml:space="preserve">– </w:t>
      </w:r>
      <w:bookmarkStart w:name="_Hlk65757000" w:id="97"/>
      <w:bookmarkEnd w:id="95"/>
      <w:bookmarkEnd w:id="96"/>
      <w:r w:rsidRPr="007B708D">
        <w:rPr>
          <w:rFonts w:cs="Arial"/>
          <w:bCs/>
          <w:szCs w:val="24"/>
        </w:rPr>
        <w:t>Select the correct value</w:t>
      </w:r>
      <w:r w:rsidRPr="007B708D" w:rsidR="00081581">
        <w:rPr>
          <w:rFonts w:cs="Arial"/>
          <w:bCs/>
          <w:szCs w:val="24"/>
        </w:rPr>
        <w:t>(s)</w:t>
      </w:r>
      <w:r w:rsidRPr="007B708D">
        <w:rPr>
          <w:rFonts w:cs="Arial"/>
          <w:bCs/>
          <w:szCs w:val="24"/>
        </w:rPr>
        <w:t xml:space="preserve"> for the change</w:t>
      </w:r>
      <w:r w:rsidRPr="007B708D" w:rsidR="00C41D8A">
        <w:rPr>
          <w:rFonts w:cs="Arial"/>
          <w:bCs/>
          <w:szCs w:val="24"/>
        </w:rPr>
        <w:t xml:space="preserve"> per the affected item(s) Product Line selections</w:t>
      </w:r>
      <w:r w:rsidRPr="007B708D">
        <w:rPr>
          <w:rFonts w:cs="Arial"/>
          <w:bCs/>
          <w:szCs w:val="24"/>
        </w:rPr>
        <w:t xml:space="preserve">. </w:t>
      </w:r>
      <w:r w:rsidRPr="007B708D" w:rsidR="00081581">
        <w:rPr>
          <w:rFonts w:cs="Arial"/>
          <w:bCs/>
          <w:szCs w:val="24"/>
        </w:rPr>
        <w:t xml:space="preserve"> </w:t>
      </w:r>
      <w:r w:rsidRPr="007B708D">
        <w:rPr>
          <w:rFonts w:cs="Arial"/>
          <w:bCs/>
          <w:szCs w:val="24"/>
        </w:rPr>
        <w:t xml:space="preserve">This may contribute to the auto-selection of minimum required reviewers per </w:t>
      </w:r>
      <w:r w:rsidRPr="007B708D" w:rsidR="009F280D">
        <w:rPr>
          <w:rFonts w:cs="Arial"/>
          <w:bCs/>
          <w:i/>
          <w:iCs/>
          <w:szCs w:val="24"/>
        </w:rPr>
        <w:t>RECORD</w:t>
      </w:r>
      <w:r w:rsidRPr="007B708D" w:rsidR="009F280D">
        <w:rPr>
          <w:rFonts w:cs="Arial"/>
          <w:bCs/>
          <w:szCs w:val="24"/>
        </w:rPr>
        <w:t xml:space="preserve"> </w:t>
      </w:r>
      <w:r w:rsidRPr="007B708D">
        <w:rPr>
          <w:rFonts w:cs="Arial"/>
          <w:bCs/>
          <w:i/>
          <w:iCs/>
          <w:szCs w:val="24"/>
        </w:rPr>
        <w:t>1052622</w:t>
      </w:r>
      <w:r w:rsidRPr="007B708D" w:rsidR="009F280D">
        <w:rPr>
          <w:rFonts w:cs="Arial"/>
          <w:bCs/>
          <w:i/>
          <w:iCs/>
          <w:szCs w:val="24"/>
        </w:rPr>
        <w:t xml:space="preserve"> Change Reviewer Matrices</w:t>
      </w:r>
      <w:r w:rsidRPr="007B708D">
        <w:rPr>
          <w:rFonts w:cs="Arial"/>
          <w:bCs/>
          <w:szCs w:val="24"/>
        </w:rPr>
        <w:t>.</w:t>
      </w:r>
      <w:bookmarkEnd w:id="97"/>
    </w:p>
    <w:tbl>
      <w:tblPr>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5"/>
        <w:gridCol w:w="5675"/>
      </w:tblGrid>
      <w:tr w:rsidRPr="007B708D" w:rsidR="007B708D" w:rsidTr="00EA2EDD" w14:paraId="66D7AF64" w14:textId="77777777">
        <w:trPr>
          <w:trHeight w:val="300"/>
        </w:trPr>
        <w:tc>
          <w:tcPr>
            <w:tcW w:w="2605" w:type="dxa"/>
          </w:tcPr>
          <w:p w:rsidRPr="007B708D" w:rsidR="00604D30" w:rsidP="00FC1B9D" w:rsidRDefault="00604D30" w14:paraId="4CC1B02C" w14:textId="77777777">
            <w:pPr>
              <w:keepNext/>
              <w:keepLines/>
              <w:jc w:val="center"/>
            </w:pPr>
            <w:bookmarkStart w:name="_Hlk164948407" w:id="98"/>
            <w:r w:rsidRPr="007B708D">
              <w:t>Robotics</w:t>
            </w:r>
          </w:p>
        </w:tc>
        <w:tc>
          <w:tcPr>
            <w:tcW w:w="5675" w:type="dxa"/>
          </w:tcPr>
          <w:p w:rsidRPr="007B708D" w:rsidR="00EA2EDD" w:rsidP="00FC1B9D" w:rsidRDefault="00EA2EDD" w14:paraId="3110C2B6" w14:textId="77777777">
            <w:pPr>
              <w:keepNext/>
              <w:keepLines/>
            </w:pPr>
            <w:r w:rsidRPr="007B708D">
              <w:t>At least one affected item is</w:t>
            </w:r>
            <w:r w:rsidRPr="007B708D" w:rsidR="00604D30">
              <w:t xml:space="preserve"> </w:t>
            </w:r>
            <w:r w:rsidRPr="007B708D">
              <w:t>Robotics</w:t>
            </w:r>
          </w:p>
          <w:p w:rsidRPr="007B708D" w:rsidR="00604D30" w:rsidP="00FC1B9D" w:rsidRDefault="00EA2EDD" w14:paraId="3D9060A0" w14:textId="7344CA46">
            <w:pPr>
              <w:keepNext/>
              <w:keepLines/>
            </w:pPr>
            <w:r w:rsidRPr="007B708D">
              <w:t>(used to be CyberKnife)</w:t>
            </w:r>
            <w:r w:rsidRPr="007B708D" w:rsidR="00604D30">
              <w:t>.</w:t>
            </w:r>
          </w:p>
        </w:tc>
      </w:tr>
      <w:tr w:rsidRPr="007B708D" w:rsidR="007B708D" w:rsidTr="00EA2EDD" w14:paraId="7C629B0D" w14:textId="77777777">
        <w:trPr>
          <w:trHeight w:val="300"/>
        </w:trPr>
        <w:tc>
          <w:tcPr>
            <w:tcW w:w="2605" w:type="dxa"/>
          </w:tcPr>
          <w:p w:rsidRPr="007B708D" w:rsidR="00604D30" w:rsidP="00FC1B9D" w:rsidRDefault="00604D30" w14:paraId="7B70844A" w14:textId="77777777">
            <w:pPr>
              <w:keepNext/>
              <w:keepLines/>
              <w:jc w:val="center"/>
            </w:pPr>
            <w:r w:rsidRPr="007B708D">
              <w:t>Helical</w:t>
            </w:r>
          </w:p>
        </w:tc>
        <w:tc>
          <w:tcPr>
            <w:tcW w:w="5675" w:type="dxa"/>
          </w:tcPr>
          <w:p w:rsidRPr="007B708D" w:rsidR="00EA2EDD" w:rsidP="00FC1B9D" w:rsidRDefault="00EA2EDD" w14:paraId="59F3A563" w14:textId="77777777">
            <w:pPr>
              <w:keepNext/>
              <w:keepLines/>
            </w:pPr>
            <w:r w:rsidRPr="007B708D">
              <w:t>At least one affected item is Helical</w:t>
            </w:r>
          </w:p>
          <w:p w:rsidRPr="007B708D" w:rsidR="00604D30" w:rsidP="00FC1B9D" w:rsidRDefault="00EA2EDD" w14:paraId="268FF97B" w14:textId="0EE3F326">
            <w:pPr>
              <w:keepNext/>
              <w:keepLines/>
            </w:pPr>
            <w:r w:rsidRPr="007B708D">
              <w:t>(used to be TomoTherapy)</w:t>
            </w:r>
            <w:r w:rsidRPr="007B708D" w:rsidR="00604D30">
              <w:t>.</w:t>
            </w:r>
          </w:p>
        </w:tc>
      </w:tr>
      <w:tr w:rsidRPr="007B708D" w:rsidR="007B708D" w:rsidTr="00EA2EDD" w14:paraId="788341C2" w14:textId="77777777">
        <w:trPr>
          <w:trHeight w:val="300"/>
        </w:trPr>
        <w:tc>
          <w:tcPr>
            <w:tcW w:w="2605" w:type="dxa"/>
          </w:tcPr>
          <w:p w:rsidRPr="007B708D" w:rsidR="00604D30" w:rsidP="00FC1B9D" w:rsidRDefault="00604D30" w14:paraId="6DE34AD7" w14:textId="77777777">
            <w:pPr>
              <w:keepNext/>
              <w:keepLines/>
              <w:jc w:val="center"/>
            </w:pPr>
            <w:r w:rsidRPr="007B708D">
              <w:t>Software Applications</w:t>
            </w:r>
          </w:p>
        </w:tc>
        <w:tc>
          <w:tcPr>
            <w:tcW w:w="5675" w:type="dxa"/>
          </w:tcPr>
          <w:p w:rsidRPr="007B708D" w:rsidR="00604D30" w:rsidP="00FC1B9D" w:rsidRDefault="00EA2EDD" w14:paraId="43BB0388" w14:textId="485A52D2">
            <w:pPr>
              <w:keepNext/>
              <w:keepLines/>
            </w:pPr>
            <w:r w:rsidRPr="007B708D">
              <w:t>At least one affected item is Software Applications</w:t>
            </w:r>
            <w:r w:rsidRPr="007B708D" w:rsidR="00604D30">
              <w:t>.</w:t>
            </w:r>
          </w:p>
        </w:tc>
      </w:tr>
    </w:tbl>
    <w:bookmarkEnd w:id="98"/>
    <w:p w:rsidRPr="007B708D" w:rsidR="001C26D3" w:rsidP="0069204D" w:rsidRDefault="002E28F0" w14:paraId="474C044A" w14:textId="114D2099">
      <w:pPr>
        <w:pStyle w:val="Heading3"/>
        <w:keepNext/>
        <w:keepLines/>
        <w:tabs>
          <w:tab w:val="clear" w:pos="3690"/>
        </w:tabs>
        <w:spacing w:before="120" w:after="120"/>
        <w:ind w:left="720"/>
        <w:rPr>
          <w:rFonts w:cs="Arial"/>
          <w:bCs/>
          <w:szCs w:val="24"/>
        </w:rPr>
      </w:pPr>
      <w:r w:rsidRPr="007B708D">
        <w:rPr>
          <w:rFonts w:cs="Arial"/>
          <w:b/>
          <w:bCs/>
          <w:szCs w:val="24"/>
        </w:rPr>
        <w:t xml:space="preserve">Related Project </w:t>
      </w:r>
      <w:r w:rsidRPr="007B708D">
        <w:rPr>
          <w:rFonts w:cs="Arial"/>
          <w:bCs/>
          <w:szCs w:val="24"/>
        </w:rPr>
        <w:t xml:space="preserve">– Used as a search tool to identify when an ECO is related to a PDP project.  </w:t>
      </w:r>
      <w:bookmarkStart w:name="_Hlk68034061" w:id="99"/>
      <w:r w:rsidRPr="007B708D">
        <w:rPr>
          <w:rFonts w:cs="Arial"/>
          <w:bCs/>
          <w:szCs w:val="24"/>
        </w:rPr>
        <w:t xml:space="preserve">Only select a project in this field if an affected item satisfies a requirement of that project.  </w:t>
      </w:r>
      <w:bookmarkEnd w:id="99"/>
      <w:r w:rsidRPr="007B708D">
        <w:rPr>
          <w:rFonts w:cs="Arial"/>
          <w:bCs/>
          <w:szCs w:val="24"/>
        </w:rPr>
        <w:t>Select NA if not applicable.</w:t>
      </w:r>
    </w:p>
    <w:p w:rsidRPr="007B708D" w:rsidR="001C26D3" w:rsidP="0069204D" w:rsidRDefault="002E28F0" w14:paraId="605E2A33" w14:textId="0738CDF3">
      <w:pPr>
        <w:pStyle w:val="Heading3"/>
        <w:keepNext/>
        <w:keepLines/>
        <w:tabs>
          <w:tab w:val="clear" w:pos="3690"/>
        </w:tabs>
        <w:spacing w:before="120" w:after="120"/>
        <w:ind w:left="720" w:hanging="810"/>
        <w:rPr>
          <w:rFonts w:cs="Arial"/>
          <w:bCs/>
          <w:szCs w:val="24"/>
        </w:rPr>
      </w:pPr>
      <w:r w:rsidRPr="007B708D">
        <w:rPr>
          <w:rFonts w:cs="Arial"/>
          <w:bCs/>
          <w:szCs w:val="24"/>
        </w:rPr>
        <w:t xml:space="preserve">Click Save and complete </w:t>
      </w:r>
      <w:r w:rsidRPr="007B708D" w:rsidR="00373CB3">
        <w:rPr>
          <w:rFonts w:cs="Arial"/>
          <w:bCs/>
          <w:szCs w:val="24"/>
        </w:rPr>
        <w:t>the remaining</w:t>
      </w:r>
      <w:r w:rsidRPr="007B708D">
        <w:rPr>
          <w:rFonts w:cs="Arial"/>
          <w:bCs/>
          <w:szCs w:val="24"/>
        </w:rPr>
        <w:t xml:space="preserve"> applicable fields.</w:t>
      </w:r>
    </w:p>
    <w:p w:rsidRPr="007B708D" w:rsidR="00373CB3" w:rsidRDefault="00373CB3" w14:paraId="4E1B0E1F" w14:textId="77777777">
      <w:pPr>
        <w:rPr>
          <w:bCs/>
          <w:lang w:eastAsia="zh-CN"/>
        </w:rPr>
      </w:pPr>
      <w:r w:rsidRPr="007B708D">
        <w:rPr>
          <w:bCs/>
        </w:rPr>
        <w:br w:type="page"/>
      </w:r>
    </w:p>
    <w:p w:rsidRPr="007B708D" w:rsidR="001C26D3" w:rsidP="0069204D" w:rsidRDefault="00373CB3" w14:paraId="2C41C4E0" w14:textId="2B1BE76B">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ECO Cover Page</w:t>
      </w:r>
      <w:r w:rsidRPr="007B708D" w:rsidR="00AE31D3">
        <w:rPr>
          <w:rFonts w:cs="Arial"/>
          <w:szCs w:val="24"/>
          <w:u w:val="single"/>
        </w:rPr>
        <w:t xml:space="preserve"> Tab</w:t>
      </w:r>
    </w:p>
    <w:p w:rsidRPr="007B708D" w:rsidR="00373CB3" w:rsidP="006F2F51" w:rsidRDefault="005527E1" w14:paraId="341DEA89" w14:textId="4289FBF3">
      <w:pPr>
        <w:pStyle w:val="Heading4"/>
        <w:ind w:left="1710" w:hanging="990"/>
      </w:pPr>
      <w:r w:rsidRPr="007B708D">
        <w:rPr>
          <w:b/>
        </w:rPr>
        <w:t xml:space="preserve">Change Analyst </w:t>
      </w:r>
      <w:r w:rsidRPr="007B708D">
        <w:t>–</w:t>
      </w:r>
      <w:r w:rsidRPr="007B708D">
        <w:rPr>
          <w:b/>
        </w:rPr>
        <w:t xml:space="preserve"> </w:t>
      </w:r>
      <w:r w:rsidRPr="007B708D">
        <w:t>Only edited by Document Control.  Contact the assigned Change Analyst for any questions regarding the change.</w:t>
      </w:r>
    </w:p>
    <w:p w:rsidRPr="007B708D" w:rsidR="00373CB3" w:rsidP="006F2F51" w:rsidRDefault="005527E1" w14:paraId="7E5152B9" w14:textId="211B9A73">
      <w:pPr>
        <w:pStyle w:val="Heading4"/>
        <w:ind w:left="1710" w:hanging="990"/>
      </w:pPr>
      <w:r w:rsidRPr="007B708D">
        <w:rPr>
          <w:b/>
        </w:rPr>
        <w:t>Originator</w:t>
      </w:r>
      <w:r w:rsidRPr="007B708D">
        <w:t xml:space="preserve"> – </w:t>
      </w:r>
      <w:bookmarkStart w:name="_Hlk62731196" w:id="100"/>
      <w:r w:rsidRPr="007B708D">
        <w:t xml:space="preserve">Defaults to the user that created the ECO.  This user must have the following role in their user profile: </w:t>
      </w:r>
      <w:r w:rsidRPr="007B708D">
        <w:rPr>
          <w:i/>
          <w:iCs/>
        </w:rPr>
        <w:t>02 ECO Creator</w:t>
      </w:r>
      <w:r w:rsidRPr="007B708D">
        <w:t>.</w:t>
      </w:r>
      <w:bookmarkEnd w:id="100"/>
    </w:p>
    <w:p w:rsidRPr="007B708D" w:rsidR="00373CB3" w:rsidP="006F2F51" w:rsidRDefault="005527E1" w14:paraId="6BDD8C93" w14:textId="1A4E4768">
      <w:pPr>
        <w:pStyle w:val="Heading4"/>
        <w:ind w:left="1710" w:hanging="990"/>
      </w:pPr>
      <w:r w:rsidRPr="007B708D">
        <w:rPr>
          <w:b/>
        </w:rPr>
        <w:t xml:space="preserve">Accessible By </w:t>
      </w:r>
      <w:r w:rsidRPr="007B708D">
        <w:t xml:space="preserve">(optional) – Grants access for third party user groups to view the change, when needed.  </w:t>
      </w:r>
      <w:bookmarkStart w:name="_Hlk8238599" w:id="101"/>
      <w:r w:rsidRPr="007B708D">
        <w:t xml:space="preserve">See </w:t>
      </w:r>
      <w:r w:rsidRPr="007B708D">
        <w:rPr>
          <w:i/>
          <w:iCs/>
        </w:rPr>
        <w:t>WI 1041758</w:t>
      </w:r>
      <w:r w:rsidRPr="007B708D" w:rsidR="009F280D">
        <w:rPr>
          <w:i/>
          <w:iCs/>
        </w:rPr>
        <w:t xml:space="preserve"> Third Party Access to Agile</w:t>
      </w:r>
      <w:r w:rsidRPr="007B708D">
        <w:t>.</w:t>
      </w:r>
      <w:bookmarkEnd w:id="101"/>
    </w:p>
    <w:p w:rsidRPr="007B708D" w:rsidR="001C26D3" w:rsidP="006F2F51" w:rsidRDefault="005527E1" w14:paraId="722A953F" w14:textId="4A30F70F">
      <w:pPr>
        <w:pStyle w:val="Heading4"/>
        <w:ind w:left="1710" w:hanging="990"/>
      </w:pPr>
      <w:r w:rsidRPr="007B708D">
        <w:rPr>
          <w:b/>
          <w:bCs w:val="0"/>
        </w:rPr>
        <w:t>Change Solution and Material Plan</w:t>
      </w:r>
      <w:r w:rsidRPr="007B708D">
        <w:t xml:space="preserve"> – Cannot have N/A or none.</w:t>
      </w:r>
    </w:p>
    <w:p w:rsidRPr="007B708D" w:rsidR="005527E1" w:rsidP="00AB61F7" w:rsidRDefault="00B22EB7" w14:paraId="5CD87205" w14:textId="1563535E">
      <w:pPr>
        <w:pStyle w:val="Heading5"/>
      </w:pPr>
      <w:r w:rsidRPr="007B708D">
        <w:t>Change Solution: A minimum general description of what is being changed based on the reason for change, including which products/processes, or portions of products/processes are considered within the scope of the change, and which are considered out of scope.  The overview may reference “redline” markups of existing documents which shall be attached to the ECO.  The combination of the overview and markups shall describe all aspects of the change in detail.</w:t>
      </w:r>
    </w:p>
    <w:p w:rsidRPr="007B708D" w:rsidR="001C26D3" w:rsidP="00AB61F7" w:rsidRDefault="00B22EB7" w14:paraId="66AC83DA" w14:textId="2BFBDFDC">
      <w:pPr>
        <w:pStyle w:val="Heading5"/>
      </w:pPr>
      <w:r w:rsidRPr="007B708D">
        <w:t>Material Plan Requirements:</w:t>
      </w:r>
    </w:p>
    <w:p w:rsidRPr="007B708D" w:rsidR="005527E1" w:rsidP="006F2F51" w:rsidRDefault="00B22EB7" w14:paraId="386E8196" w14:textId="436D4B85">
      <w:pPr>
        <w:pStyle w:val="Heading6"/>
        <w:ind w:left="4410" w:hanging="1440"/>
      </w:pPr>
      <w:bookmarkStart w:name="_Hlk32152820" w:id="102"/>
      <w:r w:rsidRPr="007B708D">
        <w:t>Material Plan field shall provide rationale for All Affected Item Dispositions by individual Item or disposition Type (at a minimum), except when designated N/A by procedure</w:t>
      </w:r>
      <w:bookmarkEnd w:id="102"/>
      <w:r w:rsidRPr="007B708D">
        <w:t>.</w:t>
      </w:r>
    </w:p>
    <w:p w:rsidRPr="007B708D" w:rsidR="00B22EB7" w:rsidP="00B22EB7" w:rsidRDefault="00B22EB7" w14:paraId="2F3B3F29" w14:textId="0AE57AAC">
      <w:pPr>
        <w:pStyle w:val="ListParagraph"/>
        <w:keepNext/>
        <w:keepLines/>
        <w:numPr>
          <w:ilvl w:val="0"/>
          <w:numId w:val="92"/>
        </w:numPr>
        <w:ind w:left="5130"/>
      </w:pPr>
      <w:r w:rsidRPr="007B708D">
        <w:t>Floor stock, bulk, and consumable items do not apply</w:t>
      </w:r>
    </w:p>
    <w:p w:rsidRPr="007B708D" w:rsidR="005527E1" w:rsidP="006F2F51" w:rsidRDefault="00B22EB7" w14:paraId="56ACAF77" w14:textId="67F5AA8F">
      <w:pPr>
        <w:pStyle w:val="Heading6"/>
        <w:ind w:left="4410" w:hanging="1440"/>
      </w:pPr>
      <w:bookmarkStart w:name="_Hlk32152772" w:id="103"/>
      <w:r w:rsidRPr="007B708D">
        <w:t>All redlined (removed via ECO) BOM parts that no longer have a valid Where Used (reports to an active BOM), must include a documented disposition with rationale supporting any Use As Is decision of Stock, WIP, and Finished Goods expectations for both Production (including Repair, if applicable) and Service use/consumption</w:t>
      </w:r>
      <w:bookmarkEnd w:id="103"/>
      <w:r w:rsidRPr="007B708D">
        <w:t>.</w:t>
      </w:r>
    </w:p>
    <w:p w:rsidRPr="007B708D" w:rsidR="00B22EB7" w:rsidP="00B22EB7" w:rsidRDefault="00B22EB7" w14:paraId="488FFCB2" w14:textId="6F085F1B">
      <w:pPr>
        <w:keepNext/>
        <w:keepLines/>
        <w:spacing w:before="120" w:after="120"/>
        <w:ind w:left="4410"/>
      </w:pPr>
      <w:r w:rsidRPr="007B708D">
        <w:t>(</w:t>
      </w:r>
      <w:r w:rsidRPr="007B708D" w:rsidR="00BF2447">
        <w:t>E</w:t>
      </w:r>
      <w:r w:rsidRPr="007B708D">
        <w:t xml:space="preserve">.g., </w:t>
      </w:r>
      <w:r w:rsidRPr="007B708D" w:rsidR="00FE3B72">
        <w:t>f</w:t>
      </w:r>
      <w:r w:rsidRPr="007B708D">
        <w:t>or the parts list described, production may use all existing Stock and WIP under known product configurations, and Service may use all existing Finished Goods as this change is an obsolescence replacement and is fully backwards compatible, no repair inventory exists)</w:t>
      </w:r>
    </w:p>
    <w:p w:rsidRPr="007B708D" w:rsidR="009070B4" w:rsidRDefault="009070B4" w14:paraId="4E90EF9F" w14:textId="77777777">
      <w:pPr>
        <w:rPr>
          <w:bCs/>
          <w:lang w:eastAsia="zh-CN"/>
        </w:rPr>
      </w:pPr>
      <w:r w:rsidRPr="007B708D">
        <w:br w:type="page"/>
      </w:r>
    </w:p>
    <w:p w:rsidRPr="007B708D" w:rsidR="005527E1" w:rsidP="006F2F51" w:rsidRDefault="00B22EB7" w14:paraId="2205720A" w14:textId="7F2F244F">
      <w:pPr>
        <w:pStyle w:val="Heading6"/>
        <w:ind w:left="4410" w:hanging="1440"/>
      </w:pPr>
      <w:r w:rsidRPr="007B708D">
        <w:lastRenderedPageBreak/>
        <w:t>If either Rework, Scrap, or Return to Vendor dispositions are determined, rationale shall confirm all known inventory sources.</w:t>
      </w:r>
    </w:p>
    <w:p w:rsidRPr="007B708D" w:rsidR="00B22EB7" w:rsidP="00B22EB7" w:rsidRDefault="00B22EB7" w14:paraId="4A867D44" w14:textId="3A01F7D6">
      <w:pPr>
        <w:keepNext/>
        <w:keepLines/>
        <w:spacing w:before="120" w:after="120"/>
        <w:ind w:left="4410"/>
      </w:pPr>
      <w:r w:rsidRPr="007B708D">
        <w:t>[</w:t>
      </w:r>
      <w:r w:rsidRPr="007B708D" w:rsidR="00BF2447">
        <w:t>E</w:t>
      </w:r>
      <w:r w:rsidRPr="007B708D">
        <w:t xml:space="preserve">.g., </w:t>
      </w:r>
      <w:r w:rsidRPr="007B708D" w:rsidR="00BF2447">
        <w:t>f</w:t>
      </w:r>
      <w:r w:rsidRPr="007B708D">
        <w:t>or the parts list described, all Inventory of Stock, WIP, and Finished Goods shall require rework (see ReworkXYZ Form in ECO Attachments) to the released specification defined by this change]</w:t>
      </w:r>
    </w:p>
    <w:p w:rsidRPr="007B708D" w:rsidR="005527E1" w:rsidP="006F2F51" w:rsidRDefault="00B22EB7" w14:paraId="574CC989" w14:textId="2143E252">
      <w:pPr>
        <w:pStyle w:val="Heading6"/>
        <w:ind w:left="4410" w:hanging="1440"/>
      </w:pPr>
      <w:r w:rsidRPr="007B708D">
        <w:t>This Plan should also include expectations for part Obsolescence or Inactivity in accordance with the usage (Use As Is) and/or Rework/Scrap/Return to Vendor dispositions described.</w:t>
      </w:r>
    </w:p>
    <w:p w:rsidRPr="007B708D" w:rsidR="00B22EB7" w:rsidP="00B22EB7" w:rsidRDefault="00B22EB7" w14:paraId="0E728056" w14:textId="518D66C2">
      <w:pPr>
        <w:keepNext/>
        <w:keepLines/>
        <w:spacing w:before="120" w:after="120"/>
        <w:ind w:left="4410"/>
      </w:pPr>
      <w:r w:rsidRPr="007B708D">
        <w:t>(</w:t>
      </w:r>
      <w:r w:rsidRPr="007B708D" w:rsidR="00BF2447">
        <w:t>E</w:t>
      </w:r>
      <w:r w:rsidRPr="007B708D">
        <w:t xml:space="preserve">.g., </w:t>
      </w:r>
      <w:r w:rsidRPr="007B708D" w:rsidR="00BF2447">
        <w:t>t</w:t>
      </w:r>
      <w:r w:rsidRPr="007B708D">
        <w:t>he parts list described, existing and open purchase orders should be closed or converted to the parts released in this change.  All items should be changed to Inactive or Obsolete once approved usage of existing Stock, WIP, and Finished Goods has been completed)</w:t>
      </w:r>
    </w:p>
    <w:p w:rsidRPr="007B708D" w:rsidR="005527E1" w:rsidP="006F2F51" w:rsidRDefault="00B22EB7" w14:paraId="2127B481" w14:textId="389C4C77">
      <w:pPr>
        <w:pStyle w:val="Heading6"/>
        <w:ind w:left="4410" w:hanging="1440"/>
      </w:pPr>
      <w:r w:rsidRPr="007B708D">
        <w:t>All redlined BOM parts that have a significantly reduced Where Used should provide Disposition and rationale for addressing existing inventory and purchasing/planning expectations for both Production (including Repair, if applicable) and Service usage.</w:t>
      </w:r>
    </w:p>
    <w:p w:rsidRPr="007B708D" w:rsidR="00B22EB7" w:rsidP="00B22EB7" w:rsidRDefault="00C11CD3" w14:paraId="3C458313" w14:textId="41E37446">
      <w:pPr>
        <w:keepNext/>
        <w:keepLines/>
        <w:spacing w:before="120" w:after="120"/>
        <w:ind w:left="4410"/>
      </w:pPr>
      <w:r w:rsidRPr="007B708D">
        <w:t>(</w:t>
      </w:r>
      <w:r w:rsidRPr="007B708D" w:rsidR="00BF2447">
        <w:t>E</w:t>
      </w:r>
      <w:r w:rsidRPr="007B708D">
        <w:t xml:space="preserve">.g., </w:t>
      </w:r>
      <w:r w:rsidRPr="007B708D" w:rsidR="00BF2447">
        <w:t>t</w:t>
      </w:r>
      <w:r w:rsidRPr="007B708D">
        <w:t>he parts list described, production should allot all existing inventory for service (compatible with known configurations of Product model XYZ) use only as the change provides an alternative (backwards compatible) and more reliable solution for production (and service).  Existing and open purchase orders should be cancelled or converted to the parts released in this change going forward.  No repair inventory exists. Service may use all existing Finished Goods, but consumption of the parts listed is very low (~2 per year), All items should be changed to Inactive or Obsolete once approved usage of existing Stock, WIP, and Finished Goods has been completed)</w:t>
      </w:r>
    </w:p>
    <w:p w:rsidRPr="007B708D" w:rsidR="001C26D3" w:rsidP="00C06190" w:rsidRDefault="00C11CD3" w14:paraId="034B26AE" w14:textId="3D3198ED">
      <w:pPr>
        <w:pStyle w:val="Heading6"/>
        <w:ind w:left="4410" w:hanging="1440"/>
      </w:pPr>
      <w:r w:rsidRPr="007B708D">
        <w:t>Where no Affected Item disposition is required (by procedure) and any redlined BOM parts still have an active Where Used (reports to an active part) the Material Plan may be defined as “Material Plan N/A” with associated rationale provided.</w:t>
      </w:r>
    </w:p>
    <w:p w:rsidRPr="007B708D" w:rsidR="00C11CD3" w:rsidP="00C11CD3" w:rsidRDefault="00C11CD3" w14:paraId="37940E12" w14:textId="56302671">
      <w:pPr>
        <w:keepNext/>
        <w:keepLines/>
        <w:spacing w:before="120" w:after="120"/>
        <w:ind w:left="4410"/>
      </w:pPr>
      <w:r w:rsidRPr="007B708D">
        <w:t>(</w:t>
      </w:r>
      <w:r w:rsidRPr="007B708D" w:rsidR="00BF2447">
        <w:t>E</w:t>
      </w:r>
      <w:r w:rsidRPr="007B708D">
        <w:t>.g., Material Plan N/A, No redline BOM items as part of this change and No Disposition required for Product Documents)</w:t>
      </w:r>
    </w:p>
    <w:p w:rsidRPr="007B708D" w:rsidR="00373CB3" w:rsidP="00C06190" w:rsidRDefault="00C11CD3" w14:paraId="4812F630" w14:textId="6B2C9444">
      <w:pPr>
        <w:pStyle w:val="Heading4"/>
        <w:ind w:left="1710" w:hanging="990"/>
      </w:pPr>
      <w:r w:rsidRPr="007B708D">
        <w:rPr>
          <w:b/>
          <w:bCs w:val="0"/>
        </w:rPr>
        <w:lastRenderedPageBreak/>
        <w:t>Input Requirements Risk Mitigations and Regulatory Impact</w:t>
      </w:r>
      <w:r w:rsidRPr="007B708D">
        <w:t xml:space="preserve"> – Cannot have N/A or none.</w:t>
      </w:r>
    </w:p>
    <w:p w:rsidRPr="007B708D" w:rsidR="00CA3162" w:rsidP="00AB61F7" w:rsidRDefault="00CA3162" w14:paraId="01A92E03" w14:textId="16A98A48">
      <w:pPr>
        <w:pStyle w:val="Heading5"/>
      </w:pPr>
      <w:r w:rsidRPr="007B708D">
        <w:t>Describe the assessment of existing input requirements, risk mitigations, and regulatory impact that were performed in conjunction with the change.  Input requirements may include regulations, standards, user requirement specifications, system requirement specifications, sub-system requirement specifications, software requirement specifications, hardware requirement specifications, and system architecture descriptions.  Risk mitigations may include product risk management reports, feature risk management reports, and process risk management reports.  Regulatory filings may include 510k submissions and country registrations.</w:t>
      </w:r>
    </w:p>
    <w:p w:rsidRPr="007B708D" w:rsidR="00CA3162" w:rsidP="00AB61F7" w:rsidRDefault="00CA3162" w14:paraId="66813911" w14:textId="55617B39">
      <w:pPr>
        <w:pStyle w:val="Heading5"/>
      </w:pPr>
      <w:r w:rsidRPr="007B708D">
        <w:t>The assessment shall conclusively state that input requirements, risk mitigations, and regulatory filings are unaffected by the change, or reference the documents requiring revision.  Any documents requiring revision shall be addressed in conjunction with the change.  The assessment shall explicitly reference the documents reviewed or include a statement indicating the conclusion is based on the author’s knowledge of the relevant documents.</w:t>
      </w:r>
    </w:p>
    <w:p w:rsidRPr="007B708D" w:rsidR="00373CB3" w:rsidP="00AB61F7" w:rsidRDefault="00CA3162" w14:paraId="1A7B666F" w14:textId="27D54B11">
      <w:pPr>
        <w:pStyle w:val="Heading5"/>
      </w:pPr>
      <w:r w:rsidRPr="007B708D">
        <w:t>See FRM 1063735</w:t>
      </w:r>
      <w:r w:rsidRPr="007B708D" w:rsidR="009F280D">
        <w:t xml:space="preserve"> Item ECO Checklist</w:t>
      </w:r>
      <w:r w:rsidRPr="007B708D">
        <w:t xml:space="preserve"> for additional guidance.</w:t>
      </w:r>
    </w:p>
    <w:p w:rsidRPr="007B708D" w:rsidR="00373CB3" w:rsidP="00C06190" w:rsidRDefault="00CA3162" w14:paraId="4DF8E8C6" w14:textId="2289F573">
      <w:pPr>
        <w:pStyle w:val="Heading4"/>
        <w:ind w:left="1710" w:hanging="990"/>
      </w:pPr>
      <w:r w:rsidRPr="007B708D">
        <w:rPr>
          <w:b/>
          <w:bCs w:val="0"/>
        </w:rPr>
        <w:t>Verification Validation and Design Transfer</w:t>
      </w:r>
      <w:r w:rsidRPr="007B708D">
        <w:t xml:space="preserve"> – Cannot have N/A or none.</w:t>
      </w:r>
    </w:p>
    <w:p w:rsidRPr="007B708D" w:rsidR="00CA3162" w:rsidP="00AB61F7" w:rsidRDefault="00B924FD" w14:paraId="08DA72F1" w14:textId="4FB1E56B">
      <w:pPr>
        <w:pStyle w:val="Heading5"/>
      </w:pPr>
      <w:r w:rsidRPr="007B708D">
        <w:t>Reference a Tier 1</w:t>
      </w:r>
      <w:r w:rsidRPr="007B708D" w:rsidR="007615E2">
        <w:t xml:space="preserve"> or </w:t>
      </w:r>
      <w:r w:rsidRPr="007B708D">
        <w:t xml:space="preserve">2 PDP project when verification and validation have been performed under a project.  The project will be referenced in lieu of </w:t>
      </w:r>
      <w:r w:rsidRPr="007B708D" w:rsidR="00AD15CE">
        <w:rPr>
          <w:i/>
          <w:iCs/>
        </w:rPr>
        <w:t xml:space="preserve">a product </w:t>
      </w:r>
      <w:r w:rsidRPr="007B708D" w:rsidR="007B708D">
        <w:rPr>
          <w:i/>
          <w:iCs/>
        </w:rPr>
        <w:t>CRB ECR in the ECO Relationships tab</w:t>
      </w:r>
      <w:r w:rsidRPr="007B708D">
        <w:t>.  The referenced project cannot be past design transfer.</w:t>
      </w:r>
    </w:p>
    <w:p w:rsidRPr="007B708D" w:rsidR="000646FB" w:rsidP="00AB61F7" w:rsidRDefault="000646FB" w14:paraId="20CBD94B" w14:textId="44D06E7B">
      <w:pPr>
        <w:pStyle w:val="Heading5"/>
      </w:pPr>
      <w:r w:rsidRPr="007B708D">
        <w:t xml:space="preserve">Identify related projects for product design and traceability.  See </w:t>
      </w:r>
      <w:r w:rsidRPr="007B708D">
        <w:rPr>
          <w:i/>
          <w:iCs/>
        </w:rPr>
        <w:t>SOP 1049123 Product Development Process</w:t>
      </w:r>
      <w:r w:rsidRPr="007B708D">
        <w:t>.</w:t>
      </w:r>
    </w:p>
    <w:p w:rsidRPr="007B708D" w:rsidR="00CA3162" w:rsidP="00AB61F7" w:rsidRDefault="00B924FD" w14:paraId="01411B72" w14:textId="4A9C3178">
      <w:pPr>
        <w:pStyle w:val="Heading5"/>
      </w:pPr>
      <w:r w:rsidRPr="007B708D">
        <w:t xml:space="preserve">Describe the verification, validation, and design transfer activities performed in conjunction with the change.  Verification shall include objective evidence confirming that the design and processes resulting from the change </w:t>
      </w:r>
      <w:r w:rsidRPr="007B708D" w:rsidR="00482CF8">
        <w:t>continue</w:t>
      </w:r>
      <w:r w:rsidRPr="007B708D">
        <w:t xml:space="preserve"> to satisfy all input requirements; and may include inspection, analysis, and review.  Validation shall include objective evidence confirming that the overall finished product and processes resulting from the change continues to satisfy all user needs, intended uses, and risk mitigations; and may include usability, risk mitigation, and process effectiveness demonstration.  Design transfer shall include objective evidence demonstrating that service, manufacturing, and the supply chain are capable of producing product conforming to the changed design; and may include process qualification, and first article inspection.</w:t>
      </w:r>
    </w:p>
    <w:p w:rsidRPr="007B708D" w:rsidR="00CA3162" w:rsidP="00AB61F7" w:rsidRDefault="00B924FD" w14:paraId="119E6470" w14:textId="5EAE906A">
      <w:pPr>
        <w:pStyle w:val="Heading5"/>
      </w:pPr>
      <w:r w:rsidRPr="007B708D">
        <w:lastRenderedPageBreak/>
        <w:t>At a minimum, all ECOs shall include formal or informal review activities sufficient to verify that the initial reason for change has been satisfied and no new problems were created.  Review minutes should be included when available.</w:t>
      </w:r>
    </w:p>
    <w:p w:rsidRPr="007B708D" w:rsidR="00CA3162" w:rsidP="00AB61F7" w:rsidRDefault="00B924FD" w14:paraId="368CCAFE" w14:textId="25175490">
      <w:pPr>
        <w:pStyle w:val="Heading5"/>
      </w:pPr>
      <w:r w:rsidRPr="007B708D">
        <w:t xml:space="preserve">All testing performed to verify the change shall reference and follow </w:t>
      </w:r>
      <w:r w:rsidRPr="007B708D" w:rsidR="008510DB">
        <w:t>a test</w:t>
      </w:r>
      <w:r w:rsidRPr="007B708D">
        <w:t xml:space="preserve"> method containing clear acceptance criteria.</w:t>
      </w:r>
    </w:p>
    <w:p w:rsidRPr="007B708D" w:rsidR="00373CB3" w:rsidP="00AB61F7" w:rsidRDefault="00B924FD" w14:paraId="6106DA48" w14:textId="4C9B88D4">
      <w:pPr>
        <w:pStyle w:val="Heading5"/>
      </w:pPr>
      <w:r w:rsidRPr="007B708D">
        <w:t>See FRM 1063735</w:t>
      </w:r>
      <w:r w:rsidRPr="007B708D" w:rsidR="009F280D">
        <w:t xml:space="preserve"> Item ECO Checklist</w:t>
      </w:r>
      <w:r w:rsidRPr="007B708D">
        <w:t xml:space="preserve"> for additional guidance.</w:t>
      </w:r>
    </w:p>
    <w:p w:rsidRPr="007B708D" w:rsidR="00373CB3" w:rsidP="00C06190" w:rsidRDefault="004974F5" w14:paraId="5900A14A" w14:textId="17208736">
      <w:pPr>
        <w:pStyle w:val="Heading4"/>
        <w:ind w:left="1710" w:hanging="990"/>
      </w:pPr>
      <w:r w:rsidRPr="007B708D">
        <w:rPr>
          <w:b/>
        </w:rPr>
        <w:t xml:space="preserve">Supplier Notification Required? </w:t>
      </w:r>
      <w:r w:rsidRPr="007B708D">
        <w:t>– Used by Purchasing/Supply Chain to identify ECOs requiring Supplier notification.</w:t>
      </w:r>
    </w:p>
    <w:p w:rsidRPr="007B708D" w:rsidR="004974F5" w:rsidP="00AB61F7" w:rsidRDefault="0058115D" w14:paraId="00589ABA" w14:textId="59FF8500">
      <w:pPr>
        <w:pStyle w:val="Heading5"/>
      </w:pPr>
      <w:r w:rsidRPr="007B708D">
        <w:t>Yes – if any affected items have Buy in their Make/Buy field.  Applies to prototypes.  Exceptions include non-purchased/non-saleable documents, tools, prototype manuals, and Price book (Marketing Numbers or Components).</w:t>
      </w:r>
    </w:p>
    <w:p w:rsidR="005D6D8E" w:rsidP="00AB61F7" w:rsidRDefault="0058115D" w14:paraId="68C791F8" w14:textId="77777777">
      <w:pPr>
        <w:pStyle w:val="Heading5"/>
      </w:pPr>
      <w:r w:rsidRPr="007B708D">
        <w:t>No – if all affected items have Make in their Make/Buy field.  It is acceptable to select Yes if there is a need to notify a Supplier.</w:t>
      </w:r>
    </w:p>
    <w:p w:rsidRPr="005D6D8E" w:rsidR="00373CB3" w:rsidP="005D6D8E" w:rsidRDefault="005D6D8E" w14:paraId="08387A50" w14:textId="7937B27E">
      <w:pPr>
        <w:keepNext/>
        <w:keepLines/>
        <w:spacing w:before="120" w:after="120"/>
        <w:ind w:left="2970"/>
      </w:pPr>
      <w:r w:rsidRPr="005D6D8E">
        <w:t>It is recommended to check the Where Used of the part before indicating that supplier notification is not required.</w:t>
      </w:r>
    </w:p>
    <w:p w:rsidRPr="007B708D" w:rsidR="00373CB3" w:rsidP="00C06190" w:rsidRDefault="0058115D" w14:paraId="4B60C5C2" w14:textId="4F1CC1A0">
      <w:pPr>
        <w:pStyle w:val="Heading4"/>
        <w:ind w:left="1710" w:hanging="990"/>
      </w:pPr>
      <w:r w:rsidRPr="007B708D">
        <w:rPr>
          <w:b/>
        </w:rPr>
        <w:t xml:space="preserve">Target Implementation Date </w:t>
      </w:r>
      <w:r w:rsidRPr="007B708D">
        <w:t>(optional) – Informational date to help prioritize.</w:t>
      </w:r>
    </w:p>
    <w:p w:rsidRPr="007B708D" w:rsidR="00373CB3" w:rsidP="00C06190" w:rsidRDefault="007F30BE" w14:paraId="684DB772" w14:textId="68C08E78">
      <w:pPr>
        <w:pStyle w:val="Heading4"/>
        <w:ind w:left="1710" w:hanging="990"/>
      </w:pPr>
      <w:r w:rsidRPr="007B708D">
        <w:rPr>
          <w:b/>
        </w:rPr>
        <w:t xml:space="preserve">Implementation Notes </w:t>
      </w:r>
      <w:r w:rsidRPr="007B708D">
        <w:t>(optional) – Actionable notes to ensure reviewers implement the change per intent.</w:t>
      </w:r>
    </w:p>
    <w:p w:rsidRPr="007B708D" w:rsidR="007F30BE" w:rsidP="00AB61F7" w:rsidRDefault="007F30BE" w14:paraId="555176D6" w14:textId="11D23230">
      <w:pPr>
        <w:pStyle w:val="Heading5"/>
      </w:pPr>
      <w:r w:rsidRPr="007B708D">
        <w:t>Initial releases of Service documents should include Secure Sync posting instructions, when applicable.</w:t>
      </w:r>
    </w:p>
    <w:p w:rsidRPr="007B708D" w:rsidR="00747150" w:rsidP="00AB61F7" w:rsidRDefault="00747150" w14:paraId="4AB2F422" w14:textId="0A8E7237">
      <w:pPr>
        <w:pStyle w:val="Heading5"/>
      </w:pPr>
      <w:r w:rsidRPr="007B708D">
        <w:t>Note any attachments that require Document Control restrictions upon release (e.g., .brd or .dsn files).</w:t>
      </w:r>
    </w:p>
    <w:p w:rsidRPr="007B708D" w:rsidR="007F30BE" w:rsidP="00AB61F7" w:rsidRDefault="007F30BE" w14:paraId="52CB8F62" w14:textId="7E8BAE75">
      <w:pPr>
        <w:pStyle w:val="Heading5"/>
      </w:pPr>
      <w:r w:rsidRPr="007B708D">
        <w:t>Initial releases and revisions to manuals should include AE</w:t>
      </w:r>
      <w:r w:rsidR="000D31E8">
        <w:t>x</w:t>
      </w:r>
      <w:r w:rsidRPr="007B708D">
        <w:t xml:space="preserve"> posting instructions, when applicable.  See </w:t>
      </w:r>
      <w:r w:rsidRPr="007B708D">
        <w:rPr>
          <w:i/>
          <w:iCs/>
        </w:rPr>
        <w:t>WI 1061475</w:t>
      </w:r>
      <w:r w:rsidRPr="007B708D" w:rsidR="009F280D">
        <w:rPr>
          <w:i/>
          <w:iCs/>
        </w:rPr>
        <w:t xml:space="preserve"> AERO User Documentation Management</w:t>
      </w:r>
      <w:r w:rsidRPr="007B708D">
        <w:t>.</w:t>
      </w:r>
    </w:p>
    <w:p w:rsidRPr="007B708D" w:rsidR="00373CB3" w:rsidP="00AB61F7" w:rsidRDefault="007F30BE" w14:paraId="08837978" w14:textId="77FE6542">
      <w:pPr>
        <w:pStyle w:val="Heading5"/>
      </w:pPr>
      <w:r w:rsidRPr="007B708D">
        <w:t>If the</w:t>
      </w:r>
      <w:r w:rsidRPr="007B708D" w:rsidR="00C542B5">
        <w:t xml:space="preserve"> item Subclass needs to be changed, </w:t>
      </w:r>
      <w:r w:rsidRPr="007B708D">
        <w:t>include instructions for Document Control to make these changes for you.</w:t>
      </w:r>
      <w:r w:rsidRPr="007B708D" w:rsidR="00C542B5">
        <w:t xml:space="preserve">  Existing items will not be changed by Document Control until after the ECO has been approved and before release.</w:t>
      </w:r>
    </w:p>
    <w:p w:rsidRPr="007B708D" w:rsidR="00373CB3" w:rsidP="00C06190" w:rsidRDefault="007F30BE" w14:paraId="07C9EEB8" w14:textId="1A739B54">
      <w:pPr>
        <w:pStyle w:val="Heading4"/>
        <w:ind w:left="1710" w:hanging="1080"/>
      </w:pPr>
      <w:r w:rsidRPr="007B708D">
        <w:t>Click Save.</w:t>
      </w:r>
    </w:p>
    <w:p w:rsidRPr="007B708D" w:rsidR="009070B4" w:rsidRDefault="009070B4" w14:paraId="6BBC5619" w14:textId="77777777">
      <w:pPr>
        <w:rPr>
          <w:b/>
          <w:bCs/>
          <w:u w:val="single"/>
          <w:lang w:eastAsia="zh-CN"/>
        </w:rPr>
      </w:pPr>
      <w:r w:rsidRPr="007B708D">
        <w:rPr>
          <w:b/>
          <w:bCs/>
          <w:u w:val="single"/>
        </w:rPr>
        <w:br w:type="page"/>
      </w:r>
    </w:p>
    <w:p w:rsidRPr="007B708D" w:rsidR="001C26D3" w:rsidP="0069204D" w:rsidRDefault="004A7DC9" w14:paraId="75178493" w14:textId="098B3D68">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ECO Affected Items</w:t>
      </w:r>
      <w:r w:rsidRPr="007B708D" w:rsidR="00C742AA">
        <w:rPr>
          <w:rFonts w:cs="Arial"/>
          <w:szCs w:val="24"/>
          <w:u w:val="single"/>
        </w:rPr>
        <w:t xml:space="preserve"> Tab</w:t>
      </w:r>
    </w:p>
    <w:p w:rsidRPr="007B708D" w:rsidR="004A7DC9" w:rsidP="00B94D94" w:rsidRDefault="004A7DC9" w14:paraId="25373DDE" w14:textId="7F401B75">
      <w:pPr>
        <w:pStyle w:val="Heading4"/>
        <w:ind w:left="1710" w:hanging="990"/>
      </w:pPr>
      <w:r w:rsidRPr="007B708D">
        <w:t>At least one Affected Item is required.  The item Subclass can only be a part or ECO document Subclass.  It cannot be a DHF document Subclass.</w:t>
      </w:r>
    </w:p>
    <w:p w:rsidRPr="007B708D" w:rsidR="004A7DC9" w:rsidP="00B94D94" w:rsidRDefault="004A7DC9" w14:paraId="5307C2C2" w14:textId="2BFA4D24">
      <w:pPr>
        <w:pStyle w:val="Heading4"/>
        <w:ind w:left="1710" w:hanging="990"/>
      </w:pPr>
      <w:bookmarkStart w:name="_Toc369168246" w:id="104"/>
      <w:bookmarkStart w:name="_Toc373849055" w:id="105"/>
      <w:r w:rsidRPr="007B708D">
        <w:t>Once added, populate appropriate fields for each item (scroll to the right, if needed).</w:t>
      </w:r>
      <w:bookmarkEnd w:id="104"/>
      <w:bookmarkEnd w:id="105"/>
      <w:r w:rsidRPr="007B708D">
        <w:t xml:space="preserve">  Any fields that are not applicable will have a gray dash.</w:t>
      </w:r>
    </w:p>
    <w:p w:rsidRPr="007B708D" w:rsidR="004A7DC9" w:rsidP="004A7DC9" w:rsidRDefault="0042317A" w14:paraId="4C73464B" w14:textId="4E0E35B8">
      <w:pPr>
        <w:keepNext/>
        <w:keepLines/>
        <w:ind w:left="1710"/>
      </w:pPr>
      <w:r w:rsidRPr="007B708D">
        <w:rPr>
          <w:noProof/>
        </w:rPr>
        <w:drawing>
          <wp:inline distT="0" distB="0" distL="0" distR="0" wp14:anchorId="122FBEEB" wp14:editId="4CBC0680">
            <wp:extent cx="5414010" cy="1457079"/>
            <wp:effectExtent l="19050" t="19050" r="15240" b="1016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a:picLocks noChangeAspect="1" noChangeArrowheads="1"/>
                    </pic:cNvPicPr>
                  </pic:nvPicPr>
                  <pic:blipFill>
                    <a:blip r:embed="rId35" cstate="print"/>
                    <a:srcRect/>
                    <a:stretch>
                      <a:fillRect/>
                    </a:stretch>
                  </pic:blipFill>
                  <pic:spPr bwMode="auto">
                    <a:xfrm>
                      <a:off x="0" y="0"/>
                      <a:ext cx="5427148" cy="1460615"/>
                    </a:xfrm>
                    <a:prstGeom prst="rect">
                      <a:avLst/>
                    </a:prstGeom>
                    <a:noFill/>
                    <a:ln w="9525">
                      <a:solidFill>
                        <a:schemeClr val="tx1"/>
                      </a:solidFill>
                      <a:miter lim="800000"/>
                      <a:headEnd/>
                      <a:tailEnd/>
                    </a:ln>
                  </pic:spPr>
                </pic:pic>
              </a:graphicData>
            </a:graphic>
          </wp:inline>
        </w:drawing>
      </w:r>
    </w:p>
    <w:p w:rsidRPr="007B708D" w:rsidR="0042317A" w:rsidP="0042317A" w:rsidRDefault="0042317A" w14:paraId="70D0AA9A" w14:textId="723E3608">
      <w:pPr>
        <w:pStyle w:val="Caption"/>
        <w:keepNext/>
        <w:keepLines/>
        <w:spacing w:after="240"/>
        <w:ind w:left="1710"/>
        <w:rPr>
          <w:sz w:val="16"/>
          <w:szCs w:val="16"/>
        </w:rPr>
      </w:pPr>
      <w:bookmarkStart w:name="_Hlk162993130" w:id="106"/>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23</w:t>
      </w:r>
      <w:r w:rsidRPr="007B708D">
        <w:rPr>
          <w:sz w:val="16"/>
          <w:szCs w:val="16"/>
        </w:rPr>
        <w:fldChar w:fldCharType="end"/>
      </w:r>
      <w:r w:rsidRPr="007B708D">
        <w:rPr>
          <w:sz w:val="16"/>
          <w:szCs w:val="16"/>
        </w:rPr>
        <w:t>: ECO Affected Items Fields</w:t>
      </w:r>
    </w:p>
    <w:bookmarkEnd w:id="106"/>
    <w:p w:rsidRPr="007B708D" w:rsidR="001C26D3" w:rsidP="00B94D94" w:rsidRDefault="0042317A" w14:paraId="2245F16B" w14:textId="31368B97">
      <w:pPr>
        <w:pStyle w:val="Heading4"/>
        <w:ind w:left="1710" w:hanging="990"/>
      </w:pPr>
      <w:r w:rsidRPr="007B708D">
        <w:rPr>
          <w:b/>
        </w:rPr>
        <w:t xml:space="preserve">Item Description </w:t>
      </w:r>
      <w:r w:rsidRPr="007B708D">
        <w:t>– Defaults to the Old Item Description but can be edited for the new revision, if needed.</w:t>
      </w:r>
    </w:p>
    <w:p w:rsidRPr="007B708D" w:rsidR="0042317A" w:rsidP="00AB61F7" w:rsidRDefault="002E15D3" w14:paraId="38B89010" w14:textId="404DD710">
      <w:pPr>
        <w:pStyle w:val="Heading5"/>
      </w:pPr>
      <w:r w:rsidRPr="007B708D">
        <w:t xml:space="preserve">This </w:t>
      </w:r>
      <w:r w:rsidRPr="007B708D" w:rsidR="00F073D4">
        <w:t>description</w:t>
      </w:r>
      <w:r w:rsidRPr="007B708D">
        <w:t xml:space="preserve"> must match the title as it appears in the attachment content exactly (when attachments present).</w:t>
      </w:r>
    </w:p>
    <w:p w:rsidRPr="007B708D" w:rsidR="00F073D4" w:rsidP="00AB61F7" w:rsidRDefault="00F073D4" w14:paraId="0E02AB73" w14:textId="68718041">
      <w:pPr>
        <w:pStyle w:val="Heading5"/>
      </w:pPr>
      <w:r w:rsidRPr="007B708D">
        <w:t>Recommend this text to match the SAP description field, but not required. This field allows for additional character space for enhanced search capabilities in Agile. If desired, enter a more detailed title, description, or spell out abbreviations. If text does not match the SAP Description field, the two fields must at least be cohesive.</w:t>
      </w:r>
    </w:p>
    <w:p w:rsidRPr="007B708D" w:rsidR="0042317A" w:rsidP="00AB61F7" w:rsidRDefault="00F073D4" w14:paraId="6BC1C82D" w14:textId="2D302ED6">
      <w:pPr>
        <w:pStyle w:val="Heading5"/>
      </w:pPr>
      <w:r w:rsidRPr="007B708D">
        <w:t xml:space="preserve">Do not </w:t>
      </w:r>
      <w:r w:rsidRPr="007B708D" w:rsidR="002E15D3">
        <w:t xml:space="preserve">include </w:t>
      </w:r>
      <w:r w:rsidRPr="007B708D" w:rsidR="002E15D3">
        <w:rPr>
          <w:bCs/>
        </w:rPr>
        <w:t>Manufacturer</w:t>
      </w:r>
      <w:r w:rsidRPr="007B708D" w:rsidR="002E15D3">
        <w:t xml:space="preserve"> names or </w:t>
      </w:r>
      <w:r w:rsidRPr="007B708D" w:rsidR="002E15D3">
        <w:rPr>
          <w:bCs/>
        </w:rPr>
        <w:t>Manufacturer Part Numbers (MPNs)</w:t>
      </w:r>
      <w:r w:rsidRPr="007B708D" w:rsidR="002E15D3">
        <w:t xml:space="preserve"> in the </w:t>
      </w:r>
      <w:r w:rsidRPr="007B708D">
        <w:t>description for</w:t>
      </w:r>
      <w:r w:rsidRPr="007B708D" w:rsidR="002E15D3">
        <w:t xml:space="preserve"> Off-the-Shelf (OTS) Manufacturer parts where </w:t>
      </w:r>
      <w:r w:rsidRPr="007B708D">
        <w:t>alternates from different manufacturers can be added</w:t>
      </w:r>
      <w:r w:rsidRPr="007B708D" w:rsidR="002E15D3">
        <w:t xml:space="preserve">.  The </w:t>
      </w:r>
      <w:r w:rsidRPr="007B708D">
        <w:t>D</w:t>
      </w:r>
      <w:r w:rsidRPr="007B708D" w:rsidR="002E15D3">
        <w:t xml:space="preserve">escription </w:t>
      </w:r>
      <w:r w:rsidRPr="007B708D">
        <w:t>can only be changed with an ECO, not an</w:t>
      </w:r>
      <w:r w:rsidRPr="007B708D" w:rsidR="002E15D3">
        <w:t xml:space="preserve"> MCO</w:t>
      </w:r>
      <w:r w:rsidRPr="007B708D" w:rsidR="002E15D3">
        <w:rPr>
          <w:bCs/>
        </w:rPr>
        <w:t>.</w:t>
      </w:r>
    </w:p>
    <w:p w:rsidRPr="007B708D" w:rsidR="0042317A" w:rsidP="00AB61F7" w:rsidRDefault="002E15D3" w14:paraId="42FCA4CC" w14:textId="65521D5F">
      <w:pPr>
        <w:pStyle w:val="Heading5"/>
      </w:pPr>
      <w:r w:rsidRPr="007B708D">
        <w:t>Abbreviating is acceptable</w:t>
      </w:r>
      <w:r w:rsidRPr="007B708D">
        <w:rPr>
          <w:bCs/>
        </w:rPr>
        <w:t>.</w:t>
      </w:r>
    </w:p>
    <w:p w:rsidRPr="007B708D" w:rsidR="0042317A" w:rsidP="00AB61F7" w:rsidRDefault="002E15D3" w14:paraId="62392241" w14:textId="41E6D743">
      <w:pPr>
        <w:pStyle w:val="Heading5"/>
      </w:pPr>
      <w:r w:rsidRPr="007B708D">
        <w:rPr>
          <w:bCs/>
        </w:rPr>
        <w:t xml:space="preserve">Enter </w:t>
      </w:r>
      <w:r w:rsidRPr="007B708D">
        <w:t>on one line; do not hit enter for multiple lines/rows</w:t>
      </w:r>
      <w:r w:rsidRPr="007B708D">
        <w:rPr>
          <w:bCs/>
        </w:rPr>
        <w:t xml:space="preserve"> (causes export issues).</w:t>
      </w:r>
    </w:p>
    <w:p w:rsidRPr="007B708D" w:rsidR="001C26D3" w:rsidP="00AB61F7" w:rsidRDefault="002E15D3" w14:paraId="704B6392" w14:textId="5D3F6D86">
      <w:pPr>
        <w:pStyle w:val="Heading5"/>
      </w:pPr>
      <w:r w:rsidRPr="007B708D">
        <w:t>See SOP 016087</w:t>
      </w:r>
      <w:r w:rsidRPr="007B708D" w:rsidR="009F280D">
        <w:t xml:space="preserve"> Item Numbering and Naming</w:t>
      </w:r>
      <w:r w:rsidRPr="007B708D">
        <w:t xml:space="preserve"> </w:t>
      </w:r>
      <w:r w:rsidRPr="007B708D" w:rsidR="00F073D4">
        <w:t xml:space="preserve">and RECORD 1089757 Accuray Acronyms and Definitions </w:t>
      </w:r>
      <w:r w:rsidRPr="007B708D">
        <w:t xml:space="preserve">for </w:t>
      </w:r>
      <w:r w:rsidRPr="007B708D" w:rsidR="00F073D4">
        <w:t>guidance</w:t>
      </w:r>
      <w:r w:rsidRPr="007B708D">
        <w:t>.</w:t>
      </w:r>
    </w:p>
    <w:p w:rsidRPr="007B708D" w:rsidR="002E15D3" w:rsidP="00B94D94" w:rsidRDefault="00333BEB" w14:paraId="317DC3B8" w14:textId="07D5FA9E">
      <w:pPr>
        <w:pStyle w:val="Heading4"/>
        <w:ind w:left="1710" w:hanging="990"/>
      </w:pPr>
      <w:r w:rsidRPr="007B708D">
        <w:rPr>
          <w:b/>
        </w:rPr>
        <w:t xml:space="preserve">New Rev </w:t>
      </w:r>
      <w:r w:rsidRPr="007B708D">
        <w:t>– Must be entered manually.</w:t>
      </w:r>
    </w:p>
    <w:p w:rsidRPr="007B708D" w:rsidR="00333BEB" w:rsidP="00AB61F7" w:rsidRDefault="00794384" w14:paraId="7B8CD0A5" w14:textId="1CD8CF8F">
      <w:pPr>
        <w:pStyle w:val="Heading5"/>
      </w:pPr>
      <w:r w:rsidRPr="007B708D">
        <w:t>Use numbered revisions for Prototype/Development lifecycle phases.</w:t>
      </w:r>
    </w:p>
    <w:p w:rsidRPr="007B708D" w:rsidR="00333BEB" w:rsidP="00AB61F7" w:rsidRDefault="00794384" w14:paraId="3945B665" w14:textId="744E9C2B">
      <w:pPr>
        <w:pStyle w:val="Heading5"/>
      </w:pPr>
      <w:r w:rsidRPr="007B708D">
        <w:t>Use alpha revisions (all caps) for Pre-Production/Production/Released lifecycle phases.</w:t>
      </w:r>
    </w:p>
    <w:p w:rsidRPr="007B708D" w:rsidR="00333BEB" w:rsidP="00AB61F7" w:rsidRDefault="00794384" w14:paraId="54074E00" w14:textId="5086960E">
      <w:pPr>
        <w:pStyle w:val="Heading5"/>
      </w:pPr>
      <w:r w:rsidRPr="007B708D">
        <w:t xml:space="preserve">Increment 1 per revision (e.g., A </w:t>
      </w:r>
      <w:r w:rsidRPr="007B708D" w:rsidR="00020C7E">
        <w:rPr>
          <w:rFonts w:ascii="Wingdings" w:hAnsi="Wingdings" w:eastAsia="Wingdings" w:cs="Wingdings"/>
        </w:rPr>
        <w:t>à</w:t>
      </w:r>
      <w:r w:rsidRPr="007B708D">
        <w:t xml:space="preserve"> B).  In cases where a revision needs to be skipped, </w:t>
      </w:r>
      <w:bookmarkStart w:name="_Hlk66387251" w:id="107"/>
      <w:r w:rsidRPr="007B708D">
        <w:t>justification is required on the ECO Cover Page</w:t>
      </w:r>
      <w:bookmarkEnd w:id="107"/>
      <w:r w:rsidRPr="007B708D" w:rsidR="00020C7E">
        <w:t xml:space="preserve"> tab</w:t>
      </w:r>
      <w:r w:rsidRPr="007B708D">
        <w:t>.</w:t>
      </w:r>
    </w:p>
    <w:p w:rsidRPr="007B708D" w:rsidR="00333BEB" w:rsidP="00AB61F7" w:rsidRDefault="00794384" w14:paraId="69AD6243" w14:textId="45621DE0">
      <w:pPr>
        <w:pStyle w:val="Heading5"/>
      </w:pPr>
      <w:r w:rsidRPr="007B708D">
        <w:lastRenderedPageBreak/>
        <w:t xml:space="preserve">PWBs do not always follow these same rules because ECOs require a revision change.  See </w:t>
      </w:r>
      <w:r w:rsidRPr="007B708D">
        <w:rPr>
          <w:i/>
          <w:iCs/>
        </w:rPr>
        <w:t xml:space="preserve">Section </w:t>
      </w:r>
      <w:r w:rsidRPr="007B708D" w:rsidR="007615E2">
        <w:rPr>
          <w:i/>
          <w:iCs/>
        </w:rPr>
        <w:t>5</w:t>
      </w:r>
      <w:r w:rsidRPr="007B708D">
        <w:rPr>
          <w:i/>
          <w:iCs/>
        </w:rPr>
        <w:t>.5.10.4</w:t>
      </w:r>
      <w:r w:rsidRPr="007B708D">
        <w:t xml:space="preserve"> and </w:t>
      </w:r>
      <w:r w:rsidRPr="007B708D">
        <w:rPr>
          <w:i/>
          <w:iCs/>
        </w:rPr>
        <w:t>SOP 016827</w:t>
      </w:r>
      <w:r w:rsidRPr="007B708D" w:rsidR="009F280D">
        <w:rPr>
          <w:i/>
          <w:iCs/>
        </w:rPr>
        <w:t xml:space="preserve"> Change Control</w:t>
      </w:r>
      <w:r w:rsidRPr="007B708D">
        <w:rPr>
          <w:i/>
          <w:iCs/>
        </w:rPr>
        <w:t xml:space="preserve"> </w:t>
      </w:r>
      <w:r w:rsidRPr="007B708D">
        <w:t>for PWB MCO exception.</w:t>
      </w:r>
    </w:p>
    <w:p w:rsidRPr="007B708D" w:rsidR="002E15D3" w:rsidP="00F463CF" w:rsidRDefault="00794384" w14:paraId="2B1F0260" w14:textId="333FDAAB">
      <w:pPr>
        <w:pStyle w:val="Heading4"/>
        <w:ind w:left="1710" w:hanging="990"/>
      </w:pPr>
      <w:r w:rsidRPr="007B708D">
        <w:rPr>
          <w:b/>
          <w:bCs w:val="0"/>
        </w:rPr>
        <w:t>New Lifecycle Phase</w:t>
      </w:r>
      <w:r w:rsidRPr="007B708D">
        <w:t xml:space="preserve"> –</w:t>
      </w:r>
    </w:p>
    <w:p w:rsidRPr="007B708D" w:rsidR="00794384" w:rsidP="00AB61F7" w:rsidRDefault="00794384" w14:paraId="2ED5E007" w14:textId="016E1092">
      <w:pPr>
        <w:pStyle w:val="Heading5"/>
      </w:pPr>
      <w:r w:rsidRPr="007B708D">
        <w:rPr>
          <w:u w:val="single"/>
        </w:rPr>
        <w:t>Parts</w:t>
      </w:r>
      <w:r w:rsidRPr="007B708D">
        <w:t>: Select Prototype, Pre-Production, Production, or Inactive (only select Inactive via ECO when changes are needed; otherwise, use MCO).</w:t>
      </w:r>
    </w:p>
    <w:p w:rsidRPr="007B708D" w:rsidR="00794384" w:rsidP="00AB61F7" w:rsidRDefault="00794384" w14:paraId="4ADE17AE" w14:textId="0052A4C7">
      <w:pPr>
        <w:pStyle w:val="Heading5"/>
      </w:pPr>
      <w:r w:rsidRPr="007B708D">
        <w:rPr>
          <w:u w:val="single"/>
        </w:rPr>
        <w:t>Documents</w:t>
      </w:r>
      <w:r w:rsidRPr="007B708D">
        <w:t>: Select Development or Released.</w:t>
      </w:r>
    </w:p>
    <w:p w:rsidRPr="007B708D" w:rsidR="00794384" w:rsidP="00AB61F7" w:rsidRDefault="00794384" w14:paraId="2790CE56" w14:textId="09DBD339">
      <w:pPr>
        <w:pStyle w:val="Heading5"/>
      </w:pPr>
      <w:r w:rsidRPr="007B708D">
        <w:t>Prototype/Development – only numeric revisions.</w:t>
      </w:r>
    </w:p>
    <w:p w:rsidRPr="007B708D" w:rsidR="00794384" w:rsidP="00AB61F7" w:rsidRDefault="00794384" w14:paraId="6DF218CF" w14:textId="071169FD">
      <w:pPr>
        <w:pStyle w:val="Heading5"/>
      </w:pPr>
      <w:r w:rsidRPr="007B708D">
        <w:t>Pre-Production/Production/Released – only lettered revisions.</w:t>
      </w:r>
    </w:p>
    <w:p w:rsidRPr="007B708D" w:rsidR="00794384" w:rsidP="00AB61F7" w:rsidRDefault="00794384" w14:paraId="79B62963" w14:textId="0C907FF0">
      <w:pPr>
        <w:pStyle w:val="Heading5"/>
      </w:pPr>
      <w:r w:rsidRPr="007B708D">
        <w:t>Do not select Obsolete.  Items can only be made obsolete with an MCO.</w:t>
      </w:r>
    </w:p>
    <w:p w:rsidRPr="007B708D" w:rsidR="002E15D3" w:rsidP="00AB61F7" w:rsidRDefault="00794384" w14:paraId="5FAADCB6" w14:textId="25CE1D8E">
      <w:pPr>
        <w:pStyle w:val="Heading5"/>
      </w:pPr>
      <w:r w:rsidRPr="007B708D">
        <w:t>Do not select a New Lifecycle Phase that is earlier than the Old Lifecycle Phase, e.g., if the Old Lifecycle Phase is Released, the New Lifecycle Phase cannot be Development.</w:t>
      </w:r>
    </w:p>
    <w:p w:rsidRPr="007B708D" w:rsidR="002E15D3" w:rsidP="0072783A" w:rsidRDefault="00794384" w14:paraId="38E22907" w14:textId="498E67B5">
      <w:pPr>
        <w:pStyle w:val="Heading4"/>
        <w:ind w:left="1710" w:hanging="990"/>
        <w:rPr>
          <w:b/>
          <w:bCs w:val="0"/>
        </w:rPr>
      </w:pPr>
      <w:r w:rsidRPr="007B708D">
        <w:rPr>
          <w:b/>
          <w:bCs w:val="0"/>
        </w:rPr>
        <w:t>1</w:t>
      </w:r>
      <w:r w:rsidRPr="007B708D">
        <w:rPr>
          <w:b/>
          <w:bCs w:val="0"/>
          <w:vertAlign w:val="superscript"/>
        </w:rPr>
        <w:t>st</w:t>
      </w:r>
      <w:r w:rsidRPr="007B708D">
        <w:rPr>
          <w:b/>
          <w:bCs w:val="0"/>
        </w:rPr>
        <w:t xml:space="preserve"> Article Required</w:t>
      </w:r>
      <w:r w:rsidRPr="007B708D" w:rsidR="0072783A">
        <w:rPr>
          <w:b/>
          <w:bCs w:val="0"/>
        </w:rPr>
        <w:t xml:space="preserve"> </w:t>
      </w:r>
      <w:r w:rsidRPr="007B708D" w:rsidR="0072783A">
        <w:t>–</w:t>
      </w:r>
    </w:p>
    <w:p w:rsidRPr="007B708D" w:rsidR="00794384" w:rsidP="00AB61F7" w:rsidRDefault="00794384" w14:paraId="39CC31CA" w14:textId="3B59107D">
      <w:pPr>
        <w:pStyle w:val="Heading5"/>
      </w:pPr>
      <w:r w:rsidRPr="007B708D">
        <w:t xml:space="preserve">Yes – </w:t>
      </w:r>
      <w:r w:rsidRPr="007B708D" w:rsidR="00CC5849">
        <w:t>Accuray Buy-level items and items that are used on other Accuray Buy-level items.  First article inspections may need to be performed at a different level of the product structure than the affected items on the ECO.</w:t>
      </w:r>
    </w:p>
    <w:p w:rsidRPr="007B708D" w:rsidR="00794384" w:rsidP="00AB61F7" w:rsidRDefault="00794384" w14:paraId="101B60EB" w14:textId="6CE8C3BE">
      <w:pPr>
        <w:pStyle w:val="Heading5"/>
      </w:pPr>
      <w:r w:rsidRPr="007B708D">
        <w:t xml:space="preserve">No – </w:t>
      </w:r>
      <w:r w:rsidRPr="007B708D" w:rsidR="00CC5849">
        <w:t xml:space="preserve">Items that are not part of any Buy-level items.  Justification must be documented in the design transfer section of the ECO for items affecting an Accuray </w:t>
      </w:r>
      <w:r w:rsidRPr="007B708D" w:rsidR="005B0ED7">
        <w:t>B</w:t>
      </w:r>
      <w:r w:rsidRPr="007B708D" w:rsidR="00CC5849">
        <w:t>uy-level item where first article is indicated as not being required.  Consult Supplier Quality Engineering for first article inspection guidance as required.</w:t>
      </w:r>
    </w:p>
    <w:p w:rsidRPr="007B708D" w:rsidR="002E15D3" w:rsidP="00AB61F7" w:rsidRDefault="00794384" w14:paraId="574CD57F" w14:textId="663B3480">
      <w:pPr>
        <w:pStyle w:val="Heading5"/>
      </w:pPr>
      <w:r w:rsidRPr="007B708D">
        <w:t>See WI 028094</w:t>
      </w:r>
      <w:r w:rsidRPr="007B708D" w:rsidR="009F280D">
        <w:t xml:space="preserve"> First Article Inspection</w:t>
      </w:r>
      <w:r w:rsidRPr="007B708D">
        <w:t>.</w:t>
      </w:r>
    </w:p>
    <w:p w:rsidRPr="007B708D" w:rsidR="002E15D3" w:rsidP="0072783A" w:rsidRDefault="00794384" w14:paraId="39A74ED1" w14:textId="043C0DFA">
      <w:pPr>
        <w:pStyle w:val="Heading4"/>
        <w:ind w:left="1710" w:hanging="990"/>
      </w:pPr>
      <w:r w:rsidRPr="007B708D">
        <w:rPr>
          <w:b/>
        </w:rPr>
        <w:t>Dispositions</w:t>
      </w:r>
      <w:r w:rsidRPr="007B708D">
        <w:t xml:space="preserve"> (On Order, Stock, Work In Progress, Finished Goods, and Install Base fields)</w:t>
      </w:r>
      <w:r w:rsidRPr="007B708D" w:rsidR="0072783A">
        <w:t xml:space="preserve"> –</w:t>
      </w:r>
    </w:p>
    <w:p w:rsidRPr="007B708D" w:rsidR="00794384" w:rsidP="00AB61F7" w:rsidRDefault="00794384" w14:paraId="348E30A6" w14:textId="6400DCA7">
      <w:pPr>
        <w:pStyle w:val="Heading5"/>
      </w:pPr>
      <w:r w:rsidRPr="007B708D">
        <w:t>Dispositions are required for revisions to existing items (already released).  Dispositions are not required and should be left blank for new items (not yet released) and documents.</w:t>
      </w:r>
    </w:p>
    <w:p w:rsidRPr="007B708D" w:rsidR="00794384" w:rsidP="00AB61F7" w:rsidRDefault="00794384" w14:paraId="1E17C362" w14:textId="2D0F66AE">
      <w:pPr>
        <w:pStyle w:val="Heading5"/>
      </w:pPr>
      <w:r w:rsidRPr="007B708D">
        <w:t>Risk evaluation shall support dispositions</w:t>
      </w:r>
      <w:r w:rsidRPr="007B708D" w:rsidR="003F754F">
        <w:t>,</w:t>
      </w:r>
      <w:r w:rsidRPr="007B708D">
        <w:t xml:space="preserve"> if applicable.</w:t>
      </w:r>
    </w:p>
    <w:p w:rsidRPr="007B708D" w:rsidR="00794384" w:rsidP="00AB61F7" w:rsidRDefault="00794384" w14:paraId="30649FA2" w14:textId="75D5E8EA">
      <w:pPr>
        <w:pStyle w:val="Heading5"/>
      </w:pPr>
      <w:r w:rsidRPr="007B708D">
        <w:t>When selecting dispositions, answer the question “what if” (i.e., assume there is stock, product on order, WIP, Finished Goods, and Install Base).  If needed, contact Materials for assistance.</w:t>
      </w:r>
    </w:p>
    <w:p w:rsidRPr="007B708D" w:rsidR="00794384" w:rsidP="00AB61F7" w:rsidRDefault="00794384" w14:paraId="61D68558" w14:textId="161B1E20">
      <w:pPr>
        <w:pStyle w:val="Heading5"/>
      </w:pPr>
      <w:r w:rsidRPr="007B708D">
        <w:rPr>
          <w:bCs/>
          <w:u w:val="single"/>
        </w:rPr>
        <w:t>On Order</w:t>
      </w:r>
      <w:r w:rsidRPr="007B708D">
        <w:rPr>
          <w:b/>
        </w:rPr>
        <w:t xml:space="preserve"> </w:t>
      </w:r>
      <w:r w:rsidRPr="007B708D">
        <w:t>– Material not yet received but committed to at a Supplier on an open PO.</w:t>
      </w:r>
    </w:p>
    <w:p w:rsidRPr="007B708D" w:rsidR="00794384" w:rsidP="00AB61F7" w:rsidRDefault="00794384" w14:paraId="40E0C2FB" w14:textId="7117FA9F">
      <w:pPr>
        <w:pStyle w:val="Heading5"/>
      </w:pPr>
      <w:r w:rsidRPr="007B708D">
        <w:rPr>
          <w:bCs/>
          <w:u w:val="single"/>
        </w:rPr>
        <w:t>Stock</w:t>
      </w:r>
      <w:r w:rsidRPr="007B708D">
        <w:rPr>
          <w:b/>
        </w:rPr>
        <w:t xml:space="preserve"> </w:t>
      </w:r>
      <w:r w:rsidRPr="007B708D">
        <w:t>– Raw material in inventory (typically requires production processing to become Work in Progress or completed picking and packaging, and/or production processing for Finished Goods).</w:t>
      </w:r>
    </w:p>
    <w:p w:rsidRPr="007B708D" w:rsidR="00794384" w:rsidP="00AB61F7" w:rsidRDefault="00794384" w14:paraId="14F664ED" w14:textId="3E03C001">
      <w:pPr>
        <w:pStyle w:val="Heading5"/>
      </w:pPr>
      <w:r w:rsidRPr="007B708D">
        <w:rPr>
          <w:bCs/>
          <w:u w:val="single"/>
        </w:rPr>
        <w:lastRenderedPageBreak/>
        <w:t>Work in Progress</w:t>
      </w:r>
      <w:r w:rsidRPr="007B708D">
        <w:rPr>
          <w:b/>
        </w:rPr>
        <w:t xml:space="preserve"> </w:t>
      </w:r>
      <w:r w:rsidRPr="007B708D">
        <w:t>– Applies to an internally produced item on an open manufacturing work order.  If Rework removes a picked item from the BOM, the picked item will be dispositioned per its affected item disposition.</w:t>
      </w:r>
    </w:p>
    <w:p w:rsidRPr="007B708D" w:rsidR="00794384" w:rsidP="00AB61F7" w:rsidRDefault="00794384" w14:paraId="20B6EE6F" w14:textId="5DCE7808">
      <w:pPr>
        <w:pStyle w:val="Heading5"/>
      </w:pPr>
      <w:r w:rsidRPr="007B708D">
        <w:rPr>
          <w:bCs/>
          <w:u w:val="single"/>
        </w:rPr>
        <w:t>Finished Goods</w:t>
      </w:r>
      <w:r w:rsidRPr="007B708D">
        <w:rPr>
          <w:b/>
        </w:rPr>
        <w:t xml:space="preserve"> </w:t>
      </w:r>
      <w:r w:rsidRPr="007B708D">
        <w:t>– Applies to Accuray inventory and service inventory (have completed picking and packaging, and/or production processing), which may include service distribution network and unconsumed field service inventory.</w:t>
      </w:r>
    </w:p>
    <w:p w:rsidRPr="007B708D" w:rsidR="00794384" w:rsidP="00AB61F7" w:rsidRDefault="00794384" w14:paraId="2112AEC4" w14:textId="72D394EF">
      <w:pPr>
        <w:pStyle w:val="Heading5"/>
      </w:pPr>
      <w:r w:rsidRPr="007B708D">
        <w:rPr>
          <w:u w:val="single"/>
        </w:rPr>
        <w:t>Install Base</w:t>
      </w:r>
      <w:r w:rsidRPr="007B708D">
        <w:rPr>
          <w:b/>
          <w:bCs/>
        </w:rPr>
        <w:t xml:space="preserve"> </w:t>
      </w:r>
      <w:r w:rsidRPr="007B708D">
        <w:t>– Customer-owned equipment, including finished goods that have been shipped on a customer sales order.  Unless disposition of installed base is use-as-is, a field notification through field action, if applicable, service procedure and/or technical tip, shall be included or notification item referenced within ECO and disposition of Rework shall be selected.  Install base disposition should be used as-is unless risk assessment indicates a field action/notification is warranted.</w:t>
      </w:r>
    </w:p>
    <w:p w:rsidRPr="007B708D" w:rsidR="00794384" w:rsidRDefault="00794384" w14:paraId="7F06C28D" w14:textId="77777777">
      <w:pPr>
        <w:rPr>
          <w:b/>
          <w:bCs/>
          <w:lang w:eastAsia="zh-CN"/>
        </w:rPr>
      </w:pPr>
      <w:r w:rsidRPr="007B708D">
        <w:rPr>
          <w:b/>
          <w:bCs/>
        </w:rPr>
        <w:br w:type="page"/>
      </w:r>
    </w:p>
    <w:p w:rsidRPr="007B708D" w:rsidR="002E15D3" w:rsidP="00AB61F7" w:rsidRDefault="00794384" w14:paraId="62876E0F" w14:textId="7C706605">
      <w:pPr>
        <w:pStyle w:val="Heading5"/>
      </w:pPr>
      <w:r w:rsidRPr="007B708D">
        <w:lastRenderedPageBreak/>
        <w:t>Disposition Determination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15"/>
        <w:gridCol w:w="7290"/>
      </w:tblGrid>
      <w:tr w:rsidRPr="007B708D" w:rsidR="007B708D" w:rsidTr="00FC1B9D" w14:paraId="1163A985" w14:textId="77777777">
        <w:trPr>
          <w:jc w:val="center"/>
        </w:trPr>
        <w:tc>
          <w:tcPr>
            <w:tcW w:w="2515" w:type="dxa"/>
          </w:tcPr>
          <w:p w:rsidRPr="007B708D" w:rsidR="00794384" w:rsidP="00FC1B9D" w:rsidRDefault="00794384" w14:paraId="1BA4345A" w14:textId="77777777">
            <w:pPr>
              <w:keepNext/>
              <w:keepLines/>
              <w:jc w:val="center"/>
              <w:rPr>
                <w:b/>
              </w:rPr>
            </w:pPr>
            <w:r w:rsidRPr="007B708D">
              <w:rPr>
                <w:b/>
              </w:rPr>
              <w:t>Disposition Options</w:t>
            </w:r>
          </w:p>
        </w:tc>
        <w:tc>
          <w:tcPr>
            <w:tcW w:w="7290" w:type="dxa"/>
          </w:tcPr>
          <w:p w:rsidRPr="007B708D" w:rsidR="00794384" w:rsidP="00FC1B9D" w:rsidRDefault="00794384" w14:paraId="05791693" w14:textId="77777777">
            <w:pPr>
              <w:keepNext/>
              <w:keepLines/>
              <w:jc w:val="center"/>
              <w:rPr>
                <w:b/>
              </w:rPr>
            </w:pPr>
            <w:r w:rsidRPr="007B708D">
              <w:rPr>
                <w:b/>
              </w:rPr>
              <w:t>Guidance</w:t>
            </w:r>
          </w:p>
        </w:tc>
      </w:tr>
      <w:tr w:rsidRPr="007B708D" w:rsidR="007B708D" w:rsidTr="00FC1B9D" w14:paraId="5EE6666D" w14:textId="77777777">
        <w:trPr>
          <w:jc w:val="center"/>
        </w:trPr>
        <w:tc>
          <w:tcPr>
            <w:tcW w:w="2515" w:type="dxa"/>
          </w:tcPr>
          <w:p w:rsidRPr="007B708D" w:rsidR="00794384" w:rsidP="00FC1B9D" w:rsidRDefault="00794384" w14:paraId="376B1BEC" w14:textId="77777777">
            <w:pPr>
              <w:keepNext/>
              <w:keepLines/>
              <w:tabs>
                <w:tab w:val="left" w:pos="600"/>
                <w:tab w:val="center" w:pos="1179"/>
              </w:tabs>
              <w:jc w:val="center"/>
            </w:pPr>
            <w:r w:rsidRPr="007B708D">
              <w:t>Not Applicable</w:t>
            </w:r>
          </w:p>
        </w:tc>
        <w:tc>
          <w:tcPr>
            <w:tcW w:w="7290" w:type="dxa"/>
          </w:tcPr>
          <w:p w:rsidRPr="007B708D" w:rsidR="00794384" w:rsidP="00FC1B9D" w:rsidRDefault="00794384" w14:paraId="231B06F3" w14:textId="77777777">
            <w:pPr>
              <w:keepNext/>
              <w:keepLines/>
            </w:pPr>
            <w:r w:rsidRPr="007B708D">
              <w:t>No action required.  Applies to non-inventory items.  Where additional implementation actions are suggested, “See Notes” may apply.</w:t>
            </w:r>
          </w:p>
        </w:tc>
      </w:tr>
      <w:tr w:rsidRPr="007B708D" w:rsidR="007B708D" w:rsidTr="00FC1B9D" w14:paraId="616FED73" w14:textId="77777777">
        <w:trPr>
          <w:jc w:val="center"/>
        </w:trPr>
        <w:tc>
          <w:tcPr>
            <w:tcW w:w="2515" w:type="dxa"/>
          </w:tcPr>
          <w:p w:rsidRPr="007B708D" w:rsidR="00794384" w:rsidP="00FC1B9D" w:rsidRDefault="00794384" w14:paraId="47F44EBF" w14:textId="77777777">
            <w:pPr>
              <w:keepNext/>
              <w:keepLines/>
              <w:tabs>
                <w:tab w:val="left" w:pos="600"/>
                <w:tab w:val="center" w:pos="1179"/>
              </w:tabs>
              <w:jc w:val="center"/>
            </w:pPr>
            <w:r w:rsidRPr="007B708D">
              <w:t>Rework</w:t>
            </w:r>
          </w:p>
        </w:tc>
        <w:tc>
          <w:tcPr>
            <w:tcW w:w="7290" w:type="dxa"/>
          </w:tcPr>
          <w:p w:rsidRPr="007B708D" w:rsidR="00794384" w:rsidP="00FC1B9D" w:rsidRDefault="00794384" w14:paraId="027DC57D" w14:textId="77777777">
            <w:pPr>
              <w:keepNext/>
              <w:keepLines/>
            </w:pPr>
            <w:r w:rsidRPr="007B708D">
              <w:t xml:space="preserve">Rework from old rev to new rev or from one item number to a different item number is required.  Rework should be used when safety or efficacy issues exist with the old rev. Refer to SOP 1053314 for Rework guidance.  </w:t>
            </w:r>
          </w:p>
          <w:p w:rsidRPr="007B708D" w:rsidR="00794384" w:rsidP="00794384" w:rsidRDefault="00794384" w14:paraId="2E0E068E" w14:textId="77777777">
            <w:pPr>
              <w:pStyle w:val="ListParagraph"/>
              <w:keepNext/>
              <w:keepLines/>
              <w:numPr>
                <w:ilvl w:val="0"/>
                <w:numId w:val="93"/>
              </w:numPr>
            </w:pPr>
            <w:r w:rsidRPr="007B708D">
              <w:rPr>
                <w:u w:val="single"/>
              </w:rPr>
              <w:t>On Order</w:t>
            </w:r>
            <w:r w:rsidRPr="007B708D">
              <w:t>: requires rework from the Supplier and/or Purchase Order (PO); the PO requires updating.</w:t>
            </w:r>
          </w:p>
          <w:p w:rsidRPr="007B708D" w:rsidR="00794384" w:rsidP="00794384" w:rsidRDefault="00794384" w14:paraId="6B1E4DA0" w14:textId="49381814">
            <w:pPr>
              <w:pStyle w:val="ListParagraph"/>
              <w:keepNext/>
              <w:keepLines/>
              <w:numPr>
                <w:ilvl w:val="0"/>
                <w:numId w:val="93"/>
              </w:numPr>
            </w:pPr>
            <w:r w:rsidRPr="007B708D">
              <w:rPr>
                <w:u w:val="single"/>
              </w:rPr>
              <w:t>Stock, WIP and Finished Goods</w:t>
            </w:r>
            <w:r w:rsidRPr="007B708D">
              <w:t xml:space="preserve">: requires </w:t>
            </w:r>
            <w:r w:rsidRPr="007B708D">
              <w:rPr>
                <w:i/>
                <w:iCs/>
              </w:rPr>
              <w:t>FRM 021105</w:t>
            </w:r>
            <w:r w:rsidRPr="007B708D" w:rsidR="009F280D">
              <w:rPr>
                <w:i/>
                <w:iCs/>
              </w:rPr>
              <w:t xml:space="preserve"> Rework Instructions Form</w:t>
            </w:r>
            <w:r w:rsidRPr="007B708D">
              <w:t xml:space="preserve"> to be attached in the ECO Attachments tab per </w:t>
            </w:r>
            <w:r w:rsidRPr="007B708D">
              <w:rPr>
                <w:i/>
                <w:iCs/>
              </w:rPr>
              <w:t>WI 021197</w:t>
            </w:r>
            <w:r w:rsidRPr="007B708D" w:rsidR="009F280D">
              <w:rPr>
                <w:i/>
                <w:iCs/>
              </w:rPr>
              <w:t xml:space="preserve"> Rework</w:t>
            </w:r>
            <w:r w:rsidRPr="007B708D">
              <w:t>.  Required approvers per the form must be added as approvers on the ECO.</w:t>
            </w:r>
          </w:p>
          <w:p w:rsidRPr="007B708D" w:rsidR="00794384" w:rsidP="00794384" w:rsidRDefault="00794384" w14:paraId="0494F461" w14:textId="4C8AEC78">
            <w:pPr>
              <w:pStyle w:val="ListParagraph"/>
              <w:keepNext/>
              <w:keepLines/>
              <w:numPr>
                <w:ilvl w:val="0"/>
                <w:numId w:val="93"/>
              </w:numPr>
            </w:pPr>
            <w:r w:rsidRPr="007B708D">
              <w:rPr>
                <w:u w:val="single"/>
              </w:rPr>
              <w:t>Install Base</w:t>
            </w:r>
            <w:r w:rsidRPr="007B708D">
              <w:t xml:space="preserve">: requires a field notification through field action, if applicable, service procedure and/or technical tip shall be included, or notification item referenced within ECO.  Follow </w:t>
            </w:r>
            <w:bookmarkStart w:name="_Hlk31551428" w:id="108"/>
            <w:r w:rsidRPr="007B708D">
              <w:rPr>
                <w:i/>
                <w:iCs/>
              </w:rPr>
              <w:t>WI 1046213</w:t>
            </w:r>
            <w:bookmarkEnd w:id="108"/>
            <w:r w:rsidRPr="007B708D" w:rsidR="009F280D">
              <w:rPr>
                <w:i/>
                <w:iCs/>
              </w:rPr>
              <w:t xml:space="preserve"> Product Surveillance Committee</w:t>
            </w:r>
            <w:r w:rsidRPr="007B708D">
              <w:t>.</w:t>
            </w:r>
          </w:p>
        </w:tc>
      </w:tr>
      <w:tr w:rsidRPr="007B708D" w:rsidR="007B708D" w:rsidTr="00FC1B9D" w14:paraId="206DD9A6" w14:textId="77777777">
        <w:trPr>
          <w:jc w:val="center"/>
        </w:trPr>
        <w:tc>
          <w:tcPr>
            <w:tcW w:w="2515" w:type="dxa"/>
          </w:tcPr>
          <w:p w:rsidRPr="007B708D" w:rsidR="00794384" w:rsidP="00FC1B9D" w:rsidRDefault="00794384" w14:paraId="1DF5482B" w14:textId="77777777">
            <w:pPr>
              <w:keepNext/>
              <w:keepLines/>
              <w:tabs>
                <w:tab w:val="left" w:pos="600"/>
                <w:tab w:val="center" w:pos="1179"/>
              </w:tabs>
              <w:jc w:val="center"/>
            </w:pPr>
            <w:r w:rsidRPr="007B708D">
              <w:t>Scrap</w:t>
            </w:r>
          </w:p>
        </w:tc>
        <w:tc>
          <w:tcPr>
            <w:tcW w:w="7290" w:type="dxa"/>
          </w:tcPr>
          <w:p w:rsidRPr="007B708D" w:rsidR="00794384" w:rsidP="00FC1B9D" w:rsidRDefault="00794384" w14:paraId="65DE68F8" w14:textId="77777777">
            <w:pPr>
              <w:keepNext/>
              <w:keepLines/>
            </w:pPr>
            <w:r w:rsidRPr="007B708D">
              <w:t>Material must be scrapped.  An estimate of scrap cost may be entered in the Disposition Notes to facilitate downstream review and approval.</w:t>
            </w:r>
          </w:p>
        </w:tc>
      </w:tr>
      <w:tr w:rsidRPr="007B708D" w:rsidR="007B708D" w:rsidTr="00FC1B9D" w14:paraId="615EEA59" w14:textId="77777777">
        <w:trPr>
          <w:jc w:val="center"/>
        </w:trPr>
        <w:tc>
          <w:tcPr>
            <w:tcW w:w="2515" w:type="dxa"/>
          </w:tcPr>
          <w:p w:rsidRPr="007B708D" w:rsidR="00794384" w:rsidP="00FC1B9D" w:rsidRDefault="00794384" w14:paraId="314369D5" w14:textId="77777777">
            <w:pPr>
              <w:keepNext/>
              <w:keepLines/>
              <w:tabs>
                <w:tab w:val="left" w:pos="600"/>
                <w:tab w:val="center" w:pos="1179"/>
              </w:tabs>
              <w:jc w:val="center"/>
            </w:pPr>
            <w:r w:rsidRPr="007B708D">
              <w:t>See Notes</w:t>
            </w:r>
          </w:p>
        </w:tc>
        <w:tc>
          <w:tcPr>
            <w:tcW w:w="7290" w:type="dxa"/>
          </w:tcPr>
          <w:p w:rsidRPr="007B708D" w:rsidR="00794384" w:rsidP="00FC1B9D" w:rsidRDefault="00794384" w14:paraId="023FD086" w14:textId="77777777">
            <w:pPr>
              <w:keepNext/>
              <w:keepLines/>
            </w:pPr>
            <w:r w:rsidRPr="007B708D">
              <w:t>May only be used when dispositioning affected items that do not apply to the other dispositions and should be used to aid in implementation and design transfer activities, where applicable.</w:t>
            </w:r>
          </w:p>
          <w:p w:rsidRPr="007B708D" w:rsidR="00794384" w:rsidP="00FC1B9D" w:rsidRDefault="00794384" w14:paraId="652F445F" w14:textId="77777777">
            <w:pPr>
              <w:keepNext/>
              <w:keepLines/>
              <w:rPr>
                <w:b/>
              </w:rPr>
            </w:pPr>
            <w:r w:rsidRPr="007B708D">
              <w:rPr>
                <w:b/>
              </w:rPr>
              <w:t>Notes must appear in the Disposition Notes field.</w:t>
            </w:r>
          </w:p>
        </w:tc>
      </w:tr>
      <w:tr w:rsidRPr="007B708D" w:rsidR="007B708D" w:rsidTr="00FC1B9D" w14:paraId="0A064260" w14:textId="77777777">
        <w:trPr>
          <w:jc w:val="center"/>
        </w:trPr>
        <w:tc>
          <w:tcPr>
            <w:tcW w:w="2515" w:type="dxa"/>
            <w:tcBorders>
              <w:bottom w:val="single" w:color="auto" w:sz="4" w:space="0"/>
            </w:tcBorders>
          </w:tcPr>
          <w:p w:rsidRPr="007B708D" w:rsidR="00794384" w:rsidP="00FC1B9D" w:rsidRDefault="00794384" w14:paraId="11513027" w14:textId="77777777">
            <w:pPr>
              <w:keepNext/>
              <w:keepLines/>
              <w:tabs>
                <w:tab w:val="left" w:pos="600"/>
                <w:tab w:val="center" w:pos="1179"/>
              </w:tabs>
              <w:jc w:val="center"/>
            </w:pPr>
            <w:r w:rsidRPr="007B708D">
              <w:t>Use As Is/Phase In</w:t>
            </w:r>
          </w:p>
        </w:tc>
        <w:tc>
          <w:tcPr>
            <w:tcW w:w="7290" w:type="dxa"/>
            <w:tcBorders>
              <w:bottom w:val="single" w:color="auto" w:sz="4" w:space="0"/>
            </w:tcBorders>
          </w:tcPr>
          <w:p w:rsidRPr="007B708D" w:rsidR="00794384" w:rsidP="00FC1B9D" w:rsidRDefault="00794384" w14:paraId="72B0F725" w14:textId="087D7F6F">
            <w:pPr>
              <w:keepNext/>
              <w:keepLines/>
            </w:pPr>
            <w:r w:rsidRPr="007B708D">
              <w:t xml:space="preserve">No action required.  Material may be used without modification.  Use-as-is material shall consume old rev first according to FIFO rules.  If changes impact F/F/F, provide justification in the ECO Cover Page Change Solution and Material Plan field why down revision material is acceptable for use.  See </w:t>
            </w:r>
            <w:r w:rsidRPr="007B708D">
              <w:rPr>
                <w:i/>
                <w:iCs/>
              </w:rPr>
              <w:t xml:space="preserve">Section </w:t>
            </w:r>
            <w:r w:rsidRPr="007B708D" w:rsidR="007615E2">
              <w:rPr>
                <w:i/>
                <w:iCs/>
              </w:rPr>
              <w:t>5</w:t>
            </w:r>
            <w:r w:rsidRPr="007B708D">
              <w:rPr>
                <w:i/>
                <w:iCs/>
              </w:rPr>
              <w:t>.4.11.4</w:t>
            </w:r>
            <w:r w:rsidRPr="007B708D">
              <w:t xml:space="preserve"> for additional information.</w:t>
            </w:r>
          </w:p>
        </w:tc>
      </w:tr>
      <w:tr w:rsidRPr="007B708D" w:rsidR="007B708D" w:rsidTr="00FC1B9D" w14:paraId="060B7D0D" w14:textId="77777777">
        <w:trPr>
          <w:jc w:val="center"/>
        </w:trPr>
        <w:tc>
          <w:tcPr>
            <w:tcW w:w="2515" w:type="dxa"/>
            <w:tcBorders>
              <w:top w:val="single" w:color="auto" w:sz="4" w:space="0"/>
              <w:left w:val="single" w:color="auto" w:sz="4" w:space="0"/>
              <w:bottom w:val="single" w:color="auto" w:sz="4" w:space="0"/>
              <w:right w:val="single" w:color="auto" w:sz="4" w:space="0"/>
            </w:tcBorders>
          </w:tcPr>
          <w:p w:rsidRPr="007B708D" w:rsidR="00794384" w:rsidP="00FC1B9D" w:rsidRDefault="00794384" w14:paraId="2D2D2123" w14:textId="77777777">
            <w:pPr>
              <w:keepNext/>
              <w:keepLines/>
              <w:tabs>
                <w:tab w:val="left" w:pos="600"/>
                <w:tab w:val="center" w:pos="1179"/>
              </w:tabs>
              <w:jc w:val="center"/>
            </w:pPr>
            <w:r w:rsidRPr="007B708D">
              <w:t>Return to Vendor</w:t>
            </w:r>
          </w:p>
        </w:tc>
        <w:tc>
          <w:tcPr>
            <w:tcW w:w="7290" w:type="dxa"/>
            <w:tcBorders>
              <w:top w:val="single" w:color="auto" w:sz="4" w:space="0"/>
              <w:left w:val="single" w:color="auto" w:sz="4" w:space="0"/>
              <w:bottom w:val="single" w:color="auto" w:sz="4" w:space="0"/>
              <w:right w:val="single" w:color="auto" w:sz="4" w:space="0"/>
            </w:tcBorders>
          </w:tcPr>
          <w:p w:rsidRPr="007B708D" w:rsidR="00794384" w:rsidP="00FC1B9D" w:rsidRDefault="00794384" w14:paraId="375D0166" w14:textId="77777777">
            <w:pPr>
              <w:keepNext/>
              <w:keepLines/>
            </w:pPr>
            <w:r w:rsidRPr="007B708D">
              <w:t>Material shall be returned to the vendor upon ECO release.</w:t>
            </w:r>
          </w:p>
        </w:tc>
      </w:tr>
    </w:tbl>
    <w:p w:rsidRPr="007B708D" w:rsidR="002E15D3" w:rsidP="0072783A" w:rsidRDefault="00794384" w14:paraId="00960FE4" w14:textId="5DE367A9">
      <w:pPr>
        <w:pStyle w:val="Heading4"/>
        <w:ind w:left="1710" w:hanging="990"/>
      </w:pPr>
      <w:r w:rsidRPr="007B708D">
        <w:rPr>
          <w:b/>
        </w:rPr>
        <w:t xml:space="preserve">Disposition Notes </w:t>
      </w:r>
      <w:r w:rsidRPr="007B708D">
        <w:t>–</w:t>
      </w:r>
      <w:r w:rsidRPr="007B708D">
        <w:rPr>
          <w:b/>
        </w:rPr>
        <w:t xml:space="preserve"> </w:t>
      </w:r>
      <w:r w:rsidRPr="007B708D">
        <w:t>If a disposition is “See Notes”, notes are required to appear in this field.  Only required examples:</w:t>
      </w:r>
    </w:p>
    <w:p w:rsidRPr="007B708D" w:rsidR="00794384" w:rsidP="00AB61F7" w:rsidRDefault="00794384" w14:paraId="5D5ED60E" w14:textId="5B5C35FB">
      <w:pPr>
        <w:pStyle w:val="Heading5"/>
      </w:pPr>
      <w:r w:rsidRPr="007B708D">
        <w:t>An estimate of scrap cost may be entered to facilitate downstream review and approval.</w:t>
      </w:r>
    </w:p>
    <w:p w:rsidRPr="007B708D" w:rsidR="00794384" w:rsidP="00AB61F7" w:rsidRDefault="00794384" w14:paraId="25EFBAE8" w14:textId="2DE4133A">
      <w:pPr>
        <w:pStyle w:val="Heading5"/>
      </w:pPr>
      <w:r w:rsidRPr="007B708D">
        <w:t>If changes impact F/F/F, provide justification as to why down revision material is acceptable for use.</w:t>
      </w:r>
    </w:p>
    <w:p w:rsidRPr="007B708D" w:rsidR="002E15D3" w:rsidP="00AB61F7" w:rsidRDefault="00794384" w14:paraId="17EC5A86" w14:textId="38070344">
      <w:pPr>
        <w:pStyle w:val="Heading5"/>
      </w:pPr>
      <w:r w:rsidRPr="007B708D">
        <w:t>Other affected items cannot be dispositioned in notes.  They must be a separate affected item.</w:t>
      </w:r>
    </w:p>
    <w:p w:rsidRPr="007B708D" w:rsidR="002E15D3" w:rsidP="0072783A" w:rsidRDefault="00794384" w14:paraId="61597F1A" w14:textId="74972B1F">
      <w:pPr>
        <w:pStyle w:val="Heading4"/>
        <w:ind w:left="1710" w:hanging="990"/>
      </w:pPr>
      <w:r w:rsidRPr="007B708D">
        <w:t>Click Save.</w:t>
      </w:r>
    </w:p>
    <w:p w:rsidRPr="007B708D" w:rsidR="002E15D3" w:rsidP="0072783A" w:rsidRDefault="000458FD" w14:paraId="2FFD872D" w14:textId="34781693">
      <w:pPr>
        <w:pStyle w:val="Heading4"/>
        <w:ind w:left="1710" w:hanging="1080"/>
      </w:pPr>
      <w:r w:rsidRPr="007B708D">
        <w:lastRenderedPageBreak/>
        <w:t>Redline Fields</w:t>
      </w:r>
    </w:p>
    <w:p w:rsidRPr="007B708D" w:rsidR="000458FD" w:rsidP="00996400" w:rsidRDefault="000458FD" w14:paraId="380F45A2" w14:textId="754504BE">
      <w:pPr>
        <w:pStyle w:val="Heading5"/>
        <w:ind w:left="3060" w:hanging="1350"/>
      </w:pPr>
      <w:r w:rsidRPr="007B708D">
        <w:t>Item Title Block, BOM, and Manufacturers redline fields</w:t>
      </w:r>
      <w:r w:rsidRPr="007B708D">
        <w:rPr>
          <w:bCs/>
        </w:rPr>
        <w:t xml:space="preserve"> are accessed by clicking on the </w:t>
      </w:r>
      <w:r w:rsidRPr="007B708D">
        <w:t>gray box to the left of each item number</w:t>
      </w:r>
      <w:r w:rsidRPr="007B708D">
        <w:rPr>
          <w:bCs/>
        </w:rPr>
        <w:t>.  The redline-able fields will appear in the lower pane.</w:t>
      </w:r>
    </w:p>
    <w:p w:rsidRPr="007B708D" w:rsidR="000458FD" w:rsidP="00996400" w:rsidRDefault="000458FD" w14:paraId="3C91E4A8" w14:textId="7416B409">
      <w:pPr>
        <w:pStyle w:val="Heading5"/>
        <w:ind w:left="3060" w:hanging="1350"/>
      </w:pPr>
      <w:r w:rsidRPr="007B708D">
        <w:t xml:space="preserve">See Sections </w:t>
      </w:r>
      <w:r w:rsidRPr="007B708D" w:rsidR="00712B39">
        <w:t>5</w:t>
      </w:r>
      <w:r w:rsidRPr="007B708D">
        <w:t xml:space="preserve">.1, </w:t>
      </w:r>
      <w:r w:rsidRPr="007B708D" w:rsidR="00712B39">
        <w:t>5</w:t>
      </w:r>
      <w:r w:rsidRPr="007B708D">
        <w:t xml:space="preserve">.2, or </w:t>
      </w:r>
      <w:r w:rsidRPr="007B708D" w:rsidR="00712B39">
        <w:t>5</w:t>
      </w:r>
      <w:r w:rsidRPr="007B708D">
        <w:t>.3 for field details.</w:t>
      </w:r>
    </w:p>
    <w:p w:rsidRPr="007B708D" w:rsidR="002E15D3" w:rsidP="00996400" w:rsidRDefault="000458FD" w14:paraId="2C379A0C" w14:textId="6F1C93A6">
      <w:pPr>
        <w:pStyle w:val="Heading5"/>
        <w:ind w:left="3060" w:hanging="1350"/>
      </w:pPr>
      <w:r w:rsidRPr="007B708D">
        <w:t>If changes are needed, click Edit and Save when finished.</w:t>
      </w:r>
    </w:p>
    <w:p w:rsidRPr="007B708D" w:rsidR="001C26D3" w:rsidP="0069204D" w:rsidRDefault="000458FD" w14:paraId="50C39E7C" w14:textId="1D35EF7B">
      <w:pPr>
        <w:pStyle w:val="Heading3"/>
        <w:keepNext/>
        <w:keepLines/>
        <w:tabs>
          <w:tab w:val="clear" w:pos="3690"/>
        </w:tabs>
        <w:spacing w:before="120" w:after="120"/>
        <w:ind w:left="720" w:hanging="810"/>
        <w:rPr>
          <w:rFonts w:cs="Arial"/>
          <w:szCs w:val="24"/>
        </w:rPr>
      </w:pPr>
      <w:r w:rsidRPr="007B708D">
        <w:rPr>
          <w:rFonts w:cs="Arial"/>
          <w:szCs w:val="24"/>
          <w:u w:val="single"/>
        </w:rPr>
        <w:t>Item Attachments</w:t>
      </w:r>
      <w:r w:rsidRPr="007B708D" w:rsidR="00C742AA">
        <w:rPr>
          <w:rFonts w:cs="Arial"/>
          <w:szCs w:val="24"/>
          <w:u w:val="single"/>
        </w:rPr>
        <w:t xml:space="preserve"> Tab</w:t>
      </w:r>
    </w:p>
    <w:p w:rsidRPr="007B708D" w:rsidR="00A63179" w:rsidP="0072783A" w:rsidRDefault="00A63179" w14:paraId="72D42E32" w14:textId="41C9552A">
      <w:pPr>
        <w:pStyle w:val="Heading4"/>
        <w:ind w:left="1710" w:hanging="990"/>
      </w:pPr>
      <w:r w:rsidRPr="007B708D">
        <w:t>From the Affected Items tab, click each Item Number, and go to its Attachments tab.</w:t>
      </w:r>
    </w:p>
    <w:p w:rsidRPr="007B708D" w:rsidR="00A63179" w:rsidP="00A63179" w:rsidRDefault="00A63179" w14:paraId="6D9B7142" w14:textId="6DFDEC98">
      <w:pPr>
        <w:keepNext/>
        <w:keepLines/>
        <w:spacing w:before="120" w:after="120"/>
        <w:ind w:left="1710"/>
      </w:pPr>
      <w:r w:rsidRPr="007B708D">
        <w:t>Or click Navigator so the ECO number and all affected items appear in the Navigator pane.</w:t>
      </w:r>
    </w:p>
    <w:p w:rsidRPr="007B708D" w:rsidR="00A63179" w:rsidP="0072783A" w:rsidRDefault="00A63179" w14:paraId="195973BB" w14:textId="0FC01C9A">
      <w:pPr>
        <w:pStyle w:val="Heading4"/>
        <w:ind w:left="1710" w:hanging="990"/>
      </w:pPr>
      <w:r w:rsidRPr="007B708D">
        <w:t>Documents require attachments.</w:t>
      </w:r>
    </w:p>
    <w:p w:rsidRPr="007B708D" w:rsidR="00A63179" w:rsidP="0072783A" w:rsidRDefault="00A63179" w14:paraId="43F89CE0" w14:textId="2F4AA1D2">
      <w:pPr>
        <w:pStyle w:val="Heading4"/>
        <w:ind w:left="1710" w:hanging="990"/>
      </w:pPr>
      <w:r w:rsidRPr="007B708D">
        <w:t>If a BOM or MPN is not included, parts require a viewable file attachment.  Exceptions are:</w:t>
      </w:r>
    </w:p>
    <w:p w:rsidRPr="007B708D" w:rsidR="00A63179" w:rsidP="00A63179" w:rsidRDefault="00387AC1" w14:paraId="63C22537" w14:textId="07A97B5E">
      <w:pPr>
        <w:pStyle w:val="ListParagraph"/>
        <w:keepNext/>
        <w:keepLines/>
        <w:numPr>
          <w:ilvl w:val="0"/>
          <w:numId w:val="94"/>
        </w:numPr>
      </w:pPr>
      <w:r w:rsidRPr="007B708D">
        <w:rPr>
          <w:bCs/>
        </w:rPr>
        <w:t>Outsource Process</w:t>
      </w:r>
    </w:p>
    <w:p w:rsidRPr="007B708D" w:rsidR="00387AC1" w:rsidP="00A63179" w:rsidRDefault="00387AC1" w14:paraId="6F11227C" w14:textId="2029ADCB">
      <w:pPr>
        <w:pStyle w:val="ListParagraph"/>
        <w:keepNext/>
        <w:keepLines/>
        <w:numPr>
          <w:ilvl w:val="0"/>
          <w:numId w:val="94"/>
        </w:numPr>
      </w:pPr>
      <w:r w:rsidRPr="007B708D">
        <w:t>Z Numbers</w:t>
      </w:r>
    </w:p>
    <w:p w:rsidRPr="007B708D" w:rsidR="00387AC1" w:rsidP="00A63179" w:rsidRDefault="00387AC1" w14:paraId="184D3267" w14:textId="37CCE575">
      <w:pPr>
        <w:pStyle w:val="ListParagraph"/>
        <w:keepNext/>
        <w:keepLines/>
        <w:numPr>
          <w:ilvl w:val="0"/>
          <w:numId w:val="94"/>
        </w:numPr>
      </w:pPr>
      <w:r w:rsidRPr="007B708D">
        <w:t>Marketing Numbers/Sales Materials</w:t>
      </w:r>
    </w:p>
    <w:p w:rsidRPr="007B708D" w:rsidR="00387AC1" w:rsidP="00A63179" w:rsidRDefault="00387AC1" w14:paraId="302EE318" w14:textId="49DE1771">
      <w:pPr>
        <w:pStyle w:val="ListParagraph"/>
        <w:keepNext/>
        <w:keepLines/>
        <w:numPr>
          <w:ilvl w:val="0"/>
          <w:numId w:val="94"/>
        </w:numPr>
      </w:pPr>
      <w:r w:rsidRPr="007B708D">
        <w:t>Prototypes</w:t>
      </w:r>
    </w:p>
    <w:p w:rsidRPr="007B708D" w:rsidR="00387AC1" w:rsidP="00A63179" w:rsidRDefault="00387AC1" w14:paraId="47437483" w14:textId="1F3B3797">
      <w:pPr>
        <w:pStyle w:val="ListParagraph"/>
        <w:keepNext/>
        <w:keepLines/>
        <w:numPr>
          <w:ilvl w:val="0"/>
          <w:numId w:val="94"/>
        </w:numPr>
      </w:pPr>
      <w:r w:rsidRPr="007B708D">
        <w:t>Service/Partnership Agreements</w:t>
      </w:r>
    </w:p>
    <w:p w:rsidRPr="007B708D" w:rsidR="00387AC1" w:rsidP="00A63179" w:rsidRDefault="00387AC1" w14:paraId="6231D1F2" w14:textId="028C7D33">
      <w:pPr>
        <w:pStyle w:val="ListParagraph"/>
        <w:keepNext/>
        <w:keepLines/>
        <w:numPr>
          <w:ilvl w:val="0"/>
          <w:numId w:val="94"/>
        </w:numPr>
      </w:pPr>
      <w:r w:rsidRPr="007B708D">
        <w:t>-1 Part Numbers</w:t>
      </w:r>
    </w:p>
    <w:p w:rsidRPr="007B708D" w:rsidR="00387AC1" w:rsidP="00A63179" w:rsidRDefault="00387AC1" w14:paraId="0ADF963B" w14:textId="4F4943CF">
      <w:pPr>
        <w:pStyle w:val="ListParagraph"/>
        <w:keepNext/>
        <w:keepLines/>
        <w:numPr>
          <w:ilvl w:val="0"/>
          <w:numId w:val="94"/>
        </w:numPr>
      </w:pPr>
      <w:r w:rsidRPr="007B708D">
        <w:t>Legacy -01 Part Numbers (doesn’t apply to new -01 Part Numbers)</w:t>
      </w:r>
    </w:p>
    <w:p w:rsidRPr="007B708D" w:rsidR="001C26D3" w:rsidP="0072783A" w:rsidRDefault="00387AC1" w14:paraId="7BA3D94E" w14:textId="7C20F7A0">
      <w:pPr>
        <w:pStyle w:val="Heading4"/>
        <w:ind w:left="1710" w:hanging="990"/>
      </w:pPr>
      <w:r w:rsidRPr="007B708D">
        <w:t>Both release copy (PDF) and native (Word, Excel, Visio, SLDDRW, etc.) files are required for most parts and ECO documents.</w:t>
      </w:r>
    </w:p>
    <w:p w:rsidRPr="007B708D" w:rsidR="00387AC1" w:rsidP="00AB61F7" w:rsidRDefault="00387AC1" w14:paraId="7661F960" w14:textId="7331FA36">
      <w:pPr>
        <w:pStyle w:val="Heading5"/>
      </w:pPr>
      <w:r w:rsidRPr="007B708D">
        <w:t>Manuals only require a PDF.  A native can be attached, if available.</w:t>
      </w:r>
    </w:p>
    <w:p w:rsidRPr="007B708D" w:rsidR="00387AC1" w:rsidP="00AB61F7" w:rsidRDefault="00387AC1" w14:paraId="41E0C116" w14:textId="7B87DBF6">
      <w:pPr>
        <w:pStyle w:val="Heading5"/>
      </w:pPr>
      <w:r w:rsidRPr="007B708D">
        <w:t xml:space="preserve">If anything else only requires </w:t>
      </w:r>
      <w:r w:rsidRPr="007B708D" w:rsidR="00482CF8">
        <w:t xml:space="preserve">a </w:t>
      </w:r>
      <w:r w:rsidRPr="007B708D">
        <w:t>PDF as dictated by another procedure, a native should be attached</w:t>
      </w:r>
      <w:r w:rsidRPr="007B708D" w:rsidR="00170524">
        <w:t xml:space="preserve"> (if available)</w:t>
      </w:r>
      <w:r w:rsidRPr="007B708D">
        <w:t xml:space="preserve"> if the document may need to be revised in the future.</w:t>
      </w:r>
    </w:p>
    <w:p w:rsidRPr="007B708D" w:rsidR="00387AC1" w:rsidP="00AB61F7" w:rsidRDefault="00387AC1" w14:paraId="7DB32915" w14:textId="3CFAF2CC">
      <w:pPr>
        <w:pStyle w:val="Heading5"/>
      </w:pPr>
      <w:r w:rsidRPr="007B708D">
        <w:t>Product Document Forms only require a native.</w:t>
      </w:r>
    </w:p>
    <w:p w:rsidRPr="007B708D" w:rsidR="00387AC1" w:rsidP="00AB61F7" w:rsidRDefault="00387AC1" w14:paraId="5FF1C7BB" w14:textId="2D8032C2">
      <w:pPr>
        <w:pStyle w:val="Heading5"/>
      </w:pPr>
      <w:r w:rsidRPr="007B708D">
        <w:t>When the PDF is the native, only the PDF is required.</w:t>
      </w:r>
    </w:p>
    <w:p w:rsidRPr="007B708D" w:rsidR="00387AC1" w:rsidP="00AB61F7" w:rsidRDefault="00387AC1" w14:paraId="5D0AE3FB" w14:textId="642D7012">
      <w:pPr>
        <w:pStyle w:val="Heading5"/>
      </w:pPr>
      <w:r w:rsidRPr="007B708D">
        <w:t>Preference is clean PDF, not scanned, unless it is a scan with signatures.</w:t>
      </w:r>
      <w:r w:rsidRPr="007B708D" w:rsidR="00170524">
        <w:t xml:space="preserve">  If a scan is attached, it must be legible.</w:t>
      </w:r>
    </w:p>
    <w:p w:rsidRPr="007B708D" w:rsidR="00712B39" w:rsidRDefault="00712B39" w14:paraId="43B02ECF" w14:textId="77777777">
      <w:pPr>
        <w:rPr>
          <w:lang w:eastAsia="zh-CN"/>
        </w:rPr>
      </w:pPr>
      <w:r w:rsidRPr="007B708D">
        <w:br w:type="page"/>
      </w:r>
    </w:p>
    <w:p w:rsidRPr="007B708D" w:rsidR="001C26D3" w:rsidP="00AB61F7" w:rsidRDefault="00387AC1" w14:paraId="57D47281" w14:textId="2605B2FC">
      <w:pPr>
        <w:pStyle w:val="Heading5"/>
      </w:pPr>
      <w:r w:rsidRPr="007B708D">
        <w:lastRenderedPageBreak/>
        <w:t>A zip file can be used to combine multiple attachments into one attachment.</w:t>
      </w:r>
    </w:p>
    <w:p w:rsidRPr="007B708D" w:rsidR="001C26D3" w:rsidP="0072783A" w:rsidRDefault="00387AC1" w14:paraId="0C39B1BB" w14:textId="53C2E5FD">
      <w:pPr>
        <w:pStyle w:val="Heading6"/>
        <w:ind w:left="4410" w:hanging="1440"/>
      </w:pPr>
      <w:r w:rsidRPr="007B708D">
        <w:t>Tools may only contain a zip file.  Since these tools have zip files attached without a main document (several attachments that make up the whole tool), titles are not required to match the Agile title Description, and 3</w:t>
      </w:r>
      <w:r w:rsidRPr="007B708D">
        <w:rPr>
          <w:vertAlign w:val="superscript"/>
        </w:rPr>
        <w:t>rd</w:t>
      </w:r>
      <w:r w:rsidRPr="007B708D">
        <w:t xml:space="preserve"> party datasheets and manuals can be included in the zip file.  However, any Accuray generated documents are required to have the Accuray PN and Rev.</w:t>
      </w:r>
    </w:p>
    <w:p w:rsidRPr="007B708D" w:rsidR="00387AC1" w:rsidP="00AB61F7" w:rsidRDefault="00387AC1" w14:paraId="321C1CCA" w14:textId="7963A741">
      <w:pPr>
        <w:pStyle w:val="Heading5"/>
      </w:pPr>
      <w:r w:rsidRPr="007B708D">
        <w:t>Some attachment files cannot be opened without specialty software.  In these cases where none of the attachments are in a generally viewable format, we recommend a note in the ECO and/or File Description field providing an explanation.</w:t>
      </w:r>
    </w:p>
    <w:p w:rsidRPr="007B708D" w:rsidR="00387AC1" w:rsidP="00CE3185" w:rsidRDefault="00CE3185" w14:paraId="50CF3388" w14:textId="6825BD1A">
      <w:pPr>
        <w:keepNext/>
        <w:keepLines/>
        <w:ind w:left="2966"/>
      </w:pPr>
      <w:r w:rsidRPr="007B708D">
        <w:t>Examples:</w:t>
      </w:r>
    </w:p>
    <w:p w:rsidRPr="007B708D" w:rsidR="00CE3185" w:rsidP="00CE3185" w:rsidRDefault="00CE3185" w14:paraId="63094DB2" w14:textId="472443D9">
      <w:pPr>
        <w:keepNext/>
        <w:keepLines/>
        <w:ind w:left="2966"/>
      </w:pPr>
      <w:r w:rsidRPr="007B708D">
        <w:t>Programming file only.</w:t>
      </w:r>
    </w:p>
    <w:p w:rsidRPr="007B708D" w:rsidR="00CE3185" w:rsidP="00CE3185" w:rsidRDefault="00CE3185" w14:paraId="1DDB7365" w14:textId="4DD47CF1">
      <w:pPr>
        <w:keepNext/>
        <w:keepLines/>
        <w:ind w:left="2966"/>
      </w:pPr>
      <w:r w:rsidRPr="007B708D">
        <w:t>Phantom assembly, no stand-alone drawing</w:t>
      </w:r>
    </w:p>
    <w:p w:rsidRPr="007B708D" w:rsidR="00CE3185" w:rsidP="00CE3185" w:rsidRDefault="00CE3185" w14:paraId="03538B99" w14:textId="106B1BF8">
      <w:pPr>
        <w:keepNext/>
        <w:keepLines/>
        <w:ind w:left="2966"/>
      </w:pPr>
      <w:r w:rsidRPr="007B708D">
        <w:t>File supporting upper level assembly</w:t>
      </w:r>
    </w:p>
    <w:p w:rsidRPr="007B708D" w:rsidR="00CE3185" w:rsidP="00CE3185" w:rsidRDefault="00CE3185" w14:paraId="45FCEB7D" w14:textId="27FCA623">
      <w:pPr>
        <w:keepNext/>
        <w:keepLines/>
        <w:ind w:left="2966"/>
      </w:pPr>
      <w:r w:rsidRPr="007B708D">
        <w:t>3-D file only; no drawing at this level</w:t>
      </w:r>
    </w:p>
    <w:p w:rsidRPr="007B708D" w:rsidR="00A63179" w:rsidP="002D6623" w:rsidRDefault="00CE3185" w14:paraId="75AD025F" w14:textId="06921DF5">
      <w:pPr>
        <w:pStyle w:val="Heading4"/>
        <w:ind w:left="1710" w:hanging="990"/>
      </w:pPr>
      <w:r w:rsidRPr="007B708D">
        <w:t>Attachment filenames must be formatted as the item number with no further data (e.g., “#######.pdf” or “#######.docx”).</w:t>
      </w:r>
    </w:p>
    <w:p w:rsidRPr="007B708D" w:rsidR="00387AC1" w:rsidP="00AB61F7" w:rsidRDefault="00CE3185" w14:paraId="4F2285BF" w14:textId="0CC0E0D7">
      <w:pPr>
        <w:pStyle w:val="Heading5"/>
      </w:pPr>
      <w:r w:rsidRPr="007B708D">
        <w:t>If needed, additional supporting documentation can be added.  This does not include redlines, verification, or validation records that should be attached to the ECO instead.  The supporting documentation can be identified by the item number, underscore, and description of what it is (e.g., #######_Description.pdf).</w:t>
      </w:r>
    </w:p>
    <w:p w:rsidRPr="007B708D" w:rsidR="00387AC1" w:rsidP="00AB61F7" w:rsidRDefault="00CE3185" w14:paraId="7D112617" w14:textId="7D1FCC54">
      <w:pPr>
        <w:pStyle w:val="Heading5"/>
      </w:pPr>
      <w:r w:rsidRPr="007B708D">
        <w:t>Certain programming files can be attached with a special filename that does not follow a specific convention (e.g., drs_intf.mcs).</w:t>
      </w:r>
    </w:p>
    <w:p w:rsidRPr="007B708D" w:rsidR="00A63179" w:rsidP="00AB61F7" w:rsidRDefault="00CE3185" w14:paraId="0940EC74" w14:textId="11C1B9E4">
      <w:pPr>
        <w:pStyle w:val="Heading5"/>
      </w:pPr>
      <w:r w:rsidRPr="007B708D">
        <w:t>Certain software image files have an exception to allow the use of the revision level in the filename (e.g., 104729_C.iso).</w:t>
      </w:r>
    </w:p>
    <w:p w:rsidRPr="007B708D" w:rsidR="00A63179" w:rsidP="002D6623" w:rsidRDefault="00CE3185" w14:paraId="29D48E59" w14:textId="207FA09A">
      <w:pPr>
        <w:pStyle w:val="Heading4"/>
        <w:ind w:left="1710" w:hanging="990"/>
      </w:pPr>
      <w:r w:rsidRPr="007B708D">
        <w:t>File Descriptions cannot contain revisions.</w:t>
      </w:r>
    </w:p>
    <w:p w:rsidRPr="007B708D" w:rsidR="00A63179" w:rsidP="002D6623" w:rsidRDefault="00CE3185" w14:paraId="0B9EAC9C" w14:textId="39B35EFA">
      <w:pPr>
        <w:pStyle w:val="Heading4"/>
        <w:ind w:left="1710" w:hanging="990"/>
      </w:pPr>
      <w:r w:rsidRPr="007B708D">
        <w:t xml:space="preserve">Part attachments are automatically attached when checking CAD files into Agile.  See </w:t>
      </w:r>
      <w:r w:rsidRPr="007B708D">
        <w:rPr>
          <w:i/>
          <w:iCs/>
        </w:rPr>
        <w:t xml:space="preserve">WI 1063971 </w:t>
      </w:r>
      <w:r w:rsidRPr="007B708D" w:rsidR="009F280D">
        <w:rPr>
          <w:i/>
          <w:iCs/>
        </w:rPr>
        <w:t xml:space="preserve">Using SolidWorks with Agile </w:t>
      </w:r>
      <w:r w:rsidRPr="007B708D">
        <w:t xml:space="preserve">and </w:t>
      </w:r>
      <w:r w:rsidRPr="007B708D">
        <w:rPr>
          <w:i/>
          <w:iCs/>
        </w:rPr>
        <w:t>WI 1003688</w:t>
      </w:r>
      <w:r w:rsidRPr="007B708D" w:rsidR="009F280D">
        <w:rPr>
          <w:i/>
          <w:iCs/>
        </w:rPr>
        <w:t xml:space="preserve"> Engineering Drawing Standards</w:t>
      </w:r>
      <w:r w:rsidRPr="007B708D">
        <w:t>.</w:t>
      </w:r>
    </w:p>
    <w:p w:rsidRPr="007B708D" w:rsidR="00AD77F8" w:rsidP="002D6623" w:rsidRDefault="00AD77F8" w14:paraId="5D15FDFC" w14:textId="57632DED">
      <w:pPr>
        <w:pStyle w:val="Heading4"/>
        <w:ind w:left="1710" w:hanging="990"/>
      </w:pPr>
      <w:r w:rsidRPr="007B708D">
        <w:t xml:space="preserve">Design output documents should be added for custom designs. </w:t>
      </w:r>
      <w:r w:rsidRPr="007B708D" w:rsidR="00F20CB3">
        <w:t xml:space="preserve"> </w:t>
      </w:r>
      <w:r w:rsidRPr="007B708D">
        <w:t xml:space="preserve">Include drawings, specifications, datasheets, documents, </w:t>
      </w:r>
      <w:r w:rsidRPr="007B708D" w:rsidR="009653B7">
        <w:t xml:space="preserve">native tables, </w:t>
      </w:r>
      <w:r w:rsidRPr="007B708D">
        <w:t>and/or certifications that define the item.</w:t>
      </w:r>
    </w:p>
    <w:p w:rsidRPr="007B708D" w:rsidR="00A63179" w:rsidP="002D6623" w:rsidRDefault="00CE3185" w14:paraId="6CF5B99C" w14:textId="32B17659">
      <w:pPr>
        <w:pStyle w:val="Heading4"/>
        <w:ind w:left="1710" w:hanging="990"/>
      </w:pPr>
      <w:r w:rsidRPr="007B708D">
        <w:t xml:space="preserve">Documents must contain minimum requirements per </w:t>
      </w:r>
      <w:r w:rsidRPr="007B708D">
        <w:rPr>
          <w:i/>
          <w:iCs/>
        </w:rPr>
        <w:t>SOP 1004376</w:t>
      </w:r>
      <w:r w:rsidRPr="007B708D" w:rsidR="009F280D">
        <w:rPr>
          <w:i/>
          <w:iCs/>
        </w:rPr>
        <w:t xml:space="preserve"> Document Control</w:t>
      </w:r>
      <w:r w:rsidRPr="007B708D">
        <w:t>.</w:t>
      </w:r>
    </w:p>
    <w:p w:rsidRPr="007B708D" w:rsidR="00C02DA3" w:rsidP="002D6623" w:rsidRDefault="00C02DA3" w14:paraId="5FE2673A" w14:textId="45F6A637">
      <w:pPr>
        <w:pStyle w:val="Heading4"/>
        <w:ind w:left="1710" w:hanging="1080"/>
      </w:pPr>
      <w:r w:rsidRPr="007B708D">
        <w:t xml:space="preserve">All native source </w:t>
      </w:r>
      <w:r w:rsidRPr="007B708D" w:rsidR="00761531">
        <w:t xml:space="preserve">design </w:t>
      </w:r>
      <w:r w:rsidRPr="007B708D">
        <w:t xml:space="preserve">files </w:t>
      </w:r>
      <w:r w:rsidRPr="007B708D" w:rsidR="00761531">
        <w:t xml:space="preserve">(e.g., .brd or .dsn files) </w:t>
      </w:r>
      <w:r w:rsidRPr="007B708D">
        <w:t>should have restricted access for external vendors unless specifically indicated otherwise.</w:t>
      </w:r>
    </w:p>
    <w:p w:rsidRPr="007B708D" w:rsidR="00A63179" w:rsidP="002D6623" w:rsidRDefault="00CE3185" w14:paraId="7854823F" w14:textId="3B515F69">
      <w:pPr>
        <w:pStyle w:val="Heading4"/>
        <w:ind w:left="1710" w:hanging="1080"/>
      </w:pPr>
      <w:r w:rsidRPr="007B708D">
        <w:lastRenderedPageBreak/>
        <w:t xml:space="preserve">If an attachment is password protected, provide the password to Document Control to securely </w:t>
      </w:r>
      <w:r w:rsidRPr="007B708D" w:rsidR="00F20CB3">
        <w:t>store it</w:t>
      </w:r>
      <w:r w:rsidRPr="007B708D">
        <w:t xml:space="preserve"> if the originator is no longer with the company or they have moved to a different department.</w:t>
      </w:r>
    </w:p>
    <w:p w:rsidRPr="007B708D" w:rsidR="00A63179" w:rsidP="002D6623" w:rsidRDefault="00CE3185" w14:paraId="22D2E8CB" w14:textId="477BA4CC">
      <w:pPr>
        <w:pStyle w:val="Heading4"/>
        <w:ind w:left="1710" w:hanging="1080"/>
      </w:pPr>
      <w:r w:rsidRPr="007B708D">
        <w:t>Emails cannot be attached due to data privacy concerns.</w:t>
      </w:r>
    </w:p>
    <w:p w:rsidRPr="007B708D" w:rsidR="00A63179" w:rsidP="002D6623" w:rsidRDefault="00CE3185" w14:paraId="0A612C06" w14:textId="195B0648">
      <w:pPr>
        <w:pStyle w:val="Heading4"/>
        <w:ind w:left="1710" w:hanging="1080"/>
      </w:pPr>
      <w:r w:rsidRPr="007B708D">
        <w:t>Videos or other similar media cannot be attached due to size limitations and Accuray Agile usage.  Agile is solely used for documentation purposes, not for media.  Exceptions are product software related media which does not contain videos.</w:t>
      </w:r>
    </w:p>
    <w:p w:rsidRPr="007B708D" w:rsidR="00A63179" w:rsidP="002D6623" w:rsidRDefault="00CE3185" w14:paraId="1DACD944" w14:textId="3E17CEFF">
      <w:pPr>
        <w:pStyle w:val="Heading4"/>
        <w:ind w:left="1710" w:hanging="1080"/>
      </w:pPr>
      <w:r w:rsidRPr="007B708D">
        <w:t>Pricing cannot be attached in Agile.  This information could conflict with the Accuray Purchasing ERP system and may be inaccurate.  Third parties with Agile access may be able to view competitor pricing.</w:t>
      </w:r>
    </w:p>
    <w:p w:rsidRPr="007B708D" w:rsidR="001C26D3" w:rsidP="0069204D" w:rsidRDefault="00CE3185" w14:paraId="1C6417DF" w14:textId="2DCEFD8C">
      <w:pPr>
        <w:pStyle w:val="Heading3"/>
        <w:keepNext/>
        <w:keepLines/>
        <w:tabs>
          <w:tab w:val="clear" w:pos="3690"/>
        </w:tabs>
        <w:spacing w:before="120" w:after="120"/>
        <w:ind w:left="720" w:hanging="810"/>
        <w:rPr>
          <w:rFonts w:cs="Arial"/>
          <w:szCs w:val="24"/>
        </w:rPr>
      </w:pPr>
      <w:r w:rsidRPr="007B708D">
        <w:rPr>
          <w:rFonts w:cs="Arial"/>
          <w:szCs w:val="24"/>
          <w:u w:val="single"/>
        </w:rPr>
        <w:t>ECO Relationships Tab</w:t>
      </w:r>
    </w:p>
    <w:p w:rsidRPr="007B708D" w:rsidR="001F0A84" w:rsidP="00C44BE3" w:rsidRDefault="001F0A84" w14:paraId="43CF9319" w14:textId="798EC772">
      <w:pPr>
        <w:pStyle w:val="Heading4"/>
        <w:ind w:left="1710" w:hanging="990"/>
      </w:pPr>
      <w:r w:rsidRPr="007B708D">
        <w:t>Relationships can be added to other changes associated with the ECO.  Do not add relationships to items (parts or documents).</w:t>
      </w:r>
    </w:p>
    <w:p w:rsidRPr="00FD7C03" w:rsidR="00A35188" w:rsidP="00C44BE3" w:rsidRDefault="00A35188" w14:paraId="252B4FDB" w14:textId="0F056E2E">
      <w:pPr>
        <w:pStyle w:val="Heading4"/>
        <w:ind w:left="1710" w:hanging="990"/>
      </w:pPr>
      <w:r w:rsidRPr="00FD7C03">
        <w:t>Item and Product Doc Change Types require a</w:t>
      </w:r>
      <w:r w:rsidRPr="00FD7C03" w:rsidR="00AB61F7">
        <w:t xml:space="preserve"> relationship to an</w:t>
      </w:r>
      <w:r w:rsidRPr="00FD7C03" w:rsidR="00236780">
        <w:t xml:space="preserve"> </w:t>
      </w:r>
      <w:r w:rsidRPr="00FD7C03">
        <w:t xml:space="preserve">ECR in Assigned state </w:t>
      </w:r>
      <w:r w:rsidR="00BF20E8">
        <w:t xml:space="preserve">with </w:t>
      </w:r>
      <w:r w:rsidR="00185A80">
        <w:t xml:space="preserve">reviewed </w:t>
      </w:r>
      <w:r w:rsidRPr="00380977" w:rsidR="00185A80">
        <w:rPr>
          <w:i/>
          <w:iCs/>
        </w:rPr>
        <w:t>FRM 033017 Initial Change Assessment</w:t>
      </w:r>
      <w:r w:rsidR="00185A80">
        <w:t xml:space="preserve"> attached</w:t>
      </w:r>
      <w:r w:rsidR="00BF20E8">
        <w:t xml:space="preserve"> </w:t>
      </w:r>
      <w:r w:rsidR="00A51931">
        <w:t xml:space="preserve">to the ECR </w:t>
      </w:r>
      <w:r w:rsidRPr="006117BB" w:rsidR="006117BB">
        <w:t>or a relationship to a DCR in Approved state (previous change control process)</w:t>
      </w:r>
      <w:r w:rsidR="006117BB">
        <w:t xml:space="preserve"> </w:t>
      </w:r>
      <w:r w:rsidRPr="00FD7C03">
        <w:t>as proof of verification and validation, except when:</w:t>
      </w:r>
    </w:p>
    <w:p w:rsidRPr="00FD7C03" w:rsidR="00A55713" w:rsidP="00AB61F7" w:rsidRDefault="00A35188" w14:paraId="56513ED8" w14:textId="2ED6598F">
      <w:pPr>
        <w:pStyle w:val="Heading5"/>
      </w:pPr>
      <w:r w:rsidRPr="00FD7C03">
        <w:t>Verification and validation have been performed under a project.  The Tier 1 or 2 PDP project must be referenced in the Verification Validation and Design Transfer field on the ECO Cover Page.  The referenced project cannot be past design transfer.</w:t>
      </w:r>
      <w:r w:rsidRPr="00FD7C03" w:rsidR="00AB61F7">
        <w:t xml:space="preserve">  This project must also be added to the Related Project field on the ECO Cover Page.</w:t>
      </w:r>
    </w:p>
    <w:p w:rsidRPr="00FD7C03" w:rsidR="00A35188" w:rsidP="00FD7C03" w:rsidRDefault="00FD7C03" w14:paraId="05C6DBCA" w14:textId="173AD02E">
      <w:pPr>
        <w:pStyle w:val="Heading5"/>
      </w:pPr>
      <w:r w:rsidRPr="00FD7C03">
        <w:t>A language translation certificate is attached and there are no affected items with a BOM.</w:t>
      </w:r>
    </w:p>
    <w:p w:rsidRPr="007B708D" w:rsidR="00CE3185" w:rsidP="00C44BE3" w:rsidRDefault="00CE3185" w14:paraId="06EF70F0" w14:textId="2703C2B4">
      <w:pPr>
        <w:pStyle w:val="Heading4"/>
        <w:ind w:left="1710" w:hanging="990"/>
      </w:pPr>
      <w:r w:rsidRPr="007B708D">
        <w:t>Navigate to each affected item, and click their Changes tab.</w:t>
      </w:r>
    </w:p>
    <w:p w:rsidRPr="007B708D" w:rsidR="00A55713" w:rsidP="00AB61F7" w:rsidRDefault="00A55713" w14:paraId="6B7AEB36" w14:textId="2BC46776">
      <w:pPr>
        <w:pStyle w:val="Heading5"/>
      </w:pPr>
      <w:bookmarkStart w:name="_Hlk66392021" w:id="109"/>
      <w:r w:rsidRPr="007B708D">
        <w:t>Approved Change Requests</w:t>
      </w:r>
    </w:p>
    <w:p w:rsidRPr="007B708D" w:rsidR="00CE3185" w:rsidP="00A55713" w:rsidRDefault="00CE3185" w14:paraId="72446054" w14:textId="308C52DC">
      <w:pPr>
        <w:pStyle w:val="Heading6"/>
        <w:ind w:left="4410" w:hanging="1440"/>
      </w:pPr>
      <w:r w:rsidRPr="007B708D">
        <w:t>Approved (</w:t>
      </w:r>
      <w:r w:rsidRPr="007B708D" w:rsidR="00F15576">
        <w:t>Assigned</w:t>
      </w:r>
      <w:r w:rsidRPr="007B708D" w:rsidR="00E20D8E">
        <w:t xml:space="preserve">, </w:t>
      </w:r>
      <w:r w:rsidRPr="007B708D" w:rsidR="00F15576">
        <w:t>Released)</w:t>
      </w:r>
      <w:r w:rsidRPr="007B708D">
        <w:t xml:space="preserve"> </w:t>
      </w:r>
      <w:r w:rsidRPr="007B708D" w:rsidR="00E20D8E">
        <w:t xml:space="preserve">ECRs </w:t>
      </w:r>
      <w:r w:rsidRPr="007B708D">
        <w:t>will appear in Change History.</w:t>
      </w:r>
      <w:bookmarkEnd w:id="109"/>
    </w:p>
    <w:p w:rsidRPr="007B708D" w:rsidR="00A55713" w:rsidP="00A55713" w:rsidRDefault="00E20D8E" w14:paraId="006C4699" w14:textId="5C02AE5B">
      <w:pPr>
        <w:pStyle w:val="Heading6"/>
        <w:ind w:left="4410" w:hanging="1440"/>
      </w:pPr>
      <w:r w:rsidRPr="007B708D">
        <w:t xml:space="preserve">The ECO Originator must incorporate all approved change requests with their changes to the document.  </w:t>
      </w:r>
      <w:bookmarkStart w:name="_Hlk66391971" w:id="110"/>
      <w:r w:rsidRPr="007B708D">
        <w:t>Prior to submittal, add the change requests to the ECO Relationships tab and create rules (when appropriate) to close them upon ECO release.</w:t>
      </w:r>
      <w:bookmarkEnd w:id="110"/>
      <w:r w:rsidRPr="007B708D">
        <w:t xml:space="preserve">  If an ECR is not being incorporated for this revision, this must be noted in the ECO Cover Page tab.</w:t>
      </w:r>
    </w:p>
    <w:p w:rsidR="00F25746" w:rsidRDefault="00F25746" w14:paraId="29C7BA72" w14:textId="77777777">
      <w:pPr>
        <w:rPr>
          <w:lang w:eastAsia="zh-CN"/>
        </w:rPr>
      </w:pPr>
      <w:r>
        <w:br w:type="page"/>
      </w:r>
    </w:p>
    <w:p w:rsidRPr="007B708D" w:rsidR="001C26D3" w:rsidP="00AB61F7" w:rsidRDefault="00527EE6" w14:paraId="2C867AD7" w14:textId="4F8E866C">
      <w:pPr>
        <w:pStyle w:val="Heading5"/>
      </w:pPr>
      <w:r w:rsidRPr="007B708D">
        <w:lastRenderedPageBreak/>
        <w:t xml:space="preserve">ECR-Archive </w:t>
      </w:r>
      <w:r w:rsidRPr="007B708D" w:rsidR="00A55713">
        <w:t>Hold Change Requests</w:t>
      </w:r>
    </w:p>
    <w:p w:rsidRPr="007B708D" w:rsidR="00E20D8E" w:rsidP="00A55713" w:rsidRDefault="00E20D8E" w14:paraId="5034AD4F" w14:textId="3C370346">
      <w:pPr>
        <w:keepNext/>
        <w:keepLines/>
        <w:spacing w:before="120" w:after="120"/>
        <w:ind w:left="2970"/>
      </w:pPr>
      <w:r w:rsidRPr="007B708D">
        <w:t>Hold ECR-Archives will appear in Pending Changes.</w:t>
      </w:r>
    </w:p>
    <w:p w:rsidRPr="007B708D" w:rsidR="00A55713" w:rsidP="00A55713" w:rsidRDefault="00A55713" w14:paraId="380A0338" w14:textId="787C361B">
      <w:pPr>
        <w:keepNext/>
        <w:keepLines/>
        <w:spacing w:before="120" w:after="120"/>
        <w:ind w:left="2970"/>
      </w:pPr>
      <w:r w:rsidRPr="007B708D">
        <w:t>Any change requests on Hold should be addressed before submitting the ECO.</w:t>
      </w:r>
    </w:p>
    <w:p w:rsidRPr="007B708D" w:rsidR="00A55713" w:rsidP="00AB61F7" w:rsidRDefault="00A55713" w14:paraId="584C582C" w14:textId="38D41B2B">
      <w:pPr>
        <w:pStyle w:val="Heading5"/>
      </w:pPr>
      <w:r w:rsidRPr="007B708D">
        <w:t>Pending Change Requests</w:t>
      </w:r>
    </w:p>
    <w:p w:rsidRPr="007B708D" w:rsidR="00E20D8E" w:rsidP="00A55713" w:rsidRDefault="00E20D8E" w14:paraId="05282CDA" w14:textId="526BA582">
      <w:pPr>
        <w:keepNext/>
        <w:keepLines/>
        <w:spacing w:before="120" w:after="120"/>
        <w:ind w:left="2970"/>
      </w:pPr>
      <w:bookmarkStart w:name="_Hlk66392036" w:id="111"/>
      <w:bookmarkStart w:name="_Hlk67426212" w:id="112"/>
      <w:r w:rsidRPr="007B708D">
        <w:t>Pending ECRs will appear in Pending Changes.</w:t>
      </w:r>
    </w:p>
    <w:p w:rsidRPr="007B708D" w:rsidR="00A55713" w:rsidP="00A55713" w:rsidRDefault="00A55713" w14:paraId="244389A3" w14:textId="178284AA">
      <w:pPr>
        <w:keepNext/>
        <w:keepLines/>
        <w:spacing w:before="120" w:after="120"/>
        <w:ind w:left="2970"/>
      </w:pPr>
      <w:r w:rsidRPr="007B708D">
        <w:t xml:space="preserve">Any change requests in </w:t>
      </w:r>
      <w:r w:rsidRPr="007B708D" w:rsidR="00527EE6">
        <w:t>a status before Assigned (ECRs) or Released (ECR-Archives)</w:t>
      </w:r>
      <w:r w:rsidRPr="007B708D">
        <w:t xml:space="preserve"> should be addressed or deleted/canceled before submitting the ECO.</w:t>
      </w:r>
      <w:bookmarkEnd w:id="111"/>
      <w:bookmarkEnd w:id="112"/>
    </w:p>
    <w:p w:rsidRPr="007B708D" w:rsidR="001C26D3" w:rsidP="0069204D" w:rsidRDefault="0052501C" w14:paraId="6E95CE65" w14:textId="477E7888">
      <w:pPr>
        <w:pStyle w:val="Heading3"/>
        <w:keepNext/>
        <w:keepLines/>
        <w:tabs>
          <w:tab w:val="clear" w:pos="3690"/>
        </w:tabs>
        <w:spacing w:before="120" w:after="120"/>
        <w:ind w:left="720" w:hanging="810"/>
        <w:rPr>
          <w:rFonts w:cs="Arial"/>
          <w:szCs w:val="24"/>
        </w:rPr>
      </w:pPr>
      <w:r w:rsidRPr="007B708D">
        <w:rPr>
          <w:rFonts w:cs="Arial"/>
          <w:szCs w:val="24"/>
          <w:u w:val="single"/>
        </w:rPr>
        <w:t>ECO Attachments Tab</w:t>
      </w:r>
    </w:p>
    <w:p w:rsidRPr="007B708D" w:rsidR="0052501C" w:rsidP="00C44BE3" w:rsidRDefault="000F7FA7" w14:paraId="6B8F610D" w14:textId="4A3562D1">
      <w:pPr>
        <w:pStyle w:val="Heading4"/>
        <w:ind w:left="1710" w:hanging="990"/>
      </w:pPr>
      <w:r w:rsidRPr="007B708D">
        <w:t>Attach any redlines, design reviews, validation, and/or verification documents pertinent to the ECO.  Final native and PDF files attached to the item number cannot be attached to the ECO Attachments tab.</w:t>
      </w:r>
    </w:p>
    <w:p w:rsidRPr="007B708D" w:rsidR="0052501C" w:rsidP="00C44BE3" w:rsidRDefault="000F7FA7" w14:paraId="55332369" w14:textId="59EBF1D3">
      <w:pPr>
        <w:pStyle w:val="Heading4"/>
        <w:ind w:left="1710" w:hanging="990"/>
      </w:pPr>
      <w:r w:rsidRPr="007B708D">
        <w:t>There are no filename or File Description requirements for ECO Attachments.  However, confirm the filename or File Description is accurate (e.g., revision is correct, item number is correct, etc.).</w:t>
      </w:r>
    </w:p>
    <w:p w:rsidRPr="007B708D" w:rsidR="0052501C" w:rsidP="00C44BE3" w:rsidRDefault="000F7FA7" w14:paraId="797BC581" w14:textId="0FFD26EA">
      <w:pPr>
        <w:pStyle w:val="Heading4"/>
        <w:ind w:left="1710" w:hanging="990"/>
      </w:pPr>
      <w:r w:rsidRPr="007B708D">
        <w:t xml:space="preserve">Redlines are not required.  It is acceptable to list </w:t>
      </w:r>
      <w:r w:rsidRPr="007B708D" w:rsidR="00B92B1D">
        <w:t>the</w:t>
      </w:r>
      <w:r w:rsidRPr="007B708D">
        <w:t xml:space="preserve"> changes on the ECO Cover Page in lieu of redlines</w:t>
      </w:r>
      <w:r w:rsidRPr="007B708D" w:rsidR="00B92B1D">
        <w:t xml:space="preserve"> (at a minimum a comprehensive summary of the changes)</w:t>
      </w:r>
      <w:r w:rsidRPr="007B708D">
        <w:t>.  If redlines are attached, they must compare the current released revision to the new proposed revision.  Any exceptions must be explained on the ECO Cover Page.</w:t>
      </w:r>
    </w:p>
    <w:p w:rsidRPr="007B708D" w:rsidR="0052501C" w:rsidP="00C44BE3" w:rsidRDefault="000F7FA7" w14:paraId="00173AB6" w14:textId="56A609D3">
      <w:pPr>
        <w:pStyle w:val="Heading4"/>
        <w:ind w:left="1710" w:hanging="990"/>
      </w:pPr>
      <w:r w:rsidRPr="007B708D">
        <w:rPr>
          <w:i/>
          <w:iCs/>
        </w:rPr>
        <w:t>FRM 021105</w:t>
      </w:r>
      <w:r w:rsidRPr="007B708D" w:rsidR="009F280D">
        <w:rPr>
          <w:i/>
          <w:iCs/>
        </w:rPr>
        <w:t xml:space="preserve"> Rework Instructions Form</w:t>
      </w:r>
      <w:r w:rsidRPr="007B708D">
        <w:rPr>
          <w:i/>
          <w:iCs/>
        </w:rPr>
        <w:t xml:space="preserve"> </w:t>
      </w:r>
      <w:r w:rsidRPr="007B708D">
        <w:t xml:space="preserve">is required for any ECO that has Rework populated in the Stock, Work in Progress, and/or Finished Goods disposition fields.  See </w:t>
      </w:r>
      <w:r w:rsidRPr="007B708D">
        <w:rPr>
          <w:bCs w:val="0"/>
          <w:i/>
          <w:iCs/>
        </w:rPr>
        <w:t xml:space="preserve">Section </w:t>
      </w:r>
      <w:r w:rsidRPr="007B708D" w:rsidR="00896F6E">
        <w:rPr>
          <w:bCs w:val="0"/>
          <w:i/>
          <w:iCs/>
        </w:rPr>
        <w:t>5</w:t>
      </w:r>
      <w:r w:rsidRPr="007B708D">
        <w:rPr>
          <w:bCs w:val="0"/>
          <w:i/>
          <w:iCs/>
        </w:rPr>
        <w:t>.4.12.7.9 Disposition Determination</w:t>
      </w:r>
      <w:r w:rsidRPr="007B708D">
        <w:t xml:space="preserve"> and </w:t>
      </w:r>
      <w:r w:rsidRPr="007B708D">
        <w:rPr>
          <w:i/>
          <w:iCs/>
        </w:rPr>
        <w:t>WI 021197</w:t>
      </w:r>
      <w:r w:rsidRPr="007B708D" w:rsidR="009F280D">
        <w:rPr>
          <w:i/>
          <w:iCs/>
        </w:rPr>
        <w:t xml:space="preserve"> Rework</w:t>
      </w:r>
      <w:r w:rsidRPr="007B708D">
        <w:rPr>
          <w:i/>
          <w:iCs/>
        </w:rPr>
        <w:t xml:space="preserve"> </w:t>
      </w:r>
      <w:r w:rsidRPr="007B708D">
        <w:t>for further details.</w:t>
      </w:r>
    </w:p>
    <w:p w:rsidRPr="007B708D" w:rsidR="0052501C" w:rsidP="00C44BE3" w:rsidRDefault="000F7FA7" w14:paraId="651AFE7C" w14:textId="75E87AF9">
      <w:pPr>
        <w:pStyle w:val="Heading4"/>
        <w:ind w:left="1710" w:hanging="990"/>
      </w:pPr>
      <w:r w:rsidRPr="007B708D">
        <w:t>A language translation certificate is required for any external translations (e.g., translated manuals).  Internal translations require either a memo attached to the ECO Attachments tab from the internal SME or acknowledgement in Agile confirming translations are accurate.</w:t>
      </w:r>
    </w:p>
    <w:p w:rsidRPr="007B708D" w:rsidR="0052501C" w:rsidP="00C44BE3" w:rsidRDefault="000F7FA7" w14:paraId="76601BA3" w14:textId="2A1233B9">
      <w:pPr>
        <w:pStyle w:val="Heading4"/>
        <w:ind w:left="1710" w:hanging="990"/>
      </w:pPr>
      <w:r w:rsidRPr="007B708D">
        <w:t>Emails cannot be attached due to data privacy concerns.  If email content is needed, it can be pasted into a memo and attached instead.</w:t>
      </w:r>
    </w:p>
    <w:p w:rsidRPr="007B708D" w:rsidR="0052501C" w:rsidP="00C44BE3" w:rsidRDefault="000F7FA7" w14:paraId="0E817B0E" w14:textId="4427E94D">
      <w:pPr>
        <w:pStyle w:val="Heading4"/>
        <w:ind w:left="1710" w:hanging="990"/>
      </w:pPr>
      <w:bookmarkStart w:name="_Hlk30500719" w:id="113"/>
      <w:r w:rsidRPr="007B708D">
        <w:t>Videos or other similar media cannot be attached due to size limitations and Accuray Agile usage.  Agile is solely used for documentation purposes, not for media.</w:t>
      </w:r>
      <w:bookmarkEnd w:id="113"/>
    </w:p>
    <w:p w:rsidRPr="007B708D" w:rsidR="0052501C" w:rsidP="00C44BE3" w:rsidRDefault="000F7FA7" w14:paraId="7399D9A0" w14:textId="74192C49">
      <w:pPr>
        <w:pStyle w:val="Heading4"/>
        <w:ind w:left="1710" w:hanging="990"/>
      </w:pPr>
      <w:r w:rsidRPr="007B708D">
        <w:t>Pricing cannot be attached in Agile.  This information could conflict with the Accuray Purchasing ERP system and may be inaccurate.  Third parties with Agile access may be able to view competitor pricing.</w:t>
      </w:r>
    </w:p>
    <w:p w:rsidRPr="007B708D" w:rsidR="006D4A18" w:rsidRDefault="006D4A18" w14:paraId="442784D0" w14:textId="77777777">
      <w:pPr>
        <w:rPr>
          <w:b/>
          <w:bCs/>
          <w:u w:val="single"/>
          <w:lang w:eastAsia="zh-CN"/>
        </w:rPr>
      </w:pPr>
      <w:r w:rsidRPr="007B708D">
        <w:rPr>
          <w:b/>
          <w:bCs/>
          <w:u w:val="single"/>
        </w:rPr>
        <w:br w:type="page"/>
      </w:r>
    </w:p>
    <w:p w:rsidRPr="007B708D" w:rsidR="001C26D3" w:rsidP="0069204D" w:rsidRDefault="000F7FA7" w14:paraId="3AAFF53F" w14:textId="496F0BE1">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ECO Workflow Tab</w:t>
      </w:r>
    </w:p>
    <w:p w:rsidRPr="007B708D" w:rsidR="0085374F" w:rsidP="00C44BE3" w:rsidRDefault="00785E05" w14:paraId="37C9B0EC" w14:textId="6F89CAEA">
      <w:pPr>
        <w:pStyle w:val="Heading4"/>
        <w:ind w:left="1710" w:hanging="990"/>
      </w:pPr>
      <w:r w:rsidRPr="007B708D">
        <w:t>Click Submitted or Next Status &gt; Continue.</w:t>
      </w:r>
    </w:p>
    <w:p w:rsidRPr="007B708D" w:rsidR="0085374F" w:rsidP="00C44BE3" w:rsidRDefault="00785E05" w14:paraId="299A52E0" w14:textId="260B4CE6">
      <w:pPr>
        <w:pStyle w:val="Heading4"/>
        <w:ind w:left="1710" w:hanging="990"/>
      </w:pPr>
      <w:bookmarkStart w:name="_Hlk62735408" w:id="114"/>
      <w:r w:rsidRPr="007B708D">
        <w:t>If there are errors or warnings, make the corrections needed until all are resolved.  Errors must be resolved, while warnings should be addressed.</w:t>
      </w:r>
      <w:bookmarkEnd w:id="114"/>
    </w:p>
    <w:p w:rsidRPr="007B708D" w:rsidR="0085374F" w:rsidP="00C44BE3" w:rsidRDefault="00785E05" w14:paraId="23D08471" w14:textId="62865917">
      <w:pPr>
        <w:pStyle w:val="Heading4"/>
        <w:ind w:left="1710" w:hanging="990"/>
      </w:pPr>
      <w:bookmarkStart w:name="_Hlk62735437" w:id="115"/>
      <w:r w:rsidRPr="007B708D">
        <w:t xml:space="preserve">If there are no errors or warnings or they have been resolved, a Notification screen will </w:t>
      </w:r>
      <w:r w:rsidRPr="007B708D" w:rsidR="007615E2">
        <w:t>pop up</w:t>
      </w:r>
      <w:r w:rsidRPr="007B708D">
        <w:t>.  This is the originator’s chance to email the change to whomever they wish to include.  Do not delete the Change Analyst Group.  There is an option to add comments as well.</w:t>
      </w:r>
      <w:bookmarkEnd w:id="115"/>
    </w:p>
    <w:p w:rsidRPr="007B708D" w:rsidR="0085374F" w:rsidP="00C44BE3" w:rsidRDefault="00785E05" w14:paraId="698C4EA6" w14:textId="68BEB98A">
      <w:pPr>
        <w:pStyle w:val="Heading4"/>
        <w:ind w:left="1710" w:hanging="990"/>
      </w:pPr>
      <w:r w:rsidRPr="007B708D">
        <w:t>Click Finish.</w:t>
      </w:r>
    </w:p>
    <w:p w:rsidRPr="007B708D" w:rsidR="0085374F" w:rsidP="00C44BE3" w:rsidRDefault="00785E05" w14:paraId="3C07A03D" w14:textId="2FDF7D8A">
      <w:pPr>
        <w:pStyle w:val="Heading4"/>
        <w:ind w:left="1710" w:hanging="990"/>
      </w:pPr>
      <w:r w:rsidRPr="007B708D">
        <w:t>If additional reviewers are needed, they can be added after submittal.</w:t>
      </w:r>
    </w:p>
    <w:p w:rsidRPr="007B708D" w:rsidR="001C26D3" w:rsidP="00C44BE3" w:rsidRDefault="00785E05" w14:paraId="0B6038EC" w14:textId="651CCEAF">
      <w:pPr>
        <w:pStyle w:val="Heading4"/>
        <w:ind w:left="1710" w:hanging="990"/>
      </w:pPr>
      <w:r w:rsidRPr="007B708D">
        <w:t>The Change Analyst (Document Control) will review and route the change to CCB or return to Pending for additional changes.</w:t>
      </w:r>
    </w:p>
    <w:p w:rsidRPr="007B708D" w:rsidR="00785E05" w:rsidRDefault="00785E05" w14:paraId="3BDFF114" w14:textId="77777777">
      <w:pPr>
        <w:rPr>
          <w:b/>
          <w:bCs/>
          <w:lang w:eastAsia="zh-CN"/>
        </w:rPr>
      </w:pPr>
      <w:r w:rsidRPr="007B708D">
        <w:br w:type="page"/>
      </w:r>
    </w:p>
    <w:p w:rsidRPr="007B708D" w:rsidR="00F6495E" w:rsidP="00251A6E" w:rsidRDefault="00F6495E" w14:paraId="68C61B04" w14:textId="32D1F63B">
      <w:pPr>
        <w:pStyle w:val="Heading2"/>
      </w:pPr>
      <w:bookmarkStart w:name="_Toc171678729" w:id="116"/>
      <w:r w:rsidRPr="007B708D">
        <w:lastRenderedPageBreak/>
        <w:t>Creating MCOs</w:t>
      </w:r>
      <w:bookmarkEnd w:id="116"/>
    </w:p>
    <w:p w:rsidRPr="007B708D" w:rsidR="00F6495E" w:rsidP="00BA1B72" w:rsidRDefault="008D6C99" w14:paraId="13074D03" w14:textId="2A2FAB66">
      <w:pPr>
        <w:pStyle w:val="Heading3"/>
        <w:keepNext/>
        <w:keepLines/>
        <w:tabs>
          <w:tab w:val="clear" w:pos="3690"/>
        </w:tabs>
        <w:spacing w:before="120" w:after="120"/>
        <w:ind w:left="720"/>
        <w:rPr>
          <w:rFonts w:cs="Arial"/>
          <w:bCs/>
          <w:szCs w:val="24"/>
        </w:rPr>
      </w:pPr>
      <w:r w:rsidRPr="007B708D">
        <w:rPr>
          <w:rFonts w:cs="Arial"/>
          <w:bCs/>
          <w:i/>
          <w:szCs w:val="24"/>
        </w:rPr>
        <w:t>Create New &gt; Changes &gt; Manufacturer Orders</w:t>
      </w:r>
      <w:r w:rsidRPr="007B708D">
        <w:rPr>
          <w:rFonts w:cs="Arial"/>
          <w:bCs/>
          <w:szCs w:val="24"/>
        </w:rPr>
        <w:t>.</w:t>
      </w:r>
    </w:p>
    <w:p w:rsidRPr="007B708D" w:rsidR="008D6C99" w:rsidP="008D6C99" w:rsidRDefault="007146DD" w14:paraId="6526B18A" w14:textId="5099AE4D">
      <w:pPr>
        <w:keepNext/>
        <w:keepLines/>
        <w:ind w:left="720"/>
      </w:pPr>
      <w:r w:rsidRPr="007B708D">
        <w:rPr>
          <w:noProof/>
        </w:rPr>
        <w:drawing>
          <wp:inline distT="0" distB="0" distL="0" distR="0" wp14:anchorId="32C09FCF" wp14:editId="22BF87E4">
            <wp:extent cx="2305050" cy="1186535"/>
            <wp:effectExtent l="19050" t="19050" r="19050" b="13970"/>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pic:nvPicPr>
                  <pic:blipFill>
                    <a:blip r:embed="rId36"/>
                    <a:stretch>
                      <a:fillRect/>
                    </a:stretch>
                  </pic:blipFill>
                  <pic:spPr>
                    <a:xfrm>
                      <a:off x="0" y="0"/>
                      <a:ext cx="2333091" cy="1200969"/>
                    </a:xfrm>
                    <a:prstGeom prst="rect">
                      <a:avLst/>
                    </a:prstGeom>
                    <a:ln>
                      <a:solidFill>
                        <a:schemeClr val="tx1"/>
                      </a:solidFill>
                    </a:ln>
                  </pic:spPr>
                </pic:pic>
              </a:graphicData>
            </a:graphic>
          </wp:inline>
        </w:drawing>
      </w:r>
    </w:p>
    <w:p w:rsidRPr="007B708D" w:rsidR="007146DD" w:rsidP="007146DD" w:rsidRDefault="007146DD" w14:paraId="34AB881C" w14:textId="3BCB314A">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24</w:t>
      </w:r>
      <w:r w:rsidRPr="007B708D">
        <w:rPr>
          <w:sz w:val="16"/>
          <w:szCs w:val="16"/>
        </w:rPr>
        <w:fldChar w:fldCharType="end"/>
      </w:r>
      <w:r w:rsidRPr="007B708D">
        <w:rPr>
          <w:sz w:val="16"/>
          <w:szCs w:val="16"/>
        </w:rPr>
        <w:t>: Create New MCO</w:t>
      </w:r>
    </w:p>
    <w:p w:rsidRPr="007B708D" w:rsidR="007146DD" w:rsidP="007146DD" w:rsidRDefault="007146DD" w14:paraId="13497401" w14:textId="15ED8FC6">
      <w:pPr>
        <w:keepNext/>
        <w:keepLines/>
        <w:spacing w:before="120" w:after="120"/>
        <w:ind w:left="720"/>
      </w:pPr>
      <w:r w:rsidRPr="007B708D">
        <w:t xml:space="preserve">Or navigate to the item and click </w:t>
      </w:r>
      <w:r w:rsidRPr="007B708D">
        <w:rPr>
          <w:i/>
        </w:rPr>
        <w:t>Actions &gt; Create New &gt; Changes</w:t>
      </w:r>
      <w:r w:rsidRPr="007B708D">
        <w:t>.  This will automatically add the item to the Affected Items tab</w:t>
      </w:r>
      <w:r w:rsidRPr="007B708D">
        <w:rPr>
          <w:bCs/>
        </w:rPr>
        <w:t xml:space="preserve"> of the MCO</w:t>
      </w:r>
      <w:r w:rsidRPr="007B708D">
        <w:t>.</w:t>
      </w:r>
    </w:p>
    <w:p w:rsidRPr="007B708D" w:rsidR="007146DD" w:rsidP="008D6C99" w:rsidRDefault="007146DD" w14:paraId="4454FC25" w14:textId="1E75033D">
      <w:pPr>
        <w:keepNext/>
        <w:keepLines/>
        <w:ind w:left="720"/>
      </w:pPr>
      <w:r w:rsidRPr="007B708D">
        <w:rPr>
          <w:noProof/>
        </w:rPr>
        <w:drawing>
          <wp:inline distT="0" distB="0" distL="0" distR="0" wp14:anchorId="0A0A027F" wp14:editId="3D0E729E">
            <wp:extent cx="2754630" cy="1768288"/>
            <wp:effectExtent l="19050" t="19050" r="26670" b="22860"/>
            <wp:docPr id="146" name="Picture 1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screenshot of a computer&#10;&#10;Description automatically generated"/>
                    <pic:cNvPicPr/>
                  </pic:nvPicPr>
                  <pic:blipFill>
                    <a:blip r:embed="rId37"/>
                    <a:stretch>
                      <a:fillRect/>
                    </a:stretch>
                  </pic:blipFill>
                  <pic:spPr>
                    <a:xfrm>
                      <a:off x="0" y="0"/>
                      <a:ext cx="2804378" cy="1800223"/>
                    </a:xfrm>
                    <a:prstGeom prst="rect">
                      <a:avLst/>
                    </a:prstGeom>
                    <a:ln>
                      <a:solidFill>
                        <a:schemeClr val="tx1"/>
                      </a:solidFill>
                    </a:ln>
                  </pic:spPr>
                </pic:pic>
              </a:graphicData>
            </a:graphic>
          </wp:inline>
        </w:drawing>
      </w:r>
    </w:p>
    <w:p w:rsidRPr="007B708D" w:rsidR="007146DD" w:rsidP="007146DD" w:rsidRDefault="007146DD" w14:paraId="28A0EB8F" w14:textId="527268FD">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25</w:t>
      </w:r>
      <w:r w:rsidRPr="007B708D">
        <w:rPr>
          <w:sz w:val="16"/>
          <w:szCs w:val="16"/>
        </w:rPr>
        <w:fldChar w:fldCharType="end"/>
      </w:r>
      <w:r w:rsidRPr="007B708D">
        <w:rPr>
          <w:sz w:val="16"/>
          <w:szCs w:val="16"/>
        </w:rPr>
        <w:t>: Create New MCO for Specific Item</w:t>
      </w:r>
    </w:p>
    <w:p w:rsidRPr="007B708D" w:rsidR="001C26D3" w:rsidP="00BA1B72" w:rsidRDefault="007146DD" w14:paraId="3A62935F" w14:textId="6BE92B3E">
      <w:pPr>
        <w:pStyle w:val="Heading3"/>
        <w:keepNext/>
        <w:keepLines/>
        <w:tabs>
          <w:tab w:val="clear" w:pos="3690"/>
        </w:tabs>
        <w:spacing w:before="120" w:after="120"/>
        <w:ind w:left="720"/>
        <w:rPr>
          <w:rFonts w:cs="Arial"/>
          <w:bCs/>
          <w:szCs w:val="24"/>
        </w:rPr>
      </w:pPr>
      <w:r w:rsidRPr="007B708D">
        <w:rPr>
          <w:rFonts w:cs="Arial"/>
          <w:b/>
          <w:bCs/>
          <w:szCs w:val="24"/>
        </w:rPr>
        <w:t xml:space="preserve">Type </w:t>
      </w:r>
      <w:r w:rsidRPr="007B708D">
        <w:rPr>
          <w:rFonts w:cs="Arial"/>
          <w:bCs/>
          <w:szCs w:val="24"/>
        </w:rPr>
        <w:t xml:space="preserve">(equivalent to change Subclass) </w:t>
      </w:r>
      <w:r w:rsidRPr="007B708D" w:rsidR="00E50853">
        <w:rPr>
          <w:rFonts w:cs="Arial"/>
          <w:bCs/>
          <w:szCs w:val="24"/>
        </w:rPr>
        <w:t>–</w:t>
      </w:r>
      <w:r w:rsidRPr="007B708D" w:rsidR="00E50853">
        <w:rPr>
          <w:rFonts w:cs="Arial"/>
          <w:b/>
          <w:bCs/>
          <w:szCs w:val="24"/>
        </w:rPr>
        <w:t xml:space="preserve"> </w:t>
      </w:r>
      <w:r w:rsidRPr="007B708D" w:rsidR="00E50853">
        <w:rPr>
          <w:rFonts w:cs="Arial"/>
          <w:szCs w:val="24"/>
        </w:rPr>
        <w:t>Select</w:t>
      </w:r>
      <w:r w:rsidRPr="007B708D" w:rsidR="00E50853">
        <w:rPr>
          <w:rFonts w:cs="Arial"/>
          <w:b/>
          <w:bCs/>
          <w:szCs w:val="24"/>
        </w:rPr>
        <w:t xml:space="preserve"> </w:t>
      </w:r>
      <w:r w:rsidRPr="007B708D">
        <w:rPr>
          <w:rFonts w:cs="Arial"/>
          <w:bCs/>
          <w:szCs w:val="24"/>
        </w:rPr>
        <w:t>MCO</w:t>
      </w:r>
      <w:r w:rsidRPr="007B708D" w:rsidR="00E50853">
        <w:rPr>
          <w:rFonts w:cs="Arial"/>
          <w:bCs/>
          <w:szCs w:val="24"/>
        </w:rPr>
        <w:t xml:space="preserve"> from the dropdown.</w:t>
      </w:r>
    </w:p>
    <w:p w:rsidRPr="007B708D" w:rsidR="007146DD" w:rsidP="007146DD" w:rsidRDefault="00941D76" w14:paraId="3169C807" w14:textId="00F71BA4">
      <w:pPr>
        <w:keepNext/>
        <w:keepLines/>
        <w:ind w:left="720"/>
      </w:pPr>
      <w:r w:rsidRPr="007B708D">
        <w:rPr>
          <w:noProof/>
        </w:rPr>
        <w:drawing>
          <wp:inline distT="0" distB="0" distL="0" distR="0" wp14:anchorId="22EC04D3" wp14:editId="5381C681">
            <wp:extent cx="3143250" cy="3061395"/>
            <wp:effectExtent l="19050" t="19050" r="19050" b="24765"/>
            <wp:docPr id="137" name="Picture 1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A screenshot of a computer&#10;&#10;Description automatically generated"/>
                    <pic:cNvPicPr>
                      <a:picLocks noChangeAspect="1" noChangeArrowheads="1"/>
                    </pic:cNvPicPr>
                  </pic:nvPicPr>
                  <pic:blipFill>
                    <a:blip r:embed="rId38" cstate="print"/>
                    <a:srcRect/>
                    <a:stretch>
                      <a:fillRect/>
                    </a:stretch>
                  </pic:blipFill>
                  <pic:spPr bwMode="auto">
                    <a:xfrm>
                      <a:off x="0" y="0"/>
                      <a:ext cx="3150618" cy="3068571"/>
                    </a:xfrm>
                    <a:prstGeom prst="rect">
                      <a:avLst/>
                    </a:prstGeom>
                    <a:noFill/>
                    <a:ln w="6350" cmpd="sng">
                      <a:solidFill>
                        <a:schemeClr val="tx1"/>
                      </a:solidFill>
                      <a:miter lim="800000"/>
                      <a:headEnd/>
                      <a:tailEnd/>
                    </a:ln>
                    <a:effectLst/>
                  </pic:spPr>
                </pic:pic>
              </a:graphicData>
            </a:graphic>
          </wp:inline>
        </w:drawing>
      </w:r>
    </w:p>
    <w:p w:rsidRPr="007B708D" w:rsidR="00941D76" w:rsidP="00941D76" w:rsidRDefault="00941D76" w14:paraId="28118C6B" w14:textId="0BBA85AD">
      <w:pPr>
        <w:pStyle w:val="Caption"/>
        <w:keepNext/>
        <w:keepLines/>
        <w:spacing w:after="240"/>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26</w:t>
      </w:r>
      <w:r w:rsidRPr="007B708D">
        <w:rPr>
          <w:sz w:val="16"/>
          <w:szCs w:val="16"/>
        </w:rPr>
        <w:fldChar w:fldCharType="end"/>
      </w:r>
      <w:r w:rsidRPr="007B708D">
        <w:rPr>
          <w:sz w:val="16"/>
          <w:szCs w:val="16"/>
        </w:rPr>
        <w:t>: Create New MCO Pop-up</w:t>
      </w:r>
    </w:p>
    <w:p w:rsidRPr="007B708D" w:rsidR="001C26D3" w:rsidP="00BA1B72" w:rsidRDefault="00941D76" w14:paraId="7573B79C" w14:textId="5C97C841">
      <w:pPr>
        <w:pStyle w:val="Heading3"/>
        <w:keepNext/>
        <w:keepLines/>
        <w:tabs>
          <w:tab w:val="clear" w:pos="3690"/>
        </w:tabs>
        <w:spacing w:before="120" w:after="120"/>
        <w:ind w:left="720"/>
        <w:rPr>
          <w:rFonts w:cs="Arial"/>
          <w:bCs/>
          <w:szCs w:val="24"/>
        </w:rPr>
      </w:pPr>
      <w:r w:rsidRPr="007B708D">
        <w:rPr>
          <w:rFonts w:cs="Arial"/>
          <w:b/>
          <w:bCs/>
          <w:szCs w:val="24"/>
        </w:rPr>
        <w:lastRenderedPageBreak/>
        <w:t xml:space="preserve">Number </w:t>
      </w:r>
      <w:r w:rsidRPr="007B708D">
        <w:rPr>
          <w:rFonts w:cs="Arial"/>
          <w:bCs/>
          <w:szCs w:val="24"/>
        </w:rPr>
        <w:t>–</w:t>
      </w:r>
      <w:r w:rsidRPr="007B708D">
        <w:rPr>
          <w:rFonts w:cs="Arial"/>
          <w:b/>
          <w:bCs/>
          <w:szCs w:val="24"/>
        </w:rPr>
        <w:t xml:space="preserve"> </w:t>
      </w:r>
      <w:r w:rsidRPr="007B708D">
        <w:rPr>
          <w:rFonts w:cs="Arial"/>
          <w:bCs/>
          <w:szCs w:val="24"/>
        </w:rPr>
        <w:t xml:space="preserve">Do not click the </w:t>
      </w:r>
      <w:r w:rsidRPr="007B708D">
        <w:rPr>
          <w:rFonts w:cs="Arial"/>
          <w:bCs/>
          <w:noProof/>
          <w:szCs w:val="24"/>
        </w:rPr>
        <w:drawing>
          <wp:inline distT="0" distB="0" distL="0" distR="0" wp14:anchorId="45EA593A" wp14:editId="4A6DEA53">
            <wp:extent cx="353998" cy="23812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srcRect/>
                    <a:stretch>
                      <a:fillRect/>
                    </a:stretch>
                  </pic:blipFill>
                  <pic:spPr bwMode="auto">
                    <a:xfrm>
                      <a:off x="0" y="0"/>
                      <a:ext cx="365393" cy="245790"/>
                    </a:xfrm>
                    <a:prstGeom prst="rect">
                      <a:avLst/>
                    </a:prstGeom>
                    <a:noFill/>
                    <a:ln w="9525">
                      <a:noFill/>
                      <a:miter lim="800000"/>
                      <a:headEnd/>
                      <a:tailEnd/>
                    </a:ln>
                  </pic:spPr>
                </pic:pic>
              </a:graphicData>
            </a:graphic>
          </wp:inline>
        </w:drawing>
      </w:r>
      <w:r w:rsidRPr="007B708D">
        <w:rPr>
          <w:rFonts w:cs="Arial"/>
          <w:bCs/>
          <w:szCs w:val="24"/>
        </w:rPr>
        <w:t xml:space="preserve"> increment button.  It is auto generated.</w:t>
      </w:r>
    </w:p>
    <w:p w:rsidRPr="007B708D" w:rsidR="001C26D3" w:rsidP="00BA1B72" w:rsidRDefault="00941D76" w14:paraId="22356DD3" w14:textId="53C5C74B">
      <w:pPr>
        <w:pStyle w:val="Heading3"/>
        <w:keepNext/>
        <w:keepLines/>
        <w:tabs>
          <w:tab w:val="clear" w:pos="3690"/>
        </w:tabs>
        <w:spacing w:before="120" w:after="120"/>
        <w:ind w:left="720"/>
        <w:rPr>
          <w:rFonts w:cs="Arial"/>
          <w:bCs/>
          <w:szCs w:val="24"/>
        </w:rPr>
      </w:pPr>
      <w:r w:rsidRPr="007B708D">
        <w:rPr>
          <w:rFonts w:cs="Arial"/>
          <w:b/>
          <w:bCs/>
          <w:szCs w:val="24"/>
        </w:rPr>
        <w:t xml:space="preserve">MCO Type </w:t>
      </w:r>
      <w:r w:rsidRPr="007B708D">
        <w:rPr>
          <w:rFonts w:cs="Arial"/>
          <w:bCs/>
          <w:szCs w:val="24"/>
        </w:rPr>
        <w:t>– Choose from the dropdown.</w:t>
      </w:r>
      <w:r w:rsidRPr="007B708D">
        <w:rPr>
          <w:rFonts w:cs="Arial"/>
          <w:b/>
          <w:bCs/>
          <w:szCs w:val="24"/>
        </w:rPr>
        <w:t xml:space="preserve">  </w:t>
      </w:r>
      <w:r w:rsidRPr="007B708D">
        <w:rPr>
          <w:rFonts w:cs="Arial"/>
          <w:bCs/>
          <w:szCs w:val="24"/>
        </w:rPr>
        <w:t xml:space="preserve">This contributes to the auto-selection of minimum required reviewers per </w:t>
      </w:r>
      <w:r w:rsidRPr="007B708D" w:rsidR="009F280D">
        <w:rPr>
          <w:rFonts w:cs="Arial"/>
          <w:bCs/>
          <w:i/>
          <w:iCs/>
          <w:szCs w:val="24"/>
        </w:rPr>
        <w:t>RECORD</w:t>
      </w:r>
      <w:r w:rsidRPr="007B708D" w:rsidR="009F280D">
        <w:rPr>
          <w:rFonts w:cs="Arial"/>
          <w:bCs/>
          <w:szCs w:val="24"/>
        </w:rPr>
        <w:t xml:space="preserve"> </w:t>
      </w:r>
      <w:r w:rsidRPr="007B708D">
        <w:rPr>
          <w:rFonts w:cs="Arial"/>
          <w:bCs/>
          <w:i/>
          <w:iCs/>
          <w:szCs w:val="24"/>
        </w:rPr>
        <w:t>1052622</w:t>
      </w:r>
      <w:r w:rsidRPr="007B708D" w:rsidR="009F280D">
        <w:rPr>
          <w:rFonts w:cs="Arial"/>
          <w:bCs/>
          <w:i/>
          <w:iCs/>
          <w:szCs w:val="24"/>
        </w:rPr>
        <w:t xml:space="preserve"> Change Reviewer Matrices</w:t>
      </w:r>
      <w:r w:rsidRPr="007B708D">
        <w:rPr>
          <w:rFonts w:cs="Arial"/>
          <w:bCs/>
          <w:szCs w:val="24"/>
        </w:rPr>
        <w:t>.</w:t>
      </w:r>
    </w:p>
    <w:tbl>
      <w:tblPr>
        <w:tblW w:w="9810"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38"/>
        <w:gridCol w:w="7672"/>
      </w:tblGrid>
      <w:tr w:rsidRPr="007B708D" w:rsidR="007B708D" w:rsidTr="00D10612" w14:paraId="2CFBD150" w14:textId="77777777">
        <w:tc>
          <w:tcPr>
            <w:tcW w:w="2138" w:type="dxa"/>
          </w:tcPr>
          <w:p w:rsidRPr="007B708D" w:rsidR="00941D76" w:rsidP="00A62BB6" w:rsidRDefault="00941D76" w14:paraId="2A4DFF23" w14:textId="77777777">
            <w:pPr>
              <w:keepNext/>
              <w:keepLines/>
              <w:tabs>
                <w:tab w:val="left" w:pos="600"/>
                <w:tab w:val="center" w:pos="1179"/>
              </w:tabs>
              <w:jc w:val="center"/>
            </w:pPr>
            <w:r w:rsidRPr="007B708D">
              <w:t>Engineering/Proto</w:t>
            </w:r>
          </w:p>
        </w:tc>
        <w:tc>
          <w:tcPr>
            <w:tcW w:w="7672" w:type="dxa"/>
          </w:tcPr>
          <w:p w:rsidRPr="007B708D" w:rsidR="00941D76" w:rsidP="00A62BB6" w:rsidRDefault="00941D76" w14:paraId="0D41B650" w14:textId="17733A44">
            <w:pPr>
              <w:keepNext/>
              <w:keepLines/>
            </w:pPr>
            <w:r w:rsidRPr="007B708D">
              <w:t>Only changes to items being released to Prototype/Development.  Numbered revisions only; no lettered revisions.</w:t>
            </w:r>
          </w:p>
        </w:tc>
      </w:tr>
      <w:tr w:rsidRPr="007B708D" w:rsidR="007B708D" w:rsidTr="00D10612" w14:paraId="50BB2E4D" w14:textId="77777777">
        <w:tc>
          <w:tcPr>
            <w:tcW w:w="2138" w:type="dxa"/>
          </w:tcPr>
          <w:p w:rsidRPr="007B708D" w:rsidR="00941D76" w:rsidP="00A62BB6" w:rsidRDefault="00941D76" w14:paraId="5399B105" w14:textId="77777777">
            <w:pPr>
              <w:keepNext/>
              <w:keepLines/>
              <w:jc w:val="center"/>
            </w:pPr>
            <w:r w:rsidRPr="007B708D">
              <w:t>Item</w:t>
            </w:r>
          </w:p>
        </w:tc>
        <w:tc>
          <w:tcPr>
            <w:tcW w:w="7672" w:type="dxa"/>
          </w:tcPr>
          <w:p w:rsidRPr="007B708D" w:rsidR="00D10612" w:rsidP="00A62BB6" w:rsidRDefault="00941D76" w14:paraId="1AFD4B85" w14:textId="77777777">
            <w:pPr>
              <w:keepNext/>
              <w:keepLines/>
            </w:pPr>
            <w:r w:rsidRPr="007B708D">
              <w:t>Only changes to parts</w:t>
            </w:r>
            <w:r w:rsidRPr="007B708D" w:rsidR="00D10612">
              <w:t xml:space="preserve"> beyond Prototype (Pre-Production/Production)</w:t>
            </w:r>
            <w:r w:rsidRPr="007B708D">
              <w:t>.</w:t>
            </w:r>
          </w:p>
          <w:p w:rsidRPr="007B708D" w:rsidR="00941D76" w:rsidP="00A62BB6" w:rsidRDefault="00941D76" w14:paraId="4A28E72E" w14:textId="0E52D68B">
            <w:pPr>
              <w:keepNext/>
              <w:keepLines/>
            </w:pPr>
            <w:r w:rsidRPr="007B708D">
              <w:t>Product Docs can be included with parts on this type (Released).</w:t>
            </w:r>
          </w:p>
          <w:p w:rsidRPr="007B708D" w:rsidR="00941D76" w:rsidP="00A62BB6" w:rsidRDefault="00941D76" w14:paraId="1E39ABCD" w14:textId="77777777">
            <w:pPr>
              <w:keepNext/>
              <w:keepLines/>
            </w:pPr>
            <w:r w:rsidRPr="007B708D">
              <w:t>(Includes Software)</w:t>
            </w:r>
          </w:p>
          <w:p w:rsidRPr="007B708D" w:rsidR="00941D76" w:rsidP="00A62BB6" w:rsidRDefault="00941D76" w14:paraId="25809404" w14:textId="77777777">
            <w:pPr>
              <w:keepNext/>
              <w:keepLines/>
            </w:pPr>
            <w:r w:rsidRPr="007B708D">
              <w:t>Lettered revisions only; no numbered revisions.</w:t>
            </w:r>
          </w:p>
        </w:tc>
      </w:tr>
      <w:tr w:rsidRPr="007B708D" w:rsidR="007B708D" w:rsidTr="00D10612" w14:paraId="57E6ABA6" w14:textId="77777777">
        <w:tc>
          <w:tcPr>
            <w:tcW w:w="2138" w:type="dxa"/>
          </w:tcPr>
          <w:p w:rsidRPr="007B708D" w:rsidR="00941D76" w:rsidP="00A62BB6" w:rsidRDefault="00941D76" w14:paraId="37EC1970" w14:textId="77777777">
            <w:pPr>
              <w:keepNext/>
              <w:keepLines/>
              <w:jc w:val="center"/>
            </w:pPr>
            <w:r w:rsidRPr="007B708D">
              <w:t>Product Doc</w:t>
            </w:r>
          </w:p>
        </w:tc>
        <w:tc>
          <w:tcPr>
            <w:tcW w:w="7672" w:type="dxa"/>
          </w:tcPr>
          <w:p w:rsidRPr="007B708D" w:rsidR="00941D76" w:rsidP="00A62BB6" w:rsidRDefault="00941D76" w14:paraId="7798B2E1" w14:textId="77777777">
            <w:pPr>
              <w:keepNext/>
              <w:keepLines/>
            </w:pPr>
            <w:r w:rsidRPr="007B708D">
              <w:t>Only changes to Product Docs released beyond Development (Released).</w:t>
            </w:r>
          </w:p>
          <w:p w:rsidRPr="007B708D" w:rsidR="00941D76" w:rsidP="00A62BB6" w:rsidRDefault="00941D76" w14:paraId="0770C5A5" w14:textId="77777777">
            <w:pPr>
              <w:keepNext/>
              <w:keepLines/>
            </w:pPr>
            <w:r w:rsidRPr="007B708D">
              <w:t>Parts cannot be included.</w:t>
            </w:r>
          </w:p>
          <w:p w:rsidRPr="007B708D" w:rsidR="00EF16BE" w:rsidP="00A62BB6" w:rsidRDefault="00EF16BE" w14:paraId="38134FBC" w14:textId="35BEDA03">
            <w:pPr>
              <w:keepNext/>
              <w:keepLines/>
            </w:pPr>
            <w:r w:rsidRPr="007B708D">
              <w:t>Lettered revisions only; no numbered revisions.</w:t>
            </w:r>
          </w:p>
        </w:tc>
      </w:tr>
      <w:tr w:rsidRPr="007B708D" w:rsidR="007B708D" w:rsidTr="00D10612" w14:paraId="0CF71ADB" w14:textId="77777777">
        <w:tc>
          <w:tcPr>
            <w:tcW w:w="2138" w:type="dxa"/>
          </w:tcPr>
          <w:p w:rsidRPr="007B708D" w:rsidR="00941D76" w:rsidP="00A62BB6" w:rsidRDefault="00941D76" w14:paraId="4753DCAA" w14:textId="77777777">
            <w:pPr>
              <w:keepNext/>
              <w:keepLines/>
              <w:jc w:val="center"/>
            </w:pPr>
            <w:r w:rsidRPr="007B708D">
              <w:t>Product Builder</w:t>
            </w:r>
          </w:p>
        </w:tc>
        <w:tc>
          <w:tcPr>
            <w:tcW w:w="7672" w:type="dxa"/>
          </w:tcPr>
          <w:p w:rsidRPr="007B708D" w:rsidR="00941D76" w:rsidP="00A62BB6" w:rsidRDefault="00941D76" w14:paraId="77454C08" w14:textId="77777777">
            <w:pPr>
              <w:keepNext/>
              <w:keepLines/>
            </w:pPr>
            <w:r w:rsidRPr="007B708D">
              <w:t>Only changes to Marketing Numbers.</w:t>
            </w:r>
          </w:p>
          <w:p w:rsidRPr="007B708D" w:rsidR="00941D76" w:rsidP="00A62BB6" w:rsidRDefault="00264DA9" w14:paraId="3882CCC9" w14:textId="10BCB52D">
            <w:pPr>
              <w:keepNext/>
              <w:keepLines/>
            </w:pPr>
            <w:r w:rsidRPr="007B708D">
              <w:t>SAP Material Type must be FERT, KMAT, SERV, or UNBW-B.</w:t>
            </w:r>
          </w:p>
        </w:tc>
      </w:tr>
    </w:tbl>
    <w:p w:rsidRPr="007B708D" w:rsidR="001C26D3" w:rsidP="00BA1B72" w:rsidRDefault="00941D76" w14:paraId="3E4B30F6" w14:textId="2EADD69E">
      <w:pPr>
        <w:pStyle w:val="Heading3"/>
        <w:keepNext/>
        <w:keepLines/>
        <w:tabs>
          <w:tab w:val="clear" w:pos="3690"/>
        </w:tabs>
        <w:spacing w:before="120" w:after="120"/>
        <w:ind w:left="720"/>
        <w:rPr>
          <w:rFonts w:cs="Arial"/>
          <w:bCs/>
          <w:szCs w:val="24"/>
        </w:rPr>
      </w:pPr>
      <w:r w:rsidRPr="007B708D">
        <w:rPr>
          <w:rFonts w:cs="Arial"/>
          <w:b/>
          <w:bCs/>
          <w:szCs w:val="24"/>
        </w:rPr>
        <w:t xml:space="preserve">Description </w:t>
      </w:r>
      <w:r w:rsidRPr="007B708D">
        <w:rPr>
          <w:rFonts w:cs="Arial"/>
          <w:bCs/>
          <w:szCs w:val="24"/>
        </w:rPr>
        <w:t xml:space="preserve">– Describe </w:t>
      </w:r>
      <w:r w:rsidRPr="007B708D">
        <w:rPr>
          <w:rFonts w:cs="Arial"/>
          <w:bCs/>
          <w:szCs w:val="24"/>
          <w:u w:val="single"/>
        </w:rPr>
        <w:t>what</w:t>
      </w:r>
      <w:r w:rsidRPr="007B708D">
        <w:rPr>
          <w:rFonts w:cs="Arial"/>
          <w:bCs/>
          <w:szCs w:val="24"/>
        </w:rPr>
        <w:t xml:space="preserve"> is being changed.  Cannot have N/A or none.</w:t>
      </w:r>
    </w:p>
    <w:p w:rsidRPr="007B708D" w:rsidR="001C26D3" w:rsidP="00BA1B72" w:rsidRDefault="00941D76" w14:paraId="7ABF9351" w14:textId="0F1F4753">
      <w:pPr>
        <w:pStyle w:val="Heading3"/>
        <w:keepNext/>
        <w:keepLines/>
        <w:tabs>
          <w:tab w:val="clear" w:pos="3690"/>
        </w:tabs>
        <w:spacing w:before="120" w:after="120"/>
        <w:ind w:left="720"/>
        <w:rPr>
          <w:rFonts w:cs="Arial"/>
          <w:bCs/>
          <w:szCs w:val="24"/>
        </w:rPr>
      </w:pPr>
      <w:r w:rsidRPr="007B708D">
        <w:rPr>
          <w:rFonts w:cs="Arial"/>
          <w:b/>
          <w:bCs/>
          <w:szCs w:val="24"/>
        </w:rPr>
        <w:t xml:space="preserve">Reason for Change </w:t>
      </w:r>
      <w:r w:rsidRPr="007B708D">
        <w:rPr>
          <w:rFonts w:cs="Arial"/>
          <w:bCs/>
          <w:szCs w:val="24"/>
        </w:rPr>
        <w:t xml:space="preserve">– Provide reason </w:t>
      </w:r>
      <w:r w:rsidRPr="007B708D">
        <w:rPr>
          <w:rFonts w:cs="Arial"/>
          <w:bCs/>
          <w:szCs w:val="24"/>
          <w:u w:val="single"/>
        </w:rPr>
        <w:t>why</w:t>
      </w:r>
      <w:r w:rsidRPr="007B708D">
        <w:rPr>
          <w:rFonts w:cs="Arial"/>
          <w:bCs/>
          <w:szCs w:val="24"/>
        </w:rPr>
        <w:t xml:space="preserve"> it is necessary.  Cannot have N/A or none.</w:t>
      </w:r>
    </w:p>
    <w:p w:rsidRPr="007B708D" w:rsidR="001C26D3" w:rsidP="00BA1B72" w:rsidRDefault="00941D76" w14:paraId="20E983E4" w14:textId="07DB383B">
      <w:pPr>
        <w:pStyle w:val="Heading3"/>
        <w:keepNext/>
        <w:keepLines/>
        <w:tabs>
          <w:tab w:val="clear" w:pos="3690"/>
        </w:tabs>
        <w:spacing w:before="120" w:after="120"/>
        <w:ind w:left="720"/>
        <w:rPr>
          <w:rFonts w:cs="Arial"/>
          <w:bCs/>
          <w:szCs w:val="24"/>
        </w:rPr>
      </w:pPr>
      <w:r w:rsidRPr="007B708D">
        <w:rPr>
          <w:rFonts w:cs="Arial"/>
          <w:b/>
          <w:bCs/>
          <w:szCs w:val="24"/>
        </w:rPr>
        <w:t xml:space="preserve">Product Line(s) </w:t>
      </w:r>
      <w:r w:rsidRPr="007B708D">
        <w:rPr>
          <w:rFonts w:cs="Arial"/>
          <w:bCs/>
          <w:szCs w:val="24"/>
        </w:rPr>
        <w:t>– Select the correct value</w:t>
      </w:r>
      <w:r w:rsidRPr="007B708D" w:rsidR="00081581">
        <w:rPr>
          <w:rFonts w:cs="Arial"/>
          <w:bCs/>
          <w:szCs w:val="24"/>
        </w:rPr>
        <w:t>(s)</w:t>
      </w:r>
      <w:r w:rsidRPr="007B708D">
        <w:rPr>
          <w:rFonts w:cs="Arial"/>
          <w:bCs/>
          <w:szCs w:val="24"/>
        </w:rPr>
        <w:t xml:space="preserve"> for the change</w:t>
      </w:r>
      <w:r w:rsidRPr="007B708D" w:rsidR="00C41D8A">
        <w:rPr>
          <w:rFonts w:cs="Arial"/>
          <w:bCs/>
          <w:szCs w:val="24"/>
        </w:rPr>
        <w:t xml:space="preserve"> per the affected item(s) Product Line selections</w:t>
      </w:r>
      <w:r w:rsidRPr="007B708D">
        <w:rPr>
          <w:rFonts w:cs="Arial"/>
          <w:bCs/>
          <w:szCs w:val="24"/>
        </w:rPr>
        <w:t xml:space="preserve">. </w:t>
      </w:r>
      <w:r w:rsidRPr="007B708D" w:rsidR="00081581">
        <w:rPr>
          <w:rFonts w:cs="Arial"/>
          <w:bCs/>
          <w:szCs w:val="24"/>
        </w:rPr>
        <w:t xml:space="preserve"> </w:t>
      </w:r>
      <w:r w:rsidRPr="007B708D">
        <w:rPr>
          <w:rFonts w:cs="Arial"/>
          <w:bCs/>
          <w:szCs w:val="24"/>
        </w:rPr>
        <w:t xml:space="preserve">This may contribute to the auto-selection of minimum required reviewers per </w:t>
      </w:r>
      <w:r w:rsidRPr="007B708D" w:rsidR="009F280D">
        <w:rPr>
          <w:rFonts w:cs="Arial"/>
          <w:bCs/>
          <w:i/>
          <w:iCs/>
          <w:szCs w:val="24"/>
        </w:rPr>
        <w:t>RECORD</w:t>
      </w:r>
      <w:r w:rsidRPr="007B708D" w:rsidR="009F280D">
        <w:rPr>
          <w:rFonts w:cs="Arial"/>
          <w:bCs/>
          <w:szCs w:val="24"/>
        </w:rPr>
        <w:t xml:space="preserve"> </w:t>
      </w:r>
      <w:r w:rsidRPr="007B708D">
        <w:rPr>
          <w:rFonts w:cs="Arial"/>
          <w:bCs/>
          <w:i/>
          <w:iCs/>
          <w:szCs w:val="24"/>
        </w:rPr>
        <w:t>1052622</w:t>
      </w:r>
      <w:r w:rsidRPr="007B708D" w:rsidR="009F280D">
        <w:rPr>
          <w:rFonts w:cs="Arial"/>
          <w:bCs/>
          <w:i/>
          <w:iCs/>
          <w:szCs w:val="24"/>
        </w:rPr>
        <w:t xml:space="preserve"> Change Reviewer Matrices</w:t>
      </w:r>
      <w:r w:rsidRPr="007B708D">
        <w:rPr>
          <w:rFonts w:cs="Arial"/>
          <w:bCs/>
          <w:szCs w:val="24"/>
        </w:rPr>
        <w:t>.</w:t>
      </w:r>
    </w:p>
    <w:tbl>
      <w:tblPr>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5"/>
        <w:gridCol w:w="5765"/>
      </w:tblGrid>
      <w:tr w:rsidRPr="007B708D" w:rsidR="007B708D" w:rsidTr="00EA2EDD" w14:paraId="1DE8A72B" w14:textId="77777777">
        <w:trPr>
          <w:trHeight w:val="300"/>
        </w:trPr>
        <w:tc>
          <w:tcPr>
            <w:tcW w:w="2605" w:type="dxa"/>
          </w:tcPr>
          <w:p w:rsidRPr="007B708D" w:rsidR="00941D76" w:rsidP="00A62BB6" w:rsidRDefault="00941D76" w14:paraId="524E81DC" w14:textId="77777777">
            <w:pPr>
              <w:keepNext/>
              <w:keepLines/>
              <w:jc w:val="center"/>
            </w:pPr>
            <w:r w:rsidRPr="007B708D">
              <w:t>Robotics</w:t>
            </w:r>
          </w:p>
        </w:tc>
        <w:tc>
          <w:tcPr>
            <w:tcW w:w="5765" w:type="dxa"/>
          </w:tcPr>
          <w:p w:rsidRPr="007B708D" w:rsidR="00EA2EDD" w:rsidP="00EA2EDD" w:rsidRDefault="00EA2EDD" w14:paraId="0A62105A" w14:textId="77777777">
            <w:pPr>
              <w:keepNext/>
              <w:keepLines/>
            </w:pPr>
            <w:r w:rsidRPr="007B708D">
              <w:t>At least one affected item is Robotics</w:t>
            </w:r>
          </w:p>
          <w:p w:rsidRPr="007B708D" w:rsidR="00941D76" w:rsidP="00EA2EDD" w:rsidRDefault="00EA2EDD" w14:paraId="28D8BD73" w14:textId="6F1A14EC">
            <w:pPr>
              <w:keepNext/>
              <w:keepLines/>
            </w:pPr>
            <w:r w:rsidRPr="007B708D">
              <w:t>(used to be CyberKnife).</w:t>
            </w:r>
          </w:p>
        </w:tc>
      </w:tr>
      <w:tr w:rsidRPr="007B708D" w:rsidR="007B708D" w:rsidTr="00EA2EDD" w14:paraId="3C905539" w14:textId="77777777">
        <w:trPr>
          <w:trHeight w:val="300"/>
        </w:trPr>
        <w:tc>
          <w:tcPr>
            <w:tcW w:w="2605" w:type="dxa"/>
          </w:tcPr>
          <w:p w:rsidRPr="007B708D" w:rsidR="00941D76" w:rsidP="00A62BB6" w:rsidRDefault="00941D76" w14:paraId="0161CD8E" w14:textId="77777777">
            <w:pPr>
              <w:keepNext/>
              <w:keepLines/>
              <w:jc w:val="center"/>
            </w:pPr>
            <w:r w:rsidRPr="007B708D">
              <w:t>Helical</w:t>
            </w:r>
          </w:p>
        </w:tc>
        <w:tc>
          <w:tcPr>
            <w:tcW w:w="5765" w:type="dxa"/>
          </w:tcPr>
          <w:p w:rsidRPr="007B708D" w:rsidR="00EA2EDD" w:rsidP="00EA2EDD" w:rsidRDefault="00EA2EDD" w14:paraId="4E81BED3" w14:textId="77777777">
            <w:pPr>
              <w:keepNext/>
              <w:keepLines/>
            </w:pPr>
            <w:r w:rsidRPr="007B708D">
              <w:t>At least one affected item is Helical</w:t>
            </w:r>
          </w:p>
          <w:p w:rsidRPr="007B708D" w:rsidR="00941D76" w:rsidP="00EA2EDD" w:rsidRDefault="00EA2EDD" w14:paraId="20176527" w14:textId="6282921F">
            <w:pPr>
              <w:keepNext/>
              <w:keepLines/>
            </w:pPr>
            <w:r w:rsidRPr="007B708D">
              <w:t>(used to be TomoTherapy).</w:t>
            </w:r>
          </w:p>
        </w:tc>
      </w:tr>
      <w:tr w:rsidRPr="007B708D" w:rsidR="007B708D" w:rsidTr="00EA2EDD" w14:paraId="455C239D" w14:textId="77777777">
        <w:trPr>
          <w:trHeight w:val="300"/>
        </w:trPr>
        <w:tc>
          <w:tcPr>
            <w:tcW w:w="2605" w:type="dxa"/>
          </w:tcPr>
          <w:p w:rsidRPr="007B708D" w:rsidR="00941D76" w:rsidP="00A62BB6" w:rsidRDefault="00941D76" w14:paraId="082238B3" w14:textId="77777777">
            <w:pPr>
              <w:keepNext/>
              <w:keepLines/>
              <w:jc w:val="center"/>
            </w:pPr>
            <w:r w:rsidRPr="007B708D">
              <w:t>Software Applications</w:t>
            </w:r>
          </w:p>
        </w:tc>
        <w:tc>
          <w:tcPr>
            <w:tcW w:w="5765" w:type="dxa"/>
          </w:tcPr>
          <w:p w:rsidRPr="007B708D" w:rsidR="00941D76" w:rsidP="00A62BB6" w:rsidRDefault="00EA2EDD" w14:paraId="23E5E3AD" w14:textId="26DE967F">
            <w:pPr>
              <w:keepNext/>
              <w:keepLines/>
            </w:pPr>
            <w:r w:rsidRPr="007B708D">
              <w:t>At least one affected item is Software Applications.</w:t>
            </w:r>
          </w:p>
        </w:tc>
      </w:tr>
    </w:tbl>
    <w:p w:rsidRPr="007B708D" w:rsidR="001C26D3" w:rsidP="00BA1B72" w:rsidRDefault="009C5648" w14:paraId="7121C34E" w14:textId="0C6A9593">
      <w:pPr>
        <w:pStyle w:val="Heading3"/>
        <w:keepNext/>
        <w:keepLines/>
        <w:tabs>
          <w:tab w:val="clear" w:pos="3690"/>
        </w:tabs>
        <w:spacing w:before="120" w:after="120"/>
        <w:ind w:left="720"/>
        <w:rPr>
          <w:rFonts w:cs="Arial"/>
          <w:bCs/>
          <w:szCs w:val="24"/>
        </w:rPr>
      </w:pPr>
      <w:r w:rsidRPr="007B708D">
        <w:rPr>
          <w:rFonts w:cs="Arial"/>
          <w:bCs/>
          <w:szCs w:val="24"/>
        </w:rPr>
        <w:t xml:space="preserve">Click Save and complete </w:t>
      </w:r>
      <w:r w:rsidRPr="007B708D" w:rsidR="00D10612">
        <w:rPr>
          <w:rFonts w:cs="Arial"/>
          <w:bCs/>
          <w:szCs w:val="24"/>
        </w:rPr>
        <w:t>the remaining</w:t>
      </w:r>
      <w:r w:rsidRPr="007B708D">
        <w:rPr>
          <w:rFonts w:cs="Arial"/>
          <w:bCs/>
          <w:szCs w:val="24"/>
        </w:rPr>
        <w:t xml:space="preserve"> applicable fields.</w:t>
      </w:r>
    </w:p>
    <w:p w:rsidRPr="007B708D" w:rsidR="009C5648" w:rsidRDefault="009C5648" w14:paraId="6D3B44A8" w14:textId="77777777">
      <w:pPr>
        <w:rPr>
          <w:b/>
          <w:bCs/>
          <w:u w:val="single"/>
          <w:lang w:eastAsia="zh-CN"/>
        </w:rPr>
      </w:pPr>
      <w:r w:rsidRPr="007B708D">
        <w:rPr>
          <w:b/>
          <w:bCs/>
          <w:u w:val="single"/>
        </w:rPr>
        <w:br w:type="page"/>
      </w:r>
    </w:p>
    <w:p w:rsidRPr="007B708D" w:rsidR="001C26D3" w:rsidP="00BA1B72" w:rsidRDefault="009C5648" w14:paraId="2002B32E" w14:textId="1DC6C333">
      <w:pPr>
        <w:pStyle w:val="Heading3"/>
        <w:keepNext/>
        <w:keepLines/>
        <w:tabs>
          <w:tab w:val="clear" w:pos="3690"/>
        </w:tabs>
        <w:spacing w:before="120" w:after="120"/>
        <w:ind w:left="720"/>
        <w:rPr>
          <w:rFonts w:cs="Arial"/>
          <w:szCs w:val="24"/>
        </w:rPr>
      </w:pPr>
      <w:r w:rsidRPr="007B708D">
        <w:rPr>
          <w:rFonts w:cs="Arial"/>
          <w:szCs w:val="24"/>
          <w:u w:val="single"/>
        </w:rPr>
        <w:lastRenderedPageBreak/>
        <w:t>MCO Cover Page Tab</w:t>
      </w:r>
    </w:p>
    <w:p w:rsidRPr="007B708D" w:rsidR="008D6C99" w:rsidP="00333AA4" w:rsidRDefault="00E7672A" w14:paraId="79ACE709" w14:textId="222321E8">
      <w:pPr>
        <w:pStyle w:val="Heading4"/>
      </w:pPr>
      <w:r w:rsidRPr="007B708D">
        <w:rPr>
          <w:b/>
        </w:rPr>
        <w:t xml:space="preserve">Change Analyst </w:t>
      </w:r>
      <w:r w:rsidRPr="007B708D">
        <w:t>–</w:t>
      </w:r>
      <w:r w:rsidRPr="007B708D">
        <w:rPr>
          <w:b/>
        </w:rPr>
        <w:t xml:space="preserve"> </w:t>
      </w:r>
      <w:r w:rsidRPr="007B708D">
        <w:t>Only edited by Document Control.  Contact the assigned Change Analyst for any questions regarding the change.</w:t>
      </w:r>
    </w:p>
    <w:p w:rsidRPr="007B708D" w:rsidR="008D6C99" w:rsidP="00333AA4" w:rsidRDefault="00E7672A" w14:paraId="178476F8" w14:textId="32E74C32">
      <w:pPr>
        <w:pStyle w:val="Heading4"/>
      </w:pPr>
      <w:r w:rsidRPr="007B708D">
        <w:rPr>
          <w:b/>
        </w:rPr>
        <w:t>Originator</w:t>
      </w:r>
      <w:r w:rsidRPr="007B708D">
        <w:t xml:space="preserve"> – Defaults to the user that created the MCO.  This user must have the following role in their user profile: </w:t>
      </w:r>
      <w:r w:rsidRPr="007B708D">
        <w:rPr>
          <w:i/>
          <w:iCs/>
        </w:rPr>
        <w:t>02 ECO Creator</w:t>
      </w:r>
      <w:r w:rsidRPr="007B708D">
        <w:t>.</w:t>
      </w:r>
    </w:p>
    <w:p w:rsidRPr="007B708D" w:rsidR="008D6C99" w:rsidP="00333AA4" w:rsidRDefault="00E7672A" w14:paraId="2E4C6BCD" w14:textId="4F09A2E1">
      <w:pPr>
        <w:pStyle w:val="Heading4"/>
      </w:pPr>
      <w:r w:rsidRPr="007B708D">
        <w:rPr>
          <w:b/>
        </w:rPr>
        <w:t xml:space="preserve">Accessible By </w:t>
      </w:r>
      <w:r w:rsidRPr="007B708D">
        <w:t xml:space="preserve">(optional) – Grants access for third party user groups to view the change, when needed.  See </w:t>
      </w:r>
      <w:r w:rsidRPr="007B708D">
        <w:rPr>
          <w:i/>
          <w:iCs/>
        </w:rPr>
        <w:t>WI 1041758</w:t>
      </w:r>
      <w:r w:rsidRPr="007B708D" w:rsidR="009F280D">
        <w:rPr>
          <w:i/>
          <w:iCs/>
        </w:rPr>
        <w:t xml:space="preserve"> Third Party Access to Agile</w:t>
      </w:r>
      <w:r w:rsidRPr="007B708D">
        <w:t>.</w:t>
      </w:r>
    </w:p>
    <w:p w:rsidRPr="007B708D" w:rsidR="001C26D3" w:rsidP="00333AA4" w:rsidRDefault="00E7672A" w14:paraId="22A0B1D9" w14:textId="5714B32D">
      <w:pPr>
        <w:pStyle w:val="Heading4"/>
      </w:pPr>
      <w:r w:rsidRPr="007B708D">
        <w:rPr>
          <w:b/>
        </w:rPr>
        <w:t xml:space="preserve">Test Results </w:t>
      </w:r>
      <w:r w:rsidRPr="007B708D">
        <w:t>(Validation/Verification Evidence) – Not required for general changes such as item attribute field changes.  Required when:</w:t>
      </w:r>
    </w:p>
    <w:p w:rsidRPr="007B708D" w:rsidR="008D6C99" w:rsidP="001473A5" w:rsidRDefault="00E7672A" w14:paraId="5A0F3613" w14:textId="0BEF1456">
      <w:pPr>
        <w:pStyle w:val="Heading5"/>
        <w:ind w:left="2700" w:hanging="1080"/>
      </w:pPr>
      <w:r w:rsidRPr="007B708D">
        <w:t>Changing Lifecycle Phase to Production.  Reference validation/verification item number or change number.  If an item number or change number does not exist, add validation/verification to the Attachments tab.</w:t>
      </w:r>
    </w:p>
    <w:p w:rsidRPr="007B708D" w:rsidR="001C26D3" w:rsidP="001473A5" w:rsidRDefault="00E7672A" w14:paraId="09D385E9" w14:textId="04867DDA">
      <w:pPr>
        <w:pStyle w:val="Heading5"/>
        <w:ind w:left="2700" w:hanging="1080"/>
      </w:pPr>
      <w:r w:rsidRPr="007B708D">
        <w:t>Introducing new part alternates that are F/F/F equivalent to an existent Manufacturer’s part (original component).  Component verification evidence must be provided for any changes made to manufacturer parts with part alternates via Engineering study, memo letter to support part equivalency, peer review, slide deck review, etc.</w:t>
      </w:r>
    </w:p>
    <w:p w:rsidRPr="007B708D" w:rsidR="008D6C99" w:rsidP="00333AA4" w:rsidRDefault="00E7672A" w14:paraId="188EC6E3" w14:textId="26A7D9F0">
      <w:pPr>
        <w:pStyle w:val="Heading4"/>
      </w:pPr>
      <w:r w:rsidRPr="007B708D">
        <w:rPr>
          <w:b/>
        </w:rPr>
        <w:t>Implementation Notes</w:t>
      </w:r>
      <w:r w:rsidRPr="007B708D">
        <w:t xml:space="preserve"> (optional) – Actionable notes to ensure reviewers implement the change per intent.</w:t>
      </w:r>
    </w:p>
    <w:p w:rsidRPr="007B708D" w:rsidR="00D10612" w:rsidP="00E7672A" w:rsidRDefault="00D10612" w14:paraId="509DD01A" w14:textId="27D1BE7A">
      <w:pPr>
        <w:keepNext/>
        <w:keepLines/>
        <w:spacing w:before="120" w:after="120"/>
        <w:ind w:left="1620"/>
        <w:rPr>
          <w:bCs/>
        </w:rPr>
      </w:pPr>
      <w:r w:rsidRPr="007B708D">
        <w:rPr>
          <w:bCs/>
        </w:rPr>
        <w:t>If the item Subclass needs to be changed, include instructions for Document Control to make these changes for you.  Existing items will not be changed by Document Control until after the MCO has been approved and before release.</w:t>
      </w:r>
    </w:p>
    <w:p w:rsidRPr="007B708D" w:rsidR="008D6C99" w:rsidP="00333AA4" w:rsidRDefault="00B71F96" w14:paraId="1A876D75" w14:textId="2BB96C00">
      <w:pPr>
        <w:pStyle w:val="Heading4"/>
      </w:pPr>
      <w:r w:rsidRPr="007B708D">
        <w:t>Click Save.</w:t>
      </w:r>
    </w:p>
    <w:p w:rsidRPr="007B708D" w:rsidR="009B7376" w:rsidRDefault="009B7376" w14:paraId="45CBA3A5" w14:textId="77777777">
      <w:pPr>
        <w:rPr>
          <w:b/>
          <w:bCs/>
          <w:u w:val="single"/>
          <w:lang w:eastAsia="zh-CN"/>
        </w:rPr>
      </w:pPr>
      <w:r w:rsidRPr="007B708D">
        <w:rPr>
          <w:b/>
          <w:bCs/>
          <w:u w:val="single"/>
        </w:rPr>
        <w:br w:type="page"/>
      </w:r>
    </w:p>
    <w:p w:rsidRPr="007B708D" w:rsidR="001C26D3" w:rsidP="00BA1B72" w:rsidRDefault="009B7376" w14:paraId="2977DA07" w14:textId="540B0500">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MCO Affected Items Tab</w:t>
      </w:r>
    </w:p>
    <w:p w:rsidRPr="007B708D" w:rsidR="00414EF5" w:rsidP="00C44BE3" w:rsidRDefault="0004767D" w14:paraId="7A63EA7B" w14:textId="5815149F">
      <w:pPr>
        <w:pStyle w:val="Heading4"/>
        <w:ind w:left="1710" w:hanging="990"/>
      </w:pPr>
      <w:r w:rsidRPr="007B708D">
        <w:t>At least one Affected Item is required.  The item Subclass can only be a part or ECO document Subclass.  It cannot be a DHF document Subclass.</w:t>
      </w:r>
    </w:p>
    <w:p w:rsidRPr="007B708D" w:rsidR="00414EF5" w:rsidP="00C44BE3" w:rsidRDefault="0004767D" w14:paraId="0E84EFDC" w14:textId="65ACF99D">
      <w:pPr>
        <w:pStyle w:val="Heading4"/>
        <w:ind w:left="1710" w:hanging="990"/>
      </w:pPr>
      <w:r w:rsidRPr="007B708D">
        <w:t>Once added, populate appropriate fields for each item (scroll to the right, if needed).  Any fields that are not applicable will have a gray dash.</w:t>
      </w:r>
    </w:p>
    <w:p w:rsidRPr="007B708D" w:rsidR="0004767D" w:rsidP="0004767D" w:rsidRDefault="0004767D" w14:paraId="01F1AB87" w14:textId="3CD45ECE">
      <w:pPr>
        <w:keepNext/>
        <w:keepLines/>
        <w:ind w:left="1710"/>
      </w:pPr>
      <w:r w:rsidRPr="007B708D">
        <w:rPr>
          <w:noProof/>
        </w:rPr>
        <w:drawing>
          <wp:inline distT="0" distB="0" distL="0" distR="0" wp14:anchorId="3A45E019" wp14:editId="25B30210">
            <wp:extent cx="5558790" cy="1025879"/>
            <wp:effectExtent l="19050" t="19050" r="22860" b="22225"/>
            <wp:docPr id="150" name="Picture 1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A screenshot of a computer&#10;&#10;Description automatically generated"/>
                    <pic:cNvPicPr/>
                  </pic:nvPicPr>
                  <pic:blipFill>
                    <a:blip r:embed="rId39"/>
                    <a:stretch>
                      <a:fillRect/>
                    </a:stretch>
                  </pic:blipFill>
                  <pic:spPr>
                    <a:xfrm>
                      <a:off x="0" y="0"/>
                      <a:ext cx="5630220" cy="1039062"/>
                    </a:xfrm>
                    <a:prstGeom prst="rect">
                      <a:avLst/>
                    </a:prstGeom>
                    <a:ln>
                      <a:solidFill>
                        <a:schemeClr val="tx1"/>
                      </a:solidFill>
                    </a:ln>
                  </pic:spPr>
                </pic:pic>
              </a:graphicData>
            </a:graphic>
          </wp:inline>
        </w:drawing>
      </w:r>
    </w:p>
    <w:p w:rsidRPr="007B708D" w:rsidR="0004767D" w:rsidP="0004767D" w:rsidRDefault="0004767D" w14:paraId="47296A83" w14:textId="6802CEBE">
      <w:pPr>
        <w:pStyle w:val="Caption"/>
        <w:keepNext/>
        <w:keepLines/>
        <w:spacing w:after="240"/>
        <w:ind w:left="1714"/>
        <w:rPr>
          <w:sz w:val="16"/>
          <w:szCs w:val="16"/>
        </w:rPr>
      </w:pPr>
      <w:r w:rsidRPr="007B708D">
        <w:rPr>
          <w:sz w:val="16"/>
          <w:szCs w:val="16"/>
        </w:rPr>
        <w:t xml:space="preserve">Figure </w:t>
      </w:r>
      <w:r w:rsidRPr="007B708D">
        <w:rPr>
          <w:sz w:val="16"/>
          <w:szCs w:val="16"/>
        </w:rPr>
        <w:fldChar w:fldCharType="begin"/>
      </w:r>
      <w:r w:rsidRPr="007B708D">
        <w:rPr>
          <w:sz w:val="16"/>
          <w:szCs w:val="16"/>
        </w:rPr>
        <w:instrText xml:space="preserve"> SEQ Figure \* ARABIC </w:instrText>
      </w:r>
      <w:r w:rsidRPr="007B708D">
        <w:rPr>
          <w:sz w:val="16"/>
          <w:szCs w:val="16"/>
        </w:rPr>
        <w:fldChar w:fldCharType="separate"/>
      </w:r>
      <w:r w:rsidRPr="007B708D">
        <w:rPr>
          <w:noProof/>
          <w:sz w:val="16"/>
          <w:szCs w:val="16"/>
        </w:rPr>
        <w:t>27</w:t>
      </w:r>
      <w:r w:rsidRPr="007B708D">
        <w:rPr>
          <w:sz w:val="16"/>
          <w:szCs w:val="16"/>
        </w:rPr>
        <w:fldChar w:fldCharType="end"/>
      </w:r>
      <w:r w:rsidRPr="007B708D">
        <w:rPr>
          <w:sz w:val="16"/>
          <w:szCs w:val="16"/>
        </w:rPr>
        <w:t>: MCO Affected Items Fields</w:t>
      </w:r>
    </w:p>
    <w:p w:rsidRPr="007B708D" w:rsidR="00414EF5" w:rsidP="00C44BE3" w:rsidRDefault="0004767D" w14:paraId="1C8650A3" w14:textId="127DF441">
      <w:pPr>
        <w:pStyle w:val="Heading4"/>
        <w:ind w:left="1710" w:hanging="990"/>
      </w:pPr>
      <w:r w:rsidRPr="007B708D">
        <w:rPr>
          <w:b/>
        </w:rPr>
        <w:t xml:space="preserve">Item Description </w:t>
      </w:r>
      <w:r w:rsidRPr="007B708D">
        <w:t>– Cannot be edited with an MCO; only ECO can edit.</w:t>
      </w:r>
    </w:p>
    <w:p w:rsidRPr="007B708D" w:rsidR="001C26D3" w:rsidP="00C44BE3" w:rsidRDefault="0004767D" w14:paraId="75F40FC3" w14:textId="35B90E75">
      <w:pPr>
        <w:pStyle w:val="Heading4"/>
        <w:ind w:left="1710" w:hanging="990"/>
      </w:pPr>
      <w:r w:rsidRPr="007B708D">
        <w:rPr>
          <w:b/>
        </w:rPr>
        <w:t xml:space="preserve">New Lifecycle Phase </w:t>
      </w:r>
      <w:r w:rsidRPr="007B708D">
        <w:t xml:space="preserve">– </w:t>
      </w:r>
      <w:bookmarkStart w:name="_Hlk6096568" w:id="117"/>
      <w:r w:rsidRPr="007B708D">
        <w:t>MCOs can change the lifecycle phase of an item to:</w:t>
      </w:r>
      <w:bookmarkEnd w:id="117"/>
    </w:p>
    <w:p w:rsidRPr="007B708D" w:rsidR="0004767D" w:rsidP="0004767D" w:rsidRDefault="0004767D" w14:paraId="0B452C86" w14:textId="152FA4B2">
      <w:pPr>
        <w:pStyle w:val="ListParagraph"/>
        <w:keepNext/>
        <w:keepLines/>
        <w:numPr>
          <w:ilvl w:val="0"/>
          <w:numId w:val="95"/>
        </w:numPr>
      </w:pPr>
      <w:bookmarkStart w:name="_Hlk6096587" w:id="118"/>
      <w:r w:rsidRPr="007B708D">
        <w:t>Obsolete</w:t>
      </w:r>
      <w:bookmarkEnd w:id="118"/>
    </w:p>
    <w:p w:rsidRPr="007B708D" w:rsidR="0004767D" w:rsidP="0004767D" w:rsidRDefault="0004767D" w14:paraId="76B9E515" w14:textId="5A8468D9">
      <w:pPr>
        <w:pStyle w:val="ListParagraph"/>
        <w:keepNext/>
        <w:keepLines/>
        <w:numPr>
          <w:ilvl w:val="0"/>
          <w:numId w:val="95"/>
        </w:numPr>
      </w:pPr>
      <w:r w:rsidRPr="007B708D">
        <w:t>Inactive</w:t>
      </w:r>
    </w:p>
    <w:p w:rsidRPr="007B708D" w:rsidR="0004767D" w:rsidP="0004767D" w:rsidRDefault="0004767D" w14:paraId="7703E4E7" w14:textId="06F71644">
      <w:pPr>
        <w:pStyle w:val="ListParagraph"/>
        <w:keepNext/>
        <w:keepLines/>
        <w:numPr>
          <w:ilvl w:val="0"/>
          <w:numId w:val="95"/>
        </w:numPr>
      </w:pPr>
      <w:bookmarkStart w:name="_Hlk6096603" w:id="119"/>
      <w:r w:rsidRPr="007B708D">
        <w:t xml:space="preserve">Pre-Production </w:t>
      </w:r>
      <w:bookmarkEnd w:id="119"/>
      <w:r w:rsidRPr="007B708D" w:rsidR="00702FC7">
        <w:t>to Production</w:t>
      </w:r>
    </w:p>
    <w:p w:rsidRPr="007B708D" w:rsidR="0004767D" w:rsidP="0004767D" w:rsidRDefault="0004767D" w14:paraId="2B720D94" w14:textId="72FDE153">
      <w:pPr>
        <w:pStyle w:val="ListParagraph"/>
        <w:keepNext/>
        <w:keepLines/>
        <w:numPr>
          <w:ilvl w:val="0"/>
          <w:numId w:val="95"/>
        </w:numPr>
      </w:pPr>
      <w:bookmarkStart w:name="_Hlk6096607" w:id="120"/>
      <w:r w:rsidRPr="007B708D">
        <w:rPr>
          <w:u w:val="single"/>
        </w:rPr>
        <w:t>PWBs only</w:t>
      </w:r>
      <w:r w:rsidRPr="007B708D">
        <w:t xml:space="preserve"> from Prototype to Pre-Production or Production</w:t>
      </w:r>
      <w:bookmarkEnd w:id="120"/>
    </w:p>
    <w:p w:rsidRPr="007B708D" w:rsidR="00414EF5" w:rsidP="00AB61F7" w:rsidRDefault="0004767D" w14:paraId="32CD83F9" w14:textId="72FA4162">
      <w:pPr>
        <w:pStyle w:val="Heading5"/>
      </w:pPr>
      <w:bookmarkStart w:name="_Hlk6096622" w:id="121"/>
      <w:r w:rsidRPr="007B708D">
        <w:t>Originators are required to review the Where Used tab of each item and remove from any released BOMs via CO before it can be made obsolete.</w:t>
      </w:r>
      <w:bookmarkEnd w:id="121"/>
    </w:p>
    <w:p w:rsidRPr="007B708D" w:rsidR="00414EF5" w:rsidP="00AB61F7" w:rsidRDefault="0004767D" w14:paraId="46A3892C" w14:textId="2D5682E7">
      <w:pPr>
        <w:pStyle w:val="Heading5"/>
      </w:pPr>
      <w:bookmarkStart w:name="_Hlk6096656" w:id="122"/>
      <w:r w:rsidRPr="007B708D">
        <w:t>If a parent BOM is being made obsolete with children that are being made obsolete, those obsolete children do not need to be removed.</w:t>
      </w:r>
      <w:bookmarkEnd w:id="122"/>
      <w:r w:rsidRPr="007B708D">
        <w:t xml:space="preserve">  </w:t>
      </w:r>
      <w:bookmarkStart w:name="_Hlk68258734" w:id="123"/>
      <w:r w:rsidRPr="007B708D">
        <w:t>Children do not need to be removed when making the parent obsolete.</w:t>
      </w:r>
      <w:bookmarkEnd w:id="123"/>
    </w:p>
    <w:p w:rsidRPr="007B708D" w:rsidR="00414EF5" w:rsidP="00AB61F7" w:rsidRDefault="0004767D" w14:paraId="3D90EE32" w14:textId="2D386A48">
      <w:pPr>
        <w:pStyle w:val="Heading5"/>
      </w:pPr>
      <w:bookmarkStart w:name="_Hlk6096663" w:id="124"/>
      <w:r w:rsidRPr="007B708D">
        <w:t xml:space="preserve">Items that are made obsolete </w:t>
      </w:r>
      <w:bookmarkStart w:name="_Hlk68037893" w:id="125"/>
      <w:bookmarkEnd w:id="124"/>
      <w:r w:rsidRPr="007B708D">
        <w:t>can no longer be revised via ECO or modified via MCO, and the attachments are restricted.</w:t>
      </w:r>
      <w:bookmarkEnd w:id="125"/>
    </w:p>
    <w:p w:rsidRPr="007B708D" w:rsidR="00414EF5" w:rsidP="00AB61F7" w:rsidRDefault="0004767D" w14:paraId="5E5275EC" w14:textId="445ABFFD">
      <w:pPr>
        <w:pStyle w:val="Heading5"/>
      </w:pPr>
      <w:r w:rsidRPr="007B708D">
        <w:t>Do not select a New Lifecycle Phase that is earlier than the Old Lifecycle Phase, e.g., if the Old Lifecycle Phase is Released, the New Lifecycle Phase cannot be Development.</w:t>
      </w:r>
    </w:p>
    <w:p w:rsidRPr="007B708D" w:rsidR="001C26D3" w:rsidP="00AB61F7" w:rsidRDefault="0004767D" w14:paraId="2F0DA826" w14:textId="5245FCAE">
      <w:pPr>
        <w:pStyle w:val="Heading5"/>
      </w:pPr>
      <w:r w:rsidRPr="007B708D">
        <w:t>Click Save.</w:t>
      </w:r>
    </w:p>
    <w:p w:rsidRPr="007B708D" w:rsidR="00414EF5" w:rsidP="00C44BE3" w:rsidRDefault="000864C6" w14:paraId="5405E970" w14:textId="0B716E17">
      <w:pPr>
        <w:pStyle w:val="Heading4"/>
        <w:ind w:left="1710" w:hanging="990"/>
      </w:pPr>
      <w:bookmarkStart w:name="_Hlk6096921" w:id="126"/>
      <w:r w:rsidRPr="007B708D">
        <w:t>Redline Fields</w:t>
      </w:r>
      <w:bookmarkEnd w:id="126"/>
    </w:p>
    <w:p w:rsidRPr="007B708D" w:rsidR="00CB0535" w:rsidP="00AB61F7" w:rsidRDefault="000864C6" w14:paraId="618A3B66" w14:textId="50217CFF">
      <w:pPr>
        <w:pStyle w:val="Heading5"/>
      </w:pPr>
      <w:r w:rsidRPr="007B708D">
        <w:t>Item Title Block and Manufacturers redline fields are accessed by clicking on the gray box to the left of each item number.  The redline-able fields will appear in the lower pane.</w:t>
      </w:r>
    </w:p>
    <w:p w:rsidRPr="007B708D" w:rsidR="00CB0535" w:rsidP="00AB61F7" w:rsidRDefault="000864C6" w14:paraId="4D0BA783" w14:textId="771A451E">
      <w:pPr>
        <w:pStyle w:val="Heading5"/>
      </w:pPr>
      <w:r w:rsidRPr="007B708D">
        <w:t xml:space="preserve">See Sections </w:t>
      </w:r>
      <w:r w:rsidRPr="007B708D" w:rsidR="009B0E60">
        <w:t>5</w:t>
      </w:r>
      <w:r w:rsidRPr="007B708D">
        <w:t xml:space="preserve">.1 and </w:t>
      </w:r>
      <w:r w:rsidRPr="007B708D" w:rsidR="009B0E60">
        <w:t>5</w:t>
      </w:r>
      <w:r w:rsidRPr="007B708D">
        <w:t>.2 for field details.</w:t>
      </w:r>
    </w:p>
    <w:p w:rsidRPr="007B708D" w:rsidR="00CB0535" w:rsidP="00AB61F7" w:rsidRDefault="000864C6" w14:paraId="7C54BC55" w14:textId="4648C1FE">
      <w:pPr>
        <w:pStyle w:val="Heading5"/>
      </w:pPr>
      <w:r w:rsidRPr="007B708D">
        <w:t>If changes are needed, click Edit and Save when finished.</w:t>
      </w:r>
    </w:p>
    <w:p w:rsidRPr="007B708D" w:rsidR="00712B39" w:rsidRDefault="00712B39" w14:paraId="07960478" w14:textId="77777777">
      <w:pPr>
        <w:rPr>
          <w:b/>
          <w:bCs/>
          <w:u w:val="single"/>
          <w:lang w:eastAsia="zh-CN"/>
        </w:rPr>
      </w:pPr>
      <w:r w:rsidRPr="007B708D">
        <w:rPr>
          <w:b/>
          <w:bCs/>
          <w:u w:val="single"/>
        </w:rPr>
        <w:br w:type="page"/>
      </w:r>
    </w:p>
    <w:p w:rsidRPr="007B708D" w:rsidR="00C34B98" w:rsidP="00BA1B72" w:rsidRDefault="00CB0535" w14:paraId="354FDFC1" w14:textId="59009D0E">
      <w:pPr>
        <w:pStyle w:val="Heading3"/>
        <w:keepNext/>
        <w:keepLines/>
        <w:tabs>
          <w:tab w:val="clear" w:pos="3690"/>
        </w:tabs>
        <w:spacing w:before="120" w:after="120"/>
        <w:ind w:left="720" w:hanging="810"/>
        <w:rPr>
          <w:rFonts w:cs="Arial"/>
          <w:szCs w:val="24"/>
        </w:rPr>
      </w:pPr>
      <w:r w:rsidRPr="007B708D">
        <w:rPr>
          <w:rFonts w:cs="Arial"/>
          <w:szCs w:val="24"/>
          <w:u w:val="single"/>
        </w:rPr>
        <w:lastRenderedPageBreak/>
        <w:t>MCO Relationships Tab</w:t>
      </w:r>
    </w:p>
    <w:p w:rsidRPr="007B708D" w:rsidR="001F0A84" w:rsidP="00C44BE3" w:rsidRDefault="001F0A84" w14:paraId="573A0CBB" w14:textId="75864EEE">
      <w:pPr>
        <w:pStyle w:val="Heading4"/>
        <w:ind w:left="1710" w:hanging="990"/>
      </w:pPr>
      <w:r w:rsidRPr="007B708D">
        <w:t>Relationships can be added to other changes associated with the MCO.  Do not add relationships to items (parts or documents).</w:t>
      </w:r>
    </w:p>
    <w:p w:rsidRPr="007B708D" w:rsidR="00CB0535" w:rsidP="00C44BE3" w:rsidRDefault="000864C6" w14:paraId="0F04C1DF" w14:textId="2EC85A39">
      <w:pPr>
        <w:pStyle w:val="Heading4"/>
        <w:ind w:left="1710" w:hanging="990"/>
      </w:pPr>
      <w:r w:rsidRPr="007B708D">
        <w:t>Navigate to each affected item, and click their Changes tab.</w:t>
      </w:r>
    </w:p>
    <w:p w:rsidRPr="007B708D" w:rsidR="008B3DA5" w:rsidP="00AB61F7" w:rsidRDefault="008B3DA5" w14:paraId="100AD57D" w14:textId="2282C302">
      <w:pPr>
        <w:pStyle w:val="Heading5"/>
      </w:pPr>
      <w:r w:rsidRPr="007B708D">
        <w:t>Approved Change Requests</w:t>
      </w:r>
    </w:p>
    <w:p w:rsidRPr="007B708D" w:rsidR="00CB0535" w:rsidP="008B3DA5" w:rsidRDefault="000864C6" w14:paraId="60CDC3B6" w14:textId="11D7839E">
      <w:pPr>
        <w:pStyle w:val="Heading6"/>
        <w:ind w:left="4410" w:hanging="1447"/>
      </w:pPr>
      <w:r w:rsidRPr="007B708D">
        <w:t>Approved (</w:t>
      </w:r>
      <w:r w:rsidRPr="007B708D" w:rsidR="00774413">
        <w:t xml:space="preserve">Assigned, </w:t>
      </w:r>
      <w:r w:rsidRPr="007B708D">
        <w:t>Released) ECRs will appear in Change History.</w:t>
      </w:r>
    </w:p>
    <w:p w:rsidRPr="007B708D" w:rsidR="008B3DA5" w:rsidP="008B3DA5" w:rsidRDefault="00774413" w14:paraId="3F633129" w14:textId="09CAD227">
      <w:pPr>
        <w:pStyle w:val="Heading6"/>
        <w:ind w:left="4410" w:hanging="1447"/>
      </w:pPr>
      <w:r w:rsidRPr="007B708D">
        <w:t>The ECO Originator must incorporate all a</w:t>
      </w:r>
      <w:r w:rsidRPr="007B708D" w:rsidR="008B3DA5">
        <w:t>pproved change requests if the changes can be made via MCO.  Prior to submittal, add the change requests to the MCO Relationships tab and create rules (when appropriate) to close them upon MCO release.</w:t>
      </w:r>
    </w:p>
    <w:p w:rsidRPr="007B708D" w:rsidR="00CB0535" w:rsidP="00AB61F7" w:rsidRDefault="002B7C21" w14:paraId="5A25C456" w14:textId="4E159628">
      <w:pPr>
        <w:pStyle w:val="Heading5"/>
      </w:pPr>
      <w:r w:rsidRPr="007B708D">
        <w:t xml:space="preserve">ECR-Archive </w:t>
      </w:r>
      <w:r w:rsidRPr="007B708D" w:rsidR="008B3DA5">
        <w:t>Hold Change Requests</w:t>
      </w:r>
    </w:p>
    <w:p w:rsidRPr="007B708D" w:rsidR="00CB0535" w:rsidP="008B3DA5" w:rsidRDefault="000864C6" w14:paraId="7025B2C9" w14:textId="6626BC6D">
      <w:pPr>
        <w:pStyle w:val="Heading6"/>
        <w:ind w:left="4410" w:hanging="1440"/>
      </w:pPr>
      <w:r w:rsidRPr="007B708D">
        <w:t>Hold ECR</w:t>
      </w:r>
      <w:r w:rsidRPr="007B708D" w:rsidR="002B7C21">
        <w:t>-Archive</w:t>
      </w:r>
      <w:r w:rsidRPr="007B708D">
        <w:t>s will appear in Pending Changes.</w:t>
      </w:r>
    </w:p>
    <w:p w:rsidRPr="007B708D" w:rsidR="008B3DA5" w:rsidP="008B3DA5" w:rsidRDefault="008B3DA5" w14:paraId="0B564BC6" w14:textId="4095ED63">
      <w:pPr>
        <w:pStyle w:val="Heading6"/>
        <w:ind w:left="4410" w:hanging="1440"/>
      </w:pPr>
      <w:r w:rsidRPr="007B708D">
        <w:t>Hold change requests should be addressed prior to submittal if the changes can be made via MCO.</w:t>
      </w:r>
    </w:p>
    <w:p w:rsidRPr="007B708D" w:rsidR="00CB0535" w:rsidP="00AB61F7" w:rsidRDefault="008B3DA5" w14:paraId="75E9F247" w14:textId="77177D28">
      <w:pPr>
        <w:pStyle w:val="Heading5"/>
      </w:pPr>
      <w:r w:rsidRPr="007B708D">
        <w:t>Pending Change Requests</w:t>
      </w:r>
    </w:p>
    <w:p w:rsidRPr="007B708D" w:rsidR="00CB0535" w:rsidP="008B3DA5" w:rsidRDefault="000864C6" w14:paraId="086AFE06" w14:textId="45DA8922">
      <w:pPr>
        <w:pStyle w:val="Heading6"/>
        <w:ind w:left="4410" w:hanging="1440"/>
      </w:pPr>
      <w:r w:rsidRPr="007B708D">
        <w:t>Pending/Unassigned ECRs will appear in Pending Changes.</w:t>
      </w:r>
    </w:p>
    <w:p w:rsidRPr="007B708D" w:rsidR="008B3DA5" w:rsidP="008B3DA5" w:rsidRDefault="005267D9" w14:paraId="62F442E1" w14:textId="6E8B4ECB">
      <w:pPr>
        <w:pStyle w:val="Heading6"/>
        <w:ind w:left="4410" w:hanging="1440"/>
      </w:pPr>
      <w:r w:rsidRPr="007B708D">
        <w:t>Any change requests in a status before Assigned (ECRs) or Released (ECR-Archives) should be addressed or deleted/canceled before submitting the MCO if the changes can be made via MCO.</w:t>
      </w:r>
    </w:p>
    <w:p w:rsidRPr="007B708D" w:rsidR="00C34B98" w:rsidP="00BA1B72" w:rsidRDefault="00CB0535" w14:paraId="5467EB39" w14:textId="3DA281EA">
      <w:pPr>
        <w:pStyle w:val="Heading3"/>
        <w:keepNext/>
        <w:keepLines/>
        <w:tabs>
          <w:tab w:val="clear" w:pos="3690"/>
        </w:tabs>
        <w:spacing w:before="120" w:after="120"/>
        <w:ind w:left="720" w:hanging="810"/>
        <w:rPr>
          <w:rFonts w:cs="Arial"/>
          <w:szCs w:val="24"/>
        </w:rPr>
      </w:pPr>
      <w:r w:rsidRPr="007B708D">
        <w:rPr>
          <w:rFonts w:cs="Arial"/>
          <w:szCs w:val="24"/>
          <w:u w:val="single"/>
        </w:rPr>
        <w:t>MCO Attachments Tab</w:t>
      </w:r>
    </w:p>
    <w:p w:rsidRPr="007B708D" w:rsidR="00CB0535" w:rsidP="00C44BE3" w:rsidRDefault="000864C6" w14:paraId="34E94439" w14:textId="53A905D9">
      <w:pPr>
        <w:pStyle w:val="Heading4"/>
        <w:ind w:left="1710" w:hanging="990"/>
      </w:pPr>
      <w:r w:rsidRPr="007B708D">
        <w:t>Attach any supporting documentation pertinent to the MCO, if applicable.  Final native and PDF files attached to the item number cannot be attached to the MCO Attachments tab.</w:t>
      </w:r>
    </w:p>
    <w:p w:rsidRPr="007B708D" w:rsidR="00CB0535" w:rsidP="00C44BE3" w:rsidRDefault="000864C6" w14:paraId="18C11695" w14:textId="6B62A725">
      <w:pPr>
        <w:pStyle w:val="Heading4"/>
        <w:ind w:left="1710" w:hanging="990"/>
      </w:pPr>
      <w:r w:rsidRPr="007B708D">
        <w:t>There are no filename or File Description requirements for MCO Attachments.  However, confirm the filename or File Description is accurate (e.g., revision and item number are correct, etc.).</w:t>
      </w:r>
    </w:p>
    <w:p w:rsidRPr="007B708D" w:rsidR="00CB0535" w:rsidP="00C44BE3" w:rsidRDefault="000864C6" w14:paraId="13FBB7BD" w14:textId="4E2D5854">
      <w:pPr>
        <w:pStyle w:val="Heading4"/>
        <w:ind w:left="1710" w:hanging="990"/>
      </w:pPr>
      <w:r w:rsidRPr="007B708D">
        <w:t>If a part is being promoted to Production, reference to objective evidence that this specific revision was validated can be attached.</w:t>
      </w:r>
    </w:p>
    <w:p w:rsidRPr="007B708D" w:rsidR="00CB0535" w:rsidP="00C44BE3" w:rsidRDefault="000864C6" w14:paraId="1FE5AA07" w14:textId="55792B59">
      <w:pPr>
        <w:pStyle w:val="Heading4"/>
        <w:ind w:left="1710" w:hanging="990"/>
      </w:pPr>
      <w:r w:rsidRPr="007B708D">
        <w:t>Emails cannot be attached due to data privacy concerns.  If email content is needed, it can be pasted into a memo and attached instead.</w:t>
      </w:r>
    </w:p>
    <w:p w:rsidRPr="007B708D" w:rsidR="00CB0535" w:rsidP="00C44BE3" w:rsidRDefault="000864C6" w14:paraId="6A803E8E" w14:textId="14B7C787">
      <w:pPr>
        <w:pStyle w:val="Heading4"/>
        <w:ind w:left="1710" w:hanging="990"/>
      </w:pPr>
      <w:r w:rsidRPr="007B708D">
        <w:t>Videos or other similar media cannot be attached due to size limitations and Accuray Agile usage.  Agile is solely used for documentation purposes, not for media.</w:t>
      </w:r>
    </w:p>
    <w:p w:rsidRPr="007B708D" w:rsidR="00C34B98" w:rsidP="00C44BE3" w:rsidRDefault="000864C6" w14:paraId="31B7C738" w14:textId="63A089DA">
      <w:pPr>
        <w:pStyle w:val="Heading4"/>
        <w:ind w:left="1710" w:hanging="990"/>
      </w:pPr>
      <w:r w:rsidRPr="007B708D">
        <w:lastRenderedPageBreak/>
        <w:t>Pricing cannot be attached in Agile.  This information could conflict with the Accuray Purchasing ERP system and may be inaccurate.  Third parties with Agile access may be able to view competitor pricing.</w:t>
      </w:r>
    </w:p>
    <w:p w:rsidRPr="007B708D" w:rsidR="00C34B98" w:rsidP="00BA1B72" w:rsidRDefault="00CB0535" w14:paraId="3D88C76C" w14:textId="21363607">
      <w:pPr>
        <w:pStyle w:val="Heading3"/>
        <w:keepNext/>
        <w:keepLines/>
        <w:tabs>
          <w:tab w:val="clear" w:pos="3690"/>
        </w:tabs>
        <w:spacing w:before="120" w:after="120"/>
        <w:ind w:left="720" w:hanging="810"/>
        <w:rPr>
          <w:rFonts w:cs="Arial"/>
          <w:szCs w:val="24"/>
        </w:rPr>
      </w:pPr>
      <w:r w:rsidRPr="007B708D">
        <w:rPr>
          <w:rFonts w:cs="Arial"/>
          <w:szCs w:val="24"/>
          <w:u w:val="single"/>
        </w:rPr>
        <w:t>MCO Workflow Tab</w:t>
      </w:r>
    </w:p>
    <w:p w:rsidRPr="007B708D" w:rsidR="00CB0535" w:rsidP="00C44BE3" w:rsidRDefault="000864C6" w14:paraId="00A9AB48" w14:textId="694F15AE">
      <w:pPr>
        <w:pStyle w:val="Heading4"/>
        <w:ind w:left="1710" w:hanging="990"/>
      </w:pPr>
      <w:r w:rsidRPr="007B708D">
        <w:t>Click Submitted or Next Status &gt; Continue.</w:t>
      </w:r>
    </w:p>
    <w:p w:rsidRPr="007B708D" w:rsidR="00CB0535" w:rsidP="00C44BE3" w:rsidRDefault="000864C6" w14:paraId="4CFC8129" w14:textId="19B89FAB">
      <w:pPr>
        <w:pStyle w:val="Heading4"/>
        <w:ind w:left="1710" w:hanging="990"/>
      </w:pPr>
      <w:r w:rsidRPr="007B708D">
        <w:t>If there are errors or warnings, make the corrections needed until all are resolved.  Errors must be resolved, while warnings should be addressed.</w:t>
      </w:r>
    </w:p>
    <w:p w:rsidRPr="007B708D" w:rsidR="00CB0535" w:rsidP="00C44BE3" w:rsidRDefault="000864C6" w14:paraId="621A3C38" w14:textId="362E8CC2">
      <w:pPr>
        <w:pStyle w:val="Heading4"/>
        <w:ind w:left="1710" w:hanging="990"/>
      </w:pPr>
      <w:r w:rsidRPr="007B708D">
        <w:t xml:space="preserve">If there are no errors or warnings or they have been resolved, a Notification screen will </w:t>
      </w:r>
      <w:r w:rsidRPr="007B708D" w:rsidR="009B0E60">
        <w:t>pop up</w:t>
      </w:r>
      <w:r w:rsidRPr="007B708D">
        <w:t>.  This is the originator’s chance to email the change to whomever they wish to include.  Do not delete the Change Analyst Group.  There is an option to add comments as well.</w:t>
      </w:r>
    </w:p>
    <w:p w:rsidRPr="007B708D" w:rsidR="00CB0535" w:rsidP="00C44BE3" w:rsidRDefault="000864C6" w14:paraId="46C4069E" w14:textId="1AE0F8AB">
      <w:pPr>
        <w:pStyle w:val="Heading4"/>
        <w:ind w:left="1710" w:hanging="990"/>
      </w:pPr>
      <w:r w:rsidRPr="007B708D">
        <w:t>Click Finish.</w:t>
      </w:r>
    </w:p>
    <w:p w:rsidRPr="007B708D" w:rsidR="00CB0535" w:rsidP="00C44BE3" w:rsidRDefault="000864C6" w14:paraId="27D81E85" w14:textId="79046FB4">
      <w:pPr>
        <w:pStyle w:val="Heading4"/>
        <w:ind w:left="1710" w:hanging="990"/>
      </w:pPr>
      <w:r w:rsidRPr="007B708D">
        <w:t>If additional reviewers are needed, they can be added after submittal.</w:t>
      </w:r>
    </w:p>
    <w:p w:rsidRPr="007B708D" w:rsidR="00C34B98" w:rsidP="00C44BE3" w:rsidRDefault="000864C6" w14:paraId="435740D1" w14:textId="28FCB0B6">
      <w:pPr>
        <w:pStyle w:val="Heading4"/>
        <w:ind w:left="1710" w:hanging="990"/>
      </w:pPr>
      <w:r w:rsidRPr="007B708D">
        <w:t>The Change Analyst (Document Control) will review and route the change to CCB or return to Pending for additional changes.</w:t>
      </w:r>
    </w:p>
    <w:p w:rsidRPr="007B708D" w:rsidR="003D0D06" w:rsidP="00297922" w:rsidRDefault="00096362" w14:paraId="0F4142AD" w14:textId="77777777">
      <w:pPr>
        <w:pStyle w:val="Heading1"/>
      </w:pPr>
      <w:bookmarkStart w:name="_Toc171678730" w:id="127"/>
      <w:r w:rsidRPr="007B708D">
        <w:t>Records</w:t>
      </w:r>
      <w:bookmarkEnd w:id="127"/>
    </w:p>
    <w:p w:rsidRPr="007B708D" w:rsidR="0096298D" w:rsidP="00297922" w:rsidRDefault="0096298D" w14:paraId="55A79DD8" w14:textId="119891A2">
      <w:pPr>
        <w:pStyle w:val="BodyText"/>
        <w:keepNext/>
        <w:keepLines/>
        <w:rPr>
          <w:rFonts w:cs="Arial"/>
          <w:sz w:val="24"/>
          <w:szCs w:val="24"/>
        </w:rPr>
      </w:pPr>
      <w:bookmarkStart w:name="_Toc369168306" w:id="128"/>
      <w:bookmarkStart w:name="_Toc373849129" w:id="129"/>
      <w:r w:rsidRPr="007B708D">
        <w:rPr>
          <w:rFonts w:cs="Arial"/>
          <w:sz w:val="24"/>
          <w:szCs w:val="24"/>
        </w:rPr>
        <w:t xml:space="preserve">Refer to </w:t>
      </w:r>
      <w:r w:rsidRPr="007B708D">
        <w:rPr>
          <w:rFonts w:cs="Arial"/>
          <w:i/>
          <w:iCs/>
          <w:sz w:val="24"/>
          <w:szCs w:val="24"/>
        </w:rPr>
        <w:t>SOP 016824</w:t>
      </w:r>
      <w:r w:rsidRPr="007B708D">
        <w:rPr>
          <w:rFonts w:cs="Arial"/>
          <w:sz w:val="24"/>
          <w:szCs w:val="24"/>
        </w:rPr>
        <w:t>.</w:t>
      </w:r>
    </w:p>
    <w:bookmarkEnd w:id="128"/>
    <w:bookmarkEnd w:id="129"/>
    <w:p w:rsidRPr="007B708D" w:rsidR="00A0557E" w:rsidP="0087286E" w:rsidRDefault="00A0557E" w14:paraId="70A83BCD" w14:textId="43412733">
      <w:pPr>
        <w:pStyle w:val="ListParagraph"/>
        <w:keepNext/>
        <w:keepLines/>
        <w:numPr>
          <w:ilvl w:val="1"/>
          <w:numId w:val="19"/>
        </w:numPr>
        <w:spacing w:before="120" w:after="120"/>
        <w:ind w:left="1260" w:hanging="540"/>
        <w:rPr>
          <w:kern w:val="32"/>
          <w:sz w:val="28"/>
          <w:szCs w:val="40"/>
          <w:lang w:eastAsia="zh-CN"/>
        </w:rPr>
      </w:pPr>
      <w:r w:rsidRPr="007B708D">
        <w:br w:type="page"/>
      </w:r>
    </w:p>
    <w:p w:rsidRPr="007B708D" w:rsidR="003D0D06" w:rsidP="00815ABF" w:rsidRDefault="003D0D06" w14:paraId="010B1074" w14:textId="098D5B0E">
      <w:pPr>
        <w:pStyle w:val="Heading1"/>
      </w:pPr>
      <w:bookmarkStart w:name="_Toc171678731" w:id="130"/>
      <w:r w:rsidRPr="007B708D">
        <w:lastRenderedPageBreak/>
        <w:t>Appendi</w:t>
      </w:r>
      <w:r w:rsidRPr="007B708D" w:rsidR="00892C7E">
        <w:t>ces</w:t>
      </w:r>
      <w:bookmarkEnd w:id="130"/>
    </w:p>
    <w:p w:rsidRPr="007B708D" w:rsidR="00892C7E" w:rsidP="00251A6E" w:rsidRDefault="003D0D06" w14:paraId="2082D1B0" w14:textId="7A2DD39C">
      <w:pPr>
        <w:pStyle w:val="Heading2"/>
      </w:pPr>
      <w:bookmarkStart w:name="_Toc171678732" w:id="131"/>
      <w:r w:rsidRPr="007B708D">
        <w:t>A</w:t>
      </w:r>
      <w:r w:rsidRPr="007B708D" w:rsidR="002E4C74">
        <w:t>ppendix</w:t>
      </w:r>
      <w:r w:rsidRPr="007B708D">
        <w:t xml:space="preserve"> A </w:t>
      </w:r>
      <w:r w:rsidRPr="007B708D" w:rsidR="002E4C74">
        <w:t xml:space="preserve">– </w:t>
      </w:r>
      <w:r w:rsidRPr="007B708D" w:rsidR="002737B0">
        <w:t>Item Type/Subclass Values</w:t>
      </w:r>
      <w:bookmarkEnd w:id="131"/>
    </w:p>
    <w:p w:rsidRPr="007B708D" w:rsidR="00CC61CF" w:rsidP="00CC61CF" w:rsidRDefault="005B5E2F" w14:paraId="55B31279" w14:textId="534BA771">
      <w:pPr>
        <w:pStyle w:val="BodyText"/>
        <w:rPr>
          <w:rFonts w:cs="Arial"/>
          <w:sz w:val="24"/>
          <w:szCs w:val="24"/>
        </w:rPr>
      </w:pPr>
      <w:r w:rsidRPr="007B708D">
        <w:rPr>
          <w:rFonts w:cs="Arial"/>
          <w:sz w:val="24"/>
          <w:szCs w:val="24"/>
        </w:rPr>
        <w:t>Not all Type/Subclass values are listed below, only those that could be ambiguous.</w:t>
      </w:r>
    </w:p>
    <w:tbl>
      <w:tblPr>
        <w:tblStyle w:val="TableGrid"/>
        <w:tblW w:w="0" w:type="auto"/>
        <w:tblInd w:w="720" w:type="dxa"/>
        <w:tblLayout w:type="fixed"/>
        <w:tblLook w:val="06A0" w:firstRow="1" w:lastRow="0" w:firstColumn="1" w:lastColumn="0" w:noHBand="1" w:noVBand="1"/>
      </w:tblPr>
      <w:tblGrid>
        <w:gridCol w:w="4890"/>
        <w:gridCol w:w="4890"/>
      </w:tblGrid>
      <w:tr w:rsidRPr="007B708D" w:rsidR="007B708D" w:rsidTr="004B4A45" w14:paraId="0A5AE49D" w14:textId="77777777">
        <w:trPr>
          <w:trHeight w:val="300"/>
        </w:trPr>
        <w:tc>
          <w:tcPr>
            <w:tcW w:w="4890" w:type="dxa"/>
            <w:shd w:val="clear" w:color="auto" w:fill="D9D9D9" w:themeFill="background1" w:themeFillShade="D9"/>
          </w:tcPr>
          <w:p w:rsidRPr="007B708D" w:rsidR="005B5E2F" w:rsidP="004B4A45" w:rsidRDefault="005B5E2F" w14:paraId="22F58D4F" w14:textId="77777777">
            <w:pPr>
              <w:pStyle w:val="BodyText"/>
              <w:ind w:left="0"/>
              <w:rPr>
                <w:b/>
                <w:bCs/>
              </w:rPr>
            </w:pPr>
            <w:r w:rsidRPr="007B708D">
              <w:rPr>
                <w:b/>
                <w:bCs/>
              </w:rPr>
              <w:t>Value</w:t>
            </w:r>
          </w:p>
        </w:tc>
        <w:tc>
          <w:tcPr>
            <w:tcW w:w="4890" w:type="dxa"/>
            <w:shd w:val="clear" w:color="auto" w:fill="D9D9D9" w:themeFill="background1" w:themeFillShade="D9"/>
          </w:tcPr>
          <w:p w:rsidRPr="007B708D" w:rsidR="005B5E2F" w:rsidP="004B4A45" w:rsidRDefault="005B5E2F" w14:paraId="413ADDC7" w14:textId="77777777">
            <w:pPr>
              <w:pStyle w:val="BodyText"/>
              <w:ind w:left="0"/>
              <w:rPr>
                <w:b/>
                <w:bCs/>
              </w:rPr>
            </w:pPr>
            <w:r w:rsidRPr="007B708D">
              <w:rPr>
                <w:b/>
                <w:bCs/>
              </w:rPr>
              <w:t>Guidance for Use</w:t>
            </w:r>
          </w:p>
        </w:tc>
      </w:tr>
      <w:tr w:rsidRPr="007B708D" w:rsidR="007B708D" w:rsidTr="004B4A45" w14:paraId="5C64B580" w14:textId="77777777">
        <w:trPr>
          <w:trHeight w:val="300"/>
        </w:trPr>
        <w:tc>
          <w:tcPr>
            <w:tcW w:w="4890" w:type="dxa"/>
          </w:tcPr>
          <w:p w:rsidRPr="007B708D" w:rsidR="005B5E2F" w:rsidP="004B4A45" w:rsidRDefault="005B5E2F" w14:paraId="5C011793" w14:textId="77777777">
            <w:pPr>
              <w:pStyle w:val="BodyText"/>
              <w:ind w:left="0"/>
            </w:pPr>
            <w:r w:rsidRPr="007B708D">
              <w:t>Accessory</w:t>
            </w:r>
          </w:p>
        </w:tc>
        <w:tc>
          <w:tcPr>
            <w:tcW w:w="4890" w:type="dxa"/>
          </w:tcPr>
          <w:p w:rsidRPr="007B708D" w:rsidR="005B5E2F" w:rsidP="004B4A45" w:rsidRDefault="005B5E2F" w14:paraId="30F2599D" w14:textId="50416A6E">
            <w:pPr>
              <w:pStyle w:val="BodyText"/>
              <w:ind w:left="0"/>
            </w:pPr>
            <w:r w:rsidRPr="007B708D">
              <w:t xml:space="preserve">Item that is not a service part or higher level assembly. This is for items that need to be tracked by </w:t>
            </w:r>
            <w:r w:rsidRPr="007B708D" w:rsidR="00223742">
              <w:t xml:space="preserve">the </w:t>
            </w:r>
            <w:r w:rsidRPr="007B708D">
              <w:t>PLM system, but not part of a product BOM.</w:t>
            </w:r>
          </w:p>
        </w:tc>
      </w:tr>
      <w:tr w:rsidRPr="007B708D" w:rsidR="007B708D" w:rsidTr="004B4A45" w14:paraId="295E37F7" w14:textId="77777777">
        <w:trPr>
          <w:trHeight w:val="300"/>
        </w:trPr>
        <w:tc>
          <w:tcPr>
            <w:tcW w:w="4890" w:type="dxa"/>
          </w:tcPr>
          <w:p w:rsidRPr="007B708D" w:rsidR="005B5E2F" w:rsidP="004B4A45" w:rsidRDefault="005B5E2F" w14:paraId="1E93C4B2" w14:textId="77777777">
            <w:pPr>
              <w:pStyle w:val="BodyText"/>
              <w:ind w:left="0"/>
            </w:pPr>
            <w:r w:rsidRPr="007B708D">
              <w:t>Component</w:t>
            </w:r>
          </w:p>
        </w:tc>
        <w:tc>
          <w:tcPr>
            <w:tcW w:w="4890" w:type="dxa"/>
          </w:tcPr>
          <w:p w:rsidRPr="007B708D" w:rsidR="005B5E2F" w:rsidP="004B4A45" w:rsidRDefault="005B5E2F" w14:paraId="25EDA84C" w14:textId="77777777">
            <w:pPr>
              <w:pStyle w:val="BodyText"/>
              <w:spacing w:line="259" w:lineRule="auto"/>
              <w:ind w:left="0"/>
            </w:pPr>
            <w:r w:rsidRPr="007B708D">
              <w:t>Can be used for a variety of items that contribute to the product BOM.</w:t>
            </w:r>
          </w:p>
        </w:tc>
      </w:tr>
      <w:tr w:rsidRPr="007B708D" w:rsidR="007B708D" w:rsidTr="004B4A45" w14:paraId="1B670A5A" w14:textId="77777777">
        <w:trPr>
          <w:trHeight w:val="300"/>
        </w:trPr>
        <w:tc>
          <w:tcPr>
            <w:tcW w:w="4890" w:type="dxa"/>
          </w:tcPr>
          <w:p w:rsidRPr="007B708D" w:rsidR="005B5E2F" w:rsidP="004B4A45" w:rsidRDefault="005B5E2F" w14:paraId="1E95B5BB" w14:textId="77777777">
            <w:pPr>
              <w:pStyle w:val="BodyText"/>
              <w:ind w:left="0"/>
            </w:pPr>
            <w:r w:rsidRPr="007B708D">
              <w:t>Label</w:t>
            </w:r>
          </w:p>
        </w:tc>
        <w:tc>
          <w:tcPr>
            <w:tcW w:w="4890" w:type="dxa"/>
          </w:tcPr>
          <w:p w:rsidRPr="007B708D" w:rsidR="005B5E2F" w:rsidP="004B4A45" w:rsidRDefault="005B5E2F" w14:paraId="706986D8" w14:textId="789CEC67">
            <w:pPr>
              <w:pStyle w:val="BodyText"/>
              <w:spacing w:line="259" w:lineRule="auto"/>
              <w:ind w:left="0"/>
            </w:pPr>
            <w:r w:rsidRPr="007B708D">
              <w:t>For label creation</w:t>
            </w:r>
            <w:r w:rsidRPr="007B708D" w:rsidR="00223742">
              <w:t>.</w:t>
            </w:r>
          </w:p>
        </w:tc>
      </w:tr>
      <w:tr w:rsidRPr="007B708D" w:rsidR="007B708D" w:rsidTr="004B4A45" w14:paraId="7C9D24AC" w14:textId="77777777">
        <w:trPr>
          <w:trHeight w:val="300"/>
        </w:trPr>
        <w:tc>
          <w:tcPr>
            <w:tcW w:w="4890" w:type="dxa"/>
          </w:tcPr>
          <w:p w:rsidRPr="007B708D" w:rsidR="005B5E2F" w:rsidP="004B4A45" w:rsidRDefault="005B5E2F" w14:paraId="5B04D82A" w14:textId="77777777">
            <w:pPr>
              <w:pStyle w:val="BodyText"/>
              <w:ind w:left="0"/>
            </w:pPr>
            <w:r w:rsidRPr="007B708D">
              <w:t>Marketing Number</w:t>
            </w:r>
          </w:p>
        </w:tc>
        <w:tc>
          <w:tcPr>
            <w:tcW w:w="4890" w:type="dxa"/>
          </w:tcPr>
          <w:p w:rsidRPr="007B708D" w:rsidR="005B5E2F" w:rsidP="004B4A45" w:rsidRDefault="005B5E2F" w14:paraId="63E5A94F" w14:textId="7699AF33">
            <w:pPr>
              <w:pStyle w:val="BodyText"/>
              <w:spacing w:line="259" w:lineRule="auto"/>
              <w:ind w:left="0"/>
            </w:pPr>
            <w:r w:rsidRPr="007B708D">
              <w:t>Any part number that can be sold to a customer</w:t>
            </w:r>
            <w:r w:rsidRPr="007B708D" w:rsidR="00BD4443">
              <w:t xml:space="preserve"> (price book).</w:t>
            </w:r>
          </w:p>
        </w:tc>
      </w:tr>
      <w:tr w:rsidRPr="007B708D" w:rsidR="007B708D" w:rsidTr="004B4A45" w14:paraId="5107C041" w14:textId="77777777">
        <w:trPr>
          <w:trHeight w:val="300"/>
        </w:trPr>
        <w:tc>
          <w:tcPr>
            <w:tcW w:w="4890" w:type="dxa"/>
          </w:tcPr>
          <w:p w:rsidRPr="007B708D" w:rsidR="005B5E2F" w:rsidP="004B4A45" w:rsidRDefault="005B5E2F" w14:paraId="3394C6AF" w14:textId="77777777">
            <w:pPr>
              <w:pStyle w:val="BodyText"/>
              <w:ind w:left="0"/>
            </w:pPr>
            <w:r w:rsidRPr="007B708D">
              <w:t>Other Electrical Component</w:t>
            </w:r>
          </w:p>
        </w:tc>
        <w:tc>
          <w:tcPr>
            <w:tcW w:w="4890" w:type="dxa"/>
          </w:tcPr>
          <w:p w:rsidRPr="007B708D" w:rsidR="005B5E2F" w:rsidP="004B4A45" w:rsidRDefault="005B5E2F" w14:paraId="6D96E623" w14:textId="635B6A92">
            <w:pPr>
              <w:pStyle w:val="BodyText"/>
              <w:spacing w:line="259" w:lineRule="auto"/>
              <w:ind w:left="0"/>
            </w:pPr>
            <w:r w:rsidRPr="007B708D">
              <w:t>Use for items that do not have a category in the Type list, but can be considered electronic hardware, electronic misc., schematic notation, or thermal management items.</w:t>
            </w:r>
          </w:p>
        </w:tc>
      </w:tr>
      <w:tr w:rsidRPr="007B708D" w:rsidR="007B708D" w:rsidTr="004B4A45" w14:paraId="1C48B5B5" w14:textId="77777777">
        <w:trPr>
          <w:trHeight w:val="300"/>
        </w:trPr>
        <w:tc>
          <w:tcPr>
            <w:tcW w:w="4890" w:type="dxa"/>
          </w:tcPr>
          <w:p w:rsidRPr="007B708D" w:rsidR="005B5E2F" w:rsidP="004B4A45" w:rsidRDefault="005B5E2F" w14:paraId="31675B0D" w14:textId="77777777">
            <w:pPr>
              <w:pStyle w:val="BodyText"/>
              <w:ind w:left="0"/>
            </w:pPr>
            <w:r w:rsidRPr="007B708D">
              <w:t>Packaging</w:t>
            </w:r>
          </w:p>
        </w:tc>
        <w:tc>
          <w:tcPr>
            <w:tcW w:w="4890" w:type="dxa"/>
          </w:tcPr>
          <w:p w:rsidRPr="007B708D" w:rsidR="005B5E2F" w:rsidP="004B4A45" w:rsidRDefault="005B5E2F" w14:paraId="651CC89A" w14:textId="2682EBFB">
            <w:pPr>
              <w:pStyle w:val="BodyText"/>
              <w:spacing w:line="259" w:lineRule="auto"/>
              <w:ind w:left="0"/>
            </w:pPr>
            <w:r w:rsidRPr="007B708D">
              <w:t>For any packaging material</w:t>
            </w:r>
            <w:r w:rsidRPr="007B708D" w:rsidR="00AD461A">
              <w:t>.</w:t>
            </w:r>
          </w:p>
        </w:tc>
      </w:tr>
      <w:tr w:rsidRPr="007B708D" w:rsidR="007B708D" w:rsidTr="004B4A45" w14:paraId="7645A6E7" w14:textId="77777777">
        <w:trPr>
          <w:trHeight w:val="300"/>
        </w:trPr>
        <w:tc>
          <w:tcPr>
            <w:tcW w:w="4890" w:type="dxa"/>
          </w:tcPr>
          <w:p w:rsidRPr="007B708D" w:rsidR="005B5E2F" w:rsidP="004B4A45" w:rsidRDefault="005B5E2F" w14:paraId="2C6F9A9A" w14:textId="77777777">
            <w:pPr>
              <w:pStyle w:val="BodyText"/>
              <w:spacing w:line="259" w:lineRule="auto"/>
              <w:ind w:left="0"/>
            </w:pPr>
            <w:r w:rsidRPr="007B708D">
              <w:t>Service Part</w:t>
            </w:r>
          </w:p>
        </w:tc>
        <w:tc>
          <w:tcPr>
            <w:tcW w:w="4890" w:type="dxa"/>
          </w:tcPr>
          <w:p w:rsidRPr="007B708D" w:rsidR="005B5E2F" w:rsidP="004B4A45" w:rsidRDefault="005B5E2F" w14:paraId="508AC21D" w14:textId="07A3B0A3">
            <w:pPr>
              <w:pStyle w:val="BodyText"/>
              <w:spacing w:line="259" w:lineRule="auto"/>
              <w:ind w:left="0"/>
            </w:pPr>
            <w:r w:rsidRPr="007B708D">
              <w:t>For FRUs, Installation Parts, Service Manuals, Service Tools, or Service Upgrade Kits</w:t>
            </w:r>
            <w:r w:rsidRPr="007B708D" w:rsidR="00AD461A">
              <w:t>.</w:t>
            </w:r>
          </w:p>
        </w:tc>
      </w:tr>
      <w:tr w:rsidRPr="007B708D" w:rsidR="007B708D" w:rsidTr="004B4A45" w14:paraId="36949A8B" w14:textId="77777777">
        <w:trPr>
          <w:trHeight w:val="300"/>
        </w:trPr>
        <w:tc>
          <w:tcPr>
            <w:tcW w:w="4890" w:type="dxa"/>
          </w:tcPr>
          <w:p w:rsidRPr="007B708D" w:rsidR="005B5E2F" w:rsidP="004B4A45" w:rsidRDefault="005B5E2F" w14:paraId="6920D9FC" w14:textId="77777777">
            <w:pPr>
              <w:pStyle w:val="BodyText"/>
              <w:spacing w:line="259" w:lineRule="auto"/>
              <w:ind w:left="0"/>
            </w:pPr>
            <w:r w:rsidRPr="007B708D">
              <w:t>Shippable Part</w:t>
            </w:r>
          </w:p>
        </w:tc>
        <w:tc>
          <w:tcPr>
            <w:tcW w:w="4890" w:type="dxa"/>
          </w:tcPr>
          <w:p w:rsidRPr="007B708D" w:rsidR="005B5E2F" w:rsidP="004B4A45" w:rsidRDefault="005B5E2F" w14:paraId="2C57924F" w14:textId="0B56CED4">
            <w:pPr>
              <w:pStyle w:val="BodyText"/>
              <w:spacing w:line="259" w:lineRule="auto"/>
              <w:ind w:left="0"/>
            </w:pPr>
            <w:r w:rsidRPr="007B708D">
              <w:t xml:space="preserve">Any item that is not considered a marketing or service </w:t>
            </w:r>
            <w:r w:rsidRPr="007B708D" w:rsidR="009B0E60">
              <w:t>part but</w:t>
            </w:r>
            <w:r w:rsidRPr="007B708D">
              <w:t xml:space="preserve"> could be shipped from the factory.</w:t>
            </w:r>
          </w:p>
        </w:tc>
      </w:tr>
      <w:tr w:rsidRPr="007B708D" w:rsidR="005B5E2F" w:rsidTr="004B4A45" w14:paraId="5044E9DD" w14:textId="77777777">
        <w:trPr>
          <w:trHeight w:val="300"/>
        </w:trPr>
        <w:tc>
          <w:tcPr>
            <w:tcW w:w="4890" w:type="dxa"/>
          </w:tcPr>
          <w:p w:rsidRPr="007B708D" w:rsidR="005B5E2F" w:rsidP="004B4A45" w:rsidRDefault="005B5E2F" w14:paraId="7DF9A906" w14:textId="77777777">
            <w:pPr>
              <w:pStyle w:val="BodyText"/>
              <w:spacing w:line="259" w:lineRule="auto"/>
              <w:ind w:left="0"/>
            </w:pPr>
            <w:r w:rsidRPr="007B708D">
              <w:t>Tool / Fixture / Equipment</w:t>
            </w:r>
          </w:p>
        </w:tc>
        <w:tc>
          <w:tcPr>
            <w:tcW w:w="4890" w:type="dxa"/>
          </w:tcPr>
          <w:p w:rsidRPr="007B708D" w:rsidR="005B5E2F" w:rsidP="004B4A45" w:rsidRDefault="005B5E2F" w14:paraId="6DD645E9" w14:textId="77777777">
            <w:pPr>
              <w:pStyle w:val="BodyText"/>
              <w:spacing w:line="259" w:lineRule="auto"/>
              <w:ind w:left="0"/>
            </w:pPr>
            <w:r w:rsidRPr="007B708D">
              <w:t>Any tool/fixture/text fixture/equipment for use in engineering or manufacturing. Any tool/fixture/equipment for service use should be categorized as a Service Part.</w:t>
            </w:r>
          </w:p>
        </w:tc>
      </w:tr>
    </w:tbl>
    <w:p w:rsidRPr="007B708D" w:rsidR="005B5E2F" w:rsidP="00CC61CF" w:rsidRDefault="005B5E2F" w14:paraId="6B2F5574" w14:textId="77777777">
      <w:pPr>
        <w:pStyle w:val="BodyText"/>
        <w:rPr>
          <w:rFonts w:cs="Arial"/>
          <w:sz w:val="24"/>
          <w:szCs w:val="24"/>
        </w:rPr>
      </w:pPr>
    </w:p>
    <w:p w:rsidRPr="007B708D" w:rsidR="008C37A2" w:rsidRDefault="008C37A2" w14:paraId="51D88083" w14:textId="77777777">
      <w:pPr>
        <w:rPr>
          <w:b/>
          <w:bCs/>
          <w:lang w:eastAsia="zh-CN"/>
        </w:rPr>
      </w:pPr>
      <w:r w:rsidRPr="007B708D">
        <w:br w:type="page"/>
      </w:r>
    </w:p>
    <w:p w:rsidRPr="007B708D" w:rsidR="003D0D06" w:rsidP="00251A6E" w:rsidRDefault="00892C7E" w14:paraId="79C70DEF" w14:textId="14BA9EFF">
      <w:pPr>
        <w:pStyle w:val="Heading2"/>
      </w:pPr>
      <w:bookmarkStart w:name="_Toc171678733" w:id="132"/>
      <w:r w:rsidRPr="007B708D">
        <w:lastRenderedPageBreak/>
        <w:t xml:space="preserve">Appendix B – </w:t>
      </w:r>
      <w:r w:rsidRPr="007B708D" w:rsidR="002737B0">
        <w:t>SAP Material Type Options for Parts and Decision Tree</w:t>
      </w:r>
      <w:bookmarkEnd w:id="132"/>
    </w:p>
    <w:p w:rsidRPr="007B708D" w:rsidR="00417FAC" w:rsidP="00417FAC" w:rsidRDefault="009169DE" w14:paraId="646E7CB0" w14:textId="6C2BE83E">
      <w:pPr>
        <w:pStyle w:val="BodyText"/>
        <w:rPr>
          <w:rFonts w:cs="Arial"/>
          <w:bCs/>
          <w:sz w:val="24"/>
          <w:szCs w:val="24"/>
        </w:rPr>
      </w:pPr>
      <w:r w:rsidRPr="007B708D">
        <w:rPr>
          <w:rFonts w:cs="Arial"/>
          <w:sz w:val="24"/>
          <w:szCs w:val="24"/>
        </w:rPr>
        <w:t xml:space="preserve">The </w:t>
      </w:r>
      <w:r w:rsidRPr="007B708D" w:rsidR="005B5E2F">
        <w:rPr>
          <w:rFonts w:cs="Arial"/>
          <w:sz w:val="24"/>
          <w:szCs w:val="24"/>
        </w:rPr>
        <w:t xml:space="preserve">SAP </w:t>
      </w:r>
      <w:r w:rsidRPr="007B708D">
        <w:rPr>
          <w:rFonts w:cs="Arial"/>
          <w:sz w:val="24"/>
          <w:szCs w:val="24"/>
        </w:rPr>
        <w:t>Material Type</w:t>
      </w:r>
      <w:r w:rsidRPr="007B708D" w:rsidR="005B5E2F">
        <w:rPr>
          <w:rFonts w:cs="Arial"/>
          <w:sz w:val="24"/>
          <w:szCs w:val="24"/>
        </w:rPr>
        <w:t xml:space="preserve"> help</w:t>
      </w:r>
      <w:r w:rsidRPr="007B708D">
        <w:rPr>
          <w:rFonts w:cs="Arial"/>
          <w:sz w:val="24"/>
          <w:szCs w:val="24"/>
        </w:rPr>
        <w:t>s</w:t>
      </w:r>
      <w:r w:rsidRPr="007B708D" w:rsidR="005B5E2F">
        <w:rPr>
          <w:rFonts w:cs="Arial"/>
          <w:sz w:val="24"/>
          <w:szCs w:val="24"/>
        </w:rPr>
        <w:t xml:space="preserve"> facilitate several fields in SAP that make a</w:t>
      </w:r>
      <w:r w:rsidRPr="007B708D">
        <w:rPr>
          <w:rFonts w:cs="Arial"/>
          <w:sz w:val="24"/>
          <w:szCs w:val="24"/>
        </w:rPr>
        <w:t>n item</w:t>
      </w:r>
      <w:r w:rsidRPr="007B708D" w:rsidR="005B5E2F">
        <w:rPr>
          <w:rFonts w:cs="Arial"/>
          <w:sz w:val="24"/>
          <w:szCs w:val="24"/>
        </w:rPr>
        <w:t xml:space="preserve"> function correctly.  </w:t>
      </w:r>
      <w:r w:rsidRPr="007B708D" w:rsidR="005B5E2F">
        <w:rPr>
          <w:rFonts w:cs="Arial"/>
          <w:bCs/>
          <w:sz w:val="24"/>
          <w:szCs w:val="24"/>
        </w:rPr>
        <w:t xml:space="preserve">Having the correct </w:t>
      </w:r>
      <w:r w:rsidRPr="007B708D">
        <w:rPr>
          <w:rFonts w:cs="Arial"/>
          <w:bCs/>
          <w:sz w:val="24"/>
          <w:szCs w:val="24"/>
        </w:rPr>
        <w:t>SAP Material Type</w:t>
      </w:r>
      <w:r w:rsidRPr="007B708D" w:rsidR="005B5E2F">
        <w:rPr>
          <w:rFonts w:cs="Arial"/>
          <w:bCs/>
          <w:sz w:val="24"/>
          <w:szCs w:val="24"/>
        </w:rPr>
        <w:t xml:space="preserve"> is essential for a smooth transition of information from Agile to SAP.</w:t>
      </w:r>
    </w:p>
    <w:p w:rsidR="006D2433" w:rsidP="00417FAC" w:rsidRDefault="006D2433" w14:paraId="455D2A2A" w14:textId="1FCEEA80">
      <w:pPr>
        <w:pStyle w:val="BodyText"/>
        <w:rPr>
          <w:rFonts w:cs="Arial"/>
          <w:bCs/>
          <w:sz w:val="24"/>
          <w:szCs w:val="24"/>
        </w:rPr>
      </w:pPr>
      <w:r w:rsidRPr="007B708D">
        <w:rPr>
          <w:rFonts w:cs="Arial"/>
          <w:bCs/>
          <w:sz w:val="24"/>
          <w:szCs w:val="24"/>
        </w:rPr>
        <w:t>This field cannot be changed after Pre-Production release because it cannot be changed in SAP.</w:t>
      </w:r>
      <w:r w:rsidRPr="007B708D" w:rsidR="0024483C">
        <w:rPr>
          <w:rFonts w:cs="Arial"/>
          <w:bCs/>
          <w:sz w:val="24"/>
          <w:szCs w:val="24"/>
        </w:rPr>
        <w:t xml:space="preserve">  In those instances, a new part number would be required.</w:t>
      </w:r>
    </w:p>
    <w:tbl>
      <w:tblPr>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0"/>
        <w:gridCol w:w="7650"/>
      </w:tblGrid>
      <w:tr w:rsidRPr="008850D8" w:rsidR="007B708D" w:rsidTr="0028429E" w14:paraId="7C9FD2D7" w14:textId="77777777">
        <w:tc>
          <w:tcPr>
            <w:tcW w:w="1530" w:type="dxa"/>
          </w:tcPr>
          <w:p w:rsidRPr="008850D8" w:rsidR="005B5E2F" w:rsidP="004B4A45" w:rsidRDefault="005B5E2F" w14:paraId="4AD003B6" w14:textId="77777777">
            <w:pPr>
              <w:jc w:val="center"/>
              <w:rPr>
                <w:b/>
                <w:sz w:val="20"/>
                <w:szCs w:val="20"/>
              </w:rPr>
            </w:pPr>
            <w:r w:rsidRPr="008850D8">
              <w:rPr>
                <w:b/>
                <w:sz w:val="20"/>
                <w:szCs w:val="20"/>
              </w:rPr>
              <w:t>SAP Material Type</w:t>
            </w:r>
          </w:p>
        </w:tc>
        <w:tc>
          <w:tcPr>
            <w:tcW w:w="7650" w:type="dxa"/>
          </w:tcPr>
          <w:p w:rsidRPr="008850D8" w:rsidR="005B5E2F" w:rsidP="004B4A45" w:rsidRDefault="005B5E2F" w14:paraId="292B4917" w14:textId="77777777">
            <w:pPr>
              <w:jc w:val="center"/>
              <w:rPr>
                <w:b/>
                <w:sz w:val="20"/>
                <w:szCs w:val="20"/>
              </w:rPr>
            </w:pPr>
            <w:r w:rsidRPr="008850D8">
              <w:rPr>
                <w:b/>
                <w:sz w:val="20"/>
                <w:szCs w:val="20"/>
              </w:rPr>
              <w:t>Definition</w:t>
            </w:r>
          </w:p>
        </w:tc>
      </w:tr>
      <w:tr w:rsidRPr="008850D8" w:rsidR="007B708D" w:rsidTr="0028429E" w14:paraId="2D80460A" w14:textId="77777777">
        <w:tc>
          <w:tcPr>
            <w:tcW w:w="1530" w:type="dxa"/>
            <w:vAlign w:val="bottom"/>
          </w:tcPr>
          <w:p w:rsidRPr="008850D8" w:rsidR="0028429E" w:rsidDel="00E671E4" w:rsidP="0028429E" w:rsidRDefault="0028429E" w14:paraId="1A6879FE" w14:textId="030EB9E2">
            <w:pPr>
              <w:rPr>
                <w:bCs/>
                <w:sz w:val="20"/>
                <w:szCs w:val="20"/>
              </w:rPr>
            </w:pPr>
            <w:r w:rsidRPr="008850D8">
              <w:rPr>
                <w:sz w:val="20"/>
                <w:szCs w:val="20"/>
              </w:rPr>
              <w:t>Document</w:t>
            </w:r>
          </w:p>
        </w:tc>
        <w:tc>
          <w:tcPr>
            <w:tcW w:w="7650" w:type="dxa"/>
            <w:vAlign w:val="bottom"/>
          </w:tcPr>
          <w:p w:rsidRPr="008850D8" w:rsidR="0028429E" w:rsidP="0028429E" w:rsidRDefault="0028429E" w14:paraId="351CD0BA" w14:textId="344EE848">
            <w:pPr>
              <w:jc w:val="center"/>
              <w:rPr>
                <w:sz w:val="20"/>
                <w:szCs w:val="20"/>
              </w:rPr>
            </w:pPr>
            <w:r w:rsidRPr="008850D8">
              <w:rPr>
                <w:sz w:val="20"/>
                <w:szCs w:val="20"/>
              </w:rPr>
              <w:t>A document that needs to be present on BOM (i.e.</w:t>
            </w:r>
            <w:r w:rsidRPr="008850D8" w:rsidR="009B0E60">
              <w:rPr>
                <w:sz w:val="20"/>
                <w:szCs w:val="20"/>
              </w:rPr>
              <w:t>,</w:t>
            </w:r>
            <w:r w:rsidRPr="008850D8">
              <w:rPr>
                <w:sz w:val="20"/>
                <w:szCs w:val="20"/>
              </w:rPr>
              <w:t xml:space="preserve"> work instructions, forms, etc.)</w:t>
            </w:r>
            <w:r w:rsidRPr="008850D8" w:rsidR="00FE0D59">
              <w:rPr>
                <w:sz w:val="20"/>
                <w:szCs w:val="20"/>
              </w:rPr>
              <w:t>.</w:t>
            </w:r>
          </w:p>
        </w:tc>
      </w:tr>
      <w:tr w:rsidRPr="008850D8" w:rsidR="007B708D" w:rsidTr="0028429E" w14:paraId="39E69C83" w14:textId="77777777">
        <w:tc>
          <w:tcPr>
            <w:tcW w:w="1530" w:type="dxa"/>
            <w:vAlign w:val="bottom"/>
          </w:tcPr>
          <w:p w:rsidRPr="008850D8" w:rsidR="0028429E" w:rsidP="0028429E" w:rsidRDefault="0028429E" w14:paraId="0E0FC285" w14:textId="5FE2A1E8">
            <w:pPr>
              <w:rPr>
                <w:bCs/>
                <w:sz w:val="20"/>
                <w:szCs w:val="20"/>
              </w:rPr>
            </w:pPr>
            <w:r w:rsidRPr="008850D8">
              <w:rPr>
                <w:sz w:val="20"/>
                <w:szCs w:val="20"/>
              </w:rPr>
              <w:t>FERT</w:t>
            </w:r>
          </w:p>
        </w:tc>
        <w:tc>
          <w:tcPr>
            <w:tcW w:w="7650" w:type="dxa"/>
            <w:vAlign w:val="bottom"/>
          </w:tcPr>
          <w:p w:rsidRPr="008850D8" w:rsidR="0028429E" w:rsidP="0028429E" w:rsidRDefault="0028429E" w14:paraId="0DA62503" w14:textId="58AED58C">
            <w:pPr>
              <w:jc w:val="center"/>
              <w:rPr>
                <w:sz w:val="20"/>
                <w:szCs w:val="20"/>
              </w:rPr>
            </w:pPr>
            <w:r w:rsidRPr="008850D8">
              <w:rPr>
                <w:sz w:val="20"/>
                <w:szCs w:val="20"/>
              </w:rPr>
              <w:t>Finished Good. Shippable part</w:t>
            </w:r>
            <w:r w:rsidR="002724C5">
              <w:rPr>
                <w:sz w:val="20"/>
                <w:szCs w:val="20"/>
              </w:rPr>
              <w:t>. C</w:t>
            </w:r>
            <w:r w:rsidRPr="008850D8">
              <w:rPr>
                <w:sz w:val="20"/>
                <w:szCs w:val="20"/>
              </w:rPr>
              <w:t xml:space="preserve">an be </w:t>
            </w:r>
            <w:r w:rsidRPr="008850D8" w:rsidR="008556DF">
              <w:rPr>
                <w:sz w:val="20"/>
                <w:szCs w:val="20"/>
              </w:rPr>
              <w:t>M</w:t>
            </w:r>
            <w:r w:rsidRPr="008850D8">
              <w:rPr>
                <w:sz w:val="20"/>
                <w:szCs w:val="20"/>
              </w:rPr>
              <w:t xml:space="preserve">ake or </w:t>
            </w:r>
            <w:r w:rsidRPr="008850D8" w:rsidR="008556DF">
              <w:rPr>
                <w:sz w:val="20"/>
                <w:szCs w:val="20"/>
              </w:rPr>
              <w:t>B</w:t>
            </w:r>
            <w:r w:rsidRPr="008850D8">
              <w:rPr>
                <w:sz w:val="20"/>
                <w:szCs w:val="20"/>
              </w:rPr>
              <w:t xml:space="preserve">uy. </w:t>
            </w:r>
          </w:p>
        </w:tc>
      </w:tr>
      <w:tr w:rsidRPr="008850D8" w:rsidR="007B708D" w:rsidTr="0028429E" w14:paraId="4F100211" w14:textId="77777777">
        <w:tc>
          <w:tcPr>
            <w:tcW w:w="1530" w:type="dxa"/>
            <w:vAlign w:val="bottom"/>
          </w:tcPr>
          <w:p w:rsidRPr="008850D8" w:rsidR="0028429E" w:rsidP="0028429E" w:rsidRDefault="0028429E" w14:paraId="304726D1" w14:textId="11DC86B9">
            <w:pPr>
              <w:rPr>
                <w:bCs/>
                <w:sz w:val="20"/>
                <w:szCs w:val="20"/>
              </w:rPr>
            </w:pPr>
            <w:r w:rsidRPr="008850D8">
              <w:rPr>
                <w:sz w:val="20"/>
                <w:szCs w:val="20"/>
              </w:rPr>
              <w:t>HALB</w:t>
            </w:r>
          </w:p>
        </w:tc>
        <w:tc>
          <w:tcPr>
            <w:tcW w:w="7650" w:type="dxa"/>
            <w:vAlign w:val="bottom"/>
          </w:tcPr>
          <w:p w:rsidRPr="008850D8" w:rsidR="0028429E" w:rsidP="0028429E" w:rsidRDefault="0028429E" w14:paraId="34A8E96E" w14:textId="431C7B23">
            <w:pPr>
              <w:jc w:val="center"/>
              <w:rPr>
                <w:sz w:val="20"/>
                <w:szCs w:val="20"/>
              </w:rPr>
            </w:pPr>
            <w:r w:rsidRPr="008850D8">
              <w:rPr>
                <w:sz w:val="20"/>
                <w:szCs w:val="20"/>
              </w:rPr>
              <w:t>Subassembly built i</w:t>
            </w:r>
            <w:r w:rsidRPr="008850D8" w:rsidR="008556DF">
              <w:rPr>
                <w:sz w:val="20"/>
                <w:szCs w:val="20"/>
              </w:rPr>
              <w:t>n</w:t>
            </w:r>
            <w:r w:rsidRPr="008850D8">
              <w:rPr>
                <w:sz w:val="20"/>
                <w:szCs w:val="20"/>
              </w:rPr>
              <w:t xml:space="preserve">-house by Accuray manufacturing. Must be a </w:t>
            </w:r>
            <w:r w:rsidRPr="008850D8" w:rsidR="008556DF">
              <w:rPr>
                <w:sz w:val="20"/>
                <w:szCs w:val="20"/>
              </w:rPr>
              <w:t>M</w:t>
            </w:r>
            <w:r w:rsidRPr="008850D8">
              <w:rPr>
                <w:sz w:val="20"/>
                <w:szCs w:val="20"/>
              </w:rPr>
              <w:t>ake</w:t>
            </w:r>
            <w:r w:rsidRPr="008850D8" w:rsidR="008901FB">
              <w:rPr>
                <w:sz w:val="20"/>
                <w:szCs w:val="20"/>
              </w:rPr>
              <w:t xml:space="preserve"> part upon initial </w:t>
            </w:r>
            <w:r w:rsidRPr="008850D8" w:rsidR="00F742BF">
              <w:rPr>
                <w:sz w:val="20"/>
                <w:szCs w:val="20"/>
              </w:rPr>
              <w:t xml:space="preserve">Rev A </w:t>
            </w:r>
            <w:r w:rsidRPr="008850D8" w:rsidR="00545499">
              <w:rPr>
                <w:sz w:val="20"/>
                <w:szCs w:val="20"/>
              </w:rPr>
              <w:t>release</w:t>
            </w:r>
            <w:r w:rsidRPr="008850D8">
              <w:rPr>
                <w:sz w:val="20"/>
                <w:szCs w:val="20"/>
              </w:rPr>
              <w:t>.</w:t>
            </w:r>
            <w:r w:rsidRPr="008850D8" w:rsidR="00F742BF">
              <w:rPr>
                <w:sz w:val="20"/>
                <w:szCs w:val="20"/>
              </w:rPr>
              <w:t xml:space="preserve"> Manufacturing may decide to outsource a part and change to Buy on a future revision.</w:t>
            </w:r>
          </w:p>
        </w:tc>
      </w:tr>
      <w:tr w:rsidRPr="008850D8" w:rsidR="007B708D" w:rsidTr="0028429E" w14:paraId="6D0196F5" w14:textId="77777777">
        <w:tc>
          <w:tcPr>
            <w:tcW w:w="1530" w:type="dxa"/>
          </w:tcPr>
          <w:p w:rsidRPr="008850D8" w:rsidR="0028429E" w:rsidP="0028429E" w:rsidRDefault="0028429E" w14:paraId="647C2513" w14:textId="5D0991EB">
            <w:pPr>
              <w:rPr>
                <w:bCs/>
                <w:sz w:val="20"/>
                <w:szCs w:val="20"/>
              </w:rPr>
            </w:pPr>
            <w:r w:rsidRPr="008850D8">
              <w:rPr>
                <w:bCs/>
                <w:sz w:val="20"/>
                <w:szCs w:val="20"/>
              </w:rPr>
              <w:t>KMAT</w:t>
            </w:r>
          </w:p>
        </w:tc>
        <w:tc>
          <w:tcPr>
            <w:tcW w:w="7650" w:type="dxa"/>
          </w:tcPr>
          <w:p w:rsidRPr="008850D8" w:rsidR="0028429E" w:rsidP="0028429E" w:rsidRDefault="0028429E" w14:paraId="09A729F7" w14:textId="68E59941">
            <w:pPr>
              <w:jc w:val="center"/>
              <w:rPr>
                <w:sz w:val="20"/>
                <w:szCs w:val="20"/>
              </w:rPr>
            </w:pPr>
            <w:r w:rsidRPr="008850D8">
              <w:rPr>
                <w:sz w:val="20"/>
                <w:szCs w:val="20"/>
              </w:rPr>
              <w:t xml:space="preserve">Configurable, shippable part. Must be a </w:t>
            </w:r>
            <w:r w:rsidRPr="008850D8" w:rsidR="008556DF">
              <w:rPr>
                <w:sz w:val="20"/>
                <w:szCs w:val="20"/>
              </w:rPr>
              <w:t>M</w:t>
            </w:r>
            <w:r w:rsidRPr="008850D8">
              <w:rPr>
                <w:sz w:val="20"/>
                <w:szCs w:val="20"/>
              </w:rPr>
              <w:t>ake part</w:t>
            </w:r>
            <w:r w:rsidRPr="008850D8" w:rsidR="00A01066">
              <w:rPr>
                <w:sz w:val="20"/>
                <w:szCs w:val="20"/>
              </w:rPr>
              <w:t>.</w:t>
            </w:r>
          </w:p>
        </w:tc>
      </w:tr>
      <w:tr w:rsidRPr="008850D8" w:rsidR="007B708D" w:rsidTr="00947ABE" w14:paraId="5311A4AD" w14:textId="77777777">
        <w:tc>
          <w:tcPr>
            <w:tcW w:w="1530" w:type="dxa"/>
            <w:vAlign w:val="bottom"/>
          </w:tcPr>
          <w:p w:rsidRPr="008850D8" w:rsidR="0028429E" w:rsidP="0028429E" w:rsidRDefault="0028429E" w14:paraId="0E69B295" w14:textId="1DE1C1C7">
            <w:pPr>
              <w:rPr>
                <w:bCs/>
                <w:sz w:val="20"/>
                <w:szCs w:val="20"/>
              </w:rPr>
            </w:pPr>
            <w:r w:rsidRPr="008850D8">
              <w:rPr>
                <w:sz w:val="20"/>
                <w:szCs w:val="20"/>
              </w:rPr>
              <w:t>ROH</w:t>
            </w:r>
          </w:p>
        </w:tc>
        <w:tc>
          <w:tcPr>
            <w:tcW w:w="7650" w:type="dxa"/>
            <w:vAlign w:val="bottom"/>
          </w:tcPr>
          <w:p w:rsidRPr="008850D8" w:rsidR="0028429E" w:rsidP="0028429E" w:rsidRDefault="0028429E" w14:paraId="07F4BD5F" w14:textId="1FC3697D">
            <w:pPr>
              <w:jc w:val="center"/>
              <w:rPr>
                <w:sz w:val="20"/>
                <w:szCs w:val="20"/>
              </w:rPr>
            </w:pPr>
            <w:r w:rsidRPr="008850D8">
              <w:rPr>
                <w:sz w:val="20"/>
                <w:szCs w:val="20"/>
              </w:rPr>
              <w:t xml:space="preserve">Raw material, part, or assembly that is purchased. </w:t>
            </w:r>
            <w:r w:rsidRPr="008850D8" w:rsidR="00443096">
              <w:rPr>
                <w:sz w:val="20"/>
                <w:szCs w:val="20"/>
              </w:rPr>
              <w:t>Purchased item, with or without a BOM, that usually reports into a higher level BOM.</w:t>
            </w:r>
            <w:r w:rsidRPr="008850D8" w:rsidR="00443096">
              <w:rPr>
                <w:sz w:val="20"/>
                <w:szCs w:val="20"/>
              </w:rPr>
              <w:t xml:space="preserve"> </w:t>
            </w:r>
            <w:r w:rsidRPr="008850D8">
              <w:rPr>
                <w:sz w:val="20"/>
                <w:szCs w:val="20"/>
              </w:rPr>
              <w:t xml:space="preserve">Must be a </w:t>
            </w:r>
            <w:r w:rsidRPr="008850D8" w:rsidR="008556DF">
              <w:rPr>
                <w:sz w:val="20"/>
                <w:szCs w:val="20"/>
              </w:rPr>
              <w:t>B</w:t>
            </w:r>
            <w:r w:rsidRPr="008850D8">
              <w:rPr>
                <w:sz w:val="20"/>
                <w:szCs w:val="20"/>
              </w:rPr>
              <w:t>uy</w:t>
            </w:r>
            <w:r w:rsidRPr="008850D8" w:rsidR="00545499">
              <w:rPr>
                <w:sz w:val="20"/>
                <w:szCs w:val="20"/>
              </w:rPr>
              <w:t xml:space="preserve"> part upon initial </w:t>
            </w:r>
            <w:r w:rsidRPr="008850D8" w:rsidR="00F742BF">
              <w:rPr>
                <w:sz w:val="20"/>
                <w:szCs w:val="20"/>
              </w:rPr>
              <w:t>Rev A</w:t>
            </w:r>
            <w:r w:rsidRPr="008850D8" w:rsidR="00545499">
              <w:rPr>
                <w:sz w:val="20"/>
                <w:szCs w:val="20"/>
              </w:rPr>
              <w:t xml:space="preserve"> release</w:t>
            </w:r>
            <w:r w:rsidRPr="008850D8" w:rsidR="00443096">
              <w:rPr>
                <w:sz w:val="20"/>
                <w:szCs w:val="20"/>
              </w:rPr>
              <w:t xml:space="preserve">. </w:t>
            </w:r>
            <w:r w:rsidRPr="008850D8" w:rsidR="00443096">
              <w:rPr>
                <w:sz w:val="20"/>
                <w:szCs w:val="20"/>
              </w:rPr>
              <w:t xml:space="preserve">Manufacturing may decide to </w:t>
            </w:r>
            <w:r w:rsidRPr="008850D8" w:rsidR="003879AA">
              <w:rPr>
                <w:sz w:val="20"/>
                <w:szCs w:val="20"/>
              </w:rPr>
              <w:t>in</w:t>
            </w:r>
            <w:r w:rsidRPr="008850D8" w:rsidR="00443096">
              <w:rPr>
                <w:sz w:val="20"/>
                <w:szCs w:val="20"/>
              </w:rPr>
              <w:t xml:space="preserve">source a part and change to </w:t>
            </w:r>
            <w:r w:rsidRPr="008850D8" w:rsidR="003879AA">
              <w:rPr>
                <w:sz w:val="20"/>
                <w:szCs w:val="20"/>
              </w:rPr>
              <w:t>Make</w:t>
            </w:r>
            <w:r w:rsidRPr="008850D8" w:rsidR="00443096">
              <w:rPr>
                <w:sz w:val="20"/>
                <w:szCs w:val="20"/>
              </w:rPr>
              <w:t xml:space="preserve"> on a future revision.</w:t>
            </w:r>
          </w:p>
        </w:tc>
      </w:tr>
      <w:tr w:rsidRPr="008850D8" w:rsidR="007B708D" w:rsidTr="0028429E" w14:paraId="4C299987" w14:textId="77777777">
        <w:tc>
          <w:tcPr>
            <w:tcW w:w="1530" w:type="dxa"/>
          </w:tcPr>
          <w:p w:rsidRPr="008850D8" w:rsidR="005B5E2F" w:rsidP="0028429E" w:rsidRDefault="005B5E2F" w14:paraId="2D0BB8A3" w14:textId="77777777">
            <w:pPr>
              <w:rPr>
                <w:bCs/>
                <w:sz w:val="20"/>
                <w:szCs w:val="20"/>
              </w:rPr>
            </w:pPr>
            <w:r w:rsidRPr="008850D8">
              <w:rPr>
                <w:bCs/>
                <w:sz w:val="20"/>
                <w:szCs w:val="20"/>
              </w:rPr>
              <w:t>SERV</w:t>
            </w:r>
          </w:p>
        </w:tc>
        <w:tc>
          <w:tcPr>
            <w:tcW w:w="7650" w:type="dxa"/>
          </w:tcPr>
          <w:p w:rsidRPr="008850D8" w:rsidR="005B5E2F" w:rsidP="004B4A45" w:rsidRDefault="005B5E2F" w14:paraId="35B7183D" w14:textId="57E263D9">
            <w:pPr>
              <w:jc w:val="center"/>
              <w:rPr>
                <w:sz w:val="20"/>
                <w:szCs w:val="20"/>
              </w:rPr>
            </w:pPr>
            <w:r w:rsidRPr="008850D8">
              <w:rPr>
                <w:sz w:val="20"/>
                <w:szCs w:val="20"/>
              </w:rPr>
              <w:t xml:space="preserve">Customer services such as warranty, de-install, training, etc. </w:t>
            </w:r>
            <w:r w:rsidRPr="008850D8" w:rsidR="002B1819">
              <w:rPr>
                <w:sz w:val="20"/>
                <w:szCs w:val="20"/>
              </w:rPr>
              <w:t>Should</w:t>
            </w:r>
            <w:r w:rsidRPr="008850D8">
              <w:rPr>
                <w:sz w:val="20"/>
                <w:szCs w:val="20"/>
              </w:rPr>
              <w:t xml:space="preserve"> be a </w:t>
            </w:r>
            <w:r w:rsidRPr="008850D8" w:rsidR="008556DF">
              <w:rPr>
                <w:sz w:val="20"/>
                <w:szCs w:val="20"/>
              </w:rPr>
              <w:t>B</w:t>
            </w:r>
            <w:r w:rsidRPr="008850D8">
              <w:rPr>
                <w:sz w:val="20"/>
                <w:szCs w:val="20"/>
              </w:rPr>
              <w:t>uy part</w:t>
            </w:r>
            <w:r w:rsidRPr="008850D8" w:rsidR="008901FB">
              <w:rPr>
                <w:sz w:val="20"/>
                <w:szCs w:val="20"/>
              </w:rPr>
              <w:t xml:space="preserve"> </w:t>
            </w:r>
            <w:r w:rsidRPr="008850D8" w:rsidR="002B1819">
              <w:rPr>
                <w:sz w:val="20"/>
                <w:szCs w:val="20"/>
              </w:rPr>
              <w:t>to avoid unnecessary part setup routing in SAP</w:t>
            </w:r>
            <w:r w:rsidRPr="008850D8">
              <w:rPr>
                <w:sz w:val="20"/>
                <w:szCs w:val="20"/>
              </w:rPr>
              <w:t>.</w:t>
            </w:r>
          </w:p>
        </w:tc>
      </w:tr>
      <w:tr w:rsidRPr="008850D8" w:rsidR="007B708D" w:rsidTr="0028429E" w14:paraId="05E6BCA1" w14:textId="77777777">
        <w:tc>
          <w:tcPr>
            <w:tcW w:w="1530" w:type="dxa"/>
            <w:vAlign w:val="bottom"/>
          </w:tcPr>
          <w:p w:rsidRPr="008850D8" w:rsidR="0028429E" w:rsidP="0028429E" w:rsidRDefault="0028429E" w14:paraId="72F3A0D0" w14:textId="5B6BA962">
            <w:pPr>
              <w:rPr>
                <w:sz w:val="20"/>
                <w:szCs w:val="20"/>
              </w:rPr>
            </w:pPr>
            <w:r w:rsidRPr="008850D8">
              <w:rPr>
                <w:sz w:val="20"/>
                <w:szCs w:val="20"/>
              </w:rPr>
              <w:t>UNBW-B</w:t>
            </w:r>
          </w:p>
        </w:tc>
        <w:tc>
          <w:tcPr>
            <w:tcW w:w="7650" w:type="dxa"/>
            <w:vAlign w:val="bottom"/>
          </w:tcPr>
          <w:p w:rsidRPr="008850D8" w:rsidR="0028429E" w:rsidP="0028429E" w:rsidRDefault="0028429E" w14:paraId="076D446D" w14:textId="3032EB59">
            <w:pPr>
              <w:rPr>
                <w:sz w:val="20"/>
                <w:szCs w:val="20"/>
              </w:rPr>
            </w:pPr>
            <w:r w:rsidRPr="008850D8">
              <w:rPr>
                <w:sz w:val="20"/>
                <w:szCs w:val="20"/>
              </w:rPr>
              <w:t xml:space="preserve">Non-stocked, non-valued parts such as floorstock, non-tracked licenses, software, etc. Low-cost, high-usage inventory items stored near the shop floor, which the production staff can use at will without a requisition, and which are expensed at the time of receipt, rather than being accounted for through a formal inventory database. Examples include </w:t>
            </w:r>
            <w:r w:rsidRPr="008850D8" w:rsidR="002B1819">
              <w:rPr>
                <w:sz w:val="20"/>
                <w:szCs w:val="20"/>
              </w:rPr>
              <w:t xml:space="preserve">Manufacturing tools, </w:t>
            </w:r>
            <w:r w:rsidRPr="008850D8">
              <w:rPr>
                <w:sz w:val="20"/>
                <w:szCs w:val="20"/>
              </w:rPr>
              <w:t>zip ties, nuts, washers, screws, labels, etc.</w:t>
            </w:r>
            <w:r w:rsidRPr="008850D8" w:rsidR="00FE0D59">
              <w:rPr>
                <w:sz w:val="20"/>
                <w:szCs w:val="20"/>
              </w:rPr>
              <w:t xml:space="preserve"> </w:t>
            </w:r>
            <w:r w:rsidRPr="008850D8" w:rsidR="00FE0D59">
              <w:rPr>
                <w:sz w:val="20"/>
                <w:szCs w:val="20"/>
              </w:rPr>
              <w:t>Should be a Buy part to avoid unnecessary part setup routing in SAP.</w:t>
            </w:r>
          </w:p>
        </w:tc>
      </w:tr>
      <w:tr w:rsidRPr="007B708D" w:rsidR="005B5E2F" w:rsidTr="0028429E" w14:paraId="5E44E3D4" w14:textId="77777777">
        <w:tc>
          <w:tcPr>
            <w:tcW w:w="1530" w:type="dxa"/>
            <w:vAlign w:val="bottom"/>
          </w:tcPr>
          <w:p w:rsidRPr="008850D8" w:rsidR="005B5E2F" w:rsidP="0028429E" w:rsidRDefault="005B5E2F" w14:paraId="7FDF1459" w14:textId="77777777">
            <w:pPr>
              <w:rPr>
                <w:sz w:val="20"/>
                <w:szCs w:val="20"/>
              </w:rPr>
            </w:pPr>
            <w:r w:rsidRPr="008850D8">
              <w:rPr>
                <w:sz w:val="20"/>
                <w:szCs w:val="20"/>
              </w:rPr>
              <w:t>UNBW-X</w:t>
            </w:r>
          </w:p>
        </w:tc>
        <w:tc>
          <w:tcPr>
            <w:tcW w:w="7650" w:type="dxa"/>
            <w:vAlign w:val="bottom"/>
          </w:tcPr>
          <w:p w:rsidRPr="007B708D" w:rsidR="005B5E2F" w:rsidP="004B4A45" w:rsidRDefault="005B5E2F" w14:paraId="2C1C8C73" w14:textId="739ED1CB">
            <w:pPr>
              <w:rPr>
                <w:sz w:val="20"/>
                <w:szCs w:val="20"/>
              </w:rPr>
            </w:pPr>
            <w:r w:rsidRPr="008850D8">
              <w:rPr>
                <w:sz w:val="20"/>
                <w:szCs w:val="20"/>
              </w:rPr>
              <w:t xml:space="preserve">Stocked, non-valued parts such as </w:t>
            </w:r>
            <w:r w:rsidRPr="008850D8" w:rsidR="002B1819">
              <w:rPr>
                <w:sz w:val="20"/>
                <w:szCs w:val="20"/>
              </w:rPr>
              <w:t xml:space="preserve">FSE </w:t>
            </w:r>
            <w:r w:rsidRPr="008850D8">
              <w:rPr>
                <w:sz w:val="20"/>
                <w:szCs w:val="20"/>
              </w:rPr>
              <w:t>tools</w:t>
            </w:r>
            <w:r w:rsidRPr="008850D8" w:rsidR="002B1819">
              <w:rPr>
                <w:sz w:val="20"/>
                <w:szCs w:val="20"/>
              </w:rPr>
              <w:t xml:space="preserve"> that are shippable</w:t>
            </w:r>
            <w:r w:rsidRPr="008850D8">
              <w:rPr>
                <w:sz w:val="20"/>
                <w:szCs w:val="20"/>
              </w:rPr>
              <w:t xml:space="preserve">. Can be </w:t>
            </w:r>
            <w:r w:rsidRPr="008850D8" w:rsidR="008556DF">
              <w:rPr>
                <w:sz w:val="20"/>
                <w:szCs w:val="20"/>
              </w:rPr>
              <w:t>M</w:t>
            </w:r>
            <w:r w:rsidRPr="008850D8">
              <w:rPr>
                <w:sz w:val="20"/>
                <w:szCs w:val="20"/>
              </w:rPr>
              <w:t xml:space="preserve">ake or </w:t>
            </w:r>
            <w:r w:rsidRPr="008850D8" w:rsidR="008556DF">
              <w:rPr>
                <w:sz w:val="20"/>
                <w:szCs w:val="20"/>
              </w:rPr>
              <w:t>B</w:t>
            </w:r>
            <w:r w:rsidRPr="008850D8">
              <w:rPr>
                <w:sz w:val="20"/>
                <w:szCs w:val="20"/>
              </w:rPr>
              <w:t>uy.</w:t>
            </w:r>
          </w:p>
        </w:tc>
      </w:tr>
    </w:tbl>
    <w:p w:rsidRPr="007B708D" w:rsidR="005B5E2F" w:rsidP="00417FAC" w:rsidRDefault="005B5E2F" w14:paraId="34AF0BCD" w14:textId="77777777">
      <w:pPr>
        <w:pStyle w:val="BodyText"/>
        <w:rPr>
          <w:rFonts w:cs="Arial"/>
          <w:sz w:val="24"/>
          <w:szCs w:val="24"/>
        </w:rPr>
      </w:pPr>
    </w:p>
    <w:p w:rsidRPr="007B708D" w:rsidR="00F6495E" w:rsidP="00251A6E" w:rsidRDefault="00812D16" w14:paraId="4E85D99D" w14:textId="3ACD4C65">
      <w:pPr>
        <w:pStyle w:val="Heading2"/>
      </w:pPr>
      <w:r w:rsidRPr="007B708D">
        <w:br w:type="page"/>
      </w:r>
      <w:bookmarkStart w:name="_Toc171678734" w:id="133"/>
      <w:r w:rsidRPr="007B708D" w:rsidR="00F6495E">
        <w:lastRenderedPageBreak/>
        <w:t xml:space="preserve">Appendix C – </w:t>
      </w:r>
      <w:r w:rsidRPr="007B708D" w:rsidR="002737B0">
        <w:t>ECO Workflow</w:t>
      </w:r>
      <w:bookmarkEnd w:id="133"/>
    </w:p>
    <w:p w:rsidRPr="007B708D" w:rsidR="00F6495E" w:rsidP="00F6495E" w:rsidRDefault="00712B39" w14:paraId="7FFA3E0A" w14:textId="44369818">
      <w:pPr>
        <w:pStyle w:val="BodyText"/>
        <w:rPr>
          <w:rFonts w:cs="Arial"/>
          <w:sz w:val="24"/>
          <w:szCs w:val="24"/>
        </w:rPr>
      </w:pPr>
      <w:r w:rsidRPr="007B708D">
        <w:rPr>
          <w:noProof/>
        </w:rPr>
        <w:drawing>
          <wp:inline distT="0" distB="0" distL="0" distR="0" wp14:anchorId="7D759786" wp14:editId="299CEBD1">
            <wp:extent cx="5941802" cy="1384838"/>
            <wp:effectExtent l="19050" t="19050" r="20955" b="25400"/>
            <wp:docPr id="111130850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08503" name="Picture 1" descr="A diagram of a company&#10;&#10;Description automatically generated"/>
                    <pic:cNvPicPr/>
                  </pic:nvPicPr>
                  <pic:blipFill>
                    <a:blip r:embed="rId40"/>
                    <a:stretch>
                      <a:fillRect/>
                    </a:stretch>
                  </pic:blipFill>
                  <pic:spPr>
                    <a:xfrm>
                      <a:off x="0" y="0"/>
                      <a:ext cx="5959066" cy="1388862"/>
                    </a:xfrm>
                    <a:prstGeom prst="rect">
                      <a:avLst/>
                    </a:prstGeom>
                    <a:ln>
                      <a:solidFill>
                        <a:schemeClr val="tx1"/>
                      </a:solidFill>
                    </a:ln>
                  </pic:spPr>
                </pic:pic>
              </a:graphicData>
            </a:graphic>
          </wp:inline>
        </w:drawing>
      </w:r>
    </w:p>
    <w:p w:rsidRPr="007B708D" w:rsidR="002737B0" w:rsidRDefault="002737B0" w14:paraId="724D6C52" w14:textId="47B7BC88">
      <w:pPr>
        <w:rPr>
          <w:lang w:eastAsia="zh-CN"/>
        </w:rPr>
      </w:pPr>
    </w:p>
    <w:p w:rsidRPr="007B708D" w:rsidR="002737B0" w:rsidP="00251A6E" w:rsidRDefault="002737B0" w14:paraId="1DE53DA6" w14:textId="1F83370C">
      <w:pPr>
        <w:pStyle w:val="Heading2"/>
      </w:pPr>
      <w:bookmarkStart w:name="_Toc171678735" w:id="134"/>
      <w:r w:rsidRPr="007B708D">
        <w:t>Appendix D – MCO Workflow</w:t>
      </w:r>
      <w:bookmarkEnd w:id="134"/>
    </w:p>
    <w:p w:rsidRPr="007B708D" w:rsidR="002737B0" w:rsidP="002737B0" w:rsidRDefault="003A6CC5" w14:paraId="7E7ABF1A" w14:textId="6D4052C0">
      <w:pPr>
        <w:pStyle w:val="BodyText"/>
        <w:rPr>
          <w:rFonts w:cs="Arial"/>
          <w:sz w:val="24"/>
          <w:szCs w:val="24"/>
        </w:rPr>
      </w:pPr>
      <w:r w:rsidRPr="007B708D">
        <w:rPr>
          <w:noProof/>
        </w:rPr>
        <w:drawing>
          <wp:inline distT="0" distB="0" distL="0" distR="0" wp14:anchorId="57B385D6" wp14:editId="0673D97B">
            <wp:extent cx="5976308" cy="1365022"/>
            <wp:effectExtent l="19050" t="19050" r="24765" b="26035"/>
            <wp:docPr id="551063987" name="Picture 55106398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63987" name="Picture 551063987" descr="A diagram of a flow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10078" cy="1372735"/>
                    </a:xfrm>
                    <a:prstGeom prst="rect">
                      <a:avLst/>
                    </a:prstGeom>
                    <a:ln>
                      <a:solidFill>
                        <a:schemeClr val="tx1"/>
                      </a:solidFill>
                    </a:ln>
                  </pic:spPr>
                </pic:pic>
              </a:graphicData>
            </a:graphic>
          </wp:inline>
        </w:drawing>
      </w:r>
    </w:p>
    <w:sectPr w:rsidRPr="007B708D" w:rsidR="002737B0" w:rsidSect="002368D2">
      <w:headerReference w:type="default" r:id="rId42"/>
      <w:footerReference w:type="default" r:id="rId43"/>
      <w:pgSz w:w="12240" w:h="15840" w:code="1"/>
      <w:pgMar w:top="1008" w:right="864" w:bottom="720" w:left="864" w:header="100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59FC7" w14:textId="77777777" w:rsidR="00AA2037" w:rsidRDefault="00AA2037">
      <w:r>
        <w:separator/>
      </w:r>
    </w:p>
  </w:endnote>
  <w:endnote w:type="continuationSeparator" w:id="0">
    <w:p w14:paraId="384A6FAA" w14:textId="77777777" w:rsidR="00AA2037" w:rsidRDefault="00AA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BD3543" w:rsidR="0043165E" w:rsidP="00BD3543" w:rsidRDefault="00B5119B" w14:paraId="5878FB3F" w14:textId="4825515B">
    <w:pPr>
      <w:pStyle w:val="footerpagenumber"/>
      <w:tabs>
        <w:tab w:val="clear" w:pos="4320"/>
        <w:tab w:val="center" w:pos="5310"/>
        <w:tab w:val="right" w:pos="10512"/>
      </w:tabs>
      <w:spacing w:before="0" w:after="0"/>
      <w:jc w:val="left"/>
      <w:rPr>
        <w:rFonts w:cs="Arial"/>
        <w:sz w:val="20"/>
        <w:szCs w:val="20"/>
      </w:rPr>
    </w:pPr>
    <w:r w:rsidRPr="00B5119B">
      <w:rPr>
        <w:rFonts w:cs="Arial"/>
        <w:iCs/>
        <w:sz w:val="20"/>
        <w:szCs w:val="20"/>
      </w:rPr>
      <w:t xml:space="preserve">Verify </w:t>
    </w:r>
    <w:r>
      <w:rPr>
        <w:rFonts w:cs="Arial"/>
        <w:iCs/>
        <w:sz w:val="20"/>
        <w:szCs w:val="20"/>
      </w:rPr>
      <w:t>Latest R</w:t>
    </w:r>
    <w:r w:rsidRPr="00B5119B">
      <w:rPr>
        <w:rFonts w:cs="Arial"/>
        <w:iCs/>
        <w:sz w:val="20"/>
        <w:szCs w:val="20"/>
      </w:rPr>
      <w:t xml:space="preserve">evision </w:t>
    </w:r>
    <w:r>
      <w:rPr>
        <w:rFonts w:cs="Arial"/>
        <w:iCs/>
        <w:sz w:val="20"/>
        <w:szCs w:val="20"/>
      </w:rPr>
      <w:t>B</w:t>
    </w:r>
    <w:r w:rsidRPr="00B5119B">
      <w:rPr>
        <w:rFonts w:cs="Arial"/>
        <w:iCs/>
        <w:sz w:val="20"/>
        <w:szCs w:val="20"/>
      </w:rPr>
      <w:t xml:space="preserve">efore </w:t>
    </w:r>
    <w:r>
      <w:rPr>
        <w:rFonts w:cs="Arial"/>
        <w:iCs/>
        <w:sz w:val="20"/>
        <w:szCs w:val="20"/>
      </w:rPr>
      <w:t>U</w:t>
    </w:r>
    <w:r w:rsidRPr="00B5119B">
      <w:rPr>
        <w:rFonts w:cs="Arial"/>
        <w:iCs/>
        <w:sz w:val="20"/>
        <w:szCs w:val="20"/>
      </w:rPr>
      <w:t>se</w:t>
    </w:r>
    <w:r w:rsidR="00DC14AA">
      <w:rPr>
        <w:rFonts w:cs="Arial"/>
        <w:sz w:val="24"/>
        <w:szCs w:val="24"/>
      </w:rPr>
      <w:tab/>
    </w:r>
    <w:r w:rsidRPr="0069031E" w:rsidR="00DC14AA">
      <w:rPr>
        <w:rFonts w:cs="Arial"/>
        <w:sz w:val="24"/>
        <w:szCs w:val="24"/>
      </w:rPr>
      <w:fldChar w:fldCharType="begin"/>
    </w:r>
    <w:r w:rsidRPr="0069031E" w:rsidR="00DC14AA">
      <w:rPr>
        <w:rFonts w:cs="Arial"/>
        <w:sz w:val="24"/>
        <w:szCs w:val="24"/>
      </w:rPr>
      <w:instrText xml:space="preserve"> PAGE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Pr="0069031E" w:rsidR="00DC14AA">
      <w:rPr>
        <w:rFonts w:cs="Arial"/>
        <w:sz w:val="24"/>
        <w:szCs w:val="24"/>
      </w:rPr>
      <w:t xml:space="preserve"> of </w:t>
    </w:r>
    <w:r w:rsidRPr="0069031E" w:rsidR="00DC14AA">
      <w:rPr>
        <w:rFonts w:cs="Arial"/>
        <w:sz w:val="24"/>
        <w:szCs w:val="24"/>
      </w:rPr>
      <w:fldChar w:fldCharType="begin"/>
    </w:r>
    <w:r w:rsidRPr="0069031E" w:rsidR="00DC14AA">
      <w:rPr>
        <w:rFonts w:cs="Arial"/>
        <w:sz w:val="24"/>
        <w:szCs w:val="24"/>
      </w:rPr>
      <w:instrText xml:space="preserve"> NUMPAGES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00DC14AA">
      <w:rPr>
        <w:rFonts w:cs="Arial"/>
        <w:sz w:val="24"/>
        <w:szCs w:val="24"/>
      </w:rPr>
      <w:tab/>
    </w:r>
    <w:r w:rsidRPr="00BD3543" w:rsidR="00EA19BE">
      <w:rPr>
        <w:rFonts w:cs="Arial"/>
        <w:sz w:val="20"/>
        <w:szCs w:val="20"/>
      </w:rPr>
      <w:t>WI</w:t>
    </w:r>
    <w:r w:rsidRPr="00BD3543" w:rsidR="00DC14AA">
      <w:rPr>
        <w:rFonts w:cs="Arial"/>
        <w:sz w:val="20"/>
        <w:szCs w:val="20"/>
      </w:rPr>
      <w:t xml:space="preserve"> </w:t>
    </w:r>
    <w:r w:rsidR="00BD3543">
      <w:rPr>
        <w:rFonts w:cs="Arial"/>
        <w:sz w:val="20"/>
        <w:szCs w:val="20"/>
      </w:rPr>
      <w:t>032394</w:t>
    </w:r>
    <w:r w:rsidRPr="00BD3543" w:rsidR="00DC14AA">
      <w:rPr>
        <w:rFonts w:cs="Arial"/>
        <w:sz w:val="20"/>
        <w:szCs w:val="20"/>
      </w:rPr>
      <w:t xml:space="preserve">, Rev </w:t>
    </w:r>
    <w:r w:rsidR="00642CBC">
      <w:rPr>
        <w:rFonts w:cs="Arial"/>
        <w:sz w:val="20"/>
        <w:szCs w:val="20"/>
      </w:rPr>
      <w:t>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DE7D6" w14:textId="77777777" w:rsidR="00AA2037" w:rsidRDefault="00AA2037">
      <w:r>
        <w:separator/>
      </w:r>
    </w:p>
  </w:footnote>
  <w:footnote w:type="continuationSeparator" w:id="0">
    <w:p w14:paraId="1E6D6FA5" w14:textId="77777777" w:rsidR="00AA2037" w:rsidRDefault="00AA2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3165E" w:rsidP="00DA48F8" w:rsidRDefault="00BD3543" w14:paraId="21BC42A9" w14:textId="3257B326">
    <w:pPr>
      <w:pStyle w:val="Header"/>
      <w:tabs>
        <w:tab w:val="clear" w:pos="8640"/>
        <w:tab w:val="right" w:pos="10512"/>
      </w:tabs>
      <w:jc w:val="center"/>
      <w:rPr>
        <w:rFonts w:cs="Arial"/>
        <w:b w:val="0"/>
        <w:sz w:val="20"/>
        <w:szCs w:val="20"/>
      </w:rPr>
    </w:pPr>
    <w:r>
      <w:rPr>
        <w:rFonts w:cs="Arial"/>
        <w:b w:val="0"/>
        <w:sz w:val="20"/>
        <w:szCs w:val="20"/>
      </w:rPr>
      <w:t>Creating ECO Items and Changes</w:t>
    </w:r>
    <w:r w:rsidR="0043165E">
      <w:rPr>
        <w:rFonts w:cs="Arial"/>
        <w:b w:val="0"/>
        <w:sz w:val="20"/>
        <w:szCs w:val="20"/>
      </w:rPr>
      <w:tab/>
    </w:r>
    <w:r w:rsidR="00DA48F8">
      <w:rPr>
        <w:rFonts w:cs="Arial"/>
        <w:b w:val="0"/>
        <w:sz w:val="20"/>
        <w:szCs w:val="20"/>
      </w:rPr>
      <w:tab/>
    </w:r>
    <w:r w:rsidRPr="00DB6012" w:rsidR="0043165E">
      <w:rPr>
        <w:rFonts w:cs="Arial"/>
        <w:b w:val="0"/>
        <w:sz w:val="20"/>
        <w:szCs w:val="20"/>
      </w:rPr>
      <w:t>Accuray Confidential</w:t>
    </w:r>
  </w:p>
  <w:p w:rsidR="0043165E" w:rsidP="00257CB7" w:rsidRDefault="0043165E" w14:paraId="4E56110E" w14:textId="77777777">
    <w:pPr>
      <w:pStyle w:val="Header"/>
      <w:jc w:val="right"/>
      <w:rPr>
        <w:rFonts w:cs="Arial"/>
        <w:b w:val="0"/>
        <w:sz w:val="20"/>
        <w:szCs w:val="20"/>
      </w:rPr>
    </w:pPr>
  </w:p>
  <w:p w:rsidRPr="00DB6012" w:rsidR="0043165E" w:rsidP="00257CB7" w:rsidRDefault="0043165E" w14:paraId="56D920C0" w14:textId="77777777">
    <w:pPr>
      <w:pStyle w:val="Header"/>
      <w:jc w:val="right"/>
      <w:rPr>
        <w:rFonts w:cs="Arial"/>
        <w:b w:val="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D3F01C0C"/>
    <w:lvl w:ilvl="0">
      <w:start w:val="1"/>
      <w:numFmt w:val="bullet"/>
      <w:pStyle w:val="ListBullet2"/>
      <w:lvlText w:val="o"/>
      <w:lvlJc w:val="left"/>
      <w:pPr>
        <w:tabs>
          <w:tab w:val="num" w:pos="1440"/>
        </w:tabs>
        <w:ind w:left="1440" w:hanging="360"/>
      </w:pPr>
      <w:rPr>
        <w:rFonts w:ascii="Courier New" w:hAnsi="Courier New" w:cs="Courier New" w:hint="default"/>
      </w:rPr>
    </w:lvl>
  </w:abstractNum>
  <w:abstractNum w:abstractNumId="1" w15:restartNumberingAfterBreak="0">
    <w:nsid w:val="FFFFFF89"/>
    <w:multiLevelType w:val="singleLevel"/>
    <w:tmpl w:val="B1B29716"/>
    <w:lvl w:ilvl="0">
      <w:start w:val="1"/>
      <w:numFmt w:val="bullet"/>
      <w:pStyle w:val="ListBullet"/>
      <w:lvlText w:val=""/>
      <w:lvlJc w:val="left"/>
      <w:pPr>
        <w:tabs>
          <w:tab w:val="num" w:pos="3240"/>
        </w:tabs>
        <w:ind w:left="3240" w:hanging="360"/>
      </w:pPr>
      <w:rPr>
        <w:rFonts w:ascii="Wingdings" w:hAnsi="Wingdings" w:cs="Times New Roman" w:hint="default"/>
      </w:rPr>
    </w:lvl>
  </w:abstractNum>
  <w:abstractNum w:abstractNumId="2" w15:restartNumberingAfterBreak="0">
    <w:nsid w:val="08A54E2A"/>
    <w:multiLevelType w:val="hybridMultilevel"/>
    <w:tmpl w:val="EDAA32AE"/>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 w15:restartNumberingAfterBreak="0">
    <w:nsid w:val="0EA21942"/>
    <w:multiLevelType w:val="multilevel"/>
    <w:tmpl w:val="6436D944"/>
    <w:lvl w:ilvl="0">
      <w:start w:val="1"/>
      <w:numFmt w:val="decimal"/>
      <w:pStyle w:val="Heading1"/>
      <w:lvlText w:val="%1"/>
      <w:lvlJc w:val="left"/>
      <w:pPr>
        <w:tabs>
          <w:tab w:val="num" w:pos="720"/>
        </w:tabs>
        <w:ind w:left="720" w:hanging="720"/>
      </w:pPr>
      <w:rPr>
        <w:rFonts w:hint="default"/>
        <w:b/>
        <w:i w:val="0"/>
        <w:sz w:val="28"/>
        <w:szCs w:val="40"/>
      </w:rPr>
    </w:lvl>
    <w:lvl w:ilvl="1">
      <w:start w:val="1"/>
      <w:numFmt w:val="decimal"/>
      <w:pStyle w:val="Heading2"/>
      <w:lvlText w:val="%1.%2"/>
      <w:lvlJc w:val="left"/>
      <w:pPr>
        <w:tabs>
          <w:tab w:val="num" w:pos="720"/>
        </w:tabs>
        <w:ind w:left="720" w:hanging="720"/>
      </w:pPr>
      <w:rPr>
        <w:rFonts w:ascii="Arial" w:hAnsi="Arial" w:cs="Times New Roman" w:hint="default"/>
        <w:b/>
        <w:i w:val="0"/>
        <w:sz w:val="24"/>
        <w:szCs w:val="24"/>
      </w:rPr>
    </w:lvl>
    <w:lvl w:ilvl="2">
      <w:start w:val="1"/>
      <w:numFmt w:val="decimal"/>
      <w:pStyle w:val="Heading3"/>
      <w:lvlText w:val="%1.%2.%3"/>
      <w:lvlJc w:val="left"/>
      <w:pPr>
        <w:tabs>
          <w:tab w:val="num" w:pos="3690"/>
        </w:tabs>
        <w:ind w:left="3690" w:hanging="720"/>
      </w:pPr>
      <w:rPr>
        <w:rFonts w:ascii="Arial" w:hAnsi="Arial" w:cs="Times New Roman" w:hint="default"/>
        <w:b w:val="0"/>
        <w:i w:val="0"/>
        <w:sz w:val="24"/>
        <w:szCs w:val="24"/>
      </w:rPr>
    </w:lvl>
    <w:lvl w:ilvl="3">
      <w:start w:val="1"/>
      <w:numFmt w:val="decimal"/>
      <w:pStyle w:val="Heading4"/>
      <w:lvlText w:val="%1.%2.%3.%4"/>
      <w:lvlJc w:val="left"/>
      <w:pPr>
        <w:tabs>
          <w:tab w:val="num" w:pos="1080"/>
        </w:tabs>
        <w:ind w:left="720" w:hanging="720"/>
      </w:pPr>
      <w:rPr>
        <w:rFonts w:hint="default"/>
        <w:b w:val="0"/>
        <w:bCs/>
      </w:rPr>
    </w:lvl>
    <w:lvl w:ilvl="4">
      <w:start w:val="1"/>
      <w:numFmt w:val="decimal"/>
      <w:pStyle w:val="Heading5"/>
      <w:lvlText w:val="%1.%2.%3.%4.%5"/>
      <w:lvlJc w:val="left"/>
      <w:pPr>
        <w:tabs>
          <w:tab w:val="num" w:pos="3240"/>
        </w:tabs>
        <w:ind w:left="2520" w:hanging="1440"/>
      </w:pPr>
      <w:rPr>
        <w:b w:val="0"/>
        <w:bCs w:val="0"/>
        <w:i w:val="0"/>
        <w:iCs w:val="0"/>
        <w:caps w:val="0"/>
        <w:smallCaps w:val="0"/>
        <w:strike w:val="0"/>
        <w:dstrike w:val="0"/>
        <w:noProof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1080"/>
        </w:tabs>
        <w:ind w:left="1080" w:firstLine="0"/>
      </w:pPr>
      <w:rPr>
        <w:rFonts w:hint="default"/>
      </w:rPr>
    </w:lvl>
    <w:lvl w:ilvl="6">
      <w:start w:val="1"/>
      <w:numFmt w:val="decimal"/>
      <w:pStyle w:val="Heading7"/>
      <w:lvlText w:val="%1.%2.%3.%4.%5.%6.%7"/>
      <w:lvlJc w:val="left"/>
      <w:pPr>
        <w:tabs>
          <w:tab w:val="num" w:pos="1080"/>
        </w:tabs>
        <w:ind w:left="1080" w:firstLine="0"/>
      </w:pPr>
      <w:rPr>
        <w:rFonts w:hint="default"/>
      </w:rPr>
    </w:lvl>
    <w:lvl w:ilvl="7">
      <w:start w:val="1"/>
      <w:numFmt w:val="decimal"/>
      <w:pStyle w:val="Heading8"/>
      <w:lvlText w:val="%1.%2.%3.%4.%5.%6.%7.%8"/>
      <w:lvlJc w:val="left"/>
      <w:pPr>
        <w:tabs>
          <w:tab w:val="num" w:pos="1080"/>
        </w:tabs>
        <w:ind w:left="1080" w:firstLine="0"/>
      </w:pPr>
      <w:rPr>
        <w:rFonts w:hint="default"/>
      </w:rPr>
    </w:lvl>
    <w:lvl w:ilvl="8">
      <w:start w:val="1"/>
      <w:numFmt w:val="decimal"/>
      <w:pStyle w:val="Heading9"/>
      <w:lvlText w:val="%1.%2.%3.%4.%5.%6.%7.%8.%9"/>
      <w:lvlJc w:val="left"/>
      <w:pPr>
        <w:tabs>
          <w:tab w:val="num" w:pos="1080"/>
        </w:tabs>
        <w:ind w:left="1080" w:firstLine="0"/>
      </w:pPr>
      <w:rPr>
        <w:rFonts w:hint="default"/>
      </w:rPr>
    </w:lvl>
  </w:abstractNum>
  <w:abstractNum w:abstractNumId="4" w15:restartNumberingAfterBreak="0">
    <w:nsid w:val="110E0A89"/>
    <w:multiLevelType w:val="hybridMultilevel"/>
    <w:tmpl w:val="A0DC86F4"/>
    <w:lvl w:ilvl="0" w:tplc="18085CD8">
      <w:start w:val="1"/>
      <w:numFmt w:val="bullet"/>
      <w:lvlText w:val=""/>
      <w:lvlJc w:val="left"/>
      <w:pPr>
        <w:tabs>
          <w:tab w:val="num" w:pos="1440"/>
        </w:tabs>
        <w:ind w:left="1440" w:hanging="360"/>
      </w:pPr>
      <w:rPr>
        <w:rFonts w:ascii="Wingdings" w:hAnsi="Wingdings" w:hint="default"/>
        <w:color w:val="auto"/>
      </w:rPr>
    </w:lvl>
    <w:lvl w:ilvl="1" w:tplc="410E0A0A">
      <w:start w:val="1"/>
      <w:numFmt w:val="bullet"/>
      <w:pStyle w:val="TextBullet3"/>
      <w:lvlText w:val="–"/>
      <w:lvlJc w:val="left"/>
      <w:pPr>
        <w:tabs>
          <w:tab w:val="num" w:pos="2160"/>
        </w:tabs>
        <w:ind w:left="2160" w:hanging="360"/>
      </w:pPr>
      <w:rPr>
        <w:rFonts w:ascii="Times New Roman" w:hAnsi="Times New Roman" w:hint="default"/>
        <w:b/>
        <w:i w:val="0"/>
        <w:color w:val="auto"/>
      </w:rPr>
    </w:lvl>
    <w:lvl w:ilvl="2" w:tplc="70BC7D98" w:tentative="1">
      <w:start w:val="1"/>
      <w:numFmt w:val="bullet"/>
      <w:lvlText w:val=""/>
      <w:lvlJc w:val="left"/>
      <w:pPr>
        <w:tabs>
          <w:tab w:val="num" w:pos="2880"/>
        </w:tabs>
        <w:ind w:left="2880" w:hanging="360"/>
      </w:pPr>
      <w:rPr>
        <w:rFonts w:ascii="Wingdings" w:hAnsi="Wingdings" w:hint="default"/>
      </w:rPr>
    </w:lvl>
    <w:lvl w:ilvl="3" w:tplc="8DEE89F2" w:tentative="1">
      <w:start w:val="1"/>
      <w:numFmt w:val="bullet"/>
      <w:lvlText w:val=""/>
      <w:lvlJc w:val="left"/>
      <w:pPr>
        <w:tabs>
          <w:tab w:val="num" w:pos="3600"/>
        </w:tabs>
        <w:ind w:left="3600" w:hanging="360"/>
      </w:pPr>
      <w:rPr>
        <w:rFonts w:ascii="Symbol" w:hAnsi="Symbol" w:hint="default"/>
      </w:rPr>
    </w:lvl>
    <w:lvl w:ilvl="4" w:tplc="B50894AA" w:tentative="1">
      <w:start w:val="1"/>
      <w:numFmt w:val="bullet"/>
      <w:lvlText w:val="o"/>
      <w:lvlJc w:val="left"/>
      <w:pPr>
        <w:tabs>
          <w:tab w:val="num" w:pos="4320"/>
        </w:tabs>
        <w:ind w:left="4320" w:hanging="360"/>
      </w:pPr>
      <w:rPr>
        <w:rFonts w:ascii="Courier New" w:hAnsi="Courier New" w:hint="default"/>
      </w:rPr>
    </w:lvl>
    <w:lvl w:ilvl="5" w:tplc="D9C05004" w:tentative="1">
      <w:start w:val="1"/>
      <w:numFmt w:val="bullet"/>
      <w:lvlText w:val=""/>
      <w:lvlJc w:val="left"/>
      <w:pPr>
        <w:tabs>
          <w:tab w:val="num" w:pos="5040"/>
        </w:tabs>
        <w:ind w:left="5040" w:hanging="360"/>
      </w:pPr>
      <w:rPr>
        <w:rFonts w:ascii="Wingdings" w:hAnsi="Wingdings" w:hint="default"/>
      </w:rPr>
    </w:lvl>
    <w:lvl w:ilvl="6" w:tplc="31BC84CE" w:tentative="1">
      <w:start w:val="1"/>
      <w:numFmt w:val="bullet"/>
      <w:lvlText w:val=""/>
      <w:lvlJc w:val="left"/>
      <w:pPr>
        <w:tabs>
          <w:tab w:val="num" w:pos="5760"/>
        </w:tabs>
        <w:ind w:left="5760" w:hanging="360"/>
      </w:pPr>
      <w:rPr>
        <w:rFonts w:ascii="Symbol" w:hAnsi="Symbol" w:hint="default"/>
      </w:rPr>
    </w:lvl>
    <w:lvl w:ilvl="7" w:tplc="77EE4E36" w:tentative="1">
      <w:start w:val="1"/>
      <w:numFmt w:val="bullet"/>
      <w:lvlText w:val="o"/>
      <w:lvlJc w:val="left"/>
      <w:pPr>
        <w:tabs>
          <w:tab w:val="num" w:pos="6480"/>
        </w:tabs>
        <w:ind w:left="6480" w:hanging="360"/>
      </w:pPr>
      <w:rPr>
        <w:rFonts w:ascii="Courier New" w:hAnsi="Courier New" w:hint="default"/>
      </w:rPr>
    </w:lvl>
    <w:lvl w:ilvl="8" w:tplc="CAB0437E"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C011401"/>
    <w:multiLevelType w:val="hybridMultilevel"/>
    <w:tmpl w:val="FFA4C6DC"/>
    <w:lvl w:ilvl="0" w:tplc="9FC2589A">
      <w:start w:val="1"/>
      <w:numFmt w:val="bullet"/>
      <w:pStyle w:val="ListBullet3"/>
      <w:lvlText w:val="­"/>
      <w:lvlJc w:val="left"/>
      <w:pPr>
        <w:tabs>
          <w:tab w:val="num" w:pos="1080"/>
        </w:tabs>
        <w:ind w:left="1080" w:hanging="360"/>
      </w:pPr>
      <w:rPr>
        <w:rFonts w:hAnsi="Courier New" w:hint="default"/>
      </w:rPr>
    </w:lvl>
    <w:lvl w:ilvl="1" w:tplc="C5387636">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6" w15:restartNumberingAfterBreak="0">
    <w:nsid w:val="24E817DE"/>
    <w:multiLevelType w:val="hybridMultilevel"/>
    <w:tmpl w:val="960851FC"/>
    <w:lvl w:ilvl="0" w:tplc="0409000F">
      <w:start w:val="1"/>
      <w:numFmt w:val="bullet"/>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7" w15:restartNumberingAfterBreak="0">
    <w:nsid w:val="267B0035"/>
    <w:multiLevelType w:val="hybridMultilevel"/>
    <w:tmpl w:val="CE121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D2B63"/>
    <w:multiLevelType w:val="hybridMultilevel"/>
    <w:tmpl w:val="01AEB914"/>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9" w15:restartNumberingAfterBreak="0">
    <w:nsid w:val="3A395491"/>
    <w:multiLevelType w:val="hybridMultilevel"/>
    <w:tmpl w:val="F38A7E24"/>
    <w:lvl w:ilvl="0" w:tplc="04090001">
      <w:start w:val="1"/>
      <w:numFmt w:val="bullet"/>
      <w:pStyle w:val="tablebullet2"/>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3C7A650D"/>
    <w:multiLevelType w:val="hybridMultilevel"/>
    <w:tmpl w:val="DFA0789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1" w15:restartNumberingAfterBreak="0">
    <w:nsid w:val="3CA8334B"/>
    <w:multiLevelType w:val="hybridMultilevel"/>
    <w:tmpl w:val="EE42ED20"/>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2" w15:restartNumberingAfterBreak="0">
    <w:nsid w:val="40664770"/>
    <w:multiLevelType w:val="hybridMultilevel"/>
    <w:tmpl w:val="6A0CEC4E"/>
    <w:lvl w:ilvl="0" w:tplc="04090001">
      <w:start w:val="1"/>
      <w:numFmt w:val="bullet"/>
      <w:pStyle w:val="TextBullet2"/>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4437441F"/>
    <w:multiLevelType w:val="hybridMultilevel"/>
    <w:tmpl w:val="D46CD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B135C0A"/>
    <w:multiLevelType w:val="hybridMultilevel"/>
    <w:tmpl w:val="366C1D60"/>
    <w:lvl w:ilvl="0" w:tplc="9FB800A8">
      <w:start w:val="1"/>
      <w:numFmt w:val="decimal"/>
      <w:lvlText w:val="1.%1"/>
      <w:lvlJc w:val="left"/>
      <w:pPr>
        <w:ind w:left="1440" w:hanging="360"/>
      </w:pPr>
      <w:rPr>
        <w:rFonts w:hint="default"/>
      </w:rPr>
    </w:lvl>
    <w:lvl w:ilvl="1" w:tplc="073E3082">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E715DE"/>
    <w:multiLevelType w:val="hybridMultilevel"/>
    <w:tmpl w:val="610A5C5C"/>
    <w:lvl w:ilvl="0" w:tplc="87FE84CC">
      <w:start w:val="1"/>
      <w:numFmt w:val="decimal"/>
      <w:lvlText w:val="4.%1"/>
      <w:lvlJc w:val="left"/>
      <w:pPr>
        <w:ind w:left="1440" w:hanging="360"/>
      </w:pPr>
      <w:rPr>
        <w:rFonts w:hint="default"/>
        <w:b w:val="0"/>
        <w:sz w:val="24"/>
        <w:szCs w:val="24"/>
      </w:rPr>
    </w:lvl>
    <w:lvl w:ilvl="1" w:tplc="662863F4">
      <w:start w:val="1"/>
      <w:numFmt w:val="decimal"/>
      <w:lvlText w:val="5.1.%2."/>
      <w:lvlJc w:val="left"/>
      <w:pPr>
        <w:ind w:left="2160" w:hanging="360"/>
      </w:pPr>
      <w:rPr>
        <w:rFonts w:hint="default"/>
      </w:rPr>
    </w:lvl>
    <w:lvl w:ilvl="2" w:tplc="C2527EA0">
      <w:start w:val="1"/>
      <w:numFmt w:val="decimal"/>
      <w:lvlText w:val="5.1.4.%3."/>
      <w:lvlJc w:val="right"/>
      <w:pPr>
        <w:ind w:left="2880" w:hanging="180"/>
      </w:pPr>
      <w:rPr>
        <w:rFonts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6" w15:restartNumberingAfterBreak="0">
    <w:nsid w:val="54F7432F"/>
    <w:multiLevelType w:val="multilevel"/>
    <w:tmpl w:val="2274424E"/>
    <w:lvl w:ilvl="0">
      <w:start w:val="1"/>
      <w:numFmt w:val="decimal"/>
      <w:pStyle w:val="Style1"/>
      <w:lvlText w:val="%1"/>
      <w:lvlJc w:val="left"/>
      <w:pPr>
        <w:ind w:left="360" w:hanging="360"/>
      </w:pPr>
      <w:rPr>
        <w:rFonts w:hint="default"/>
      </w:rPr>
    </w:lvl>
    <w:lvl w:ilvl="1">
      <w:start w:val="1"/>
      <w:numFmt w:val="decimal"/>
      <w:pStyle w:val="Style2"/>
      <w:lvlText w:val="%1.%2"/>
      <w:lvlJc w:val="left"/>
      <w:pPr>
        <w:ind w:left="360" w:hanging="360"/>
      </w:pPr>
      <w:rPr>
        <w:rFonts w:ascii="Arial" w:hAnsi="Arial" w:hint="default"/>
        <w:color w:val="auto"/>
        <w:sz w:val="24"/>
      </w:rPr>
    </w:lvl>
    <w:lvl w:ilvl="2">
      <w:start w:val="1"/>
      <w:numFmt w:val="decimal"/>
      <w:pStyle w:val="Style3"/>
      <w:lvlText w:val="%1.%2.%3"/>
      <w:lvlJc w:val="left"/>
      <w:pPr>
        <w:ind w:left="360" w:hanging="360"/>
      </w:pPr>
      <w:rPr>
        <w:rFonts w:hint="default"/>
      </w:rPr>
    </w:lvl>
    <w:lvl w:ilvl="3">
      <w:start w:val="1"/>
      <w:numFmt w:val="decimal"/>
      <w:pStyle w:val="Style4"/>
      <w:lvlText w:val="%1.%2.%3.%4"/>
      <w:lvlJc w:val="left"/>
      <w:pPr>
        <w:ind w:left="360" w:hanging="360"/>
      </w:pPr>
      <w:rPr>
        <w:rFonts w:hint="default"/>
      </w:rPr>
    </w:lvl>
    <w:lvl w:ilvl="4">
      <w:start w:val="1"/>
      <w:numFmt w:val="decimal"/>
      <w:pStyle w:val="Style5"/>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7" w15:restartNumberingAfterBreak="0">
    <w:nsid w:val="57D70A10"/>
    <w:multiLevelType w:val="singleLevel"/>
    <w:tmpl w:val="C4A6C574"/>
    <w:lvl w:ilvl="0">
      <w:start w:val="1"/>
      <w:numFmt w:val="bullet"/>
      <w:pStyle w:val="TextBullet"/>
      <w:lvlText w:val=""/>
      <w:lvlJc w:val="left"/>
      <w:pPr>
        <w:tabs>
          <w:tab w:val="num" w:pos="540"/>
        </w:tabs>
        <w:ind w:left="540" w:hanging="360"/>
      </w:pPr>
      <w:rPr>
        <w:rFonts w:ascii="Wingdings" w:hAnsi="Wingdings" w:hint="default"/>
      </w:rPr>
    </w:lvl>
  </w:abstractNum>
  <w:abstractNum w:abstractNumId="18" w15:restartNumberingAfterBreak="0">
    <w:nsid w:val="59F311C8"/>
    <w:multiLevelType w:val="hybridMultilevel"/>
    <w:tmpl w:val="A7CA6B26"/>
    <w:lvl w:ilvl="0" w:tplc="F694586E">
      <w:start w:val="1"/>
      <w:numFmt w:val="bullet"/>
      <w:pStyle w:val="tablebullet"/>
      <w:lvlText w:val=""/>
      <w:lvlJc w:val="left"/>
      <w:pPr>
        <w:tabs>
          <w:tab w:val="num" w:pos="720"/>
        </w:tabs>
        <w:ind w:left="720" w:hanging="360"/>
      </w:pPr>
      <w:rPr>
        <w:rFonts w:ascii="Wingdings" w:hAnsi="Wingdings" w:cs="Times New Roman" w:hint="default"/>
      </w:rPr>
    </w:lvl>
    <w:lvl w:ilvl="1" w:tplc="D996051E">
      <w:start w:val="1"/>
      <w:numFmt w:val="bullet"/>
      <w:lvlText w:val="o"/>
      <w:lvlJc w:val="left"/>
      <w:pPr>
        <w:tabs>
          <w:tab w:val="num" w:pos="1440"/>
        </w:tabs>
        <w:ind w:left="1440" w:hanging="360"/>
      </w:pPr>
      <w:rPr>
        <w:rFonts w:ascii="Courier New" w:hAnsi="Courier New" w:cs="Courier New" w:hint="default"/>
      </w:rPr>
    </w:lvl>
    <w:lvl w:ilvl="2" w:tplc="AD7A9EAC">
      <w:start w:val="1"/>
      <w:numFmt w:val="bullet"/>
      <w:lvlText w:val=""/>
      <w:lvlJc w:val="left"/>
      <w:pPr>
        <w:tabs>
          <w:tab w:val="num" w:pos="2160"/>
        </w:tabs>
        <w:ind w:left="2160" w:hanging="360"/>
      </w:pPr>
      <w:rPr>
        <w:rFonts w:ascii="Wingdings" w:hAnsi="Wingdings" w:cs="Times New Roman" w:hint="default"/>
      </w:rPr>
    </w:lvl>
    <w:lvl w:ilvl="3" w:tplc="B3926560">
      <w:start w:val="1"/>
      <w:numFmt w:val="bullet"/>
      <w:lvlText w:val=""/>
      <w:lvlJc w:val="left"/>
      <w:pPr>
        <w:tabs>
          <w:tab w:val="num" w:pos="2880"/>
        </w:tabs>
        <w:ind w:left="2880" w:hanging="360"/>
      </w:pPr>
      <w:rPr>
        <w:rFonts w:ascii="Symbol" w:hAnsi="Symbol" w:cs="Times New Roman" w:hint="default"/>
      </w:rPr>
    </w:lvl>
    <w:lvl w:ilvl="4" w:tplc="A768BAD4">
      <w:start w:val="1"/>
      <w:numFmt w:val="bullet"/>
      <w:lvlText w:val="o"/>
      <w:lvlJc w:val="left"/>
      <w:pPr>
        <w:tabs>
          <w:tab w:val="num" w:pos="3600"/>
        </w:tabs>
        <w:ind w:left="3600" w:hanging="360"/>
      </w:pPr>
      <w:rPr>
        <w:rFonts w:ascii="Courier New" w:hAnsi="Courier New" w:cs="Courier New" w:hint="default"/>
      </w:rPr>
    </w:lvl>
    <w:lvl w:ilvl="5" w:tplc="0298EFFE">
      <w:start w:val="1"/>
      <w:numFmt w:val="bullet"/>
      <w:lvlText w:val=""/>
      <w:lvlJc w:val="left"/>
      <w:pPr>
        <w:tabs>
          <w:tab w:val="num" w:pos="4320"/>
        </w:tabs>
        <w:ind w:left="4320" w:hanging="360"/>
      </w:pPr>
      <w:rPr>
        <w:rFonts w:ascii="Wingdings" w:hAnsi="Wingdings" w:cs="Times New Roman" w:hint="default"/>
      </w:rPr>
    </w:lvl>
    <w:lvl w:ilvl="6" w:tplc="ACC47ECA">
      <w:start w:val="1"/>
      <w:numFmt w:val="bullet"/>
      <w:lvlText w:val=""/>
      <w:lvlJc w:val="left"/>
      <w:pPr>
        <w:tabs>
          <w:tab w:val="num" w:pos="5040"/>
        </w:tabs>
        <w:ind w:left="5040" w:hanging="360"/>
      </w:pPr>
      <w:rPr>
        <w:rFonts w:ascii="Symbol" w:hAnsi="Symbol" w:cs="Times New Roman" w:hint="default"/>
      </w:rPr>
    </w:lvl>
    <w:lvl w:ilvl="7" w:tplc="76984090">
      <w:start w:val="1"/>
      <w:numFmt w:val="bullet"/>
      <w:lvlText w:val="o"/>
      <w:lvlJc w:val="left"/>
      <w:pPr>
        <w:tabs>
          <w:tab w:val="num" w:pos="5760"/>
        </w:tabs>
        <w:ind w:left="5760" w:hanging="360"/>
      </w:pPr>
      <w:rPr>
        <w:rFonts w:ascii="Courier New" w:hAnsi="Courier New" w:cs="Courier New" w:hint="default"/>
      </w:rPr>
    </w:lvl>
    <w:lvl w:ilvl="8" w:tplc="3BD4BCCE">
      <w:start w:val="1"/>
      <w:numFmt w:val="bullet"/>
      <w:lvlText w:val=""/>
      <w:lvlJc w:val="left"/>
      <w:pPr>
        <w:tabs>
          <w:tab w:val="num" w:pos="6480"/>
        </w:tabs>
        <w:ind w:left="6480" w:hanging="360"/>
      </w:pPr>
      <w:rPr>
        <w:rFonts w:ascii="Wingdings" w:hAnsi="Wingdings" w:cs="Times New Roman" w:hint="default"/>
      </w:rPr>
    </w:lvl>
  </w:abstractNum>
  <w:abstractNum w:abstractNumId="19" w15:restartNumberingAfterBreak="0">
    <w:nsid w:val="5E0372CB"/>
    <w:multiLevelType w:val="hybridMultilevel"/>
    <w:tmpl w:val="6B262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4479E6"/>
    <w:multiLevelType w:val="hybridMultilevel"/>
    <w:tmpl w:val="633A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0D105B"/>
    <w:multiLevelType w:val="hybridMultilevel"/>
    <w:tmpl w:val="541C3088"/>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2" w15:restartNumberingAfterBreak="0">
    <w:nsid w:val="6C861C6A"/>
    <w:multiLevelType w:val="hybridMultilevel"/>
    <w:tmpl w:val="13A613A4"/>
    <w:lvl w:ilvl="0" w:tplc="4D9CF140">
      <w:start w:val="1"/>
      <w:numFmt w:val="decimal"/>
      <w:lvlText w:val="7.%1"/>
      <w:lvlJc w:val="left"/>
      <w:pPr>
        <w:ind w:left="9000" w:hanging="360"/>
      </w:pPr>
      <w:rPr>
        <w:rFonts w:hint="default"/>
      </w:rPr>
    </w:lvl>
    <w:lvl w:ilvl="1" w:tplc="CB82CC82">
      <w:start w:val="1"/>
      <w:numFmt w:val="decimal"/>
      <w:lvlText w:val="6.%2"/>
      <w:lvlJc w:val="left"/>
      <w:pPr>
        <w:ind w:left="1440" w:hanging="360"/>
      </w:pPr>
      <w:rPr>
        <w:rFonts w:hint="default"/>
        <w:color w:val="auto"/>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4F2D62"/>
    <w:multiLevelType w:val="hybridMultilevel"/>
    <w:tmpl w:val="947E2986"/>
    <w:lvl w:ilvl="0" w:tplc="FF8C29F4">
      <w:start w:val="1"/>
      <w:numFmt w:val="decimal"/>
      <w:lvlText w:val="2.%1"/>
      <w:lvlJc w:val="left"/>
      <w:pPr>
        <w:ind w:left="1440" w:hanging="360"/>
      </w:pPr>
      <w:rPr>
        <w:rFonts w:hint="default"/>
      </w:rPr>
    </w:lvl>
    <w:lvl w:ilvl="1" w:tplc="5A24A668">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975251"/>
    <w:multiLevelType w:val="hybridMultilevel"/>
    <w:tmpl w:val="A4E676BC"/>
    <w:lvl w:ilvl="0" w:tplc="D9FAE9BC">
      <w:start w:val="1"/>
      <w:numFmt w:val="none"/>
      <w:pStyle w:val="TextNote"/>
      <w:lvlText w:val="%1NOTE:"/>
      <w:lvlJc w:val="left"/>
      <w:pPr>
        <w:tabs>
          <w:tab w:val="num" w:pos="3060"/>
        </w:tabs>
        <w:ind w:left="234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34C7EE4"/>
    <w:multiLevelType w:val="hybridMultilevel"/>
    <w:tmpl w:val="7846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0F4EA6"/>
    <w:multiLevelType w:val="hybridMultilevel"/>
    <w:tmpl w:val="D0A001AC"/>
    <w:lvl w:ilvl="0" w:tplc="67D27E2E">
      <w:start w:val="1"/>
      <w:numFmt w:val="bullet"/>
      <w:pStyle w:val="TableBullet0"/>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B4C6B65"/>
    <w:multiLevelType w:val="multilevel"/>
    <w:tmpl w:val="082A6DD0"/>
    <w:lvl w:ilvl="0">
      <w:start w:val="1"/>
      <w:numFmt w:val="decimal"/>
      <w:pStyle w:val="TextNumb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Restart w:val="0"/>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28" w15:restartNumberingAfterBreak="0">
    <w:nsid w:val="7DBE2FBF"/>
    <w:multiLevelType w:val="hybridMultilevel"/>
    <w:tmpl w:val="D706B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6032848">
    <w:abstractNumId w:val="1"/>
  </w:num>
  <w:num w:numId="2" w16cid:durableId="1021248999">
    <w:abstractNumId w:val="0"/>
  </w:num>
  <w:num w:numId="3" w16cid:durableId="1240483195">
    <w:abstractNumId w:val="18"/>
  </w:num>
  <w:num w:numId="4" w16cid:durableId="1039553102">
    <w:abstractNumId w:val="3"/>
  </w:num>
  <w:num w:numId="5" w16cid:durableId="1838229293">
    <w:abstractNumId w:val="5"/>
  </w:num>
  <w:num w:numId="6" w16cid:durableId="132795872">
    <w:abstractNumId w:val="9"/>
  </w:num>
  <w:num w:numId="7" w16cid:durableId="454981636">
    <w:abstractNumId w:val="26"/>
  </w:num>
  <w:num w:numId="8" w16cid:durableId="733160628">
    <w:abstractNumId w:val="17"/>
  </w:num>
  <w:num w:numId="9" w16cid:durableId="1168248687">
    <w:abstractNumId w:val="24"/>
  </w:num>
  <w:num w:numId="10" w16cid:durableId="38670020">
    <w:abstractNumId w:val="12"/>
  </w:num>
  <w:num w:numId="11" w16cid:durableId="547032900">
    <w:abstractNumId w:val="27"/>
  </w:num>
  <w:num w:numId="12" w16cid:durableId="694383419">
    <w:abstractNumId w:val="4"/>
  </w:num>
  <w:num w:numId="13" w16cid:durableId="360278914">
    <w:abstractNumId w:val="16"/>
    <w:lvlOverride w:ilvl="0">
      <w:lvl w:ilvl="0">
        <w:start w:val="1"/>
        <w:numFmt w:val="decimal"/>
        <w:pStyle w:val="Style1"/>
        <w:lvlText w:val="%1"/>
        <w:lvlJc w:val="right"/>
        <w:pPr>
          <w:ind w:left="360" w:hanging="360"/>
        </w:pPr>
        <w:rPr>
          <w:rFonts w:ascii="Arial" w:hAnsi="Arial" w:hint="default"/>
          <w:b/>
          <w:i w:val="0"/>
          <w:color w:val="auto"/>
          <w:sz w:val="28"/>
        </w:rPr>
      </w:lvl>
    </w:lvlOverride>
    <w:lvlOverride w:ilvl="1">
      <w:lvl w:ilvl="1">
        <w:start w:val="1"/>
        <w:numFmt w:val="decimal"/>
        <w:pStyle w:val="Style2"/>
        <w:suff w:val="space"/>
        <w:lvlText w:val="%1.%2 "/>
        <w:lvlJc w:val="right"/>
        <w:pPr>
          <w:ind w:left="558" w:hanging="288"/>
        </w:pPr>
        <w:rPr>
          <w:rFonts w:ascii="Arial" w:hAnsi="Arial" w:hint="default"/>
          <w:b w:val="0"/>
          <w:color w:val="auto"/>
          <w:sz w:val="24"/>
        </w:rPr>
      </w:lvl>
    </w:lvlOverride>
    <w:lvlOverride w:ilvl="2">
      <w:lvl w:ilvl="2">
        <w:start w:val="1"/>
        <w:numFmt w:val="decimal"/>
        <w:pStyle w:val="Style3"/>
        <w:suff w:val="space"/>
        <w:lvlText w:val="%1.%2.%3 "/>
        <w:lvlJc w:val="right"/>
        <w:pPr>
          <w:ind w:left="1296" w:hanging="360"/>
        </w:pPr>
        <w:rPr>
          <w:rFonts w:ascii="Arial" w:hAnsi="Arial" w:hint="default"/>
          <w:color w:val="auto"/>
          <w:sz w:val="24"/>
        </w:rPr>
      </w:lvl>
    </w:lvlOverride>
    <w:lvlOverride w:ilvl="3">
      <w:lvl w:ilvl="3">
        <w:start w:val="1"/>
        <w:numFmt w:val="decimal"/>
        <w:pStyle w:val="Style4"/>
        <w:suff w:val="space"/>
        <w:lvlText w:val="%1.%2.%3.%4 "/>
        <w:lvlJc w:val="right"/>
        <w:pPr>
          <w:ind w:left="8550" w:hanging="360"/>
        </w:pPr>
        <w:rPr>
          <w:rFonts w:ascii="Arial" w:hAnsi="Arial" w:hint="default"/>
          <w:color w:val="auto"/>
          <w:sz w:val="24"/>
        </w:rPr>
      </w:lvl>
    </w:lvlOverride>
    <w:lvlOverride w:ilvl="4">
      <w:lvl w:ilvl="4">
        <w:start w:val="1"/>
        <w:numFmt w:val="decimal"/>
        <w:pStyle w:val="Style5"/>
        <w:suff w:val="space"/>
        <w:lvlText w:val="%1.%2.%3.%4.%5 "/>
        <w:lvlJc w:val="left"/>
        <w:pPr>
          <w:ind w:left="3240" w:hanging="360"/>
        </w:pPr>
        <w:rPr>
          <w:rFonts w:ascii="Arial" w:hAnsi="Arial" w:hint="default"/>
          <w:sz w:val="24"/>
        </w:rPr>
      </w:lvl>
    </w:lvlOverride>
    <w:lvlOverride w:ilvl="5">
      <w:lvl w:ilvl="5">
        <w:start w:val="1"/>
        <w:numFmt w:val="decimal"/>
        <w:suff w:val="space"/>
        <w:lvlText w:val="%1.%2.%3.%4.%5.%6 "/>
        <w:lvlJc w:val="left"/>
        <w:pPr>
          <w:ind w:left="3960" w:hanging="360"/>
        </w:pPr>
        <w:rPr>
          <w:rFonts w:ascii="Arial" w:hAnsi="Arial" w:hint="default"/>
          <w:color w:val="auto"/>
          <w:sz w:val="24"/>
        </w:rPr>
      </w:lvl>
    </w:lvlOverride>
    <w:lvlOverride w:ilvl="6">
      <w:lvl w:ilvl="6">
        <w:start w:val="1"/>
        <w:numFmt w:val="decimal"/>
        <w:suff w:val="space"/>
        <w:lvlText w:val="%1.%2.%3.%4.%5.%6.%7 "/>
        <w:lvlJc w:val="left"/>
        <w:pPr>
          <w:ind w:left="4680" w:hanging="360"/>
        </w:pPr>
        <w:rPr>
          <w:rFonts w:ascii="Arial" w:hAnsi="Arial" w:hint="default"/>
          <w:sz w:val="24"/>
        </w:rPr>
      </w:lvl>
    </w:lvlOverride>
    <w:lvlOverride w:ilvl="7">
      <w:lvl w:ilvl="7">
        <w:start w:val="1"/>
        <w:numFmt w:val="decimal"/>
        <w:suff w:val="space"/>
        <w:lvlText w:val="%1.%2.%3.%4.%5.%6.%7.%8 "/>
        <w:lvlJc w:val="left"/>
        <w:pPr>
          <w:ind w:left="5400" w:hanging="360"/>
        </w:pPr>
        <w:rPr>
          <w:rFonts w:ascii="Arial" w:hAnsi="Arial" w:hint="default"/>
          <w:color w:val="auto"/>
          <w:sz w:val="24"/>
        </w:rPr>
      </w:lvl>
    </w:lvlOverride>
    <w:lvlOverride w:ilvl="8">
      <w:lvl w:ilvl="8">
        <w:start w:val="1"/>
        <w:numFmt w:val="decimal"/>
        <w:suff w:val="space"/>
        <w:lvlText w:val="%1.%2.%3.%4.%5.%6.%7.%8.%9 "/>
        <w:lvlJc w:val="left"/>
        <w:pPr>
          <w:ind w:left="6120" w:hanging="360"/>
        </w:pPr>
        <w:rPr>
          <w:rFonts w:ascii="Arial" w:hAnsi="Arial" w:hint="default"/>
          <w:sz w:val="24"/>
        </w:rPr>
      </w:lvl>
    </w:lvlOverride>
  </w:num>
  <w:num w:numId="14" w16cid:durableId="1248032994">
    <w:abstractNumId w:val="6"/>
  </w:num>
  <w:num w:numId="15" w16cid:durableId="696734730">
    <w:abstractNumId w:val="15"/>
  </w:num>
  <w:num w:numId="16" w16cid:durableId="1514757108">
    <w:abstractNumId w:val="20"/>
  </w:num>
  <w:num w:numId="17" w16cid:durableId="122309899">
    <w:abstractNumId w:val="14"/>
  </w:num>
  <w:num w:numId="18" w16cid:durableId="1577351143">
    <w:abstractNumId w:val="23"/>
  </w:num>
  <w:num w:numId="19" w16cid:durableId="1984195503">
    <w:abstractNumId w:val="22"/>
  </w:num>
  <w:num w:numId="20" w16cid:durableId="1205217743">
    <w:abstractNumId w:val="19"/>
  </w:num>
  <w:num w:numId="21" w16cid:durableId="1309935934">
    <w:abstractNumId w:val="8"/>
  </w:num>
  <w:num w:numId="22" w16cid:durableId="1485198744">
    <w:abstractNumId w:val="28"/>
  </w:num>
  <w:num w:numId="23" w16cid:durableId="593705676">
    <w:abstractNumId w:val="21"/>
  </w:num>
  <w:num w:numId="24" w16cid:durableId="1627540556">
    <w:abstractNumId w:val="11"/>
  </w:num>
  <w:num w:numId="25" w16cid:durableId="166871018">
    <w:abstractNumId w:val="3"/>
  </w:num>
  <w:num w:numId="26" w16cid:durableId="671491685">
    <w:abstractNumId w:val="3"/>
  </w:num>
  <w:num w:numId="27" w16cid:durableId="345984398">
    <w:abstractNumId w:val="3"/>
  </w:num>
  <w:num w:numId="28" w16cid:durableId="488982814">
    <w:abstractNumId w:val="3"/>
  </w:num>
  <w:num w:numId="29" w16cid:durableId="395976039">
    <w:abstractNumId w:val="3"/>
  </w:num>
  <w:num w:numId="30" w16cid:durableId="1637485763">
    <w:abstractNumId w:val="3"/>
  </w:num>
  <w:num w:numId="31" w16cid:durableId="1242563150">
    <w:abstractNumId w:val="3"/>
  </w:num>
  <w:num w:numId="32" w16cid:durableId="177814797">
    <w:abstractNumId w:val="3"/>
  </w:num>
  <w:num w:numId="33" w16cid:durableId="344408549">
    <w:abstractNumId w:val="3"/>
  </w:num>
  <w:num w:numId="34" w16cid:durableId="1933005696">
    <w:abstractNumId w:val="3"/>
  </w:num>
  <w:num w:numId="35" w16cid:durableId="1535344596">
    <w:abstractNumId w:val="3"/>
  </w:num>
  <w:num w:numId="36" w16cid:durableId="637078563">
    <w:abstractNumId w:val="3"/>
  </w:num>
  <w:num w:numId="37" w16cid:durableId="689256272">
    <w:abstractNumId w:val="3"/>
  </w:num>
  <w:num w:numId="38" w16cid:durableId="306469924">
    <w:abstractNumId w:val="3"/>
  </w:num>
  <w:num w:numId="39" w16cid:durableId="1244530165">
    <w:abstractNumId w:val="3"/>
  </w:num>
  <w:num w:numId="40" w16cid:durableId="12806364">
    <w:abstractNumId w:val="3"/>
  </w:num>
  <w:num w:numId="41" w16cid:durableId="410154840">
    <w:abstractNumId w:val="3"/>
  </w:num>
  <w:num w:numId="42" w16cid:durableId="765881012">
    <w:abstractNumId w:val="3"/>
  </w:num>
  <w:num w:numId="43" w16cid:durableId="583804313">
    <w:abstractNumId w:val="3"/>
  </w:num>
  <w:num w:numId="44" w16cid:durableId="1372807718">
    <w:abstractNumId w:val="3"/>
  </w:num>
  <w:num w:numId="45" w16cid:durableId="1063796876">
    <w:abstractNumId w:val="3"/>
  </w:num>
  <w:num w:numId="46" w16cid:durableId="1299456788">
    <w:abstractNumId w:val="3"/>
  </w:num>
  <w:num w:numId="47" w16cid:durableId="765346963">
    <w:abstractNumId w:val="3"/>
  </w:num>
  <w:num w:numId="48" w16cid:durableId="601301721">
    <w:abstractNumId w:val="3"/>
  </w:num>
  <w:num w:numId="49" w16cid:durableId="404765296">
    <w:abstractNumId w:val="3"/>
  </w:num>
  <w:num w:numId="50" w16cid:durableId="228923642">
    <w:abstractNumId w:val="3"/>
  </w:num>
  <w:num w:numId="51" w16cid:durableId="981808533">
    <w:abstractNumId w:val="3"/>
  </w:num>
  <w:num w:numId="52" w16cid:durableId="451942674">
    <w:abstractNumId w:val="3"/>
  </w:num>
  <w:num w:numId="53" w16cid:durableId="1866020500">
    <w:abstractNumId w:val="3"/>
  </w:num>
  <w:num w:numId="54" w16cid:durableId="1816725370">
    <w:abstractNumId w:val="3"/>
  </w:num>
  <w:num w:numId="55" w16cid:durableId="2056005711">
    <w:abstractNumId w:val="3"/>
  </w:num>
  <w:num w:numId="56" w16cid:durableId="1145010860">
    <w:abstractNumId w:val="3"/>
  </w:num>
  <w:num w:numId="57" w16cid:durableId="1725714695">
    <w:abstractNumId w:val="3"/>
  </w:num>
  <w:num w:numId="58" w16cid:durableId="1718815698">
    <w:abstractNumId w:val="3"/>
  </w:num>
  <w:num w:numId="59" w16cid:durableId="1576628458">
    <w:abstractNumId w:val="3"/>
  </w:num>
  <w:num w:numId="60" w16cid:durableId="1336953937">
    <w:abstractNumId w:val="3"/>
  </w:num>
  <w:num w:numId="61" w16cid:durableId="86461293">
    <w:abstractNumId w:val="3"/>
  </w:num>
  <w:num w:numId="62" w16cid:durableId="1117526021">
    <w:abstractNumId w:val="3"/>
  </w:num>
  <w:num w:numId="63" w16cid:durableId="712465577">
    <w:abstractNumId w:val="3"/>
  </w:num>
  <w:num w:numId="64" w16cid:durableId="1358310408">
    <w:abstractNumId w:val="3"/>
  </w:num>
  <w:num w:numId="65" w16cid:durableId="178734842">
    <w:abstractNumId w:val="3"/>
  </w:num>
  <w:num w:numId="66" w16cid:durableId="1256088488">
    <w:abstractNumId w:val="3"/>
  </w:num>
  <w:num w:numId="67" w16cid:durableId="1457868912">
    <w:abstractNumId w:val="3"/>
  </w:num>
  <w:num w:numId="68" w16cid:durableId="1328166401">
    <w:abstractNumId w:val="3"/>
  </w:num>
  <w:num w:numId="69" w16cid:durableId="118375828">
    <w:abstractNumId w:val="3"/>
  </w:num>
  <w:num w:numId="70" w16cid:durableId="850804382">
    <w:abstractNumId w:val="3"/>
  </w:num>
  <w:num w:numId="71" w16cid:durableId="1344362069">
    <w:abstractNumId w:val="3"/>
  </w:num>
  <w:num w:numId="72" w16cid:durableId="2022200574">
    <w:abstractNumId w:val="3"/>
  </w:num>
  <w:num w:numId="73" w16cid:durableId="2100174354">
    <w:abstractNumId w:val="3"/>
  </w:num>
  <w:num w:numId="74" w16cid:durableId="539131038">
    <w:abstractNumId w:val="3"/>
  </w:num>
  <w:num w:numId="75" w16cid:durableId="1631476885">
    <w:abstractNumId w:val="3"/>
  </w:num>
  <w:num w:numId="76" w16cid:durableId="459543735">
    <w:abstractNumId w:val="3"/>
  </w:num>
  <w:num w:numId="77" w16cid:durableId="1177306147">
    <w:abstractNumId w:val="3"/>
  </w:num>
  <w:num w:numId="78" w16cid:durableId="297491943">
    <w:abstractNumId w:val="3"/>
  </w:num>
  <w:num w:numId="79" w16cid:durableId="2135174742">
    <w:abstractNumId w:val="3"/>
  </w:num>
  <w:num w:numId="80" w16cid:durableId="1894806322">
    <w:abstractNumId w:val="3"/>
  </w:num>
  <w:num w:numId="81" w16cid:durableId="325322680">
    <w:abstractNumId w:val="3"/>
  </w:num>
  <w:num w:numId="82" w16cid:durableId="1733691881">
    <w:abstractNumId w:val="3"/>
  </w:num>
  <w:num w:numId="83" w16cid:durableId="1997032319">
    <w:abstractNumId w:val="3"/>
  </w:num>
  <w:num w:numId="84" w16cid:durableId="98330202">
    <w:abstractNumId w:val="3"/>
  </w:num>
  <w:num w:numId="85" w16cid:durableId="169835321">
    <w:abstractNumId w:val="3"/>
  </w:num>
  <w:num w:numId="86" w16cid:durableId="505485439">
    <w:abstractNumId w:val="3"/>
  </w:num>
  <w:num w:numId="87" w16cid:durableId="268707578">
    <w:abstractNumId w:val="3"/>
  </w:num>
  <w:num w:numId="88" w16cid:durableId="229193928">
    <w:abstractNumId w:val="3"/>
  </w:num>
  <w:num w:numId="89" w16cid:durableId="871266190">
    <w:abstractNumId w:val="3"/>
  </w:num>
  <w:num w:numId="90" w16cid:durableId="900210545">
    <w:abstractNumId w:val="3"/>
  </w:num>
  <w:num w:numId="91" w16cid:durableId="1395618372">
    <w:abstractNumId w:val="3"/>
  </w:num>
  <w:num w:numId="92" w16cid:durableId="795567619">
    <w:abstractNumId w:val="13"/>
  </w:num>
  <w:num w:numId="93" w16cid:durableId="1760448002">
    <w:abstractNumId w:val="7"/>
  </w:num>
  <w:num w:numId="94" w16cid:durableId="1126311221">
    <w:abstractNumId w:val="2"/>
  </w:num>
  <w:num w:numId="95" w16cid:durableId="1401947417">
    <w:abstractNumId w:val="10"/>
  </w:num>
  <w:num w:numId="96" w16cid:durableId="1306936290">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en-US" w:vendorID="64" w:dllVersion="0" w:nlCheck="1" w:checkStyle="0"/>
  <w:proofState w:spelling="clean" w:grammar="clean"/>
  <w:defaultTabStop w:val="720"/>
  <w:doNotHyphenateCaps/>
  <w:drawingGridHorizontalSpacing w:val="12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3FB"/>
    <w:rsid w:val="000035CC"/>
    <w:rsid w:val="00003A38"/>
    <w:rsid w:val="00003AF8"/>
    <w:rsid w:val="00003E68"/>
    <w:rsid w:val="0000627C"/>
    <w:rsid w:val="0001167B"/>
    <w:rsid w:val="00012ECF"/>
    <w:rsid w:val="0001599D"/>
    <w:rsid w:val="00020C7E"/>
    <w:rsid w:val="00021026"/>
    <w:rsid w:val="0002257B"/>
    <w:rsid w:val="0002305C"/>
    <w:rsid w:val="000236EE"/>
    <w:rsid w:val="00026B09"/>
    <w:rsid w:val="00027EE1"/>
    <w:rsid w:val="00030D96"/>
    <w:rsid w:val="00030F27"/>
    <w:rsid w:val="000312F7"/>
    <w:rsid w:val="000341FA"/>
    <w:rsid w:val="000354B7"/>
    <w:rsid w:val="00035511"/>
    <w:rsid w:val="00035589"/>
    <w:rsid w:val="00035823"/>
    <w:rsid w:val="00035912"/>
    <w:rsid w:val="00036A2E"/>
    <w:rsid w:val="0003764E"/>
    <w:rsid w:val="000400B1"/>
    <w:rsid w:val="00040137"/>
    <w:rsid w:val="00040D6B"/>
    <w:rsid w:val="00041155"/>
    <w:rsid w:val="00044667"/>
    <w:rsid w:val="000458FD"/>
    <w:rsid w:val="00045E7D"/>
    <w:rsid w:val="00045F59"/>
    <w:rsid w:val="00047103"/>
    <w:rsid w:val="0004767D"/>
    <w:rsid w:val="00047F83"/>
    <w:rsid w:val="00050DC8"/>
    <w:rsid w:val="00054594"/>
    <w:rsid w:val="000554DE"/>
    <w:rsid w:val="000563D4"/>
    <w:rsid w:val="0005665A"/>
    <w:rsid w:val="00056FFB"/>
    <w:rsid w:val="00061C9A"/>
    <w:rsid w:val="00061EE1"/>
    <w:rsid w:val="00062D04"/>
    <w:rsid w:val="000646FB"/>
    <w:rsid w:val="000649CF"/>
    <w:rsid w:val="000655EA"/>
    <w:rsid w:val="00070DBF"/>
    <w:rsid w:val="00071A08"/>
    <w:rsid w:val="00072DD7"/>
    <w:rsid w:val="000744A1"/>
    <w:rsid w:val="000744BB"/>
    <w:rsid w:val="000769FA"/>
    <w:rsid w:val="000774D6"/>
    <w:rsid w:val="00081581"/>
    <w:rsid w:val="00083736"/>
    <w:rsid w:val="000848AF"/>
    <w:rsid w:val="0008553A"/>
    <w:rsid w:val="000864C6"/>
    <w:rsid w:val="00095A68"/>
    <w:rsid w:val="00096362"/>
    <w:rsid w:val="000A0828"/>
    <w:rsid w:val="000A16FD"/>
    <w:rsid w:val="000A2F4F"/>
    <w:rsid w:val="000A3119"/>
    <w:rsid w:val="000A327B"/>
    <w:rsid w:val="000A4227"/>
    <w:rsid w:val="000A43F5"/>
    <w:rsid w:val="000A58ED"/>
    <w:rsid w:val="000A5FAA"/>
    <w:rsid w:val="000A6752"/>
    <w:rsid w:val="000B26B2"/>
    <w:rsid w:val="000B61D4"/>
    <w:rsid w:val="000B7D16"/>
    <w:rsid w:val="000B7EA9"/>
    <w:rsid w:val="000C228F"/>
    <w:rsid w:val="000C2EF9"/>
    <w:rsid w:val="000C32B8"/>
    <w:rsid w:val="000C3872"/>
    <w:rsid w:val="000C4CDE"/>
    <w:rsid w:val="000C535D"/>
    <w:rsid w:val="000C5406"/>
    <w:rsid w:val="000C5902"/>
    <w:rsid w:val="000C61B3"/>
    <w:rsid w:val="000C7C66"/>
    <w:rsid w:val="000D05D3"/>
    <w:rsid w:val="000D09EE"/>
    <w:rsid w:val="000D19EC"/>
    <w:rsid w:val="000D1F9E"/>
    <w:rsid w:val="000D299F"/>
    <w:rsid w:val="000D31E8"/>
    <w:rsid w:val="000D4A77"/>
    <w:rsid w:val="000E14D5"/>
    <w:rsid w:val="000E1910"/>
    <w:rsid w:val="000E220F"/>
    <w:rsid w:val="000E3FA4"/>
    <w:rsid w:val="000E6D6E"/>
    <w:rsid w:val="000F1C23"/>
    <w:rsid w:val="000F343F"/>
    <w:rsid w:val="000F3470"/>
    <w:rsid w:val="000F666C"/>
    <w:rsid w:val="000F77B4"/>
    <w:rsid w:val="000F7FA7"/>
    <w:rsid w:val="001033B8"/>
    <w:rsid w:val="00105200"/>
    <w:rsid w:val="00105F69"/>
    <w:rsid w:val="00107772"/>
    <w:rsid w:val="00112329"/>
    <w:rsid w:val="00113ACE"/>
    <w:rsid w:val="00113BE4"/>
    <w:rsid w:val="00113DC0"/>
    <w:rsid w:val="0011485D"/>
    <w:rsid w:val="0011558F"/>
    <w:rsid w:val="00115BE1"/>
    <w:rsid w:val="00116ECB"/>
    <w:rsid w:val="00117CDF"/>
    <w:rsid w:val="00120B86"/>
    <w:rsid w:val="00121881"/>
    <w:rsid w:val="00123650"/>
    <w:rsid w:val="001238BE"/>
    <w:rsid w:val="00124484"/>
    <w:rsid w:val="00124FB3"/>
    <w:rsid w:val="00126C42"/>
    <w:rsid w:val="00130EE0"/>
    <w:rsid w:val="00132138"/>
    <w:rsid w:val="00135366"/>
    <w:rsid w:val="00135E1E"/>
    <w:rsid w:val="00140736"/>
    <w:rsid w:val="0014135E"/>
    <w:rsid w:val="00142145"/>
    <w:rsid w:val="001434C2"/>
    <w:rsid w:val="00145CE2"/>
    <w:rsid w:val="00145DA4"/>
    <w:rsid w:val="001472EB"/>
    <w:rsid w:val="001473A5"/>
    <w:rsid w:val="001478A6"/>
    <w:rsid w:val="00150697"/>
    <w:rsid w:val="00153F99"/>
    <w:rsid w:val="0015662E"/>
    <w:rsid w:val="00156A21"/>
    <w:rsid w:val="00156A37"/>
    <w:rsid w:val="00157BC3"/>
    <w:rsid w:val="0016124F"/>
    <w:rsid w:val="00161BC4"/>
    <w:rsid w:val="001627C7"/>
    <w:rsid w:val="0016538E"/>
    <w:rsid w:val="00166253"/>
    <w:rsid w:val="0016630A"/>
    <w:rsid w:val="001672FD"/>
    <w:rsid w:val="00170524"/>
    <w:rsid w:val="001706AE"/>
    <w:rsid w:val="00173EAD"/>
    <w:rsid w:val="001742E2"/>
    <w:rsid w:val="00174B49"/>
    <w:rsid w:val="00175C11"/>
    <w:rsid w:val="00177C99"/>
    <w:rsid w:val="00181C6D"/>
    <w:rsid w:val="001844DF"/>
    <w:rsid w:val="00185A80"/>
    <w:rsid w:val="00185DE3"/>
    <w:rsid w:val="001877A4"/>
    <w:rsid w:val="001909D0"/>
    <w:rsid w:val="00193487"/>
    <w:rsid w:val="001954B5"/>
    <w:rsid w:val="001A71A5"/>
    <w:rsid w:val="001B27FE"/>
    <w:rsid w:val="001B53E3"/>
    <w:rsid w:val="001B6F45"/>
    <w:rsid w:val="001C098F"/>
    <w:rsid w:val="001C1894"/>
    <w:rsid w:val="001C2664"/>
    <w:rsid w:val="001C26D3"/>
    <w:rsid w:val="001C4D69"/>
    <w:rsid w:val="001C5D8A"/>
    <w:rsid w:val="001C5E15"/>
    <w:rsid w:val="001C67D6"/>
    <w:rsid w:val="001C6B34"/>
    <w:rsid w:val="001C76D1"/>
    <w:rsid w:val="001C7A21"/>
    <w:rsid w:val="001D2909"/>
    <w:rsid w:val="001D4D98"/>
    <w:rsid w:val="001D5CDE"/>
    <w:rsid w:val="001D72EF"/>
    <w:rsid w:val="001D7BFA"/>
    <w:rsid w:val="001D7ED1"/>
    <w:rsid w:val="001E0081"/>
    <w:rsid w:val="001E1553"/>
    <w:rsid w:val="001E1B30"/>
    <w:rsid w:val="001E4D04"/>
    <w:rsid w:val="001E5C7D"/>
    <w:rsid w:val="001E5CA7"/>
    <w:rsid w:val="001E5E28"/>
    <w:rsid w:val="001E6E87"/>
    <w:rsid w:val="001E7B25"/>
    <w:rsid w:val="001E7FBE"/>
    <w:rsid w:val="001F0A84"/>
    <w:rsid w:val="001F7504"/>
    <w:rsid w:val="001F77F9"/>
    <w:rsid w:val="001F7D99"/>
    <w:rsid w:val="0020092E"/>
    <w:rsid w:val="00200C7C"/>
    <w:rsid w:val="0020435B"/>
    <w:rsid w:val="00204457"/>
    <w:rsid w:val="00206D3F"/>
    <w:rsid w:val="00212894"/>
    <w:rsid w:val="00214A4A"/>
    <w:rsid w:val="0021530C"/>
    <w:rsid w:val="00223423"/>
    <w:rsid w:val="00223742"/>
    <w:rsid w:val="00225038"/>
    <w:rsid w:val="002324CE"/>
    <w:rsid w:val="00236780"/>
    <w:rsid w:val="002368D2"/>
    <w:rsid w:val="00242A54"/>
    <w:rsid w:val="00242CEE"/>
    <w:rsid w:val="002434B2"/>
    <w:rsid w:val="0024483C"/>
    <w:rsid w:val="00247D90"/>
    <w:rsid w:val="00251374"/>
    <w:rsid w:val="00251A6E"/>
    <w:rsid w:val="00253419"/>
    <w:rsid w:val="002554C7"/>
    <w:rsid w:val="00256355"/>
    <w:rsid w:val="00256388"/>
    <w:rsid w:val="00257CB7"/>
    <w:rsid w:val="002609A4"/>
    <w:rsid w:val="00262836"/>
    <w:rsid w:val="002649AD"/>
    <w:rsid w:val="00264DA9"/>
    <w:rsid w:val="002666DA"/>
    <w:rsid w:val="00266A19"/>
    <w:rsid w:val="00267D70"/>
    <w:rsid w:val="0027035E"/>
    <w:rsid w:val="002703C0"/>
    <w:rsid w:val="002724C5"/>
    <w:rsid w:val="00272FEA"/>
    <w:rsid w:val="002737B0"/>
    <w:rsid w:val="0027417D"/>
    <w:rsid w:val="002746BD"/>
    <w:rsid w:val="00277F8A"/>
    <w:rsid w:val="00282FCD"/>
    <w:rsid w:val="002840B2"/>
    <w:rsid w:val="0028429E"/>
    <w:rsid w:val="002875DB"/>
    <w:rsid w:val="0029247F"/>
    <w:rsid w:val="002928E8"/>
    <w:rsid w:val="00292988"/>
    <w:rsid w:val="002961BF"/>
    <w:rsid w:val="00297922"/>
    <w:rsid w:val="00297D14"/>
    <w:rsid w:val="002A0630"/>
    <w:rsid w:val="002A2576"/>
    <w:rsid w:val="002A34DF"/>
    <w:rsid w:val="002A49D9"/>
    <w:rsid w:val="002A5E61"/>
    <w:rsid w:val="002A6467"/>
    <w:rsid w:val="002A72E3"/>
    <w:rsid w:val="002B1819"/>
    <w:rsid w:val="002B30BE"/>
    <w:rsid w:val="002B48E0"/>
    <w:rsid w:val="002B5ABF"/>
    <w:rsid w:val="002B60AE"/>
    <w:rsid w:val="002B7C21"/>
    <w:rsid w:val="002C0353"/>
    <w:rsid w:val="002C4C9F"/>
    <w:rsid w:val="002C50B0"/>
    <w:rsid w:val="002C6245"/>
    <w:rsid w:val="002C6526"/>
    <w:rsid w:val="002C6E9A"/>
    <w:rsid w:val="002D0259"/>
    <w:rsid w:val="002D1931"/>
    <w:rsid w:val="002D4367"/>
    <w:rsid w:val="002D5B8A"/>
    <w:rsid w:val="002D6623"/>
    <w:rsid w:val="002D710A"/>
    <w:rsid w:val="002D7545"/>
    <w:rsid w:val="002D79CB"/>
    <w:rsid w:val="002E0322"/>
    <w:rsid w:val="002E0358"/>
    <w:rsid w:val="002E15D3"/>
    <w:rsid w:val="002E2745"/>
    <w:rsid w:val="002E28F0"/>
    <w:rsid w:val="002E2AFC"/>
    <w:rsid w:val="002E4C74"/>
    <w:rsid w:val="002E67BB"/>
    <w:rsid w:val="002F0B85"/>
    <w:rsid w:val="002F1170"/>
    <w:rsid w:val="002F1938"/>
    <w:rsid w:val="002F34EB"/>
    <w:rsid w:val="002F4EAE"/>
    <w:rsid w:val="00303E03"/>
    <w:rsid w:val="003048E0"/>
    <w:rsid w:val="00307626"/>
    <w:rsid w:val="00315E62"/>
    <w:rsid w:val="00316752"/>
    <w:rsid w:val="00317025"/>
    <w:rsid w:val="00317606"/>
    <w:rsid w:val="003202A2"/>
    <w:rsid w:val="00321EDD"/>
    <w:rsid w:val="003230A3"/>
    <w:rsid w:val="003242FE"/>
    <w:rsid w:val="0033182C"/>
    <w:rsid w:val="00331E64"/>
    <w:rsid w:val="00331FDE"/>
    <w:rsid w:val="00333AA4"/>
    <w:rsid w:val="00333BEB"/>
    <w:rsid w:val="00336840"/>
    <w:rsid w:val="00337FEC"/>
    <w:rsid w:val="003402F0"/>
    <w:rsid w:val="003407B2"/>
    <w:rsid w:val="0034169D"/>
    <w:rsid w:val="003439DD"/>
    <w:rsid w:val="00344BF2"/>
    <w:rsid w:val="003454FF"/>
    <w:rsid w:val="00347370"/>
    <w:rsid w:val="0035019E"/>
    <w:rsid w:val="003529E1"/>
    <w:rsid w:val="00352E67"/>
    <w:rsid w:val="003578F0"/>
    <w:rsid w:val="00360283"/>
    <w:rsid w:val="003603F1"/>
    <w:rsid w:val="003641BC"/>
    <w:rsid w:val="00366DC3"/>
    <w:rsid w:val="003702A0"/>
    <w:rsid w:val="00370F17"/>
    <w:rsid w:val="00373121"/>
    <w:rsid w:val="00373CB3"/>
    <w:rsid w:val="003764B5"/>
    <w:rsid w:val="00376738"/>
    <w:rsid w:val="003771AB"/>
    <w:rsid w:val="00380977"/>
    <w:rsid w:val="00381D6A"/>
    <w:rsid w:val="00384E86"/>
    <w:rsid w:val="003879AA"/>
    <w:rsid w:val="00387AC1"/>
    <w:rsid w:val="00393BA9"/>
    <w:rsid w:val="00393F26"/>
    <w:rsid w:val="00394543"/>
    <w:rsid w:val="003A2524"/>
    <w:rsid w:val="003A3193"/>
    <w:rsid w:val="003A4531"/>
    <w:rsid w:val="003A486A"/>
    <w:rsid w:val="003A6341"/>
    <w:rsid w:val="003A6CC5"/>
    <w:rsid w:val="003A7413"/>
    <w:rsid w:val="003A74BE"/>
    <w:rsid w:val="003B050C"/>
    <w:rsid w:val="003B0DEB"/>
    <w:rsid w:val="003B2D3E"/>
    <w:rsid w:val="003C00F7"/>
    <w:rsid w:val="003C1282"/>
    <w:rsid w:val="003C176C"/>
    <w:rsid w:val="003C1A98"/>
    <w:rsid w:val="003C23FA"/>
    <w:rsid w:val="003C2B7E"/>
    <w:rsid w:val="003C40F5"/>
    <w:rsid w:val="003C75C4"/>
    <w:rsid w:val="003D0D06"/>
    <w:rsid w:val="003D1353"/>
    <w:rsid w:val="003D16B0"/>
    <w:rsid w:val="003D1D48"/>
    <w:rsid w:val="003D3391"/>
    <w:rsid w:val="003D33B5"/>
    <w:rsid w:val="003D3F87"/>
    <w:rsid w:val="003D43C7"/>
    <w:rsid w:val="003D4E13"/>
    <w:rsid w:val="003E1990"/>
    <w:rsid w:val="003E41A7"/>
    <w:rsid w:val="003E53E2"/>
    <w:rsid w:val="003E65D3"/>
    <w:rsid w:val="003E681B"/>
    <w:rsid w:val="003E7C48"/>
    <w:rsid w:val="003E7E55"/>
    <w:rsid w:val="003F1E0C"/>
    <w:rsid w:val="003F216B"/>
    <w:rsid w:val="003F4A83"/>
    <w:rsid w:val="003F4D8F"/>
    <w:rsid w:val="003F754F"/>
    <w:rsid w:val="003F7A10"/>
    <w:rsid w:val="00402A8B"/>
    <w:rsid w:val="00402D67"/>
    <w:rsid w:val="00404F24"/>
    <w:rsid w:val="0040506E"/>
    <w:rsid w:val="0040711F"/>
    <w:rsid w:val="00407512"/>
    <w:rsid w:val="0040766B"/>
    <w:rsid w:val="0040793B"/>
    <w:rsid w:val="00413D2D"/>
    <w:rsid w:val="00413EE0"/>
    <w:rsid w:val="004146B8"/>
    <w:rsid w:val="00414EF5"/>
    <w:rsid w:val="00416B7E"/>
    <w:rsid w:val="00417FAC"/>
    <w:rsid w:val="00422869"/>
    <w:rsid w:val="0042317A"/>
    <w:rsid w:val="004244CF"/>
    <w:rsid w:val="0043038B"/>
    <w:rsid w:val="00430A4E"/>
    <w:rsid w:val="0043165E"/>
    <w:rsid w:val="0043237D"/>
    <w:rsid w:val="00432E92"/>
    <w:rsid w:val="00435B0C"/>
    <w:rsid w:val="00435C55"/>
    <w:rsid w:val="0043619C"/>
    <w:rsid w:val="004365C7"/>
    <w:rsid w:val="00436B5A"/>
    <w:rsid w:val="004412F5"/>
    <w:rsid w:val="004421F3"/>
    <w:rsid w:val="00442C8F"/>
    <w:rsid w:val="00443096"/>
    <w:rsid w:val="00443E39"/>
    <w:rsid w:val="00443FEC"/>
    <w:rsid w:val="00444C08"/>
    <w:rsid w:val="00450380"/>
    <w:rsid w:val="00450CDF"/>
    <w:rsid w:val="004528B0"/>
    <w:rsid w:val="00454517"/>
    <w:rsid w:val="00454652"/>
    <w:rsid w:val="004548CA"/>
    <w:rsid w:val="004552BA"/>
    <w:rsid w:val="00455AA3"/>
    <w:rsid w:val="00456E74"/>
    <w:rsid w:val="004623A2"/>
    <w:rsid w:val="00471FFD"/>
    <w:rsid w:val="00472D27"/>
    <w:rsid w:val="0047647A"/>
    <w:rsid w:val="004769E7"/>
    <w:rsid w:val="00476D68"/>
    <w:rsid w:val="00477CD1"/>
    <w:rsid w:val="004808ED"/>
    <w:rsid w:val="004809BB"/>
    <w:rsid w:val="004813ED"/>
    <w:rsid w:val="004822B3"/>
    <w:rsid w:val="00482CF8"/>
    <w:rsid w:val="00483631"/>
    <w:rsid w:val="00483A2F"/>
    <w:rsid w:val="00484136"/>
    <w:rsid w:val="00484534"/>
    <w:rsid w:val="0048527E"/>
    <w:rsid w:val="0048553A"/>
    <w:rsid w:val="00486B6D"/>
    <w:rsid w:val="004904C6"/>
    <w:rsid w:val="0049056C"/>
    <w:rsid w:val="0049299E"/>
    <w:rsid w:val="00493761"/>
    <w:rsid w:val="00495624"/>
    <w:rsid w:val="004974F5"/>
    <w:rsid w:val="004A103B"/>
    <w:rsid w:val="004A1339"/>
    <w:rsid w:val="004A1A34"/>
    <w:rsid w:val="004A3B0F"/>
    <w:rsid w:val="004A3BAC"/>
    <w:rsid w:val="004A3C5D"/>
    <w:rsid w:val="004A493A"/>
    <w:rsid w:val="004A5572"/>
    <w:rsid w:val="004A700E"/>
    <w:rsid w:val="004A72C3"/>
    <w:rsid w:val="004A7DC9"/>
    <w:rsid w:val="004B2A73"/>
    <w:rsid w:val="004B39B9"/>
    <w:rsid w:val="004B5A47"/>
    <w:rsid w:val="004B5B14"/>
    <w:rsid w:val="004B6B88"/>
    <w:rsid w:val="004C58D8"/>
    <w:rsid w:val="004C64BD"/>
    <w:rsid w:val="004C7816"/>
    <w:rsid w:val="004D203B"/>
    <w:rsid w:val="004D355D"/>
    <w:rsid w:val="004D3FBF"/>
    <w:rsid w:val="004D7782"/>
    <w:rsid w:val="004E1D8F"/>
    <w:rsid w:val="004E26A7"/>
    <w:rsid w:val="004E4CC5"/>
    <w:rsid w:val="004E536D"/>
    <w:rsid w:val="004E5F52"/>
    <w:rsid w:val="004E62F0"/>
    <w:rsid w:val="004F421B"/>
    <w:rsid w:val="004F5A96"/>
    <w:rsid w:val="004F67C2"/>
    <w:rsid w:val="004F6B19"/>
    <w:rsid w:val="00500DAB"/>
    <w:rsid w:val="00502160"/>
    <w:rsid w:val="005039DF"/>
    <w:rsid w:val="00504A5C"/>
    <w:rsid w:val="00507012"/>
    <w:rsid w:val="0051533F"/>
    <w:rsid w:val="00516C0A"/>
    <w:rsid w:val="00523732"/>
    <w:rsid w:val="0052501C"/>
    <w:rsid w:val="005267D9"/>
    <w:rsid w:val="00526C89"/>
    <w:rsid w:val="0052756B"/>
    <w:rsid w:val="00527EE6"/>
    <w:rsid w:val="005324BF"/>
    <w:rsid w:val="005328A8"/>
    <w:rsid w:val="0053325D"/>
    <w:rsid w:val="00533B98"/>
    <w:rsid w:val="00536D40"/>
    <w:rsid w:val="0053751E"/>
    <w:rsid w:val="00537578"/>
    <w:rsid w:val="005376A5"/>
    <w:rsid w:val="005377B1"/>
    <w:rsid w:val="00543FD9"/>
    <w:rsid w:val="00545499"/>
    <w:rsid w:val="00547FF9"/>
    <w:rsid w:val="00550B03"/>
    <w:rsid w:val="00551034"/>
    <w:rsid w:val="005527E1"/>
    <w:rsid w:val="00553572"/>
    <w:rsid w:val="00556B9C"/>
    <w:rsid w:val="00560D40"/>
    <w:rsid w:val="00561914"/>
    <w:rsid w:val="00566C6C"/>
    <w:rsid w:val="005672E7"/>
    <w:rsid w:val="00570493"/>
    <w:rsid w:val="00571245"/>
    <w:rsid w:val="00571FD7"/>
    <w:rsid w:val="005744E3"/>
    <w:rsid w:val="0057458C"/>
    <w:rsid w:val="00575BD8"/>
    <w:rsid w:val="00577F48"/>
    <w:rsid w:val="0058115D"/>
    <w:rsid w:val="00581879"/>
    <w:rsid w:val="00582A26"/>
    <w:rsid w:val="005834D0"/>
    <w:rsid w:val="00584D4E"/>
    <w:rsid w:val="00587580"/>
    <w:rsid w:val="0059025D"/>
    <w:rsid w:val="00590E21"/>
    <w:rsid w:val="005912CF"/>
    <w:rsid w:val="00591B9C"/>
    <w:rsid w:val="00593B1E"/>
    <w:rsid w:val="00595685"/>
    <w:rsid w:val="00595A4B"/>
    <w:rsid w:val="00596CE7"/>
    <w:rsid w:val="005A3E0C"/>
    <w:rsid w:val="005B074F"/>
    <w:rsid w:val="005B0ED7"/>
    <w:rsid w:val="005B3883"/>
    <w:rsid w:val="005B5E2F"/>
    <w:rsid w:val="005C1683"/>
    <w:rsid w:val="005C1D5D"/>
    <w:rsid w:val="005C1F4A"/>
    <w:rsid w:val="005C7688"/>
    <w:rsid w:val="005C7F69"/>
    <w:rsid w:val="005D0DF4"/>
    <w:rsid w:val="005D21B7"/>
    <w:rsid w:val="005D3395"/>
    <w:rsid w:val="005D4A78"/>
    <w:rsid w:val="005D65BD"/>
    <w:rsid w:val="005D6D8E"/>
    <w:rsid w:val="005D72DC"/>
    <w:rsid w:val="005E1C72"/>
    <w:rsid w:val="005E21F3"/>
    <w:rsid w:val="005E55D7"/>
    <w:rsid w:val="005E6796"/>
    <w:rsid w:val="005E7CB6"/>
    <w:rsid w:val="005F3FC5"/>
    <w:rsid w:val="005F5A5E"/>
    <w:rsid w:val="005F645E"/>
    <w:rsid w:val="006011E7"/>
    <w:rsid w:val="0060139D"/>
    <w:rsid w:val="00604728"/>
    <w:rsid w:val="00604D30"/>
    <w:rsid w:val="006050FF"/>
    <w:rsid w:val="00606328"/>
    <w:rsid w:val="00606EB9"/>
    <w:rsid w:val="00607C2B"/>
    <w:rsid w:val="00607D9A"/>
    <w:rsid w:val="006117BB"/>
    <w:rsid w:val="006123E1"/>
    <w:rsid w:val="00613968"/>
    <w:rsid w:val="0061397A"/>
    <w:rsid w:val="00613F5C"/>
    <w:rsid w:val="006144CE"/>
    <w:rsid w:val="006167DA"/>
    <w:rsid w:val="006215E1"/>
    <w:rsid w:val="00623D64"/>
    <w:rsid w:val="00624AA9"/>
    <w:rsid w:val="006255D0"/>
    <w:rsid w:val="00625CC9"/>
    <w:rsid w:val="00626062"/>
    <w:rsid w:val="006275B9"/>
    <w:rsid w:val="00630030"/>
    <w:rsid w:val="006360BF"/>
    <w:rsid w:val="006425B3"/>
    <w:rsid w:val="00642CBC"/>
    <w:rsid w:val="0065009B"/>
    <w:rsid w:val="00651FFC"/>
    <w:rsid w:val="0065223D"/>
    <w:rsid w:val="0065453F"/>
    <w:rsid w:val="00656A5E"/>
    <w:rsid w:val="00660B03"/>
    <w:rsid w:val="00662F9C"/>
    <w:rsid w:val="006709B2"/>
    <w:rsid w:val="00671EFD"/>
    <w:rsid w:val="00672B2A"/>
    <w:rsid w:val="006740C7"/>
    <w:rsid w:val="00674A49"/>
    <w:rsid w:val="0067529E"/>
    <w:rsid w:val="00675BE7"/>
    <w:rsid w:val="006801F1"/>
    <w:rsid w:val="00681373"/>
    <w:rsid w:val="00684319"/>
    <w:rsid w:val="0068502F"/>
    <w:rsid w:val="0069031E"/>
    <w:rsid w:val="0069204D"/>
    <w:rsid w:val="00693B93"/>
    <w:rsid w:val="006940B1"/>
    <w:rsid w:val="00694CA6"/>
    <w:rsid w:val="006956D9"/>
    <w:rsid w:val="006974DA"/>
    <w:rsid w:val="006A17E7"/>
    <w:rsid w:val="006A3618"/>
    <w:rsid w:val="006A4099"/>
    <w:rsid w:val="006A5BEB"/>
    <w:rsid w:val="006A7E0F"/>
    <w:rsid w:val="006B0431"/>
    <w:rsid w:val="006B2AE2"/>
    <w:rsid w:val="006B2CAC"/>
    <w:rsid w:val="006C1EA8"/>
    <w:rsid w:val="006C2C63"/>
    <w:rsid w:val="006C2D53"/>
    <w:rsid w:val="006C3C41"/>
    <w:rsid w:val="006C3E9A"/>
    <w:rsid w:val="006C4C4A"/>
    <w:rsid w:val="006C6E03"/>
    <w:rsid w:val="006C7FDB"/>
    <w:rsid w:val="006D0FFD"/>
    <w:rsid w:val="006D2433"/>
    <w:rsid w:val="006D3269"/>
    <w:rsid w:val="006D4A18"/>
    <w:rsid w:val="006D534E"/>
    <w:rsid w:val="006D67C2"/>
    <w:rsid w:val="006D6831"/>
    <w:rsid w:val="006D7139"/>
    <w:rsid w:val="006D72D0"/>
    <w:rsid w:val="006D7358"/>
    <w:rsid w:val="006D7F57"/>
    <w:rsid w:val="006E007C"/>
    <w:rsid w:val="006E0F39"/>
    <w:rsid w:val="006E33B0"/>
    <w:rsid w:val="006E401A"/>
    <w:rsid w:val="006E48EA"/>
    <w:rsid w:val="006E728B"/>
    <w:rsid w:val="006F2F51"/>
    <w:rsid w:val="006F4493"/>
    <w:rsid w:val="006F5525"/>
    <w:rsid w:val="006F5AE0"/>
    <w:rsid w:val="006F6434"/>
    <w:rsid w:val="007006F8"/>
    <w:rsid w:val="00700DA4"/>
    <w:rsid w:val="0070178B"/>
    <w:rsid w:val="00702BF9"/>
    <w:rsid w:val="00702FAE"/>
    <w:rsid w:val="00702FC7"/>
    <w:rsid w:val="00710C74"/>
    <w:rsid w:val="00710CDE"/>
    <w:rsid w:val="00711B28"/>
    <w:rsid w:val="00712B39"/>
    <w:rsid w:val="00712DDE"/>
    <w:rsid w:val="007131A9"/>
    <w:rsid w:val="007146DD"/>
    <w:rsid w:val="007166CC"/>
    <w:rsid w:val="00716E0D"/>
    <w:rsid w:val="00721914"/>
    <w:rsid w:val="00721921"/>
    <w:rsid w:val="0072393A"/>
    <w:rsid w:val="00723D0F"/>
    <w:rsid w:val="00725466"/>
    <w:rsid w:val="007257B1"/>
    <w:rsid w:val="0072651F"/>
    <w:rsid w:val="00726F2C"/>
    <w:rsid w:val="007274A9"/>
    <w:rsid w:val="0072783A"/>
    <w:rsid w:val="00727A0A"/>
    <w:rsid w:val="0073110B"/>
    <w:rsid w:val="00732DE5"/>
    <w:rsid w:val="00732E61"/>
    <w:rsid w:val="00734F17"/>
    <w:rsid w:val="0073703F"/>
    <w:rsid w:val="007403DB"/>
    <w:rsid w:val="00742483"/>
    <w:rsid w:val="00743BC6"/>
    <w:rsid w:val="0074421C"/>
    <w:rsid w:val="00744365"/>
    <w:rsid w:val="0074554C"/>
    <w:rsid w:val="00747150"/>
    <w:rsid w:val="0075052A"/>
    <w:rsid w:val="007541DD"/>
    <w:rsid w:val="0075433C"/>
    <w:rsid w:val="007555F7"/>
    <w:rsid w:val="0075674E"/>
    <w:rsid w:val="0075737A"/>
    <w:rsid w:val="00757672"/>
    <w:rsid w:val="00761531"/>
    <w:rsid w:val="0076153D"/>
    <w:rsid w:val="007615E2"/>
    <w:rsid w:val="0076243F"/>
    <w:rsid w:val="0076587F"/>
    <w:rsid w:val="00770A3A"/>
    <w:rsid w:val="00771B14"/>
    <w:rsid w:val="00773D1F"/>
    <w:rsid w:val="007742EA"/>
    <w:rsid w:val="00774413"/>
    <w:rsid w:val="00775490"/>
    <w:rsid w:val="00775EE3"/>
    <w:rsid w:val="00776F38"/>
    <w:rsid w:val="00777635"/>
    <w:rsid w:val="00780036"/>
    <w:rsid w:val="00780D1F"/>
    <w:rsid w:val="00781856"/>
    <w:rsid w:val="00781D97"/>
    <w:rsid w:val="00782B83"/>
    <w:rsid w:val="00784CE7"/>
    <w:rsid w:val="00784F12"/>
    <w:rsid w:val="00785E05"/>
    <w:rsid w:val="00786A27"/>
    <w:rsid w:val="007873E6"/>
    <w:rsid w:val="007921F8"/>
    <w:rsid w:val="0079226C"/>
    <w:rsid w:val="00792B75"/>
    <w:rsid w:val="00794384"/>
    <w:rsid w:val="007956B8"/>
    <w:rsid w:val="0079696A"/>
    <w:rsid w:val="00796C3B"/>
    <w:rsid w:val="00796D14"/>
    <w:rsid w:val="007971A2"/>
    <w:rsid w:val="007A0124"/>
    <w:rsid w:val="007A5866"/>
    <w:rsid w:val="007B1965"/>
    <w:rsid w:val="007B31DF"/>
    <w:rsid w:val="007B448D"/>
    <w:rsid w:val="007B4925"/>
    <w:rsid w:val="007B4AAE"/>
    <w:rsid w:val="007B5971"/>
    <w:rsid w:val="007B6A0D"/>
    <w:rsid w:val="007B708D"/>
    <w:rsid w:val="007C04C2"/>
    <w:rsid w:val="007C1696"/>
    <w:rsid w:val="007C2EE4"/>
    <w:rsid w:val="007C4F9C"/>
    <w:rsid w:val="007D1E02"/>
    <w:rsid w:val="007D6494"/>
    <w:rsid w:val="007D7387"/>
    <w:rsid w:val="007E2966"/>
    <w:rsid w:val="007E2994"/>
    <w:rsid w:val="007E723E"/>
    <w:rsid w:val="007E7816"/>
    <w:rsid w:val="007F30BE"/>
    <w:rsid w:val="007F4502"/>
    <w:rsid w:val="007F473F"/>
    <w:rsid w:val="007F56AE"/>
    <w:rsid w:val="007F6B15"/>
    <w:rsid w:val="007F7A56"/>
    <w:rsid w:val="00800124"/>
    <w:rsid w:val="00801F40"/>
    <w:rsid w:val="0080431B"/>
    <w:rsid w:val="008053FF"/>
    <w:rsid w:val="008059A9"/>
    <w:rsid w:val="0080621C"/>
    <w:rsid w:val="00811F85"/>
    <w:rsid w:val="00812D16"/>
    <w:rsid w:val="008147F0"/>
    <w:rsid w:val="0081511C"/>
    <w:rsid w:val="00815ABF"/>
    <w:rsid w:val="00820045"/>
    <w:rsid w:val="00821539"/>
    <w:rsid w:val="0082223D"/>
    <w:rsid w:val="0082642D"/>
    <w:rsid w:val="008267E3"/>
    <w:rsid w:val="00827576"/>
    <w:rsid w:val="00832E99"/>
    <w:rsid w:val="00835866"/>
    <w:rsid w:val="00836B74"/>
    <w:rsid w:val="00836D91"/>
    <w:rsid w:val="008411FC"/>
    <w:rsid w:val="00841315"/>
    <w:rsid w:val="00841D55"/>
    <w:rsid w:val="00842746"/>
    <w:rsid w:val="00844F8F"/>
    <w:rsid w:val="00846027"/>
    <w:rsid w:val="008510DB"/>
    <w:rsid w:val="008518C0"/>
    <w:rsid w:val="00853372"/>
    <w:rsid w:val="0085374F"/>
    <w:rsid w:val="00854D61"/>
    <w:rsid w:val="008556DF"/>
    <w:rsid w:val="00856595"/>
    <w:rsid w:val="00856AAF"/>
    <w:rsid w:val="0086028C"/>
    <w:rsid w:val="00860E29"/>
    <w:rsid w:val="00861294"/>
    <w:rsid w:val="008612DF"/>
    <w:rsid w:val="008624C1"/>
    <w:rsid w:val="00862FA5"/>
    <w:rsid w:val="00865744"/>
    <w:rsid w:val="00866AF4"/>
    <w:rsid w:val="00870ED8"/>
    <w:rsid w:val="0087286E"/>
    <w:rsid w:val="00873311"/>
    <w:rsid w:val="00873C28"/>
    <w:rsid w:val="00873E18"/>
    <w:rsid w:val="00880FC4"/>
    <w:rsid w:val="0088142E"/>
    <w:rsid w:val="00884C2F"/>
    <w:rsid w:val="008850D8"/>
    <w:rsid w:val="008901FB"/>
    <w:rsid w:val="00891395"/>
    <w:rsid w:val="00892C7E"/>
    <w:rsid w:val="00894892"/>
    <w:rsid w:val="00895423"/>
    <w:rsid w:val="008968B4"/>
    <w:rsid w:val="00896F6E"/>
    <w:rsid w:val="008976B3"/>
    <w:rsid w:val="008A16BA"/>
    <w:rsid w:val="008A3290"/>
    <w:rsid w:val="008A3BB5"/>
    <w:rsid w:val="008B01A4"/>
    <w:rsid w:val="008B243E"/>
    <w:rsid w:val="008B3DA5"/>
    <w:rsid w:val="008B47C7"/>
    <w:rsid w:val="008B54B1"/>
    <w:rsid w:val="008B7CC4"/>
    <w:rsid w:val="008C0D6E"/>
    <w:rsid w:val="008C1BB5"/>
    <w:rsid w:val="008C2454"/>
    <w:rsid w:val="008C37A2"/>
    <w:rsid w:val="008C6455"/>
    <w:rsid w:val="008C7296"/>
    <w:rsid w:val="008D01BB"/>
    <w:rsid w:val="008D10EF"/>
    <w:rsid w:val="008D2EA5"/>
    <w:rsid w:val="008D30EC"/>
    <w:rsid w:val="008D5026"/>
    <w:rsid w:val="008D6C99"/>
    <w:rsid w:val="008E0CFF"/>
    <w:rsid w:val="008E1292"/>
    <w:rsid w:val="008E4695"/>
    <w:rsid w:val="008E6725"/>
    <w:rsid w:val="008E78A9"/>
    <w:rsid w:val="008E7DAD"/>
    <w:rsid w:val="008F0CE8"/>
    <w:rsid w:val="008F0F14"/>
    <w:rsid w:val="008F1992"/>
    <w:rsid w:val="008F2E36"/>
    <w:rsid w:val="008F3525"/>
    <w:rsid w:val="008F4933"/>
    <w:rsid w:val="008F4FFA"/>
    <w:rsid w:val="008F6CD8"/>
    <w:rsid w:val="008F6E12"/>
    <w:rsid w:val="008F6F65"/>
    <w:rsid w:val="008F7BFF"/>
    <w:rsid w:val="009009B5"/>
    <w:rsid w:val="00901172"/>
    <w:rsid w:val="00901258"/>
    <w:rsid w:val="00901ABE"/>
    <w:rsid w:val="009042AA"/>
    <w:rsid w:val="009068AA"/>
    <w:rsid w:val="009070B4"/>
    <w:rsid w:val="00912C03"/>
    <w:rsid w:val="00913929"/>
    <w:rsid w:val="00913E6F"/>
    <w:rsid w:val="009158DC"/>
    <w:rsid w:val="00915AB9"/>
    <w:rsid w:val="009169DE"/>
    <w:rsid w:val="00920F7D"/>
    <w:rsid w:val="00921E79"/>
    <w:rsid w:val="00921F78"/>
    <w:rsid w:val="00922A47"/>
    <w:rsid w:val="00922C92"/>
    <w:rsid w:val="00922F1B"/>
    <w:rsid w:val="0092369E"/>
    <w:rsid w:val="0092677D"/>
    <w:rsid w:val="00926967"/>
    <w:rsid w:val="00926CCC"/>
    <w:rsid w:val="00930961"/>
    <w:rsid w:val="009313F2"/>
    <w:rsid w:val="00931AFF"/>
    <w:rsid w:val="00932329"/>
    <w:rsid w:val="009338BD"/>
    <w:rsid w:val="00935596"/>
    <w:rsid w:val="00935879"/>
    <w:rsid w:val="00935A71"/>
    <w:rsid w:val="00936B44"/>
    <w:rsid w:val="00941D63"/>
    <w:rsid w:val="00941D76"/>
    <w:rsid w:val="009432C1"/>
    <w:rsid w:val="009450F7"/>
    <w:rsid w:val="009456C1"/>
    <w:rsid w:val="0094578F"/>
    <w:rsid w:val="00951F40"/>
    <w:rsid w:val="00956617"/>
    <w:rsid w:val="00956A72"/>
    <w:rsid w:val="0096298D"/>
    <w:rsid w:val="0096389E"/>
    <w:rsid w:val="009643B1"/>
    <w:rsid w:val="00964BB0"/>
    <w:rsid w:val="00964E24"/>
    <w:rsid w:val="009653B7"/>
    <w:rsid w:val="00965E22"/>
    <w:rsid w:val="009718E3"/>
    <w:rsid w:val="00971C25"/>
    <w:rsid w:val="00973498"/>
    <w:rsid w:val="0097359B"/>
    <w:rsid w:val="00982311"/>
    <w:rsid w:val="009826B6"/>
    <w:rsid w:val="00986F8C"/>
    <w:rsid w:val="00991784"/>
    <w:rsid w:val="00992990"/>
    <w:rsid w:val="00992DB9"/>
    <w:rsid w:val="0099362A"/>
    <w:rsid w:val="00996400"/>
    <w:rsid w:val="0099668B"/>
    <w:rsid w:val="00996B9E"/>
    <w:rsid w:val="009A2014"/>
    <w:rsid w:val="009A2EC0"/>
    <w:rsid w:val="009A32BC"/>
    <w:rsid w:val="009A4A29"/>
    <w:rsid w:val="009A51F9"/>
    <w:rsid w:val="009A538D"/>
    <w:rsid w:val="009A6973"/>
    <w:rsid w:val="009A7068"/>
    <w:rsid w:val="009B0E60"/>
    <w:rsid w:val="009B146A"/>
    <w:rsid w:val="009B22C7"/>
    <w:rsid w:val="009B7376"/>
    <w:rsid w:val="009C2D76"/>
    <w:rsid w:val="009C3285"/>
    <w:rsid w:val="009C399D"/>
    <w:rsid w:val="009C5648"/>
    <w:rsid w:val="009C6EB6"/>
    <w:rsid w:val="009D21B4"/>
    <w:rsid w:val="009D3BFC"/>
    <w:rsid w:val="009D7262"/>
    <w:rsid w:val="009E05F5"/>
    <w:rsid w:val="009E0C2F"/>
    <w:rsid w:val="009E1CCC"/>
    <w:rsid w:val="009E307F"/>
    <w:rsid w:val="009E3867"/>
    <w:rsid w:val="009E5CE1"/>
    <w:rsid w:val="009E7AD5"/>
    <w:rsid w:val="009F0535"/>
    <w:rsid w:val="009F1856"/>
    <w:rsid w:val="009F2752"/>
    <w:rsid w:val="009F280D"/>
    <w:rsid w:val="009F6989"/>
    <w:rsid w:val="009F7297"/>
    <w:rsid w:val="009F7DC4"/>
    <w:rsid w:val="00A01066"/>
    <w:rsid w:val="00A01301"/>
    <w:rsid w:val="00A01C34"/>
    <w:rsid w:val="00A01D84"/>
    <w:rsid w:val="00A0390B"/>
    <w:rsid w:val="00A0557E"/>
    <w:rsid w:val="00A05DD6"/>
    <w:rsid w:val="00A05E09"/>
    <w:rsid w:val="00A06C16"/>
    <w:rsid w:val="00A102F9"/>
    <w:rsid w:val="00A12A62"/>
    <w:rsid w:val="00A16722"/>
    <w:rsid w:val="00A17074"/>
    <w:rsid w:val="00A172A5"/>
    <w:rsid w:val="00A1775B"/>
    <w:rsid w:val="00A2093C"/>
    <w:rsid w:val="00A2143E"/>
    <w:rsid w:val="00A2183C"/>
    <w:rsid w:val="00A21A90"/>
    <w:rsid w:val="00A23E59"/>
    <w:rsid w:val="00A25105"/>
    <w:rsid w:val="00A30186"/>
    <w:rsid w:val="00A30C9D"/>
    <w:rsid w:val="00A30DD3"/>
    <w:rsid w:val="00A30FB7"/>
    <w:rsid w:val="00A32FBB"/>
    <w:rsid w:val="00A35188"/>
    <w:rsid w:val="00A36762"/>
    <w:rsid w:val="00A37FDC"/>
    <w:rsid w:val="00A42310"/>
    <w:rsid w:val="00A426A5"/>
    <w:rsid w:val="00A42D74"/>
    <w:rsid w:val="00A43AA2"/>
    <w:rsid w:val="00A45D53"/>
    <w:rsid w:val="00A467DD"/>
    <w:rsid w:val="00A51931"/>
    <w:rsid w:val="00A549F3"/>
    <w:rsid w:val="00A55713"/>
    <w:rsid w:val="00A56605"/>
    <w:rsid w:val="00A56A84"/>
    <w:rsid w:val="00A62154"/>
    <w:rsid w:val="00A62F7C"/>
    <w:rsid w:val="00A63179"/>
    <w:rsid w:val="00A64860"/>
    <w:rsid w:val="00A665CA"/>
    <w:rsid w:val="00A672DF"/>
    <w:rsid w:val="00A67DE3"/>
    <w:rsid w:val="00A71A52"/>
    <w:rsid w:val="00A71DD7"/>
    <w:rsid w:val="00A736F1"/>
    <w:rsid w:val="00A750AE"/>
    <w:rsid w:val="00A75EE8"/>
    <w:rsid w:val="00A7664F"/>
    <w:rsid w:val="00A76660"/>
    <w:rsid w:val="00A7702E"/>
    <w:rsid w:val="00A77E67"/>
    <w:rsid w:val="00A8079A"/>
    <w:rsid w:val="00A817A1"/>
    <w:rsid w:val="00A82AF4"/>
    <w:rsid w:val="00A84DCA"/>
    <w:rsid w:val="00A86334"/>
    <w:rsid w:val="00A863CD"/>
    <w:rsid w:val="00A93067"/>
    <w:rsid w:val="00A97FF8"/>
    <w:rsid w:val="00AA0952"/>
    <w:rsid w:val="00AA2037"/>
    <w:rsid w:val="00AA29AC"/>
    <w:rsid w:val="00AA4CD1"/>
    <w:rsid w:val="00AB0035"/>
    <w:rsid w:val="00AB0904"/>
    <w:rsid w:val="00AB18E5"/>
    <w:rsid w:val="00AB25E7"/>
    <w:rsid w:val="00AB2878"/>
    <w:rsid w:val="00AB32BC"/>
    <w:rsid w:val="00AB4A10"/>
    <w:rsid w:val="00AB501B"/>
    <w:rsid w:val="00AB50BA"/>
    <w:rsid w:val="00AB57C3"/>
    <w:rsid w:val="00AB5CA4"/>
    <w:rsid w:val="00AB6013"/>
    <w:rsid w:val="00AB61F7"/>
    <w:rsid w:val="00AC1BD2"/>
    <w:rsid w:val="00AC378C"/>
    <w:rsid w:val="00AC69B5"/>
    <w:rsid w:val="00AC781F"/>
    <w:rsid w:val="00AD1358"/>
    <w:rsid w:val="00AD15CE"/>
    <w:rsid w:val="00AD2316"/>
    <w:rsid w:val="00AD365D"/>
    <w:rsid w:val="00AD3F3F"/>
    <w:rsid w:val="00AD461A"/>
    <w:rsid w:val="00AD5BC9"/>
    <w:rsid w:val="00AD77F8"/>
    <w:rsid w:val="00AE0D34"/>
    <w:rsid w:val="00AE2877"/>
    <w:rsid w:val="00AE30C9"/>
    <w:rsid w:val="00AE31D3"/>
    <w:rsid w:val="00AE3E1C"/>
    <w:rsid w:val="00AE69E2"/>
    <w:rsid w:val="00AF24A0"/>
    <w:rsid w:val="00AF57ED"/>
    <w:rsid w:val="00B02130"/>
    <w:rsid w:val="00B03E80"/>
    <w:rsid w:val="00B0536E"/>
    <w:rsid w:val="00B113D6"/>
    <w:rsid w:val="00B11491"/>
    <w:rsid w:val="00B132EB"/>
    <w:rsid w:val="00B14953"/>
    <w:rsid w:val="00B16D7C"/>
    <w:rsid w:val="00B2040A"/>
    <w:rsid w:val="00B20D1D"/>
    <w:rsid w:val="00B22EB7"/>
    <w:rsid w:val="00B23930"/>
    <w:rsid w:val="00B23A73"/>
    <w:rsid w:val="00B24F41"/>
    <w:rsid w:val="00B253FE"/>
    <w:rsid w:val="00B25625"/>
    <w:rsid w:val="00B266F6"/>
    <w:rsid w:val="00B2676B"/>
    <w:rsid w:val="00B27955"/>
    <w:rsid w:val="00B308CB"/>
    <w:rsid w:val="00B310C2"/>
    <w:rsid w:val="00B34EAB"/>
    <w:rsid w:val="00B35280"/>
    <w:rsid w:val="00B36466"/>
    <w:rsid w:val="00B36DE5"/>
    <w:rsid w:val="00B37E28"/>
    <w:rsid w:val="00B41E00"/>
    <w:rsid w:val="00B438CC"/>
    <w:rsid w:val="00B468FB"/>
    <w:rsid w:val="00B46B96"/>
    <w:rsid w:val="00B5119B"/>
    <w:rsid w:val="00B513E7"/>
    <w:rsid w:val="00B53CEB"/>
    <w:rsid w:val="00B53FE7"/>
    <w:rsid w:val="00B559F5"/>
    <w:rsid w:val="00B62056"/>
    <w:rsid w:val="00B6453D"/>
    <w:rsid w:val="00B71E54"/>
    <w:rsid w:val="00B71F96"/>
    <w:rsid w:val="00B73645"/>
    <w:rsid w:val="00B73AA3"/>
    <w:rsid w:val="00B744D5"/>
    <w:rsid w:val="00B76368"/>
    <w:rsid w:val="00B779B3"/>
    <w:rsid w:val="00B80AC4"/>
    <w:rsid w:val="00B8428C"/>
    <w:rsid w:val="00B85ECC"/>
    <w:rsid w:val="00B86587"/>
    <w:rsid w:val="00B8679C"/>
    <w:rsid w:val="00B87D7F"/>
    <w:rsid w:val="00B924FD"/>
    <w:rsid w:val="00B92B1D"/>
    <w:rsid w:val="00B935FA"/>
    <w:rsid w:val="00B94A83"/>
    <w:rsid w:val="00B94D94"/>
    <w:rsid w:val="00B958BB"/>
    <w:rsid w:val="00B96E0A"/>
    <w:rsid w:val="00B96E54"/>
    <w:rsid w:val="00B96E5C"/>
    <w:rsid w:val="00B972DD"/>
    <w:rsid w:val="00B97C05"/>
    <w:rsid w:val="00BA0D99"/>
    <w:rsid w:val="00BA1B72"/>
    <w:rsid w:val="00BA3D5A"/>
    <w:rsid w:val="00BA5B8D"/>
    <w:rsid w:val="00BA6023"/>
    <w:rsid w:val="00BA6DC0"/>
    <w:rsid w:val="00BA7E89"/>
    <w:rsid w:val="00BB0B2C"/>
    <w:rsid w:val="00BB0E04"/>
    <w:rsid w:val="00BB13B8"/>
    <w:rsid w:val="00BB156C"/>
    <w:rsid w:val="00BB3016"/>
    <w:rsid w:val="00BB3D68"/>
    <w:rsid w:val="00BB64DE"/>
    <w:rsid w:val="00BB73DE"/>
    <w:rsid w:val="00BC0267"/>
    <w:rsid w:val="00BC1345"/>
    <w:rsid w:val="00BC329B"/>
    <w:rsid w:val="00BC368A"/>
    <w:rsid w:val="00BC5EC7"/>
    <w:rsid w:val="00BC6531"/>
    <w:rsid w:val="00BD1FBC"/>
    <w:rsid w:val="00BD3543"/>
    <w:rsid w:val="00BD4443"/>
    <w:rsid w:val="00BD4626"/>
    <w:rsid w:val="00BD549D"/>
    <w:rsid w:val="00BE0653"/>
    <w:rsid w:val="00BE1158"/>
    <w:rsid w:val="00BE3876"/>
    <w:rsid w:val="00BE3DD8"/>
    <w:rsid w:val="00BE4094"/>
    <w:rsid w:val="00BE5444"/>
    <w:rsid w:val="00BF04F4"/>
    <w:rsid w:val="00BF17C2"/>
    <w:rsid w:val="00BF1BEE"/>
    <w:rsid w:val="00BF20E8"/>
    <w:rsid w:val="00BF2447"/>
    <w:rsid w:val="00BF4108"/>
    <w:rsid w:val="00BF45CB"/>
    <w:rsid w:val="00BF55A9"/>
    <w:rsid w:val="00BF57E0"/>
    <w:rsid w:val="00C023B9"/>
    <w:rsid w:val="00C02DA3"/>
    <w:rsid w:val="00C02DBE"/>
    <w:rsid w:val="00C03056"/>
    <w:rsid w:val="00C06190"/>
    <w:rsid w:val="00C06730"/>
    <w:rsid w:val="00C069A5"/>
    <w:rsid w:val="00C07A68"/>
    <w:rsid w:val="00C11CD3"/>
    <w:rsid w:val="00C1447C"/>
    <w:rsid w:val="00C15E7C"/>
    <w:rsid w:val="00C17C61"/>
    <w:rsid w:val="00C21B8F"/>
    <w:rsid w:val="00C21F18"/>
    <w:rsid w:val="00C24506"/>
    <w:rsid w:val="00C30358"/>
    <w:rsid w:val="00C3224D"/>
    <w:rsid w:val="00C33318"/>
    <w:rsid w:val="00C3470A"/>
    <w:rsid w:val="00C34B98"/>
    <w:rsid w:val="00C378AB"/>
    <w:rsid w:val="00C40932"/>
    <w:rsid w:val="00C41D8A"/>
    <w:rsid w:val="00C42744"/>
    <w:rsid w:val="00C4360F"/>
    <w:rsid w:val="00C44BE3"/>
    <w:rsid w:val="00C45312"/>
    <w:rsid w:val="00C46B79"/>
    <w:rsid w:val="00C47189"/>
    <w:rsid w:val="00C47B10"/>
    <w:rsid w:val="00C50CC6"/>
    <w:rsid w:val="00C50FE9"/>
    <w:rsid w:val="00C51D7E"/>
    <w:rsid w:val="00C537A9"/>
    <w:rsid w:val="00C5406D"/>
    <w:rsid w:val="00C542B5"/>
    <w:rsid w:val="00C5598D"/>
    <w:rsid w:val="00C568B5"/>
    <w:rsid w:val="00C5769E"/>
    <w:rsid w:val="00C60417"/>
    <w:rsid w:val="00C606C7"/>
    <w:rsid w:val="00C62E11"/>
    <w:rsid w:val="00C6567C"/>
    <w:rsid w:val="00C66349"/>
    <w:rsid w:val="00C66DBE"/>
    <w:rsid w:val="00C70F44"/>
    <w:rsid w:val="00C7121A"/>
    <w:rsid w:val="00C728C3"/>
    <w:rsid w:val="00C742AA"/>
    <w:rsid w:val="00C75976"/>
    <w:rsid w:val="00C75979"/>
    <w:rsid w:val="00C760D9"/>
    <w:rsid w:val="00C76232"/>
    <w:rsid w:val="00C77645"/>
    <w:rsid w:val="00C77EB5"/>
    <w:rsid w:val="00C8130B"/>
    <w:rsid w:val="00C81BA7"/>
    <w:rsid w:val="00C82577"/>
    <w:rsid w:val="00C8436F"/>
    <w:rsid w:val="00C87C8A"/>
    <w:rsid w:val="00C87DB5"/>
    <w:rsid w:val="00C917D1"/>
    <w:rsid w:val="00C91909"/>
    <w:rsid w:val="00C92644"/>
    <w:rsid w:val="00C93CE0"/>
    <w:rsid w:val="00C96DD5"/>
    <w:rsid w:val="00CA2E28"/>
    <w:rsid w:val="00CA3162"/>
    <w:rsid w:val="00CA3FA4"/>
    <w:rsid w:val="00CA5B60"/>
    <w:rsid w:val="00CA5EF4"/>
    <w:rsid w:val="00CA6868"/>
    <w:rsid w:val="00CA7113"/>
    <w:rsid w:val="00CA7E2D"/>
    <w:rsid w:val="00CB0535"/>
    <w:rsid w:val="00CB1110"/>
    <w:rsid w:val="00CB1594"/>
    <w:rsid w:val="00CB3A65"/>
    <w:rsid w:val="00CB503B"/>
    <w:rsid w:val="00CB5237"/>
    <w:rsid w:val="00CB6E6F"/>
    <w:rsid w:val="00CB7062"/>
    <w:rsid w:val="00CC05FF"/>
    <w:rsid w:val="00CC0CD4"/>
    <w:rsid w:val="00CC0D69"/>
    <w:rsid w:val="00CC1EAF"/>
    <w:rsid w:val="00CC261D"/>
    <w:rsid w:val="00CC267A"/>
    <w:rsid w:val="00CC320F"/>
    <w:rsid w:val="00CC3BA5"/>
    <w:rsid w:val="00CC4362"/>
    <w:rsid w:val="00CC5849"/>
    <w:rsid w:val="00CC61CF"/>
    <w:rsid w:val="00CC7079"/>
    <w:rsid w:val="00CD055E"/>
    <w:rsid w:val="00CD1C3B"/>
    <w:rsid w:val="00CD3220"/>
    <w:rsid w:val="00CD3C5B"/>
    <w:rsid w:val="00CD40D6"/>
    <w:rsid w:val="00CD45B8"/>
    <w:rsid w:val="00CD5795"/>
    <w:rsid w:val="00CD5F8A"/>
    <w:rsid w:val="00CD66B4"/>
    <w:rsid w:val="00CD76B7"/>
    <w:rsid w:val="00CE02DD"/>
    <w:rsid w:val="00CE2A6C"/>
    <w:rsid w:val="00CE3185"/>
    <w:rsid w:val="00CE3D67"/>
    <w:rsid w:val="00CE6D50"/>
    <w:rsid w:val="00CE78FB"/>
    <w:rsid w:val="00CF0BC7"/>
    <w:rsid w:val="00CF17DA"/>
    <w:rsid w:val="00CF2990"/>
    <w:rsid w:val="00CF4119"/>
    <w:rsid w:val="00CF4562"/>
    <w:rsid w:val="00CF4ECE"/>
    <w:rsid w:val="00CF54A6"/>
    <w:rsid w:val="00CF6442"/>
    <w:rsid w:val="00D00441"/>
    <w:rsid w:val="00D06165"/>
    <w:rsid w:val="00D06C56"/>
    <w:rsid w:val="00D07689"/>
    <w:rsid w:val="00D10612"/>
    <w:rsid w:val="00D10A27"/>
    <w:rsid w:val="00D110EF"/>
    <w:rsid w:val="00D16138"/>
    <w:rsid w:val="00D172F5"/>
    <w:rsid w:val="00D1779B"/>
    <w:rsid w:val="00D24165"/>
    <w:rsid w:val="00D24E7B"/>
    <w:rsid w:val="00D2784F"/>
    <w:rsid w:val="00D31154"/>
    <w:rsid w:val="00D31881"/>
    <w:rsid w:val="00D319FB"/>
    <w:rsid w:val="00D32DAF"/>
    <w:rsid w:val="00D3449B"/>
    <w:rsid w:val="00D34BA4"/>
    <w:rsid w:val="00D50EB5"/>
    <w:rsid w:val="00D53683"/>
    <w:rsid w:val="00D548FF"/>
    <w:rsid w:val="00D57F0C"/>
    <w:rsid w:val="00D60BF3"/>
    <w:rsid w:val="00D62083"/>
    <w:rsid w:val="00D63762"/>
    <w:rsid w:val="00D6381E"/>
    <w:rsid w:val="00D6508C"/>
    <w:rsid w:val="00D6647C"/>
    <w:rsid w:val="00D70A46"/>
    <w:rsid w:val="00D712C2"/>
    <w:rsid w:val="00D741A2"/>
    <w:rsid w:val="00D7492D"/>
    <w:rsid w:val="00D75BDA"/>
    <w:rsid w:val="00D7676E"/>
    <w:rsid w:val="00D77F3D"/>
    <w:rsid w:val="00D80BC4"/>
    <w:rsid w:val="00D80EE7"/>
    <w:rsid w:val="00D831CE"/>
    <w:rsid w:val="00D8515A"/>
    <w:rsid w:val="00D853AE"/>
    <w:rsid w:val="00D913FB"/>
    <w:rsid w:val="00D961C5"/>
    <w:rsid w:val="00DA2715"/>
    <w:rsid w:val="00DA2D5C"/>
    <w:rsid w:val="00DA47C3"/>
    <w:rsid w:val="00DA48F8"/>
    <w:rsid w:val="00DA529E"/>
    <w:rsid w:val="00DA591B"/>
    <w:rsid w:val="00DA5A46"/>
    <w:rsid w:val="00DA5E34"/>
    <w:rsid w:val="00DA60A2"/>
    <w:rsid w:val="00DA6A33"/>
    <w:rsid w:val="00DA7F34"/>
    <w:rsid w:val="00DB21DC"/>
    <w:rsid w:val="00DB2457"/>
    <w:rsid w:val="00DB29FE"/>
    <w:rsid w:val="00DB2B71"/>
    <w:rsid w:val="00DB34D9"/>
    <w:rsid w:val="00DB3B63"/>
    <w:rsid w:val="00DB6012"/>
    <w:rsid w:val="00DC14AA"/>
    <w:rsid w:val="00DC51CA"/>
    <w:rsid w:val="00DD1224"/>
    <w:rsid w:val="00DD1DCA"/>
    <w:rsid w:val="00DD29B5"/>
    <w:rsid w:val="00DD2B07"/>
    <w:rsid w:val="00DD42B2"/>
    <w:rsid w:val="00DD4BFA"/>
    <w:rsid w:val="00DD68CD"/>
    <w:rsid w:val="00DD6970"/>
    <w:rsid w:val="00DD797D"/>
    <w:rsid w:val="00DE0E18"/>
    <w:rsid w:val="00DE147E"/>
    <w:rsid w:val="00DE3563"/>
    <w:rsid w:val="00DE6A25"/>
    <w:rsid w:val="00DF5E78"/>
    <w:rsid w:val="00E02F2A"/>
    <w:rsid w:val="00E04247"/>
    <w:rsid w:val="00E04545"/>
    <w:rsid w:val="00E046B1"/>
    <w:rsid w:val="00E04E4F"/>
    <w:rsid w:val="00E1019B"/>
    <w:rsid w:val="00E149AC"/>
    <w:rsid w:val="00E2096A"/>
    <w:rsid w:val="00E20D8E"/>
    <w:rsid w:val="00E2141C"/>
    <w:rsid w:val="00E2148D"/>
    <w:rsid w:val="00E23665"/>
    <w:rsid w:val="00E2385A"/>
    <w:rsid w:val="00E24189"/>
    <w:rsid w:val="00E24650"/>
    <w:rsid w:val="00E25A13"/>
    <w:rsid w:val="00E261C2"/>
    <w:rsid w:val="00E30AA9"/>
    <w:rsid w:val="00E318C8"/>
    <w:rsid w:val="00E319C2"/>
    <w:rsid w:val="00E343B5"/>
    <w:rsid w:val="00E34EAC"/>
    <w:rsid w:val="00E3517B"/>
    <w:rsid w:val="00E45411"/>
    <w:rsid w:val="00E45BA6"/>
    <w:rsid w:val="00E46853"/>
    <w:rsid w:val="00E46A1F"/>
    <w:rsid w:val="00E476B0"/>
    <w:rsid w:val="00E50853"/>
    <w:rsid w:val="00E53564"/>
    <w:rsid w:val="00E545AA"/>
    <w:rsid w:val="00E54C8A"/>
    <w:rsid w:val="00E566A9"/>
    <w:rsid w:val="00E604AE"/>
    <w:rsid w:val="00E617CB"/>
    <w:rsid w:val="00E6210C"/>
    <w:rsid w:val="00E6229C"/>
    <w:rsid w:val="00E628A1"/>
    <w:rsid w:val="00E632B4"/>
    <w:rsid w:val="00E637EF"/>
    <w:rsid w:val="00E65FE8"/>
    <w:rsid w:val="00E66DC4"/>
    <w:rsid w:val="00E67366"/>
    <w:rsid w:val="00E67488"/>
    <w:rsid w:val="00E7333A"/>
    <w:rsid w:val="00E73494"/>
    <w:rsid w:val="00E7672A"/>
    <w:rsid w:val="00E77DF2"/>
    <w:rsid w:val="00E818DA"/>
    <w:rsid w:val="00E81B44"/>
    <w:rsid w:val="00E825ED"/>
    <w:rsid w:val="00E87771"/>
    <w:rsid w:val="00E90990"/>
    <w:rsid w:val="00E91C6E"/>
    <w:rsid w:val="00E9247F"/>
    <w:rsid w:val="00E9521B"/>
    <w:rsid w:val="00EA19BE"/>
    <w:rsid w:val="00EA22E9"/>
    <w:rsid w:val="00EA2EDD"/>
    <w:rsid w:val="00EA4F83"/>
    <w:rsid w:val="00EB0779"/>
    <w:rsid w:val="00EB1421"/>
    <w:rsid w:val="00EB2C29"/>
    <w:rsid w:val="00EB306B"/>
    <w:rsid w:val="00EB66E2"/>
    <w:rsid w:val="00EB775B"/>
    <w:rsid w:val="00EC0429"/>
    <w:rsid w:val="00EC2F39"/>
    <w:rsid w:val="00EC643E"/>
    <w:rsid w:val="00EC7D54"/>
    <w:rsid w:val="00ED2C71"/>
    <w:rsid w:val="00ED3646"/>
    <w:rsid w:val="00ED3CF3"/>
    <w:rsid w:val="00ED5C2C"/>
    <w:rsid w:val="00ED6793"/>
    <w:rsid w:val="00ED6B3F"/>
    <w:rsid w:val="00EE1DBC"/>
    <w:rsid w:val="00EE2B39"/>
    <w:rsid w:val="00EE49A6"/>
    <w:rsid w:val="00EE7005"/>
    <w:rsid w:val="00EE73AC"/>
    <w:rsid w:val="00EE7A1B"/>
    <w:rsid w:val="00EE7CA8"/>
    <w:rsid w:val="00EF02BC"/>
    <w:rsid w:val="00EF16BE"/>
    <w:rsid w:val="00EF2B1E"/>
    <w:rsid w:val="00EF4C0D"/>
    <w:rsid w:val="00EF5EBA"/>
    <w:rsid w:val="00F01A50"/>
    <w:rsid w:val="00F02921"/>
    <w:rsid w:val="00F03C8F"/>
    <w:rsid w:val="00F0418D"/>
    <w:rsid w:val="00F0458E"/>
    <w:rsid w:val="00F04BFC"/>
    <w:rsid w:val="00F06261"/>
    <w:rsid w:val="00F06C5E"/>
    <w:rsid w:val="00F0728C"/>
    <w:rsid w:val="00F073D4"/>
    <w:rsid w:val="00F1032A"/>
    <w:rsid w:val="00F10857"/>
    <w:rsid w:val="00F1190D"/>
    <w:rsid w:val="00F11BF6"/>
    <w:rsid w:val="00F1223F"/>
    <w:rsid w:val="00F13BEF"/>
    <w:rsid w:val="00F15576"/>
    <w:rsid w:val="00F15938"/>
    <w:rsid w:val="00F15C43"/>
    <w:rsid w:val="00F173D1"/>
    <w:rsid w:val="00F17581"/>
    <w:rsid w:val="00F203E8"/>
    <w:rsid w:val="00F20CB3"/>
    <w:rsid w:val="00F21A01"/>
    <w:rsid w:val="00F23BBE"/>
    <w:rsid w:val="00F246E7"/>
    <w:rsid w:val="00F25746"/>
    <w:rsid w:val="00F30BE8"/>
    <w:rsid w:val="00F31601"/>
    <w:rsid w:val="00F31FF3"/>
    <w:rsid w:val="00F34BC4"/>
    <w:rsid w:val="00F34F6D"/>
    <w:rsid w:val="00F3509B"/>
    <w:rsid w:val="00F37530"/>
    <w:rsid w:val="00F41B65"/>
    <w:rsid w:val="00F447A6"/>
    <w:rsid w:val="00F463CF"/>
    <w:rsid w:val="00F473A1"/>
    <w:rsid w:val="00F5209A"/>
    <w:rsid w:val="00F534F5"/>
    <w:rsid w:val="00F54D9D"/>
    <w:rsid w:val="00F56334"/>
    <w:rsid w:val="00F6062C"/>
    <w:rsid w:val="00F61495"/>
    <w:rsid w:val="00F6495E"/>
    <w:rsid w:val="00F664F1"/>
    <w:rsid w:val="00F7300A"/>
    <w:rsid w:val="00F7300B"/>
    <w:rsid w:val="00F742BF"/>
    <w:rsid w:val="00F75830"/>
    <w:rsid w:val="00F770ED"/>
    <w:rsid w:val="00F775AE"/>
    <w:rsid w:val="00F8094D"/>
    <w:rsid w:val="00F81A4A"/>
    <w:rsid w:val="00F83498"/>
    <w:rsid w:val="00F83C49"/>
    <w:rsid w:val="00F8500A"/>
    <w:rsid w:val="00F8606E"/>
    <w:rsid w:val="00F960CD"/>
    <w:rsid w:val="00F97044"/>
    <w:rsid w:val="00F97C3B"/>
    <w:rsid w:val="00FA14BF"/>
    <w:rsid w:val="00FA4A93"/>
    <w:rsid w:val="00FA67F1"/>
    <w:rsid w:val="00FB0D19"/>
    <w:rsid w:val="00FB3AC3"/>
    <w:rsid w:val="00FB7929"/>
    <w:rsid w:val="00FC1048"/>
    <w:rsid w:val="00FC5250"/>
    <w:rsid w:val="00FC5899"/>
    <w:rsid w:val="00FC5F61"/>
    <w:rsid w:val="00FC7E99"/>
    <w:rsid w:val="00FD2BF0"/>
    <w:rsid w:val="00FD2C8E"/>
    <w:rsid w:val="00FD3D71"/>
    <w:rsid w:val="00FD5C61"/>
    <w:rsid w:val="00FD68B1"/>
    <w:rsid w:val="00FD7C03"/>
    <w:rsid w:val="00FE0AAC"/>
    <w:rsid w:val="00FE0D59"/>
    <w:rsid w:val="00FE18BB"/>
    <w:rsid w:val="00FE2097"/>
    <w:rsid w:val="00FE3B72"/>
    <w:rsid w:val="00FE4435"/>
    <w:rsid w:val="00FE44AE"/>
    <w:rsid w:val="00FE571C"/>
    <w:rsid w:val="00FE6F77"/>
    <w:rsid w:val="00FE76DA"/>
    <w:rsid w:val="00FF48CB"/>
    <w:rsid w:val="00FF6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0C6EDE81"/>
  <w15:docId w15:val="{9C4DAB94-FCE0-44E4-99F5-27402462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4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BC329B"/>
    <w:rPr>
      <w:rFonts w:ascii="Arial" w:hAnsi="Arial" w:cs="Arial"/>
      <w:sz w:val="24"/>
      <w:szCs w:val="24"/>
    </w:rPr>
  </w:style>
  <w:style w:type="paragraph" w:styleId="Heading1">
    <w:name w:val="heading 1"/>
    <w:aliases w:val="Part Title"/>
    <w:basedOn w:val="Normal"/>
    <w:next w:val="BodyText"/>
    <w:autoRedefine/>
    <w:uiPriority w:val="99"/>
    <w:qFormat/>
    <w:rsid w:val="00815ABF"/>
    <w:pPr>
      <w:keepNext/>
      <w:keepLines/>
      <w:numPr>
        <w:numId w:val="4"/>
      </w:numPr>
      <w:tabs>
        <w:tab w:val="clear" w:pos="720"/>
      </w:tabs>
      <w:spacing w:before="480" w:after="240"/>
      <w:outlineLvl w:val="0"/>
    </w:pPr>
    <w:rPr>
      <w:b/>
      <w:bCs/>
      <w:kern w:val="32"/>
      <w:sz w:val="28"/>
      <w:szCs w:val="40"/>
      <w:lang w:eastAsia="zh-CN"/>
    </w:rPr>
  </w:style>
  <w:style w:type="paragraph" w:styleId="Heading2">
    <w:name w:val="heading 2"/>
    <w:aliases w:val="Chapter Title,h2"/>
    <w:basedOn w:val="Normal"/>
    <w:autoRedefine/>
    <w:uiPriority w:val="99"/>
    <w:qFormat/>
    <w:rsid w:val="00251A6E"/>
    <w:pPr>
      <w:keepNext/>
      <w:numPr>
        <w:ilvl w:val="1"/>
        <w:numId w:val="4"/>
      </w:numPr>
      <w:tabs>
        <w:tab w:val="clear" w:pos="720"/>
      </w:tabs>
      <w:spacing w:before="300" w:after="240"/>
      <w:outlineLvl w:val="1"/>
    </w:pPr>
    <w:rPr>
      <w:b/>
      <w:bCs/>
      <w:lang w:eastAsia="zh-CN"/>
    </w:rPr>
  </w:style>
  <w:style w:type="paragraph" w:styleId="Heading3">
    <w:name w:val="heading 3"/>
    <w:aliases w:val="Section Title"/>
    <w:basedOn w:val="Normal"/>
    <w:link w:val="Heading3Char"/>
    <w:uiPriority w:val="99"/>
    <w:qFormat/>
    <w:rsid w:val="00A82AF4"/>
    <w:pPr>
      <w:numPr>
        <w:ilvl w:val="2"/>
        <w:numId w:val="4"/>
      </w:numPr>
      <w:spacing w:before="240" w:after="240"/>
      <w:outlineLvl w:val="2"/>
    </w:pPr>
    <w:rPr>
      <w:rFonts w:cs="Times New Roman"/>
      <w:szCs w:val="28"/>
      <w:lang w:eastAsia="zh-CN"/>
    </w:rPr>
  </w:style>
  <w:style w:type="paragraph" w:styleId="Heading4">
    <w:name w:val="heading 4"/>
    <w:aliases w:val="Map Title"/>
    <w:basedOn w:val="Heading3"/>
    <w:autoRedefine/>
    <w:uiPriority w:val="99"/>
    <w:qFormat/>
    <w:rsid w:val="00333AA4"/>
    <w:pPr>
      <w:keepNext/>
      <w:keepLines/>
      <w:numPr>
        <w:ilvl w:val="3"/>
      </w:numPr>
      <w:tabs>
        <w:tab w:val="clear" w:pos="1080"/>
      </w:tabs>
      <w:spacing w:before="120" w:after="120"/>
      <w:ind w:left="1620" w:hanging="900"/>
      <w:outlineLvl w:val="3"/>
    </w:pPr>
    <w:rPr>
      <w:rFonts w:cs="Arial"/>
      <w:bCs/>
      <w:szCs w:val="24"/>
    </w:rPr>
  </w:style>
  <w:style w:type="paragraph" w:styleId="Heading5">
    <w:name w:val="heading 5"/>
    <w:aliases w:val="Block Label"/>
    <w:basedOn w:val="BodyText"/>
    <w:autoRedefine/>
    <w:uiPriority w:val="99"/>
    <w:qFormat/>
    <w:rsid w:val="00AB61F7"/>
    <w:pPr>
      <w:keepNext/>
      <w:keepLines/>
      <w:numPr>
        <w:ilvl w:val="4"/>
        <w:numId w:val="4"/>
      </w:numPr>
      <w:tabs>
        <w:tab w:val="clear" w:pos="3240"/>
      </w:tabs>
      <w:ind w:left="2970" w:hanging="1260"/>
      <w:outlineLvl w:val="4"/>
    </w:pPr>
    <w:rPr>
      <w:rFonts w:cs="Arial"/>
      <w:sz w:val="24"/>
      <w:szCs w:val="24"/>
    </w:rPr>
  </w:style>
  <w:style w:type="paragraph" w:styleId="Heading6">
    <w:name w:val="heading 6"/>
    <w:aliases w:val="Sub Label"/>
    <w:basedOn w:val="BodyText"/>
    <w:autoRedefine/>
    <w:uiPriority w:val="99"/>
    <w:qFormat/>
    <w:rsid w:val="00A55713"/>
    <w:pPr>
      <w:keepNext/>
      <w:keepLines/>
      <w:numPr>
        <w:ilvl w:val="5"/>
        <w:numId w:val="4"/>
      </w:numPr>
      <w:tabs>
        <w:tab w:val="clear" w:pos="1080"/>
      </w:tabs>
      <w:ind w:left="3974" w:hanging="1267"/>
      <w:outlineLvl w:val="5"/>
    </w:pPr>
    <w:rPr>
      <w:bCs/>
      <w:sz w:val="24"/>
      <w:szCs w:val="24"/>
    </w:rPr>
  </w:style>
  <w:style w:type="paragraph" w:styleId="Heading7">
    <w:name w:val="heading 7"/>
    <w:basedOn w:val="Normal"/>
    <w:next w:val="Normal"/>
    <w:uiPriority w:val="99"/>
    <w:qFormat/>
    <w:rsid w:val="00E2096A"/>
    <w:pPr>
      <w:numPr>
        <w:ilvl w:val="6"/>
        <w:numId w:val="4"/>
      </w:numPr>
      <w:spacing w:before="240" w:after="60"/>
      <w:outlineLvl w:val="6"/>
    </w:pPr>
    <w:rPr>
      <w:rFonts w:ascii="Times New Roman" w:hAnsi="Times New Roman" w:cs="Times New Roman"/>
      <w:noProof/>
      <w:lang w:eastAsia="zh-CN"/>
    </w:rPr>
  </w:style>
  <w:style w:type="paragraph" w:styleId="Heading8">
    <w:name w:val="heading 8"/>
    <w:basedOn w:val="Normal"/>
    <w:next w:val="Normal"/>
    <w:uiPriority w:val="99"/>
    <w:qFormat/>
    <w:rsid w:val="00E2096A"/>
    <w:pPr>
      <w:numPr>
        <w:ilvl w:val="7"/>
        <w:numId w:val="4"/>
      </w:numPr>
      <w:spacing w:before="240" w:after="60"/>
      <w:outlineLvl w:val="7"/>
    </w:pPr>
    <w:rPr>
      <w:rFonts w:ascii="Times New Roman" w:hAnsi="Times New Roman" w:cs="Times New Roman"/>
      <w:i/>
      <w:iCs/>
      <w:noProof/>
      <w:lang w:eastAsia="zh-CN"/>
    </w:rPr>
  </w:style>
  <w:style w:type="paragraph" w:styleId="Heading9">
    <w:name w:val="heading 9"/>
    <w:basedOn w:val="Normal"/>
    <w:next w:val="Normal"/>
    <w:semiHidden/>
    <w:qFormat/>
    <w:rsid w:val="00E2096A"/>
    <w:pPr>
      <w:numPr>
        <w:ilvl w:val="8"/>
        <w:numId w:val="4"/>
      </w:numPr>
      <w:spacing w:before="240" w:after="60"/>
      <w:outlineLvl w:val="8"/>
    </w:pPr>
    <w:rPr>
      <w:noProof/>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E2096A"/>
    <w:pPr>
      <w:spacing w:before="120" w:after="120"/>
      <w:ind w:left="720"/>
    </w:pPr>
    <w:rPr>
      <w:rFonts w:cs="Times New Roman"/>
      <w:sz w:val="22"/>
      <w:szCs w:val="22"/>
      <w:lang w:eastAsia="zh-CN"/>
    </w:rPr>
  </w:style>
  <w:style w:type="paragraph" w:styleId="Footer">
    <w:name w:val="footer"/>
    <w:basedOn w:val="Normal"/>
    <w:link w:val="FooterChar"/>
    <w:semiHidden/>
    <w:rsid w:val="00E2096A"/>
    <w:pPr>
      <w:tabs>
        <w:tab w:val="left" w:pos="1080"/>
      </w:tabs>
      <w:ind w:left="1080" w:hanging="1080"/>
    </w:pPr>
    <w:rPr>
      <w:rFonts w:cs="Times New Roman"/>
      <w:sz w:val="18"/>
      <w:szCs w:val="18"/>
    </w:rPr>
  </w:style>
  <w:style w:type="paragraph" w:styleId="ListBullet2">
    <w:name w:val="List Bullet 2"/>
    <w:basedOn w:val="Normal"/>
    <w:autoRedefine/>
    <w:semiHidden/>
    <w:rsid w:val="00E2096A"/>
    <w:pPr>
      <w:numPr>
        <w:numId w:val="2"/>
      </w:numPr>
      <w:tabs>
        <w:tab w:val="clear" w:pos="1440"/>
        <w:tab w:val="num" w:pos="360"/>
        <w:tab w:val="left" w:pos="1800"/>
      </w:tabs>
      <w:ind w:left="1800" w:firstLine="0"/>
    </w:pPr>
    <w:rPr>
      <w:rFonts w:cs="Times New Roman"/>
      <w:color w:val="000000"/>
      <w:sz w:val="22"/>
      <w:szCs w:val="22"/>
      <w:lang w:val="en-GB" w:eastAsia="zh-CN"/>
    </w:rPr>
  </w:style>
  <w:style w:type="paragraph" w:styleId="ListBullet3">
    <w:name w:val="List Bullet 3"/>
    <w:basedOn w:val="Normal"/>
    <w:autoRedefine/>
    <w:semiHidden/>
    <w:rsid w:val="00E2096A"/>
    <w:pPr>
      <w:numPr>
        <w:numId w:val="5"/>
      </w:numPr>
      <w:tabs>
        <w:tab w:val="clear" w:pos="1080"/>
        <w:tab w:val="left" w:pos="1980"/>
      </w:tabs>
      <w:ind w:left="1980" w:hanging="180"/>
    </w:pPr>
    <w:rPr>
      <w:rFonts w:cs="Times New Roman"/>
      <w:sz w:val="20"/>
      <w:szCs w:val="20"/>
      <w:lang w:val="en-GB" w:eastAsia="zh-CN"/>
    </w:rPr>
  </w:style>
  <w:style w:type="paragraph" w:styleId="ListBullet">
    <w:name w:val="List Bullet"/>
    <w:basedOn w:val="Normal"/>
    <w:autoRedefine/>
    <w:semiHidden/>
    <w:rsid w:val="00E2096A"/>
    <w:pPr>
      <w:numPr>
        <w:numId w:val="1"/>
      </w:numPr>
      <w:tabs>
        <w:tab w:val="clear" w:pos="3240"/>
        <w:tab w:val="num" w:pos="720"/>
        <w:tab w:val="left" w:pos="1260"/>
      </w:tabs>
      <w:spacing w:after="40"/>
      <w:ind w:left="1260"/>
    </w:pPr>
    <w:rPr>
      <w:rFonts w:cs="Times New Roman"/>
      <w:sz w:val="22"/>
      <w:szCs w:val="22"/>
      <w:lang w:eastAsia="zh-CN"/>
    </w:rPr>
  </w:style>
  <w:style w:type="paragraph" w:customStyle="1" w:styleId="titlepageworkinstructionname">
    <w:name w:val="title page work instruction name"/>
    <w:basedOn w:val="Header"/>
    <w:semiHidden/>
    <w:rsid w:val="00E2096A"/>
    <w:pPr>
      <w:spacing w:before="960"/>
      <w:jc w:val="center"/>
    </w:pPr>
    <w:rPr>
      <w:sz w:val="40"/>
      <w:szCs w:val="40"/>
    </w:rPr>
  </w:style>
  <w:style w:type="paragraph" w:styleId="Header">
    <w:name w:val="header"/>
    <w:basedOn w:val="Normal"/>
    <w:link w:val="HeaderChar"/>
    <w:semiHidden/>
    <w:rsid w:val="00E2096A"/>
    <w:pPr>
      <w:tabs>
        <w:tab w:val="center" w:pos="4320"/>
        <w:tab w:val="right" w:pos="8640"/>
      </w:tabs>
      <w:spacing w:after="20"/>
    </w:pPr>
    <w:rPr>
      <w:rFonts w:cs="Times New Roman"/>
      <w:b/>
      <w:bCs/>
      <w:noProof/>
      <w:lang w:eastAsia="zh-CN"/>
    </w:rPr>
  </w:style>
  <w:style w:type="paragraph" w:customStyle="1" w:styleId="ContentsName">
    <w:name w:val="Contents Name"/>
    <w:next w:val="BodyText"/>
    <w:semiHidden/>
    <w:rsid w:val="00E2096A"/>
    <w:pPr>
      <w:spacing w:before="360" w:after="240"/>
    </w:pPr>
    <w:rPr>
      <w:rFonts w:ascii="Arial" w:eastAsia="SimSun" w:hAnsi="Arial"/>
      <w:b/>
      <w:bCs/>
      <w:smallCaps/>
      <w:sz w:val="40"/>
      <w:szCs w:val="40"/>
    </w:rPr>
  </w:style>
  <w:style w:type="character" w:styleId="Hyperlink">
    <w:name w:val="Hyperlink"/>
    <w:uiPriority w:val="99"/>
    <w:rsid w:val="00E2096A"/>
    <w:rPr>
      <w:rFonts w:ascii="Arial" w:hAnsi="Arial"/>
      <w:color w:val="auto"/>
      <w:sz w:val="20"/>
      <w:szCs w:val="20"/>
      <w:u w:val="single"/>
    </w:rPr>
  </w:style>
  <w:style w:type="paragraph" w:styleId="TOC1">
    <w:name w:val="toc 1"/>
    <w:basedOn w:val="Normal"/>
    <w:next w:val="Normal"/>
    <w:autoRedefine/>
    <w:uiPriority w:val="39"/>
    <w:rsid w:val="004F5A96"/>
    <w:pPr>
      <w:tabs>
        <w:tab w:val="left" w:pos="480"/>
        <w:tab w:val="right" w:leader="dot" w:pos="10440"/>
      </w:tabs>
      <w:spacing w:before="120" w:after="120"/>
    </w:pPr>
    <w:rPr>
      <w:rFonts w:cs="Times New Roman"/>
      <w:b/>
      <w:bCs/>
      <w:caps/>
      <w:noProof/>
      <w:sz w:val="22"/>
    </w:rPr>
  </w:style>
  <w:style w:type="paragraph" w:styleId="TOC2">
    <w:name w:val="toc 2"/>
    <w:basedOn w:val="TOC1"/>
    <w:next w:val="Normal"/>
    <w:autoRedefine/>
    <w:uiPriority w:val="39"/>
    <w:rsid w:val="00662F9C"/>
    <w:pPr>
      <w:tabs>
        <w:tab w:val="left" w:pos="960"/>
      </w:tabs>
      <w:spacing w:before="0" w:after="0"/>
      <w:ind w:left="240"/>
    </w:pPr>
    <w:rPr>
      <w:b w:val="0"/>
      <w:caps w:val="0"/>
      <w:szCs w:val="28"/>
    </w:rPr>
  </w:style>
  <w:style w:type="paragraph" w:customStyle="1" w:styleId="listofreferences">
    <w:name w:val="list of references"/>
    <w:basedOn w:val="BodyText"/>
    <w:semiHidden/>
    <w:rsid w:val="00E2096A"/>
    <w:pPr>
      <w:spacing w:before="0" w:after="60"/>
    </w:pPr>
    <w:rPr>
      <w:i/>
      <w:iCs/>
    </w:rPr>
  </w:style>
  <w:style w:type="paragraph" w:customStyle="1" w:styleId="tablehead">
    <w:name w:val="table head"/>
    <w:basedOn w:val="tabletext"/>
    <w:semiHidden/>
    <w:rsid w:val="00E2096A"/>
    <w:pPr>
      <w:spacing w:before="120" w:after="120"/>
    </w:pPr>
    <w:rPr>
      <w:b/>
      <w:bCs/>
    </w:rPr>
  </w:style>
  <w:style w:type="paragraph" w:customStyle="1" w:styleId="tabletext">
    <w:name w:val="table text"/>
    <w:basedOn w:val="Normal"/>
    <w:semiHidden/>
    <w:rsid w:val="00E2096A"/>
    <w:pPr>
      <w:spacing w:before="20" w:after="60"/>
    </w:pPr>
    <w:rPr>
      <w:rFonts w:cs="Times New Roman"/>
      <w:sz w:val="22"/>
      <w:szCs w:val="22"/>
      <w:lang w:eastAsia="zh-CN"/>
    </w:rPr>
  </w:style>
  <w:style w:type="paragraph" w:customStyle="1" w:styleId="tabletextsmall">
    <w:name w:val="table text small"/>
    <w:basedOn w:val="tabletext"/>
    <w:semiHidden/>
    <w:rsid w:val="00E2096A"/>
    <w:rPr>
      <w:sz w:val="18"/>
      <w:szCs w:val="18"/>
    </w:rPr>
  </w:style>
  <w:style w:type="paragraph" w:customStyle="1" w:styleId="footerfirstlinespacebefore">
    <w:name w:val="footer first line space before"/>
    <w:basedOn w:val="Footer"/>
    <w:semiHidden/>
    <w:rsid w:val="00E2096A"/>
    <w:pPr>
      <w:pBdr>
        <w:top w:val="single" w:sz="4" w:space="1" w:color="auto"/>
      </w:pBdr>
      <w:spacing w:before="240"/>
    </w:pPr>
    <w:rPr>
      <w:noProof/>
      <w:sz w:val="20"/>
      <w:szCs w:val="20"/>
      <w:lang w:eastAsia="zh-CN"/>
    </w:rPr>
  </w:style>
  <w:style w:type="paragraph" w:customStyle="1" w:styleId="footerpagenumber">
    <w:name w:val="footer page number"/>
    <w:basedOn w:val="Footer"/>
    <w:semiHidden/>
    <w:rsid w:val="00E2096A"/>
    <w:pPr>
      <w:tabs>
        <w:tab w:val="clear" w:pos="1080"/>
        <w:tab w:val="center" w:pos="4320"/>
      </w:tabs>
      <w:spacing w:before="240" w:after="60"/>
      <w:ind w:left="0" w:firstLine="0"/>
      <w:jc w:val="center"/>
    </w:pPr>
    <w:rPr>
      <w:noProof/>
      <w:lang w:eastAsia="zh-CN"/>
    </w:rPr>
  </w:style>
  <w:style w:type="paragraph" w:customStyle="1" w:styleId="footerpagenumberlandscape">
    <w:name w:val="footer page number landscape"/>
    <w:basedOn w:val="footerpagenumber"/>
    <w:semiHidden/>
    <w:rsid w:val="00E2096A"/>
    <w:pPr>
      <w:tabs>
        <w:tab w:val="clear" w:pos="4320"/>
        <w:tab w:val="center" w:pos="6480"/>
      </w:tabs>
    </w:pPr>
  </w:style>
  <w:style w:type="paragraph" w:styleId="TOC3">
    <w:name w:val="toc 3"/>
    <w:basedOn w:val="TOC2"/>
    <w:next w:val="Normal"/>
    <w:autoRedefine/>
    <w:uiPriority w:val="39"/>
    <w:semiHidden/>
    <w:rsid w:val="00E2096A"/>
    <w:pPr>
      <w:tabs>
        <w:tab w:val="left" w:pos="1200"/>
      </w:tabs>
      <w:ind w:left="480"/>
    </w:pPr>
    <w:rPr>
      <w:iCs/>
    </w:rPr>
  </w:style>
  <w:style w:type="paragraph" w:customStyle="1" w:styleId="footerpath">
    <w:name w:val="footer path"/>
    <w:basedOn w:val="Footer"/>
    <w:semiHidden/>
    <w:rsid w:val="00E2096A"/>
    <w:rPr>
      <w:noProof/>
      <w:lang w:eastAsia="zh-CN"/>
    </w:rPr>
  </w:style>
  <w:style w:type="paragraph" w:customStyle="1" w:styleId="tablebullet">
    <w:name w:val="table bullet"/>
    <w:basedOn w:val="tabletext"/>
    <w:semiHidden/>
    <w:rsid w:val="00E2096A"/>
    <w:pPr>
      <w:numPr>
        <w:numId w:val="3"/>
      </w:numPr>
      <w:tabs>
        <w:tab w:val="left" w:pos="216"/>
      </w:tabs>
      <w:spacing w:after="20"/>
      <w:ind w:left="216" w:hanging="216"/>
    </w:pPr>
  </w:style>
  <w:style w:type="paragraph" w:customStyle="1" w:styleId="BodyTextforLandscapePages">
    <w:name w:val="Body Text for Landscape Pages"/>
    <w:basedOn w:val="BodyText"/>
    <w:semiHidden/>
    <w:rsid w:val="00E2096A"/>
  </w:style>
  <w:style w:type="paragraph" w:customStyle="1" w:styleId="headerlineafter">
    <w:name w:val="header line after"/>
    <w:basedOn w:val="Header"/>
    <w:semiHidden/>
    <w:rsid w:val="00E2096A"/>
    <w:pPr>
      <w:pBdr>
        <w:bottom w:val="single" w:sz="4" w:space="1" w:color="auto"/>
      </w:pBdr>
      <w:spacing w:after="240"/>
    </w:pPr>
  </w:style>
  <w:style w:type="paragraph" w:styleId="MacroText">
    <w:name w:val="macro"/>
    <w:semiHidden/>
    <w:rsid w:val="00E2096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ListBulletLastextraspaceafter">
    <w:name w:val="List Bullet Last extra space after"/>
    <w:basedOn w:val="ListBullet"/>
    <w:next w:val="BodyText"/>
    <w:semiHidden/>
    <w:rsid w:val="00E2096A"/>
    <w:pPr>
      <w:spacing w:after="240"/>
    </w:pPr>
  </w:style>
  <w:style w:type="paragraph" w:styleId="TOC4">
    <w:name w:val="toc 4"/>
    <w:basedOn w:val="TOC3"/>
    <w:next w:val="Normal"/>
    <w:autoRedefine/>
    <w:uiPriority w:val="39"/>
    <w:semiHidden/>
    <w:rsid w:val="00E2096A"/>
    <w:pPr>
      <w:tabs>
        <w:tab w:val="left" w:pos="1620"/>
        <w:tab w:val="left" w:pos="1800"/>
      </w:tabs>
      <w:ind w:left="720"/>
    </w:pPr>
    <w:rPr>
      <w:bCs w:val="0"/>
    </w:rPr>
  </w:style>
  <w:style w:type="paragraph" w:styleId="TOC5">
    <w:name w:val="toc 5"/>
    <w:basedOn w:val="Normal"/>
    <w:next w:val="Normal"/>
    <w:autoRedefine/>
    <w:semiHidden/>
    <w:rsid w:val="00E2096A"/>
    <w:pPr>
      <w:ind w:left="960"/>
    </w:pPr>
    <w:rPr>
      <w:rFonts w:cs="Times New Roman"/>
      <w:b/>
      <w:caps/>
      <w:szCs w:val="20"/>
    </w:rPr>
  </w:style>
  <w:style w:type="paragraph" w:styleId="TOC6">
    <w:name w:val="toc 6"/>
    <w:basedOn w:val="Normal"/>
    <w:next w:val="Normal"/>
    <w:autoRedefine/>
    <w:semiHidden/>
    <w:rsid w:val="00E2096A"/>
    <w:pPr>
      <w:ind w:left="1200"/>
    </w:pPr>
    <w:rPr>
      <w:rFonts w:cs="Times New Roman"/>
      <w:b/>
      <w:caps/>
      <w:szCs w:val="20"/>
    </w:rPr>
  </w:style>
  <w:style w:type="paragraph" w:styleId="TOC7">
    <w:name w:val="toc 7"/>
    <w:basedOn w:val="Normal"/>
    <w:next w:val="Normal"/>
    <w:autoRedefine/>
    <w:semiHidden/>
    <w:rsid w:val="00E2096A"/>
    <w:pPr>
      <w:ind w:left="1440"/>
    </w:pPr>
    <w:rPr>
      <w:rFonts w:ascii="Times New Roman" w:hAnsi="Times New Roman" w:cs="Times New Roman"/>
    </w:rPr>
  </w:style>
  <w:style w:type="paragraph" w:styleId="TOC8">
    <w:name w:val="toc 8"/>
    <w:basedOn w:val="Normal"/>
    <w:next w:val="Normal"/>
    <w:autoRedefine/>
    <w:semiHidden/>
    <w:rsid w:val="00E2096A"/>
    <w:pPr>
      <w:ind w:left="1680"/>
    </w:pPr>
    <w:rPr>
      <w:rFonts w:ascii="Times New Roman" w:hAnsi="Times New Roman" w:cs="Times New Roman"/>
    </w:rPr>
  </w:style>
  <w:style w:type="paragraph" w:styleId="TOC9">
    <w:name w:val="toc 9"/>
    <w:basedOn w:val="Normal"/>
    <w:next w:val="Normal"/>
    <w:autoRedefine/>
    <w:semiHidden/>
    <w:rsid w:val="00E2096A"/>
    <w:pPr>
      <w:ind w:left="1920"/>
    </w:pPr>
    <w:rPr>
      <w:rFonts w:ascii="Times New Roman" w:hAnsi="Times New Roman" w:cs="Times New Roman"/>
    </w:rPr>
  </w:style>
  <w:style w:type="paragraph" w:styleId="NormalWeb">
    <w:name w:val="Normal (Web)"/>
    <w:basedOn w:val="Normal"/>
    <w:semiHidden/>
    <w:rsid w:val="00E2096A"/>
    <w:pPr>
      <w:spacing w:before="100" w:beforeAutospacing="1" w:after="100" w:afterAutospacing="1"/>
    </w:pPr>
    <w:rPr>
      <w:rFonts w:ascii="Times New Roman" w:hAnsi="Times New Roman" w:cs="Times New Roman"/>
    </w:rPr>
  </w:style>
  <w:style w:type="paragraph" w:customStyle="1" w:styleId="Note">
    <w:name w:val="Note"/>
    <w:basedOn w:val="BodyText"/>
    <w:semiHidden/>
    <w:rsid w:val="00E2096A"/>
    <w:rPr>
      <w:i/>
      <w:iCs/>
    </w:rPr>
  </w:style>
  <w:style w:type="paragraph" w:customStyle="1" w:styleId="tablenumber">
    <w:name w:val="table number"/>
    <w:basedOn w:val="tabletext"/>
    <w:semiHidden/>
    <w:rsid w:val="00E2096A"/>
    <w:pPr>
      <w:jc w:val="right"/>
    </w:pPr>
  </w:style>
  <w:style w:type="paragraph" w:styleId="Caption">
    <w:name w:val="caption"/>
    <w:basedOn w:val="Normal"/>
    <w:next w:val="BodyText"/>
    <w:semiHidden/>
    <w:qFormat/>
    <w:rsid w:val="00E2096A"/>
    <w:pPr>
      <w:spacing w:before="120" w:after="360"/>
      <w:ind w:left="720"/>
    </w:pPr>
    <w:rPr>
      <w:i/>
      <w:iCs/>
      <w:sz w:val="20"/>
      <w:szCs w:val="20"/>
    </w:rPr>
  </w:style>
  <w:style w:type="character" w:customStyle="1" w:styleId="BoldText">
    <w:name w:val="Bold Text"/>
    <w:semiHidden/>
    <w:rsid w:val="00E2096A"/>
    <w:rPr>
      <w:b/>
      <w:bCs/>
    </w:rPr>
  </w:style>
  <w:style w:type="character" w:customStyle="1" w:styleId="ItalicText">
    <w:name w:val="Italic Text"/>
    <w:semiHidden/>
    <w:rsid w:val="00E2096A"/>
    <w:rPr>
      <w:i/>
      <w:iCs/>
    </w:rPr>
  </w:style>
  <w:style w:type="character" w:customStyle="1" w:styleId="CourierText">
    <w:name w:val="Courier Text"/>
    <w:semiHidden/>
    <w:rsid w:val="00E2096A"/>
    <w:rPr>
      <w:rFonts w:ascii="Courier New" w:hAnsi="Courier New"/>
    </w:rPr>
  </w:style>
  <w:style w:type="paragraph" w:customStyle="1" w:styleId="graphic">
    <w:name w:val="graphic"/>
    <w:basedOn w:val="BodyText"/>
    <w:next w:val="Caption"/>
    <w:semiHidden/>
    <w:rsid w:val="00E2096A"/>
    <w:pPr>
      <w:spacing w:before="360"/>
      <w:jc w:val="center"/>
    </w:pPr>
  </w:style>
  <w:style w:type="paragraph" w:customStyle="1" w:styleId="NameandTitle">
    <w:name w:val="Name and Title"/>
    <w:basedOn w:val="tabletext"/>
    <w:semiHidden/>
    <w:rsid w:val="00E2096A"/>
    <w:pPr>
      <w:spacing w:before="240" w:after="240"/>
    </w:pPr>
  </w:style>
  <w:style w:type="paragraph" w:customStyle="1" w:styleId="graphiccentered">
    <w:name w:val="graphic centered"/>
    <w:basedOn w:val="graphic"/>
    <w:semiHidden/>
    <w:rsid w:val="00E2096A"/>
  </w:style>
  <w:style w:type="paragraph" w:customStyle="1" w:styleId="graphicleftalign">
    <w:name w:val="graphic left align"/>
    <w:basedOn w:val="graphic"/>
    <w:semiHidden/>
    <w:rsid w:val="00E2096A"/>
    <w:pPr>
      <w:spacing w:before="120"/>
      <w:ind w:left="0"/>
    </w:pPr>
  </w:style>
  <w:style w:type="paragraph" w:styleId="DocumentMap">
    <w:name w:val="Document Map"/>
    <w:basedOn w:val="Normal"/>
    <w:semiHidden/>
    <w:rsid w:val="00E2096A"/>
    <w:rPr>
      <w:sz w:val="18"/>
      <w:szCs w:val="18"/>
    </w:rPr>
  </w:style>
  <w:style w:type="paragraph" w:customStyle="1" w:styleId="ListBullet2Last">
    <w:name w:val="List Bullet 2 Last"/>
    <w:basedOn w:val="ListBullet2"/>
    <w:semiHidden/>
    <w:rsid w:val="00E2096A"/>
    <w:pPr>
      <w:spacing w:after="60"/>
    </w:pPr>
  </w:style>
  <w:style w:type="character" w:styleId="CommentReference">
    <w:name w:val="annotation reference"/>
    <w:semiHidden/>
    <w:rsid w:val="00E2096A"/>
    <w:rPr>
      <w:sz w:val="16"/>
      <w:szCs w:val="16"/>
    </w:rPr>
  </w:style>
  <w:style w:type="paragraph" w:customStyle="1" w:styleId="TableNote">
    <w:name w:val="TableNote"/>
    <w:basedOn w:val="tabletext"/>
    <w:semiHidden/>
    <w:rsid w:val="00E2096A"/>
    <w:rPr>
      <w:i/>
      <w:iCs/>
    </w:rPr>
  </w:style>
  <w:style w:type="paragraph" w:styleId="CommentText">
    <w:name w:val="annotation text"/>
    <w:basedOn w:val="Normal"/>
    <w:link w:val="CommentTextChar"/>
    <w:semiHidden/>
    <w:rsid w:val="00E2096A"/>
    <w:rPr>
      <w:sz w:val="20"/>
      <w:szCs w:val="20"/>
    </w:rPr>
  </w:style>
  <w:style w:type="character" w:styleId="FollowedHyperlink">
    <w:name w:val="FollowedHyperlink"/>
    <w:semiHidden/>
    <w:rsid w:val="00E2096A"/>
    <w:rPr>
      <w:color w:val="800080"/>
      <w:u w:val="single"/>
    </w:rPr>
  </w:style>
  <w:style w:type="paragraph" w:styleId="Index1">
    <w:name w:val="index 1"/>
    <w:basedOn w:val="Normal"/>
    <w:next w:val="Normal"/>
    <w:autoRedefine/>
    <w:semiHidden/>
    <w:rsid w:val="00E2096A"/>
    <w:pPr>
      <w:ind w:left="240" w:hanging="240"/>
    </w:pPr>
  </w:style>
  <w:style w:type="paragraph" w:customStyle="1" w:styleId="tablebullet2">
    <w:name w:val="table bullet2"/>
    <w:basedOn w:val="tablebullet"/>
    <w:semiHidden/>
    <w:rsid w:val="00E2096A"/>
    <w:pPr>
      <w:numPr>
        <w:numId w:val="6"/>
      </w:numPr>
      <w:tabs>
        <w:tab w:val="clear" w:pos="216"/>
        <w:tab w:val="left" w:pos="432"/>
      </w:tabs>
    </w:pPr>
  </w:style>
  <w:style w:type="paragraph" w:customStyle="1" w:styleId="TextNote">
    <w:name w:val="TextNote"/>
    <w:basedOn w:val="Text"/>
    <w:semiHidden/>
    <w:rsid w:val="00E2096A"/>
    <w:pPr>
      <w:numPr>
        <w:numId w:val="9"/>
      </w:numPr>
      <w:tabs>
        <w:tab w:val="clear" w:pos="3060"/>
        <w:tab w:val="left" w:pos="900"/>
      </w:tabs>
      <w:ind w:left="907" w:hanging="907"/>
    </w:pPr>
  </w:style>
  <w:style w:type="paragraph" w:customStyle="1" w:styleId="Text">
    <w:name w:val="Text"/>
    <w:semiHidden/>
    <w:rsid w:val="00E2096A"/>
    <w:pPr>
      <w:spacing w:before="120" w:after="60"/>
    </w:pPr>
    <w:rPr>
      <w:sz w:val="22"/>
    </w:rPr>
  </w:style>
  <w:style w:type="paragraph" w:customStyle="1" w:styleId="TextBullet3">
    <w:name w:val="TextBullet3"/>
    <w:basedOn w:val="TextBullet2"/>
    <w:semiHidden/>
    <w:rsid w:val="00E2096A"/>
    <w:pPr>
      <w:numPr>
        <w:ilvl w:val="1"/>
        <w:numId w:val="12"/>
      </w:numPr>
      <w:tabs>
        <w:tab w:val="clear" w:pos="720"/>
        <w:tab w:val="clear" w:pos="2160"/>
        <w:tab w:val="num" w:pos="1260"/>
      </w:tabs>
      <w:spacing w:before="20" w:after="0" w:line="240" w:lineRule="auto"/>
      <w:ind w:left="1260" w:hanging="540"/>
    </w:pPr>
    <w:rPr>
      <w:szCs w:val="24"/>
    </w:rPr>
  </w:style>
  <w:style w:type="paragraph" w:customStyle="1" w:styleId="TextBullet2">
    <w:name w:val="TextBullet2"/>
    <w:basedOn w:val="TextBullet"/>
    <w:semiHidden/>
    <w:rsid w:val="00E2096A"/>
    <w:pPr>
      <w:numPr>
        <w:numId w:val="10"/>
      </w:numPr>
      <w:tabs>
        <w:tab w:val="clear" w:pos="2520"/>
        <w:tab w:val="left" w:pos="720"/>
        <w:tab w:val="num" w:pos="1080"/>
      </w:tabs>
      <w:spacing w:before="60" w:after="20"/>
      <w:ind w:left="720"/>
    </w:pPr>
  </w:style>
  <w:style w:type="paragraph" w:customStyle="1" w:styleId="TextBullet">
    <w:name w:val="TextBullet"/>
    <w:basedOn w:val="Text"/>
    <w:semiHidden/>
    <w:rsid w:val="00E2096A"/>
    <w:pPr>
      <w:numPr>
        <w:numId w:val="8"/>
      </w:numPr>
      <w:tabs>
        <w:tab w:val="clear" w:pos="540"/>
        <w:tab w:val="num" w:pos="360"/>
      </w:tabs>
      <w:spacing w:before="80" w:line="180" w:lineRule="atLeast"/>
      <w:ind w:left="360"/>
    </w:pPr>
  </w:style>
  <w:style w:type="paragraph" w:customStyle="1" w:styleId="TableBullet0">
    <w:name w:val="TableBullet"/>
    <w:basedOn w:val="Normal"/>
    <w:semiHidden/>
    <w:rsid w:val="00E2096A"/>
    <w:pPr>
      <w:numPr>
        <w:numId w:val="7"/>
      </w:numPr>
      <w:tabs>
        <w:tab w:val="clear" w:pos="360"/>
        <w:tab w:val="num" w:pos="162"/>
      </w:tabs>
      <w:spacing w:before="40" w:after="40"/>
      <w:ind w:left="162" w:hanging="180"/>
    </w:pPr>
    <w:rPr>
      <w:rFonts w:cs="Times New Roman"/>
      <w:snapToGrid w:val="0"/>
      <w:color w:val="000000"/>
      <w:sz w:val="20"/>
      <w:szCs w:val="20"/>
    </w:rPr>
  </w:style>
  <w:style w:type="paragraph" w:customStyle="1" w:styleId="TextNumber">
    <w:name w:val="TextNumber"/>
    <w:semiHidden/>
    <w:rsid w:val="00E2096A"/>
    <w:pPr>
      <w:numPr>
        <w:numId w:val="11"/>
      </w:numPr>
      <w:tabs>
        <w:tab w:val="left" w:pos="1440"/>
        <w:tab w:val="left" w:pos="1800"/>
        <w:tab w:val="left" w:pos="2160"/>
        <w:tab w:val="left" w:pos="2520"/>
        <w:tab w:val="left" w:pos="2880"/>
        <w:tab w:val="left" w:pos="3240"/>
        <w:tab w:val="left" w:pos="3600"/>
        <w:tab w:val="left" w:pos="3960"/>
      </w:tabs>
      <w:spacing w:before="60" w:after="120"/>
    </w:pPr>
    <w:rPr>
      <w:sz w:val="22"/>
    </w:rPr>
  </w:style>
  <w:style w:type="character" w:styleId="PageNumber">
    <w:name w:val="page number"/>
    <w:basedOn w:val="DefaultParagraphFont"/>
    <w:semiHidden/>
    <w:rsid w:val="00E2096A"/>
  </w:style>
  <w:style w:type="paragraph" w:customStyle="1" w:styleId="EndOfDoc">
    <w:name w:val="EndOfDoc"/>
    <w:semiHidden/>
    <w:rsid w:val="00E2096A"/>
    <w:pPr>
      <w:pBdr>
        <w:top w:val="single" w:sz="4" w:space="1" w:color="auto"/>
      </w:pBdr>
      <w:jc w:val="center"/>
    </w:pPr>
    <w:rPr>
      <w:rFonts w:ascii="Arial" w:hAnsi="Arial"/>
      <w:i/>
      <w:iCs/>
    </w:rPr>
  </w:style>
  <w:style w:type="paragraph" w:styleId="BalloonText">
    <w:name w:val="Balloon Text"/>
    <w:basedOn w:val="Normal"/>
    <w:link w:val="BalloonTextChar"/>
    <w:uiPriority w:val="99"/>
    <w:semiHidden/>
    <w:unhideWhenUsed/>
    <w:rsid w:val="008F4933"/>
    <w:rPr>
      <w:rFonts w:ascii="Tahoma" w:hAnsi="Tahoma" w:cs="Tahoma"/>
      <w:sz w:val="16"/>
      <w:szCs w:val="16"/>
    </w:rPr>
  </w:style>
  <w:style w:type="character" w:customStyle="1" w:styleId="BalloonTextChar">
    <w:name w:val="Balloon Text Char"/>
    <w:link w:val="BalloonText"/>
    <w:uiPriority w:val="99"/>
    <w:semiHidden/>
    <w:rsid w:val="008F4933"/>
    <w:rPr>
      <w:rFonts w:ascii="Tahoma" w:hAnsi="Tahoma" w:cs="Tahoma"/>
      <w:sz w:val="16"/>
      <w:szCs w:val="16"/>
    </w:rPr>
  </w:style>
  <w:style w:type="character" w:customStyle="1" w:styleId="HeaderChar">
    <w:name w:val="Header Char"/>
    <w:basedOn w:val="DefaultParagraphFont"/>
    <w:link w:val="Header"/>
    <w:semiHidden/>
    <w:rsid w:val="00BC329B"/>
    <w:rPr>
      <w:rFonts w:ascii="Arial" w:hAnsi="Arial"/>
      <w:b/>
      <w:bCs/>
      <w:noProof/>
      <w:sz w:val="24"/>
      <w:szCs w:val="24"/>
      <w:lang w:eastAsia="zh-CN"/>
    </w:rPr>
  </w:style>
  <w:style w:type="paragraph" w:styleId="BodyText2">
    <w:name w:val="Body Text 2"/>
    <w:basedOn w:val="Normal"/>
    <w:link w:val="BodyText2Char"/>
    <w:uiPriority w:val="99"/>
    <w:semiHidden/>
    <w:unhideWhenUsed/>
    <w:rsid w:val="00DB6012"/>
    <w:pPr>
      <w:spacing w:after="120" w:line="480" w:lineRule="auto"/>
    </w:pPr>
  </w:style>
  <w:style w:type="character" w:customStyle="1" w:styleId="BodyText2Char">
    <w:name w:val="Body Text 2 Char"/>
    <w:basedOn w:val="DefaultParagraphFont"/>
    <w:link w:val="BodyText2"/>
    <w:uiPriority w:val="99"/>
    <w:semiHidden/>
    <w:rsid w:val="00DB6012"/>
    <w:rPr>
      <w:rFonts w:ascii="Arial" w:hAnsi="Arial" w:cs="Arial"/>
      <w:sz w:val="24"/>
      <w:szCs w:val="24"/>
    </w:rPr>
  </w:style>
  <w:style w:type="paragraph" w:customStyle="1" w:styleId="Style1">
    <w:name w:val="Style1"/>
    <w:basedOn w:val="ListParagraph"/>
    <w:link w:val="Style1Char"/>
    <w:uiPriority w:val="99"/>
    <w:semiHidden/>
    <w:qFormat/>
    <w:rsid w:val="00070DBF"/>
    <w:pPr>
      <w:numPr>
        <w:numId w:val="13"/>
      </w:numPr>
      <w:spacing w:after="200"/>
      <w:outlineLvl w:val="0"/>
    </w:pPr>
    <w:rPr>
      <w:b/>
      <w:sz w:val="28"/>
      <w:szCs w:val="28"/>
    </w:rPr>
  </w:style>
  <w:style w:type="paragraph" w:customStyle="1" w:styleId="Style2">
    <w:name w:val="Style2"/>
    <w:basedOn w:val="ListParagraph"/>
    <w:link w:val="Style2Char"/>
    <w:autoRedefine/>
    <w:uiPriority w:val="99"/>
    <w:semiHidden/>
    <w:qFormat/>
    <w:rsid w:val="00070DBF"/>
    <w:pPr>
      <w:numPr>
        <w:ilvl w:val="1"/>
        <w:numId w:val="13"/>
      </w:numPr>
      <w:spacing w:after="200"/>
      <w:ind w:left="806" w:firstLine="0"/>
      <w:outlineLvl w:val="1"/>
    </w:pPr>
  </w:style>
  <w:style w:type="character" w:customStyle="1" w:styleId="Style2Char">
    <w:name w:val="Style2 Char"/>
    <w:basedOn w:val="DefaultParagraphFont"/>
    <w:link w:val="Style2"/>
    <w:uiPriority w:val="99"/>
    <w:semiHidden/>
    <w:rsid w:val="00BC329B"/>
    <w:rPr>
      <w:rFonts w:ascii="Arial" w:hAnsi="Arial" w:cs="Arial"/>
      <w:sz w:val="24"/>
      <w:szCs w:val="24"/>
    </w:rPr>
  </w:style>
  <w:style w:type="paragraph" w:customStyle="1" w:styleId="Style3">
    <w:name w:val="Style3"/>
    <w:basedOn w:val="Style2"/>
    <w:uiPriority w:val="99"/>
    <w:semiHidden/>
    <w:qFormat/>
    <w:rsid w:val="00070DBF"/>
    <w:pPr>
      <w:numPr>
        <w:ilvl w:val="2"/>
      </w:numPr>
      <w:tabs>
        <w:tab w:val="num" w:pos="2160"/>
      </w:tabs>
      <w:ind w:left="1440" w:firstLine="0"/>
    </w:pPr>
  </w:style>
  <w:style w:type="paragraph" w:customStyle="1" w:styleId="Style4">
    <w:name w:val="Style4"/>
    <w:basedOn w:val="Style3"/>
    <w:link w:val="Style4Char"/>
    <w:uiPriority w:val="99"/>
    <w:semiHidden/>
    <w:qFormat/>
    <w:rsid w:val="00070DBF"/>
    <w:pPr>
      <w:numPr>
        <w:ilvl w:val="3"/>
      </w:numPr>
      <w:tabs>
        <w:tab w:val="num" w:pos="2880"/>
      </w:tabs>
      <w:ind w:left="2434" w:firstLine="0"/>
    </w:pPr>
  </w:style>
  <w:style w:type="paragraph" w:customStyle="1" w:styleId="Style5">
    <w:name w:val="Style5"/>
    <w:basedOn w:val="Style4"/>
    <w:uiPriority w:val="99"/>
    <w:semiHidden/>
    <w:qFormat/>
    <w:rsid w:val="00070DBF"/>
    <w:pPr>
      <w:numPr>
        <w:ilvl w:val="4"/>
      </w:numPr>
      <w:tabs>
        <w:tab w:val="num" w:pos="3600"/>
      </w:tabs>
      <w:ind w:left="3960" w:hanging="1080"/>
    </w:pPr>
  </w:style>
  <w:style w:type="paragraph" w:styleId="ListParagraph">
    <w:name w:val="List Paragraph"/>
    <w:basedOn w:val="Normal"/>
    <w:link w:val="ListParagraphChar"/>
    <w:uiPriority w:val="34"/>
    <w:qFormat/>
    <w:rsid w:val="00070DBF"/>
    <w:pPr>
      <w:ind w:left="720"/>
    </w:pPr>
  </w:style>
  <w:style w:type="character" w:customStyle="1" w:styleId="FooterChar">
    <w:name w:val="Footer Char"/>
    <w:basedOn w:val="DefaultParagraphFont"/>
    <w:link w:val="Footer"/>
    <w:semiHidden/>
    <w:rsid w:val="00BC329B"/>
    <w:rPr>
      <w:rFonts w:ascii="Arial" w:hAnsi="Arial"/>
      <w:sz w:val="18"/>
      <w:szCs w:val="18"/>
    </w:rPr>
  </w:style>
  <w:style w:type="table" w:styleId="TableGrid">
    <w:name w:val="Table Grid"/>
    <w:basedOn w:val="TableNormal"/>
    <w:uiPriority w:val="59"/>
    <w:rsid w:val="007555F7"/>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1 Char"/>
    <w:basedOn w:val="DefaultParagraphFont"/>
    <w:link w:val="Style1"/>
    <w:uiPriority w:val="99"/>
    <w:semiHidden/>
    <w:rsid w:val="00BC329B"/>
    <w:rPr>
      <w:rFonts w:ascii="Arial" w:hAnsi="Arial" w:cs="Arial"/>
      <w:b/>
      <w:sz w:val="28"/>
      <w:szCs w:val="28"/>
    </w:rPr>
  </w:style>
  <w:style w:type="character" w:customStyle="1" w:styleId="Style4Char">
    <w:name w:val="Style4 Char"/>
    <w:basedOn w:val="DefaultParagraphFont"/>
    <w:link w:val="Style4"/>
    <w:uiPriority w:val="99"/>
    <w:semiHidden/>
    <w:rsid w:val="00BC329B"/>
    <w:rPr>
      <w:rFonts w:ascii="Arial" w:hAnsi="Arial" w:cs="Arial"/>
      <w:sz w:val="24"/>
      <w:szCs w:val="24"/>
    </w:rPr>
  </w:style>
  <w:style w:type="paragraph" w:customStyle="1" w:styleId="Default">
    <w:name w:val="Default"/>
    <w:semiHidden/>
    <w:rsid w:val="00DA591B"/>
    <w:pPr>
      <w:autoSpaceDE w:val="0"/>
      <w:autoSpaceDN w:val="0"/>
      <w:adjustRightInd w:val="0"/>
    </w:pPr>
    <w:rPr>
      <w:rFonts w:ascii="Arial" w:hAnsi="Arial" w:cs="Arial"/>
      <w:color w:val="000000"/>
      <w:sz w:val="24"/>
      <w:szCs w:val="24"/>
      <w:lang w:eastAsia="zh-CN"/>
    </w:rPr>
  </w:style>
  <w:style w:type="character" w:customStyle="1" w:styleId="ListParagraphChar">
    <w:name w:val="List Paragraph Char"/>
    <w:basedOn w:val="DefaultParagraphFont"/>
    <w:link w:val="ListParagraph"/>
    <w:uiPriority w:val="34"/>
    <w:rsid w:val="00BC329B"/>
    <w:rPr>
      <w:rFonts w:ascii="Arial" w:hAnsi="Arial" w:cs="Arial"/>
      <w:sz w:val="24"/>
      <w:szCs w:val="24"/>
    </w:rPr>
  </w:style>
  <w:style w:type="paragraph" w:styleId="CommentSubject">
    <w:name w:val="annotation subject"/>
    <w:basedOn w:val="CommentText"/>
    <w:next w:val="CommentText"/>
    <w:link w:val="CommentSubjectChar"/>
    <w:uiPriority w:val="99"/>
    <w:semiHidden/>
    <w:unhideWhenUsed/>
    <w:rsid w:val="002875DB"/>
    <w:rPr>
      <w:b/>
      <w:bCs/>
    </w:rPr>
  </w:style>
  <w:style w:type="character" w:customStyle="1" w:styleId="CommentTextChar">
    <w:name w:val="Comment Text Char"/>
    <w:basedOn w:val="DefaultParagraphFont"/>
    <w:link w:val="CommentText"/>
    <w:semiHidden/>
    <w:rsid w:val="002875DB"/>
    <w:rPr>
      <w:rFonts w:ascii="Arial" w:hAnsi="Arial" w:cs="Arial"/>
    </w:rPr>
  </w:style>
  <w:style w:type="character" w:customStyle="1" w:styleId="CommentSubjectChar">
    <w:name w:val="Comment Subject Char"/>
    <w:basedOn w:val="CommentTextChar"/>
    <w:link w:val="CommentSubject"/>
    <w:rsid w:val="002875DB"/>
    <w:rPr>
      <w:rFonts w:ascii="Arial" w:hAnsi="Arial" w:cs="Arial"/>
    </w:rPr>
  </w:style>
  <w:style w:type="character" w:styleId="UnresolvedMention">
    <w:name w:val="Unresolved Mention"/>
    <w:basedOn w:val="DefaultParagraphFont"/>
    <w:uiPriority w:val="99"/>
    <w:semiHidden/>
    <w:unhideWhenUsed/>
    <w:rsid w:val="00F7300A"/>
    <w:rPr>
      <w:color w:val="808080"/>
      <w:shd w:val="clear" w:color="auto" w:fill="E6E6E6"/>
    </w:rPr>
  </w:style>
  <w:style w:type="paragraph" w:styleId="Revision">
    <w:name w:val="Revision"/>
    <w:hidden/>
    <w:uiPriority w:val="99"/>
    <w:semiHidden/>
    <w:rsid w:val="00536D40"/>
    <w:rPr>
      <w:rFonts w:ascii="Arial" w:hAnsi="Arial" w:cs="Arial"/>
      <w:sz w:val="24"/>
      <w:szCs w:val="24"/>
    </w:rPr>
  </w:style>
  <w:style w:type="character" w:customStyle="1" w:styleId="BodyTextChar">
    <w:name w:val="Body Text Char"/>
    <w:basedOn w:val="DefaultParagraphFont"/>
    <w:link w:val="BodyText"/>
    <w:semiHidden/>
    <w:rsid w:val="00B468FB"/>
    <w:rPr>
      <w:rFonts w:ascii="Arial" w:hAnsi="Arial"/>
      <w:sz w:val="22"/>
      <w:szCs w:val="22"/>
      <w:lang w:eastAsia="zh-CN"/>
    </w:rPr>
  </w:style>
  <w:style w:type="character" w:customStyle="1" w:styleId="Heading3Char">
    <w:name w:val="Heading 3 Char"/>
    <w:aliases w:val="Section Title Char"/>
    <w:basedOn w:val="DefaultParagraphFont"/>
    <w:link w:val="Heading3"/>
    <w:uiPriority w:val="99"/>
    <w:rsid w:val="00AB5CA4"/>
    <w:rPr>
      <w:rFonts w:ascii="Arial" w:hAnsi="Arial"/>
      <w:sz w:val="24"/>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114155">
      <w:bodyDiv w:val="1"/>
      <w:marLeft w:val="0"/>
      <w:marRight w:val="0"/>
      <w:marTop w:val="0"/>
      <w:marBottom w:val="0"/>
      <w:divBdr>
        <w:top w:val="none" w:sz="0" w:space="0" w:color="auto"/>
        <w:left w:val="none" w:sz="0" w:space="0" w:color="auto"/>
        <w:bottom w:val="none" w:sz="0" w:space="0" w:color="auto"/>
        <w:right w:val="none" w:sz="0" w:space="0" w:color="auto"/>
      </w:divBdr>
      <w:divsChild>
        <w:div w:id="1728920732">
          <w:marLeft w:val="0"/>
          <w:marRight w:val="0"/>
          <w:marTop w:val="0"/>
          <w:marBottom w:val="0"/>
          <w:divBdr>
            <w:top w:val="none" w:sz="0" w:space="0" w:color="auto"/>
            <w:left w:val="none" w:sz="0" w:space="0" w:color="auto"/>
            <w:bottom w:val="none" w:sz="0" w:space="0" w:color="auto"/>
            <w:right w:val="none" w:sz="0" w:space="0" w:color="auto"/>
          </w:divBdr>
          <w:divsChild>
            <w:div w:id="1478180424">
              <w:marLeft w:val="0"/>
              <w:marRight w:val="0"/>
              <w:marTop w:val="0"/>
              <w:marBottom w:val="0"/>
              <w:divBdr>
                <w:top w:val="none" w:sz="0" w:space="0" w:color="auto"/>
                <w:left w:val="none" w:sz="0" w:space="0" w:color="auto"/>
                <w:bottom w:val="none" w:sz="0" w:space="0" w:color="auto"/>
                <w:right w:val="none" w:sz="0" w:space="0" w:color="auto"/>
              </w:divBdr>
              <w:divsChild>
                <w:div w:id="9325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CAE596-6E88-40C2-9ABB-5172A5EC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54</Pages>
  <Words>11893</Words>
  <Characters>67796</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Mack</dc:creator>
  <cp:keywords/>
  <cp:lastModifiedBy>Shannon Mack</cp:lastModifiedBy>
  <cp:revision>17</cp:revision>
  <cp:lastPrinted>2012-06-14T17:55:00Z</cp:lastPrinted>
  <dcterms:created xsi:type="dcterms:W3CDTF">2024-06-27T20:26:00Z</dcterms:created>
  <dcterms:modified xsi:type="dcterms:W3CDTF">2024-07-12T17:11:00Z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AIL_MSG_ID1">
    <vt:lpwstr>ABAAVOAfoSrQoyytBwoN4aBDA6p1FBqTPpmqmxrJmk7K9moMkUjTw1AGyzYceyEiV51z</vt:lpwstr>
  </op:property>
  <op:property fmtid="{D5CDD505-2E9C-101B-9397-08002B2CF9AE}" pid="3" name="RESPONSE_SENDER_NAME">
    <vt:lpwstr>gAAAdya76B99d4hLGUR1rQ+8TxTv0GGEPdix</vt:lpwstr>
  </op:property>
  <op:property fmtid="{D5CDD505-2E9C-101B-9397-08002B2CF9AE}" pid="4" name="EMAIL_OWNER_ADDRESS">
    <vt:lpwstr>4AAAMz5NUQ6P8J8OSbyNPP+ARJYsgCOa+FYxt3iDKJvxu1PYB/HoHF0y1Q==</vt:lpwstr>
  </op:property>
  <op:property fmtid="{D5CDD505-2E9C-101B-9397-08002B2CF9AE}" pid="5" name="MC_NextReviewDate">
    <vt:lpwstr/>
  </op:property>
  <op:property fmtid="{D5CDD505-2E9C-101B-9397-08002B2CF9AE}" pid="6" name="MC_CF_Parent Procedure">
    <vt:lpwstr>016827</vt:lpwstr>
  </op:property>
  <op:property fmtid="{D5CDD505-2E9C-101B-9397-08002B2CF9AE}" pid="7" name="MC_Number">
    <vt:lpwstr>032394</vt:lpwstr>
  </op:property>
  <op:property fmtid="{D5CDD505-2E9C-101B-9397-08002B2CF9AE}" pid="8" name="MC_Owner">
    <vt:lpwstr>RJOSWIG</vt:lpwstr>
  </op:property>
  <op:property fmtid="{D5CDD505-2E9C-101B-9397-08002B2CF9AE}" pid="9" name="MC_Title">
    <vt:lpwstr>WI Creating ECO Items and Changes</vt:lpwstr>
  </op:property>
  <op:property fmtid="{D5CDD505-2E9C-101B-9397-08002B2CF9AE}" pid="10" name="MC_EffectiveDate">
    <vt:lpwstr>08 Aug 2024</vt:lpwstr>
  </op:property>
  <op:property fmtid="{D5CDD505-2E9C-101B-9397-08002B2CF9AE}" pid="11" name="MC_ReleaseDate">
    <vt:lpwstr>08 Aug 2024</vt:lpwstr>
  </op:property>
  <op:property fmtid="{D5CDD505-2E9C-101B-9397-08002B2CF9AE}" pid="12" name="MC_Vault">
    <vt:lpwstr>Public Published-Release</vt:lpwstr>
  </op:property>
  <op:property fmtid="{D5CDD505-2E9C-101B-9397-08002B2CF9AE}" pid="13" name="MC_CF_Location Ownership">
    <vt:lpwstr>AMS</vt:lpwstr>
  </op:property>
  <op:property fmtid="{D5CDD505-2E9C-101B-9397-08002B2CF9AE}" pid="14" name="MC_CF_Location Use">
    <vt:lpwstr>Global</vt:lpwstr>
  </op:property>
  <op:property fmtid="{D5CDD505-2E9C-101B-9397-08002B2CF9AE}" pid="15" name="MC_Notes">
    <vt:lpwstr/>
  </op:property>
  <op:property fmtid="{D5CDD505-2E9C-101B-9397-08002B2CF9AE}" pid="16" name="MC_Revision">
    <vt:lpwstr>Q</vt:lpwstr>
  </op:property>
  <op:property fmtid="{D5CDD505-2E9C-101B-9397-08002B2CF9AE}" pid="17" name="MC_Author">
    <vt:lpwstr>SYSADMIN</vt:lpwstr>
  </op:property>
  <op:property fmtid="{D5CDD505-2E9C-101B-9397-08002B2CF9AE}" pid="18" name="MC_CreatedDate">
    <vt:lpwstr>20 May 2024</vt:lpwstr>
  </op:property>
  <op:property fmtid="{D5CDD505-2E9C-101B-9397-08002B2CF9AE}" pid="19" name="MC_CF_Last Audit Date">
    <vt:lpwstr>08 Aug 2024</vt:lpwstr>
  </op:property>
  <op:property fmtid="{D5CDD505-2E9C-101B-9397-08002B2CF9AE}" pid="20" name="MC_ExpirationDate">
    <vt:lpwstr/>
  </op:property>
  <op:property fmtid="{D5CDD505-2E9C-101B-9397-08002B2CF9AE}" pid="21" name="MC_Status">
    <vt:lpwstr>Release</vt:lpwstr>
  </op:property>
</op:Properties>
</file>