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F5C37" w14:textId="43647C2A" w:rsidR="00447EF2" w:rsidRPr="00BB016A" w:rsidRDefault="00447EF2" w:rsidP="00DB70F0">
      <w:pPr>
        <w:rPr>
          <w:rFonts w:ascii="Calibri" w:hAnsi="Calibri"/>
          <w:color w:val="D74421"/>
          <w:sz w:val="56"/>
          <w:szCs w:val="56"/>
        </w:rPr>
      </w:pPr>
      <w:r w:rsidRPr="00BB016A">
        <w:rPr>
          <w:rFonts w:ascii="Calibri" w:hAnsi="Calibri"/>
          <w:color w:val="D74421"/>
          <w:sz w:val="56"/>
          <w:szCs w:val="56"/>
        </w:rPr>
        <w:t>TRAINING &amp; MENTORING PROGRAMS</w:t>
      </w:r>
    </w:p>
    <w:p w14:paraId="31C606B5" w14:textId="1F169D81" w:rsidR="00447EF2" w:rsidRPr="00BB016A" w:rsidRDefault="00447EF2" w:rsidP="00447EF2">
      <w:pPr>
        <w:rPr>
          <w:rFonts w:ascii="Calibri" w:hAnsi="Calibri"/>
          <w:color w:val="373742"/>
          <w:sz w:val="32"/>
          <w:szCs w:val="32"/>
        </w:rPr>
      </w:pPr>
      <w:r w:rsidRPr="00BB016A">
        <w:rPr>
          <w:rFonts w:ascii="Calibri" w:hAnsi="Calibri"/>
          <w:color w:val="373742"/>
          <w:sz w:val="32"/>
          <w:szCs w:val="32"/>
        </w:rPr>
        <w:t xml:space="preserve">IN DEPTH OVERVIEW OF CURRICULUM, METHODOLOGY </w:t>
      </w:r>
      <w:r w:rsidR="00CC153D" w:rsidRPr="00BB016A">
        <w:rPr>
          <w:rFonts w:ascii="Calibri" w:hAnsi="Calibri"/>
          <w:color w:val="373742"/>
          <w:sz w:val="32"/>
          <w:szCs w:val="32"/>
        </w:rPr>
        <w:t>&amp;</w:t>
      </w:r>
      <w:r w:rsidRPr="00BB016A">
        <w:rPr>
          <w:rFonts w:ascii="Calibri" w:hAnsi="Calibri"/>
          <w:color w:val="373742"/>
          <w:sz w:val="32"/>
          <w:szCs w:val="32"/>
        </w:rPr>
        <w:t xml:space="preserve"> APPLICATION</w:t>
      </w:r>
    </w:p>
    <w:p w14:paraId="57221C24" w14:textId="77777777" w:rsidR="00447EF2" w:rsidRPr="00BB016A" w:rsidRDefault="00447EF2" w:rsidP="00447EF2">
      <w:pPr>
        <w:spacing w:line="276" w:lineRule="auto"/>
        <w:rPr>
          <w:rFonts w:ascii="Calibri" w:hAnsi="Calibri"/>
          <w:b/>
          <w:color w:val="373742"/>
        </w:rPr>
      </w:pPr>
    </w:p>
    <w:p w14:paraId="7DB45AEA" w14:textId="77777777" w:rsidR="00BB016A" w:rsidRDefault="00BB016A" w:rsidP="00447EF2">
      <w:pPr>
        <w:spacing w:line="276" w:lineRule="auto"/>
        <w:rPr>
          <w:rFonts w:ascii="Calibri" w:hAnsi="Calibri"/>
          <w:b/>
          <w:color w:val="373742"/>
        </w:rPr>
      </w:pPr>
    </w:p>
    <w:p w14:paraId="2828B768" w14:textId="73B9C4D3" w:rsidR="00126757" w:rsidRPr="00BB016A" w:rsidRDefault="00447EF2" w:rsidP="00447EF2">
      <w:pPr>
        <w:spacing w:line="276" w:lineRule="auto"/>
        <w:rPr>
          <w:rFonts w:ascii="Calibri" w:hAnsi="Calibri"/>
          <w:b/>
          <w:color w:val="D74421"/>
        </w:rPr>
      </w:pPr>
      <w:r w:rsidRPr="00BB016A">
        <w:rPr>
          <w:rFonts w:ascii="Calibri" w:hAnsi="Calibri"/>
          <w:b/>
          <w:color w:val="D74421"/>
        </w:rPr>
        <w:t>Introduction</w:t>
      </w:r>
    </w:p>
    <w:p w14:paraId="1E05E1A9"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 xml:space="preserve">The art &amp; science of software development constantly evolves. Organizations must provide ongoing training to ensure that development teams take advantage of advances in technology, tools and methodology.  Without such training, software projects are bound to suffer from the use of outmoded methods or the misapplication of new technology. </w:t>
      </w:r>
    </w:p>
    <w:p w14:paraId="62AEC3F2" w14:textId="77777777" w:rsidR="00447EF2" w:rsidRPr="00BB016A" w:rsidRDefault="00447EF2" w:rsidP="00447EF2">
      <w:pPr>
        <w:spacing w:line="276" w:lineRule="auto"/>
        <w:rPr>
          <w:rFonts w:ascii="Calibri" w:hAnsi="Calibri"/>
          <w:color w:val="5A5A5A"/>
          <w:sz w:val="22"/>
          <w:szCs w:val="22"/>
        </w:rPr>
      </w:pPr>
    </w:p>
    <w:p w14:paraId="659FF38D" w14:textId="77777777" w:rsidR="00447EF2" w:rsidRPr="00BB016A" w:rsidRDefault="00447EF2" w:rsidP="00447EF2">
      <w:pPr>
        <w:spacing w:line="276" w:lineRule="auto"/>
        <w:rPr>
          <w:rFonts w:ascii="Calibri" w:hAnsi="Calibri"/>
          <w:color w:val="5A5A5A"/>
          <w:sz w:val="22"/>
          <w:szCs w:val="22"/>
        </w:rPr>
      </w:pPr>
      <w:r w:rsidRPr="00BB016A">
        <w:rPr>
          <w:rFonts w:ascii="Calibri" w:hAnsi="Calibri"/>
          <w:color w:val="5A5A5A"/>
          <w:sz w:val="22"/>
          <w:szCs w:val="22"/>
        </w:rPr>
        <w:t>Asynchrony Solutions provides organizations with advanced training in programming languages, systems integration, services oriented architecture, project management and agile methodology.  We also provide industry-specific training such as public sector data integration and the application of standards such as GJXDM and NIEM. Training is customized for each client to achieve substantive improvements in project performance and best contribute to the organization’s business objectives.</w:t>
      </w:r>
    </w:p>
    <w:p w14:paraId="4A414B25" w14:textId="11CA6EB5" w:rsidR="00126757" w:rsidRPr="00BB016A" w:rsidRDefault="00126757" w:rsidP="00447EF2">
      <w:pPr>
        <w:spacing w:line="276" w:lineRule="auto"/>
        <w:rPr>
          <w:rFonts w:ascii="Calibri" w:hAnsi="Calibri"/>
          <w:color w:val="373742"/>
        </w:rPr>
      </w:pPr>
    </w:p>
    <w:p w14:paraId="4548222E" w14:textId="77777777" w:rsidR="003E0089" w:rsidRPr="00BB016A" w:rsidRDefault="003E0089" w:rsidP="00447EF2">
      <w:pPr>
        <w:spacing w:line="276" w:lineRule="auto"/>
        <w:rPr>
          <w:rFonts w:ascii="Calibri" w:hAnsi="Calibri"/>
          <w:color w:val="373742"/>
        </w:rPr>
      </w:pPr>
    </w:p>
    <w:p w14:paraId="5247BC9F" w14:textId="55D0612B" w:rsidR="00447EF2" w:rsidRPr="00BB016A" w:rsidRDefault="00447EF2" w:rsidP="00447EF2">
      <w:pPr>
        <w:spacing w:line="276" w:lineRule="auto"/>
        <w:rPr>
          <w:rFonts w:ascii="Calibri" w:hAnsi="Calibri"/>
          <w:b/>
          <w:color w:val="D74421"/>
        </w:rPr>
      </w:pPr>
      <w:r w:rsidRPr="00BB016A">
        <w:rPr>
          <w:rFonts w:ascii="Calibri" w:hAnsi="Calibri"/>
          <w:b/>
          <w:color w:val="D74421"/>
        </w:rPr>
        <w:t>Technical Training</w:t>
      </w:r>
    </w:p>
    <w:p w14:paraId="2A7D4244" w14:textId="77777777" w:rsidR="003E0089" w:rsidRPr="00BB016A" w:rsidRDefault="003E0089" w:rsidP="00DB70F0">
      <w:pPr>
        <w:spacing w:line="276" w:lineRule="auto"/>
        <w:rPr>
          <w:rFonts w:ascii="Calibri" w:hAnsi="Calibri"/>
          <w:color w:val="5A5A5A"/>
          <w:sz w:val="22"/>
          <w:szCs w:val="22"/>
        </w:rPr>
      </w:pPr>
      <w:r w:rsidRPr="00BB016A">
        <w:rPr>
          <w:rFonts w:ascii="Calibri" w:hAnsi="Calibri"/>
          <w:color w:val="5A5A5A"/>
          <w:sz w:val="22"/>
          <w:szCs w:val="22"/>
        </w:rPr>
        <w:t xml:space="preserve">Our services consist of both in-house and on-site training and mentoring. All programs are customized to fit each client’s specific needs and objectives from an extensive collection of course materials.  We’ve found that generic classes waste time by covering unnecessary material and not focusing on what is most essential for a particular organization. Each client’s specific needs are analyzed and then a training plan is constructed to best achieve their objectives. This ensures the maximum value for the time and cost invested in such training.  </w:t>
      </w:r>
    </w:p>
    <w:p w14:paraId="2263F449" w14:textId="77777777" w:rsidR="003E0089" w:rsidRPr="00BB016A" w:rsidRDefault="003E0089" w:rsidP="003E0089">
      <w:pPr>
        <w:spacing w:line="276" w:lineRule="auto"/>
        <w:rPr>
          <w:rFonts w:ascii="Calibri" w:hAnsi="Calibri"/>
          <w:color w:val="5A5A5A"/>
          <w:sz w:val="22"/>
          <w:szCs w:val="22"/>
        </w:rPr>
      </w:pPr>
    </w:p>
    <w:p w14:paraId="6F9F563B" w14:textId="77777777" w:rsidR="003E0089" w:rsidRPr="00BB016A" w:rsidRDefault="003E0089" w:rsidP="003E0089">
      <w:pPr>
        <w:spacing w:line="276" w:lineRule="auto"/>
        <w:rPr>
          <w:rFonts w:ascii="Calibri" w:hAnsi="Calibri"/>
          <w:color w:val="5A5A5A"/>
          <w:sz w:val="22"/>
          <w:szCs w:val="22"/>
        </w:rPr>
      </w:pPr>
      <w:r w:rsidRPr="00BB016A">
        <w:rPr>
          <w:rFonts w:ascii="Calibri" w:hAnsi="Calibri"/>
          <w:color w:val="5A5A5A"/>
          <w:sz w:val="22"/>
          <w:szCs w:val="22"/>
        </w:rPr>
        <w:t xml:space="preserve">Training can take place in Asynchrony’s training facility or at the client’s site. It may include one-on-one mentoring, classroom style training and pilot project workshops.  The time required for training varies according to the needs of the company and the ultimate project goals. All training personnel have real-world experience in the technologies they instruct, not just classroom training.   By integrating conceptual knowledge with real-world examples and case studies, students bring actionable skills back to their organization. Technical training is taught utilizing an agile approach. </w:t>
      </w:r>
    </w:p>
    <w:p w14:paraId="7B540EBB" w14:textId="77777777" w:rsidR="003E0089" w:rsidRPr="00BB016A" w:rsidRDefault="003E0089" w:rsidP="003E0089">
      <w:pPr>
        <w:spacing w:line="276" w:lineRule="auto"/>
        <w:rPr>
          <w:rFonts w:ascii="Calibri" w:hAnsi="Calibri"/>
          <w:b/>
          <w:color w:val="D74421"/>
        </w:rPr>
      </w:pPr>
    </w:p>
    <w:p w14:paraId="62C61BD6" w14:textId="77777777" w:rsidR="003E0089" w:rsidRPr="00BB016A" w:rsidRDefault="003E0089" w:rsidP="003E0089">
      <w:pPr>
        <w:spacing w:line="276" w:lineRule="auto"/>
        <w:rPr>
          <w:rFonts w:ascii="Calibri" w:hAnsi="Calibri"/>
          <w:b/>
          <w:color w:val="D74421"/>
        </w:rPr>
      </w:pPr>
    </w:p>
    <w:p w14:paraId="4FC4EA6F" w14:textId="400C4F00" w:rsidR="003E0089" w:rsidRPr="00BB016A" w:rsidRDefault="003E0089" w:rsidP="003E0089">
      <w:pPr>
        <w:spacing w:line="276" w:lineRule="auto"/>
        <w:rPr>
          <w:rFonts w:ascii="Calibri" w:hAnsi="Calibri"/>
          <w:b/>
          <w:color w:val="D74421"/>
        </w:rPr>
      </w:pPr>
      <w:r w:rsidRPr="00BB016A">
        <w:rPr>
          <w:rFonts w:ascii="Calibri" w:hAnsi="Calibri"/>
          <w:b/>
          <w:color w:val="D74421"/>
        </w:rPr>
        <w:t>The Agile Process</w:t>
      </w:r>
    </w:p>
    <w:p w14:paraId="47591ED0" w14:textId="24B5AF97" w:rsidR="003524E9" w:rsidRPr="00126757" w:rsidRDefault="003E0089" w:rsidP="003524E9">
      <w:pPr>
        <w:spacing w:line="276" w:lineRule="auto"/>
        <w:rPr>
          <w:rFonts w:asciiTheme="majorHAnsi" w:hAnsiTheme="majorHAnsi"/>
          <w:color w:val="373742"/>
        </w:rPr>
      </w:pPr>
      <w:r w:rsidRPr="00BB016A">
        <w:rPr>
          <w:rFonts w:ascii="Calibri" w:hAnsi="Calibri"/>
          <w:color w:val="5A5A5A"/>
          <w:sz w:val="22"/>
          <w:szCs w:val="22"/>
        </w:rPr>
        <w:t>Agile methodology is a leading-edge approach to software development that meets the unique challenges of today’s fast changing technological and business environment. Asynchrony utilizes agile for all development projects it performs for its Fortune 500, public sector and military clients. Along with a growing number of leading organizations, we have found that agile methodology dramatically increases</w:t>
      </w:r>
      <w:r w:rsidR="003524E9">
        <w:rPr>
          <w:rFonts w:ascii="Calibri" w:hAnsi="Calibri"/>
          <w:color w:val="5A5A5A"/>
          <w:sz w:val="22"/>
          <w:szCs w:val="22"/>
        </w:rPr>
        <w:t>.</w:t>
      </w:r>
      <w:bookmarkStart w:id="0" w:name="_GoBack"/>
      <w:bookmarkEnd w:id="0"/>
    </w:p>
    <w:p w14:paraId="57DD913B" w14:textId="25598568" w:rsidR="00BB016A" w:rsidRPr="00126757" w:rsidRDefault="00BB016A" w:rsidP="00447EF2">
      <w:pPr>
        <w:spacing w:line="276" w:lineRule="auto"/>
        <w:rPr>
          <w:rFonts w:asciiTheme="majorHAnsi" w:hAnsiTheme="majorHAnsi"/>
          <w:color w:val="373742"/>
        </w:rPr>
      </w:pPr>
    </w:p>
    <w:sectPr w:rsidR="00BB016A" w:rsidRPr="00126757" w:rsidSect="003524E9">
      <w:headerReference w:type="even" r:id="rId8"/>
      <w:headerReference w:type="default" r:id="rId9"/>
      <w:footerReference w:type="even" r:id="rId10"/>
      <w:footerReference w:type="default" r:id="rId11"/>
      <w:headerReference w:type="first" r:id="rId12"/>
      <w:pgSz w:w="12240" w:h="15840"/>
      <w:pgMar w:top="1584" w:right="1440" w:bottom="1440" w:left="1152"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0C9F8" w14:textId="77777777" w:rsidR="00F85CBF" w:rsidRDefault="00F85CBF" w:rsidP="00086167">
      <w:r>
        <w:separator/>
      </w:r>
    </w:p>
  </w:endnote>
  <w:endnote w:type="continuationSeparator" w:id="0">
    <w:p w14:paraId="7E302F39" w14:textId="77777777" w:rsidR="00F85CBF" w:rsidRDefault="00F85CBF" w:rsidP="0008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126C2" w14:textId="77777777" w:rsidR="00F85CBF" w:rsidRDefault="003524E9">
    <w:pPr>
      <w:pStyle w:val="Footer"/>
    </w:pPr>
    <w:sdt>
      <w:sdtPr>
        <w:id w:val="1605611437"/>
        <w:placeholder>
          <w:docPart w:val="8CD29C9BBEBFA448B04AAA17A0BB8692"/>
        </w:placeholder>
        <w:temporary/>
        <w:showingPlcHdr/>
      </w:sdtPr>
      <w:sdtEndPr/>
      <w:sdtContent>
        <w:r w:rsidR="00F85CBF">
          <w:t>[Type text]</w:t>
        </w:r>
      </w:sdtContent>
    </w:sdt>
    <w:r w:rsidR="00F85CBF">
      <w:ptab w:relativeTo="margin" w:alignment="center" w:leader="none"/>
    </w:r>
    <w:sdt>
      <w:sdtPr>
        <w:id w:val="-289203918"/>
        <w:placeholder>
          <w:docPart w:val="D414004D64B3AB4E8243B60FF1B1EB5D"/>
        </w:placeholder>
        <w:temporary/>
        <w:showingPlcHdr/>
      </w:sdtPr>
      <w:sdtEndPr/>
      <w:sdtContent>
        <w:r w:rsidR="00F85CBF">
          <w:t>[Type text]</w:t>
        </w:r>
      </w:sdtContent>
    </w:sdt>
    <w:r w:rsidR="00F85CBF">
      <w:ptab w:relativeTo="margin" w:alignment="right" w:leader="none"/>
    </w:r>
    <w:sdt>
      <w:sdtPr>
        <w:id w:val="-597253183"/>
        <w:placeholder>
          <w:docPart w:val="DA077223D864C34CB83EC115FE6FF6F1"/>
        </w:placeholder>
        <w:temporary/>
        <w:showingPlcHdr/>
      </w:sdtPr>
      <w:sdtEndPr/>
      <w:sdtContent>
        <w:r w:rsidR="00F85CB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6EEB9" w14:textId="1E777399" w:rsidR="00F85CBF" w:rsidRDefault="000A5630" w:rsidP="00126757">
    <w:pPr>
      <w:pStyle w:val="Footer"/>
      <w:ind w:left="-810"/>
    </w:pPr>
    <w:r>
      <w:rPr>
        <w:noProof/>
      </w:rPr>
      <w:drawing>
        <wp:inline distT="0" distB="0" distL="0" distR="0" wp14:anchorId="679A862D" wp14:editId="5465A29A">
          <wp:extent cx="7315200" cy="2699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315200" cy="269921"/>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045B1" w14:textId="77777777" w:rsidR="00F85CBF" w:rsidRDefault="00F85CBF" w:rsidP="00086167">
      <w:r>
        <w:separator/>
      </w:r>
    </w:p>
  </w:footnote>
  <w:footnote w:type="continuationSeparator" w:id="0">
    <w:p w14:paraId="10499CD8" w14:textId="77777777" w:rsidR="00F85CBF" w:rsidRDefault="00F85CBF" w:rsidP="000861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CD6C4" w14:textId="77777777" w:rsidR="00F85CBF" w:rsidRDefault="00F85CBF" w:rsidP="00BD3F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BE953E" w14:textId="77777777" w:rsidR="00F85CBF" w:rsidRDefault="00F85CBF" w:rsidP="008F2D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81338" w14:textId="77777777" w:rsidR="00F85CBF" w:rsidRPr="008F2D72" w:rsidRDefault="00F85CBF" w:rsidP="008F2D72">
    <w:pPr>
      <w:pStyle w:val="Header"/>
      <w:framePr w:wrap="around" w:vAnchor="text" w:hAnchor="page" w:x="10873" w:y="141"/>
      <w:rPr>
        <w:rStyle w:val="PageNumber"/>
        <w:rFonts w:asciiTheme="majorHAnsi" w:hAnsiTheme="majorHAnsi"/>
        <w:color w:val="B03B25"/>
        <w:sz w:val="20"/>
        <w:szCs w:val="20"/>
      </w:rPr>
    </w:pPr>
    <w:r w:rsidRPr="008F2D72">
      <w:rPr>
        <w:rStyle w:val="PageNumber"/>
        <w:rFonts w:asciiTheme="majorHAnsi" w:hAnsiTheme="majorHAnsi"/>
        <w:color w:val="B03B25"/>
        <w:sz w:val="20"/>
        <w:szCs w:val="20"/>
      </w:rPr>
      <w:fldChar w:fldCharType="begin"/>
    </w:r>
    <w:r w:rsidRPr="008F2D72">
      <w:rPr>
        <w:rStyle w:val="PageNumber"/>
        <w:rFonts w:asciiTheme="majorHAnsi" w:hAnsiTheme="majorHAnsi"/>
        <w:color w:val="B03B25"/>
        <w:sz w:val="20"/>
        <w:szCs w:val="20"/>
      </w:rPr>
      <w:instrText xml:space="preserve">PAGE  </w:instrText>
    </w:r>
    <w:r w:rsidRPr="008F2D72">
      <w:rPr>
        <w:rStyle w:val="PageNumber"/>
        <w:rFonts w:asciiTheme="majorHAnsi" w:hAnsiTheme="majorHAnsi"/>
        <w:color w:val="B03B25"/>
        <w:sz w:val="20"/>
        <w:szCs w:val="20"/>
      </w:rPr>
      <w:fldChar w:fldCharType="separate"/>
    </w:r>
    <w:r w:rsidR="003524E9">
      <w:rPr>
        <w:rStyle w:val="PageNumber"/>
        <w:rFonts w:asciiTheme="majorHAnsi" w:hAnsiTheme="majorHAnsi"/>
        <w:noProof/>
        <w:color w:val="B03B25"/>
        <w:sz w:val="20"/>
        <w:szCs w:val="20"/>
      </w:rPr>
      <w:t>1</w:t>
    </w:r>
    <w:r w:rsidRPr="008F2D72">
      <w:rPr>
        <w:rStyle w:val="PageNumber"/>
        <w:rFonts w:asciiTheme="majorHAnsi" w:hAnsiTheme="majorHAnsi"/>
        <w:color w:val="B03B25"/>
        <w:sz w:val="20"/>
        <w:szCs w:val="20"/>
      </w:rPr>
      <w:fldChar w:fldCharType="end"/>
    </w:r>
  </w:p>
  <w:p w14:paraId="48075075" w14:textId="0A4C8167" w:rsidR="00F85CBF" w:rsidRDefault="00F85CBF" w:rsidP="008F2D72">
    <w:pPr>
      <w:pStyle w:val="Header"/>
      <w:ind w:left="-810" w:right="360"/>
      <w:jc w:val="right"/>
    </w:pPr>
    <w:r>
      <w:rPr>
        <w:noProof/>
      </w:rPr>
      <w:drawing>
        <wp:anchor distT="0" distB="0" distL="114300" distR="114300" simplePos="0" relativeHeight="251658240" behindDoc="1" locked="0" layoutInCell="1" allowOverlap="1" wp14:anchorId="020C1747" wp14:editId="72DDA62F">
          <wp:simplePos x="0" y="0"/>
          <wp:positionH relativeFrom="column">
            <wp:posOffset>-515620</wp:posOffset>
          </wp:positionH>
          <wp:positionV relativeFrom="paragraph">
            <wp:posOffset>-4445</wp:posOffset>
          </wp:positionV>
          <wp:extent cx="7315200" cy="328090"/>
          <wp:effectExtent l="0" t="0" r="0" b="2540"/>
          <wp:wrapNone/>
          <wp:docPr id="4" name="Picture 4" descr="OSX:Users:janderson:Documents:Repo:Asynchrony:Templates:Internal Documents: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nderson:Documents:Repo:Asynchrony:Templates:Internal Documents: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80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5DD2" w14:textId="5CCD9265" w:rsidR="002B4743" w:rsidRDefault="002B4743" w:rsidP="002B4743">
    <w:pPr>
      <w:pStyle w:val="Header"/>
      <w:ind w:left="-720"/>
    </w:pPr>
    <w:r>
      <w:rPr>
        <w:noProof/>
      </w:rPr>
      <w:drawing>
        <wp:inline distT="0" distB="0" distL="0" distR="0" wp14:anchorId="7EF894BA" wp14:editId="636AA333">
          <wp:extent cx="7315200" cy="324463"/>
          <wp:effectExtent l="0" t="0" r="0" b="6350"/>
          <wp:docPr id="11" name="Picture 11" descr="OSX:Users:janderson:Documents:Repo:Asynchrony:Templates:Internal Documents:Resources:heade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X:Users:janderson:Documents:Repo:Asynchrony:Templates:Internal Documents:Resources:header-firs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32446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6"/>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67"/>
    <w:rsid w:val="00086167"/>
    <w:rsid w:val="000A5630"/>
    <w:rsid w:val="00126757"/>
    <w:rsid w:val="0016104D"/>
    <w:rsid w:val="00175870"/>
    <w:rsid w:val="002733F9"/>
    <w:rsid w:val="00290941"/>
    <w:rsid w:val="002B4743"/>
    <w:rsid w:val="002B783A"/>
    <w:rsid w:val="00351162"/>
    <w:rsid w:val="003524E9"/>
    <w:rsid w:val="003605FD"/>
    <w:rsid w:val="003E0089"/>
    <w:rsid w:val="004174FD"/>
    <w:rsid w:val="00447EF2"/>
    <w:rsid w:val="00493217"/>
    <w:rsid w:val="0059133A"/>
    <w:rsid w:val="00725DB0"/>
    <w:rsid w:val="00734C06"/>
    <w:rsid w:val="00766513"/>
    <w:rsid w:val="008F2D72"/>
    <w:rsid w:val="009117A3"/>
    <w:rsid w:val="009C1653"/>
    <w:rsid w:val="00A86837"/>
    <w:rsid w:val="00B4239E"/>
    <w:rsid w:val="00B43392"/>
    <w:rsid w:val="00BB016A"/>
    <w:rsid w:val="00BD3F86"/>
    <w:rsid w:val="00C00107"/>
    <w:rsid w:val="00C65484"/>
    <w:rsid w:val="00CA092F"/>
    <w:rsid w:val="00CC153D"/>
    <w:rsid w:val="00D032B6"/>
    <w:rsid w:val="00DB70F0"/>
    <w:rsid w:val="00E61B54"/>
    <w:rsid w:val="00F57032"/>
    <w:rsid w:val="00F85CBF"/>
    <w:rsid w:val="00F86598"/>
    <w:rsid w:val="00FC6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5B49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167"/>
    <w:pPr>
      <w:tabs>
        <w:tab w:val="center" w:pos="4320"/>
        <w:tab w:val="right" w:pos="8640"/>
      </w:tabs>
    </w:pPr>
  </w:style>
  <w:style w:type="character" w:customStyle="1" w:styleId="HeaderChar">
    <w:name w:val="Header Char"/>
    <w:basedOn w:val="DefaultParagraphFont"/>
    <w:link w:val="Header"/>
    <w:uiPriority w:val="99"/>
    <w:rsid w:val="00086167"/>
  </w:style>
  <w:style w:type="paragraph" w:styleId="Footer">
    <w:name w:val="footer"/>
    <w:basedOn w:val="Normal"/>
    <w:link w:val="FooterChar"/>
    <w:uiPriority w:val="99"/>
    <w:unhideWhenUsed/>
    <w:rsid w:val="00086167"/>
    <w:pPr>
      <w:tabs>
        <w:tab w:val="center" w:pos="4320"/>
        <w:tab w:val="right" w:pos="8640"/>
      </w:tabs>
    </w:pPr>
  </w:style>
  <w:style w:type="character" w:customStyle="1" w:styleId="FooterChar">
    <w:name w:val="Footer Char"/>
    <w:basedOn w:val="DefaultParagraphFont"/>
    <w:link w:val="Footer"/>
    <w:uiPriority w:val="99"/>
    <w:rsid w:val="00086167"/>
  </w:style>
  <w:style w:type="paragraph" w:styleId="BalloonText">
    <w:name w:val="Balloon Text"/>
    <w:basedOn w:val="Normal"/>
    <w:link w:val="BalloonTextChar"/>
    <w:uiPriority w:val="99"/>
    <w:semiHidden/>
    <w:unhideWhenUsed/>
    <w:rsid w:val="00086167"/>
    <w:rPr>
      <w:rFonts w:ascii="Lucida Grande" w:hAnsi="Lucida Grande"/>
      <w:sz w:val="18"/>
      <w:szCs w:val="18"/>
    </w:rPr>
  </w:style>
  <w:style w:type="character" w:customStyle="1" w:styleId="BalloonTextChar">
    <w:name w:val="Balloon Text Char"/>
    <w:basedOn w:val="DefaultParagraphFont"/>
    <w:link w:val="BalloonText"/>
    <w:uiPriority w:val="99"/>
    <w:semiHidden/>
    <w:rsid w:val="00086167"/>
    <w:rPr>
      <w:rFonts w:ascii="Lucida Grande" w:hAnsi="Lucida Grande"/>
      <w:sz w:val="18"/>
      <w:szCs w:val="18"/>
    </w:rPr>
  </w:style>
  <w:style w:type="character" w:styleId="PageNumber">
    <w:name w:val="page number"/>
    <w:basedOn w:val="DefaultParagraphFont"/>
    <w:uiPriority w:val="99"/>
    <w:semiHidden/>
    <w:unhideWhenUsed/>
    <w:rsid w:val="008F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D29C9BBEBFA448B04AAA17A0BB8692"/>
        <w:category>
          <w:name w:val="General"/>
          <w:gallery w:val="placeholder"/>
        </w:category>
        <w:types>
          <w:type w:val="bbPlcHdr"/>
        </w:types>
        <w:behaviors>
          <w:behavior w:val="content"/>
        </w:behaviors>
        <w:guid w:val="{3B4EA429-855C-4048-88DD-749491106CC9}"/>
      </w:docPartPr>
      <w:docPartBody>
        <w:p w:rsidR="00E53092" w:rsidRDefault="00E53092" w:rsidP="00E53092">
          <w:pPr>
            <w:pStyle w:val="8CD29C9BBEBFA448B04AAA17A0BB8692"/>
          </w:pPr>
          <w:r>
            <w:t>[Type text]</w:t>
          </w:r>
        </w:p>
      </w:docPartBody>
    </w:docPart>
    <w:docPart>
      <w:docPartPr>
        <w:name w:val="D414004D64B3AB4E8243B60FF1B1EB5D"/>
        <w:category>
          <w:name w:val="General"/>
          <w:gallery w:val="placeholder"/>
        </w:category>
        <w:types>
          <w:type w:val="bbPlcHdr"/>
        </w:types>
        <w:behaviors>
          <w:behavior w:val="content"/>
        </w:behaviors>
        <w:guid w:val="{A140FB7D-FE1C-9C45-A6CA-5F3866B9966D}"/>
      </w:docPartPr>
      <w:docPartBody>
        <w:p w:rsidR="00E53092" w:rsidRDefault="00E53092" w:rsidP="00E53092">
          <w:pPr>
            <w:pStyle w:val="D414004D64B3AB4E8243B60FF1B1EB5D"/>
          </w:pPr>
          <w:r>
            <w:t>[Type text]</w:t>
          </w:r>
        </w:p>
      </w:docPartBody>
    </w:docPart>
    <w:docPart>
      <w:docPartPr>
        <w:name w:val="DA077223D864C34CB83EC115FE6FF6F1"/>
        <w:category>
          <w:name w:val="General"/>
          <w:gallery w:val="placeholder"/>
        </w:category>
        <w:types>
          <w:type w:val="bbPlcHdr"/>
        </w:types>
        <w:behaviors>
          <w:behavior w:val="content"/>
        </w:behaviors>
        <w:guid w:val="{1F51F05C-A921-FD4E-B454-4197573DF40E}"/>
      </w:docPartPr>
      <w:docPartBody>
        <w:p w:rsidR="00E53092" w:rsidRDefault="00E53092" w:rsidP="00E53092">
          <w:pPr>
            <w:pStyle w:val="DA077223D864C34CB83EC115FE6FF6F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92"/>
    <w:rsid w:val="00470EC7"/>
    <w:rsid w:val="009B420C"/>
    <w:rsid w:val="00A0267B"/>
    <w:rsid w:val="00E53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29C9BBEBFA448B04AAA17A0BB8692">
    <w:name w:val="8CD29C9BBEBFA448B04AAA17A0BB8692"/>
    <w:rsid w:val="00E53092"/>
  </w:style>
  <w:style w:type="paragraph" w:customStyle="1" w:styleId="D414004D64B3AB4E8243B60FF1B1EB5D">
    <w:name w:val="D414004D64B3AB4E8243B60FF1B1EB5D"/>
    <w:rsid w:val="00E53092"/>
  </w:style>
  <w:style w:type="paragraph" w:customStyle="1" w:styleId="DA077223D864C34CB83EC115FE6FF6F1">
    <w:name w:val="DA077223D864C34CB83EC115FE6FF6F1"/>
    <w:rsid w:val="00E53092"/>
  </w:style>
  <w:style w:type="paragraph" w:customStyle="1" w:styleId="9F630CAA08DD34488019F8510358913C">
    <w:name w:val="9F630CAA08DD34488019F8510358913C"/>
    <w:rsid w:val="00E53092"/>
  </w:style>
  <w:style w:type="paragraph" w:customStyle="1" w:styleId="3EC7A0A24A05894FBAE92704EEB7183D">
    <w:name w:val="3EC7A0A24A05894FBAE92704EEB7183D"/>
    <w:rsid w:val="00E53092"/>
  </w:style>
  <w:style w:type="paragraph" w:customStyle="1" w:styleId="21DB4222F6DD9E4E8CFBF9732055E6EA">
    <w:name w:val="21DB4222F6DD9E4E8CFBF9732055E6EA"/>
    <w:rsid w:val="00E5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6AEC4-064C-0640-8954-658F0E8D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378</Words>
  <Characters>2157</Characters>
  <Application>Microsoft Macintosh Word</Application>
  <DocSecurity>0</DocSecurity>
  <Lines>17</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janderson</dc:creator>
  <cp:keywords/>
  <dc:description/>
  <cp:lastModifiedBy>Kelly White</cp:lastModifiedBy>
  <cp:revision>3</cp:revision>
  <cp:lastPrinted>2013-05-31T14:39:00Z</cp:lastPrinted>
  <dcterms:created xsi:type="dcterms:W3CDTF">2013-09-12T16:50:00Z</dcterms:created>
  <dcterms:modified xsi:type="dcterms:W3CDTF">2013-09-12T16:53:00Z</dcterms:modified>
</cp:coreProperties>
</file>