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Ha SangHyun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사업계획서 피드백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하단 내용 중에 사업추진일정에 보면 버전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1.1.0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출시때에 자체요리사를 넣는것으로 되어 있는데 플랫폼으로서 공식력을 가지기위해서는 플랫폼은 플랫폼으로서의 역할에만 충실히 하는것이 좋습니다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요리사를 채용해서 플랫폼에서 활동을 하게되면 플랫폼을 이용하는 요리사들이 공정성에 의문을 가질 수 있습니다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주의가 필요합니다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기술적인 측면 내용에서 기술면에서 딱히 없다고 하는 표현은 옳지 않습니다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없으면 무엇가를 생각해서 만들어야 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지원사업에 선정되기 위해서는 차별성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차별롸 전략이 중요합니다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소비자가 너무 막연합니다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구체적이고 한정된 타켓층이 필요하며 주 타켓시장도 제가 보기에는 이 플랫폼의 경쟁상대와 시장은 배달시장은 아닌것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없지는 않지만 주 타켓시장이 배달시장으로 하는 건 데이터나 자료를 좀 더 찾아보는 것이 좋을 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마케팅 전략에서 플랫폼의 경우 플랫폼을 이용할 소비자와 입점할 요리사의 마케팅 전략이 각각 표기되는 것이 좋을 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마케팅 전략은 주고객층과 타켓시장에 대한 마케팅 전략이 필요합니다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4-1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대표자의 이력과 역량은 지원사업 선정에서 굉장히 중요한 부분입니다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창업자 대표의 핵심은 사람관리로 보기는 어렵습니다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서비스와 관련된 이력과 역량을 기술해 주면 좋을 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내용에서 배달시장과의 경쟁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 등이 나오는데 위에서도 얘기했듯이 배달시장과의 관계는 좀 고민해 보면 좋을 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서비스가 배달시장의 대안으로 보기에는 어려움이 있습니다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전체적인 작성 문구를 문서에 맞는 형태로 바꿀 필요가 있을 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문서에 적은 것이 아니라 그냥 편하게 친구들이랑 얘기하는 형태인것 같습니다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lowerRoman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40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400"/>
      <w:jc w:val="both"/>
    </w:pPr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2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4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1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600" w:right="0" w:hanging="40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0" w:line="249" w:lineRule="auto"/>
      <w:ind w:left="864" w:right="864" w:hanging="0"/>
      <w:jc w:val="center"/>
    </w:pPr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864" w:right="864" w:hanging="0"/>
      <w:jc w:val="center"/>
    </w:pPr>
    <w:rPr>
      <w:rFonts w:ascii="맑은 고딕" w:hAnsi="Arial Unicode MS" w:eastAsia="맑은 고딕" w:cs="맑은 고딕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맑은 고딕" w:hAnsi="Arial Unicode MS" w:eastAsia="맑은 고딕" w:cs="맑은 고딕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