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7C51A" w14:textId="00CAB6D8" w:rsidR="00567427" w:rsidRDefault="00567427" w:rsidP="009265A1">
      <w:pPr>
        <w:widowControl/>
        <w:pBdr>
          <w:bottom w:val="single" w:sz="18" w:space="15" w:color="CCCCCC"/>
        </w:pBdr>
        <w:shd w:val="clear" w:color="auto" w:fill="FFFFFF"/>
        <w:wordWrap/>
        <w:autoSpaceDE/>
        <w:autoSpaceDN/>
        <w:spacing w:after="270" w:line="600" w:lineRule="atLeast"/>
        <w:jc w:val="left"/>
        <w:outlineLvl w:val="1"/>
        <w:rPr>
          <w:rFonts w:ascii="Noto Sans KR" w:eastAsia="굴림" w:hAnsi="Noto Sans KR" w:cs="굴림"/>
          <w:b/>
          <w:bCs/>
          <w:color w:val="242424"/>
          <w:kern w:val="0"/>
          <w:sz w:val="42"/>
          <w:szCs w:val="42"/>
        </w:rPr>
      </w:pPr>
      <w:r>
        <w:rPr>
          <w:rFonts w:ascii="Noto Sans KR" w:eastAsia="굴림" w:hAnsi="Noto Sans KR" w:cs="굴림" w:hint="eastAsia"/>
          <w:b/>
          <w:bCs/>
          <w:color w:val="242424"/>
          <w:kern w:val="0"/>
          <w:sz w:val="42"/>
          <w:szCs w:val="42"/>
        </w:rPr>
        <w:fldChar w:fldCharType="begin"/>
      </w:r>
      <w:r>
        <w:rPr>
          <w:rFonts w:ascii="Noto Sans KR" w:eastAsia="굴림" w:hAnsi="Noto Sans KR" w:cs="굴림" w:hint="eastAsia"/>
          <w:b/>
          <w:bCs/>
          <w:color w:val="242424"/>
          <w:kern w:val="0"/>
          <w:sz w:val="42"/>
          <w:szCs w:val="42"/>
        </w:rPr>
        <w:instrText xml:space="preserve"> HYPERLINK "</w:instrText>
      </w:r>
      <w:r w:rsidRPr="00567427">
        <w:rPr>
          <w:rFonts w:ascii="Noto Sans KR" w:eastAsia="굴림" w:hAnsi="Noto Sans KR" w:cs="굴림"/>
          <w:b/>
          <w:bCs/>
          <w:color w:val="242424"/>
          <w:kern w:val="0"/>
          <w:sz w:val="42"/>
          <w:szCs w:val="42"/>
        </w:rPr>
        <w:instrText>http://www.si.re.kr/node/63175</w:instrText>
      </w:r>
      <w:r>
        <w:rPr>
          <w:rFonts w:ascii="Noto Sans KR" w:eastAsia="굴림" w:hAnsi="Noto Sans KR" w:cs="굴림" w:hint="eastAsia"/>
          <w:b/>
          <w:bCs/>
          <w:color w:val="242424"/>
          <w:kern w:val="0"/>
          <w:sz w:val="42"/>
          <w:szCs w:val="42"/>
        </w:rPr>
        <w:instrText xml:space="preserve">" </w:instrText>
      </w:r>
      <w:r>
        <w:rPr>
          <w:rFonts w:ascii="Noto Sans KR" w:eastAsia="굴림" w:hAnsi="Noto Sans KR" w:cs="굴림" w:hint="eastAsia"/>
          <w:b/>
          <w:bCs/>
          <w:color w:val="242424"/>
          <w:kern w:val="0"/>
          <w:sz w:val="42"/>
          <w:szCs w:val="42"/>
        </w:rPr>
        <w:fldChar w:fldCharType="separate"/>
      </w:r>
      <w:r w:rsidRPr="00F2222B">
        <w:rPr>
          <w:rStyle w:val="a5"/>
          <w:rFonts w:ascii="Noto Sans KR" w:eastAsia="굴림" w:hAnsi="Noto Sans KR" w:cs="굴림"/>
          <w:b/>
          <w:bCs/>
          <w:kern w:val="0"/>
          <w:sz w:val="42"/>
          <w:szCs w:val="42"/>
        </w:rPr>
        <w:t>http://www.si.re.kr/node/63175</w:t>
      </w:r>
      <w:r>
        <w:rPr>
          <w:rFonts w:ascii="Noto Sans KR" w:eastAsia="굴림" w:hAnsi="Noto Sans KR" w:cs="굴림" w:hint="eastAsia"/>
          <w:b/>
          <w:bCs/>
          <w:color w:val="242424"/>
          <w:kern w:val="0"/>
          <w:sz w:val="42"/>
          <w:szCs w:val="42"/>
        </w:rPr>
        <w:fldChar w:fldCharType="end"/>
      </w:r>
      <w:r>
        <w:rPr>
          <w:rFonts w:ascii="Noto Sans KR" w:eastAsia="굴림" w:hAnsi="Noto Sans KR" w:cs="굴림"/>
          <w:b/>
          <w:bCs/>
          <w:color w:val="242424"/>
          <w:kern w:val="0"/>
          <w:sz w:val="42"/>
          <w:szCs w:val="42"/>
        </w:rPr>
        <w:t xml:space="preserve"> </w:t>
      </w:r>
    </w:p>
    <w:p w14:paraId="639C4360" w14:textId="6881CF3A" w:rsidR="009265A1" w:rsidRPr="009265A1" w:rsidRDefault="009265A1" w:rsidP="009265A1">
      <w:pPr>
        <w:widowControl/>
        <w:pBdr>
          <w:bottom w:val="single" w:sz="18" w:space="15" w:color="CCCCCC"/>
        </w:pBdr>
        <w:shd w:val="clear" w:color="auto" w:fill="FFFFFF"/>
        <w:wordWrap/>
        <w:autoSpaceDE/>
        <w:autoSpaceDN/>
        <w:spacing w:after="270" w:line="600" w:lineRule="atLeast"/>
        <w:jc w:val="left"/>
        <w:outlineLvl w:val="1"/>
        <w:rPr>
          <w:rFonts w:ascii="Noto Sans KR" w:eastAsia="굴림" w:hAnsi="Noto Sans KR" w:cs="굴림" w:hint="eastAsia"/>
          <w:b/>
          <w:bCs/>
          <w:color w:val="242424"/>
          <w:kern w:val="0"/>
          <w:sz w:val="42"/>
          <w:szCs w:val="42"/>
        </w:rPr>
      </w:pPr>
      <w:r w:rsidRPr="009265A1">
        <w:rPr>
          <w:rFonts w:ascii="Noto Sans KR" w:eastAsia="굴림" w:hAnsi="Noto Sans KR" w:cs="굴림"/>
          <w:b/>
          <w:bCs/>
          <w:color w:val="242424"/>
          <w:kern w:val="0"/>
          <w:sz w:val="42"/>
          <w:szCs w:val="42"/>
        </w:rPr>
        <w:t>1</w:t>
      </w:r>
      <w:r w:rsidRPr="009265A1">
        <w:rPr>
          <w:rFonts w:ascii="Noto Sans KR" w:eastAsia="굴림" w:hAnsi="Noto Sans KR" w:cs="굴림"/>
          <w:b/>
          <w:bCs/>
          <w:color w:val="242424"/>
          <w:kern w:val="0"/>
          <w:sz w:val="42"/>
          <w:szCs w:val="42"/>
        </w:rPr>
        <w:t>인</w:t>
      </w:r>
      <w:r w:rsidRPr="009265A1">
        <w:rPr>
          <w:rFonts w:ascii="Noto Sans KR" w:eastAsia="굴림" w:hAnsi="Noto Sans KR" w:cs="굴림"/>
          <w:b/>
          <w:bCs/>
          <w:color w:val="242424"/>
          <w:kern w:val="0"/>
          <w:sz w:val="42"/>
          <w:szCs w:val="42"/>
        </w:rPr>
        <w:t xml:space="preserve"> </w:t>
      </w:r>
      <w:r w:rsidRPr="009265A1">
        <w:rPr>
          <w:rFonts w:ascii="Noto Sans KR" w:eastAsia="굴림" w:hAnsi="Noto Sans KR" w:cs="굴림"/>
          <w:b/>
          <w:bCs/>
          <w:color w:val="242424"/>
          <w:kern w:val="0"/>
          <w:sz w:val="42"/>
          <w:szCs w:val="42"/>
        </w:rPr>
        <w:t>가구</w:t>
      </w:r>
      <w:r w:rsidRPr="009265A1">
        <w:rPr>
          <w:rFonts w:ascii="Noto Sans KR" w:eastAsia="굴림" w:hAnsi="Noto Sans KR" w:cs="굴림"/>
          <w:b/>
          <w:bCs/>
          <w:color w:val="242424"/>
          <w:kern w:val="0"/>
          <w:sz w:val="42"/>
          <w:szCs w:val="42"/>
        </w:rPr>
        <w:t xml:space="preserve"> </w:t>
      </w:r>
      <w:r w:rsidRPr="009265A1">
        <w:rPr>
          <w:rFonts w:ascii="Noto Sans KR" w:eastAsia="굴림" w:hAnsi="Noto Sans KR" w:cs="굴림"/>
          <w:b/>
          <w:bCs/>
          <w:color w:val="242424"/>
          <w:kern w:val="0"/>
          <w:sz w:val="42"/>
          <w:szCs w:val="42"/>
        </w:rPr>
        <w:t>연령대별</w:t>
      </w:r>
      <w:r w:rsidRPr="009265A1">
        <w:rPr>
          <w:rFonts w:ascii="Noto Sans KR" w:eastAsia="굴림" w:hAnsi="Noto Sans KR" w:cs="굴림"/>
          <w:b/>
          <w:bCs/>
          <w:color w:val="242424"/>
          <w:kern w:val="0"/>
          <w:sz w:val="42"/>
          <w:szCs w:val="42"/>
        </w:rPr>
        <w:t xml:space="preserve"> </w:t>
      </w:r>
      <w:r w:rsidRPr="009265A1">
        <w:rPr>
          <w:rFonts w:ascii="Noto Sans KR" w:eastAsia="굴림" w:hAnsi="Noto Sans KR" w:cs="굴림"/>
          <w:b/>
          <w:bCs/>
          <w:color w:val="242424"/>
          <w:kern w:val="0"/>
          <w:sz w:val="42"/>
          <w:szCs w:val="42"/>
        </w:rPr>
        <w:t>식생활은</w:t>
      </w:r>
      <w:r w:rsidRPr="009265A1">
        <w:rPr>
          <w:rFonts w:ascii="Noto Sans KR" w:eastAsia="굴림" w:hAnsi="Noto Sans KR" w:cs="굴림"/>
          <w:b/>
          <w:bCs/>
          <w:color w:val="242424"/>
          <w:kern w:val="0"/>
          <w:sz w:val="42"/>
          <w:szCs w:val="42"/>
        </w:rPr>
        <w:t xml:space="preserve"> </w:t>
      </w:r>
      <w:r w:rsidRPr="009265A1">
        <w:rPr>
          <w:rFonts w:ascii="Noto Sans KR" w:eastAsia="굴림" w:hAnsi="Noto Sans KR" w:cs="굴림"/>
          <w:b/>
          <w:bCs/>
          <w:color w:val="242424"/>
          <w:kern w:val="0"/>
          <w:sz w:val="42"/>
          <w:szCs w:val="42"/>
        </w:rPr>
        <w:t>어떠한가</w:t>
      </w:r>
      <w:r w:rsidRPr="009265A1">
        <w:rPr>
          <w:rFonts w:ascii="Noto Sans KR" w:eastAsia="굴림" w:hAnsi="Noto Sans KR" w:cs="굴림"/>
          <w:b/>
          <w:bCs/>
          <w:color w:val="242424"/>
          <w:kern w:val="0"/>
          <w:sz w:val="42"/>
          <w:szCs w:val="42"/>
        </w:rPr>
        <w:t>?</w:t>
      </w:r>
    </w:p>
    <w:p w14:paraId="7CD195CF" w14:textId="77777777" w:rsidR="009265A1" w:rsidRPr="009265A1" w:rsidRDefault="00737A4D" w:rsidP="009265A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Noto Sans KR" w:eastAsia="굴림" w:hAnsi="Noto Sans KR" w:cs="굴림" w:hint="eastAsia"/>
          <w:color w:val="242424"/>
          <w:kern w:val="0"/>
          <w:sz w:val="24"/>
          <w:szCs w:val="24"/>
        </w:rPr>
      </w:pPr>
      <w:hyperlink r:id="rId7" w:tgtFrame="_blank" w:tooltip="Share to Facebook" w:history="1">
        <w:r w:rsidR="009265A1" w:rsidRPr="009265A1">
          <w:rPr>
            <w:rFonts w:ascii="Noto Sans KR" w:eastAsia="굴림" w:hAnsi="Noto Sans KR" w:cs="굴림"/>
            <w:color w:val="242424"/>
            <w:kern w:val="0"/>
            <w:sz w:val="24"/>
            <w:szCs w:val="24"/>
            <w:u w:val="single"/>
          </w:rPr>
          <w:t>Facebook</w:t>
        </w:r>
      </w:hyperlink>
    </w:p>
    <w:p w14:paraId="0F6D2189" w14:textId="77777777" w:rsidR="009265A1" w:rsidRPr="009265A1" w:rsidRDefault="00737A4D" w:rsidP="009265A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Noto Sans KR" w:eastAsia="굴림" w:hAnsi="Noto Sans KR" w:cs="굴림" w:hint="eastAsia"/>
          <w:color w:val="242424"/>
          <w:kern w:val="0"/>
          <w:sz w:val="24"/>
          <w:szCs w:val="24"/>
        </w:rPr>
      </w:pPr>
      <w:hyperlink r:id="rId8" w:tgtFrame="_blank" w:tooltip="Share to Twitter" w:history="1">
        <w:r w:rsidR="009265A1" w:rsidRPr="009265A1">
          <w:rPr>
            <w:rFonts w:ascii="Noto Sans KR" w:eastAsia="굴림" w:hAnsi="Noto Sans KR" w:cs="굴림"/>
            <w:color w:val="242424"/>
            <w:kern w:val="0"/>
            <w:sz w:val="24"/>
            <w:szCs w:val="24"/>
            <w:u w:val="single"/>
          </w:rPr>
          <w:t>Twitter</w:t>
        </w:r>
      </w:hyperlink>
    </w:p>
    <w:p w14:paraId="68AC37A5" w14:textId="77777777" w:rsidR="009265A1" w:rsidRPr="009265A1" w:rsidRDefault="009265A1" w:rsidP="009265A1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Noto Sans KR" w:eastAsia="굴림" w:hAnsi="Noto Sans KR" w:cs="굴림" w:hint="eastAsia"/>
          <w:b/>
          <w:bCs/>
          <w:color w:val="999999"/>
          <w:kern w:val="0"/>
          <w:sz w:val="23"/>
          <w:szCs w:val="23"/>
        </w:rPr>
      </w:pPr>
      <w:proofErr w:type="gramStart"/>
      <w:r w:rsidRPr="009265A1">
        <w:rPr>
          <w:rFonts w:ascii="Noto Sans KR" w:eastAsia="굴림" w:hAnsi="Noto Sans KR" w:cs="굴림"/>
          <w:b/>
          <w:bCs/>
          <w:color w:val="999999"/>
          <w:kern w:val="0"/>
          <w:sz w:val="23"/>
          <w:szCs w:val="23"/>
        </w:rPr>
        <w:t>등록일</w:t>
      </w:r>
      <w:r w:rsidRPr="009265A1">
        <w:rPr>
          <w:rFonts w:ascii="Noto Sans KR" w:eastAsia="굴림" w:hAnsi="Noto Sans KR" w:cs="굴림"/>
          <w:b/>
          <w:bCs/>
          <w:color w:val="999999"/>
          <w:kern w:val="0"/>
          <w:sz w:val="23"/>
          <w:szCs w:val="23"/>
        </w:rPr>
        <w:t> :</w:t>
      </w:r>
      <w:proofErr w:type="gramEnd"/>
      <w:r w:rsidRPr="009265A1">
        <w:rPr>
          <w:rFonts w:ascii="Noto Sans KR" w:eastAsia="굴림" w:hAnsi="Noto Sans KR" w:cs="굴림"/>
          <w:b/>
          <w:bCs/>
          <w:color w:val="999999"/>
          <w:kern w:val="0"/>
          <w:sz w:val="23"/>
          <w:szCs w:val="23"/>
        </w:rPr>
        <w:t> </w:t>
      </w:r>
    </w:p>
    <w:p w14:paraId="31DF9B98" w14:textId="77777777" w:rsidR="009265A1" w:rsidRPr="009265A1" w:rsidRDefault="009265A1" w:rsidP="009265A1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Noto Sans KR" w:eastAsia="굴림" w:hAnsi="Noto Sans KR" w:cs="굴림" w:hint="eastAsia"/>
          <w:color w:val="242424"/>
          <w:kern w:val="0"/>
          <w:sz w:val="24"/>
          <w:szCs w:val="24"/>
        </w:rPr>
      </w:pP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2020.03.30</w:t>
      </w:r>
    </w:p>
    <w:p w14:paraId="6A60EA36" w14:textId="77777777" w:rsidR="009265A1" w:rsidRPr="009265A1" w:rsidRDefault="009265A1" w:rsidP="009265A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oto Sans KR" w:eastAsia="굴림" w:hAnsi="Noto Sans KR" w:cs="굴림" w:hint="eastAsia"/>
          <w:color w:val="242424"/>
          <w:kern w:val="0"/>
          <w:sz w:val="24"/>
          <w:szCs w:val="24"/>
        </w:rPr>
      </w:pP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 </w:t>
      </w:r>
    </w:p>
    <w:p w14:paraId="23060B36" w14:textId="77777777" w:rsidR="009265A1" w:rsidRPr="009265A1" w:rsidRDefault="009265A1" w:rsidP="009265A1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Noto Sans KR" w:eastAsia="굴림" w:hAnsi="Noto Sans KR" w:cs="굴림" w:hint="eastAsia"/>
          <w:b/>
          <w:bCs/>
          <w:color w:val="999999"/>
          <w:kern w:val="0"/>
          <w:sz w:val="23"/>
          <w:szCs w:val="23"/>
        </w:rPr>
      </w:pPr>
      <w:proofErr w:type="gramStart"/>
      <w:r w:rsidRPr="009265A1">
        <w:rPr>
          <w:rFonts w:ascii="Noto Sans KR" w:eastAsia="굴림" w:hAnsi="Noto Sans KR" w:cs="굴림"/>
          <w:b/>
          <w:bCs/>
          <w:color w:val="999999"/>
          <w:kern w:val="0"/>
          <w:sz w:val="23"/>
          <w:szCs w:val="23"/>
        </w:rPr>
        <w:t>조회수</w:t>
      </w:r>
      <w:r w:rsidRPr="009265A1">
        <w:rPr>
          <w:rFonts w:ascii="Noto Sans KR" w:eastAsia="굴림" w:hAnsi="Noto Sans KR" w:cs="굴림"/>
          <w:b/>
          <w:bCs/>
          <w:color w:val="999999"/>
          <w:kern w:val="0"/>
          <w:sz w:val="23"/>
          <w:szCs w:val="23"/>
        </w:rPr>
        <w:t> :</w:t>
      </w:r>
      <w:proofErr w:type="gramEnd"/>
      <w:r w:rsidRPr="009265A1">
        <w:rPr>
          <w:rFonts w:ascii="Noto Sans KR" w:eastAsia="굴림" w:hAnsi="Noto Sans KR" w:cs="굴림"/>
          <w:b/>
          <w:bCs/>
          <w:color w:val="999999"/>
          <w:kern w:val="0"/>
          <w:sz w:val="23"/>
          <w:szCs w:val="23"/>
        </w:rPr>
        <w:t> </w:t>
      </w:r>
    </w:p>
    <w:p w14:paraId="39E8D82E" w14:textId="77777777" w:rsidR="009265A1" w:rsidRPr="009265A1" w:rsidRDefault="009265A1" w:rsidP="009265A1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Noto Sans KR" w:eastAsia="굴림" w:hAnsi="Noto Sans KR" w:cs="굴림" w:hint="eastAsia"/>
          <w:color w:val="242424"/>
          <w:kern w:val="0"/>
          <w:sz w:val="24"/>
          <w:szCs w:val="24"/>
        </w:rPr>
      </w:pP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5207</w:t>
      </w:r>
    </w:p>
    <w:p w14:paraId="34BA3414" w14:textId="77777777" w:rsidR="009265A1" w:rsidRPr="009265A1" w:rsidRDefault="009265A1" w:rsidP="009265A1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Noto Sans KR" w:eastAsia="굴림" w:hAnsi="Noto Sans KR" w:cs="굴림" w:hint="eastAsia"/>
          <w:b/>
          <w:bCs/>
          <w:color w:val="999999"/>
          <w:kern w:val="0"/>
          <w:sz w:val="23"/>
          <w:szCs w:val="23"/>
        </w:rPr>
      </w:pPr>
      <w:proofErr w:type="gramStart"/>
      <w:r w:rsidRPr="009265A1">
        <w:rPr>
          <w:rFonts w:ascii="Noto Sans KR" w:eastAsia="굴림" w:hAnsi="Noto Sans KR" w:cs="굴림"/>
          <w:b/>
          <w:bCs/>
          <w:color w:val="999999"/>
          <w:kern w:val="0"/>
          <w:sz w:val="23"/>
          <w:szCs w:val="23"/>
        </w:rPr>
        <w:t>번호</w:t>
      </w:r>
      <w:r w:rsidRPr="009265A1">
        <w:rPr>
          <w:rFonts w:ascii="Noto Sans KR" w:eastAsia="굴림" w:hAnsi="Noto Sans KR" w:cs="굴림"/>
          <w:b/>
          <w:bCs/>
          <w:color w:val="999999"/>
          <w:kern w:val="0"/>
          <w:sz w:val="23"/>
          <w:szCs w:val="23"/>
        </w:rPr>
        <w:t> :</w:t>
      </w:r>
      <w:proofErr w:type="gramEnd"/>
      <w:r w:rsidRPr="009265A1">
        <w:rPr>
          <w:rFonts w:ascii="Noto Sans KR" w:eastAsia="굴림" w:hAnsi="Noto Sans KR" w:cs="굴림"/>
          <w:b/>
          <w:bCs/>
          <w:color w:val="999999"/>
          <w:kern w:val="0"/>
          <w:sz w:val="23"/>
          <w:szCs w:val="23"/>
        </w:rPr>
        <w:t> </w:t>
      </w:r>
    </w:p>
    <w:p w14:paraId="736ED430" w14:textId="1E12D9E2" w:rsidR="009265A1" w:rsidRPr="00567427" w:rsidRDefault="009265A1" w:rsidP="00567427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Noto Sans KR" w:eastAsia="굴림" w:hAnsi="Noto Sans KR" w:cs="굴림" w:hint="eastAsia"/>
          <w:color w:val="242424"/>
          <w:kern w:val="0"/>
          <w:sz w:val="24"/>
          <w:szCs w:val="24"/>
        </w:rPr>
      </w:pP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no.306</w:t>
      </w:r>
    </w:p>
    <w:p w14:paraId="7DCF1DA9" w14:textId="013BBB52" w:rsidR="009265A1" w:rsidRPr="009265A1" w:rsidRDefault="009265A1" w:rsidP="009265A1">
      <w:pPr>
        <w:widowControl/>
        <w:shd w:val="clear" w:color="auto" w:fill="FFFFFF"/>
        <w:wordWrap/>
        <w:autoSpaceDE/>
        <w:autoSpaceDN/>
        <w:spacing w:after="300" w:line="420" w:lineRule="atLeast"/>
        <w:jc w:val="left"/>
        <w:rPr>
          <w:rFonts w:ascii="Noto Sans KR" w:eastAsia="굴림" w:hAnsi="Noto Sans KR" w:cs="굴림" w:hint="eastAsia"/>
          <w:color w:val="585858"/>
          <w:kern w:val="0"/>
          <w:sz w:val="24"/>
          <w:szCs w:val="24"/>
        </w:rPr>
      </w:pPr>
      <w:r w:rsidRPr="009265A1">
        <w:rPr>
          <w:rFonts w:ascii="Noto Sans KR" w:eastAsia="굴림" w:hAnsi="Noto Sans KR" w:cs="굴림" w:hint="eastAsia"/>
          <w:noProof/>
          <w:color w:val="585858"/>
          <w:kern w:val="0"/>
          <w:sz w:val="24"/>
          <w:szCs w:val="24"/>
        </w:rPr>
        <w:lastRenderedPageBreak/>
        <w:drawing>
          <wp:inline distT="0" distB="0" distL="0" distR="0" wp14:anchorId="76E25322" wp14:editId="25106692">
            <wp:extent cx="5731510" cy="8107045"/>
            <wp:effectExtent l="0" t="0" r="2540" b="8255"/>
            <wp:docPr id="1" name="그림 1" descr="1인 가구 연령대별 식생활은 어떠한가? 서울인포그래픽스 제306호 2020년 4월 1일 2018년  음식 구매할 경제적 여력이 있다는 비율은 20·30대가 다른 연령대보다 높음. 연령대가 높아질수록 건강 고려해 식사. 음식점 선택 시  ‘맛’, ‘가격’, ‘청결도’ 다음 20·30대는 ‘메뉴 다양성’, 40·50대는 ‘서비스’, 60·70대는 ‘건강’으로 정리될 수 있습니다. 인포그래픽으로 제공되는 그래픽은 하단에 표로 자세히 제공됩니다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인 가구 연령대별 식생활은 어떠한가? 서울인포그래픽스 제306호 2020년 4월 1일 2018년  음식 구매할 경제적 여력이 있다는 비율은 20·30대가 다른 연령대보다 높음. 연령대가 높아질수록 건강 고려해 식사. 음식점 선택 시  ‘맛’, ‘가격’, ‘청결도’ 다음 20·30대는 ‘메뉴 다양성’, 40·50대는 ‘서비스’, 60·70대는 ‘건강’으로 정리될 수 있습니다. 인포그래픽으로 제공되는 그래픽은 하단에 표로 자세히 제공됩니다.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1CFB6" w14:textId="77777777" w:rsidR="009265A1" w:rsidRPr="009265A1" w:rsidRDefault="009265A1" w:rsidP="009265A1">
      <w:pPr>
        <w:widowControl/>
        <w:shd w:val="clear" w:color="auto" w:fill="FFFFFF"/>
        <w:wordWrap/>
        <w:autoSpaceDE/>
        <w:autoSpaceDN/>
        <w:spacing w:after="300" w:line="420" w:lineRule="atLeast"/>
        <w:jc w:val="left"/>
        <w:rPr>
          <w:rFonts w:ascii="Noto Sans KR" w:eastAsia="굴림" w:hAnsi="Noto Sans KR" w:cs="굴림" w:hint="eastAsia"/>
          <w:color w:val="585858"/>
          <w:kern w:val="0"/>
          <w:sz w:val="24"/>
          <w:szCs w:val="24"/>
        </w:rPr>
      </w:pP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 </w:t>
      </w:r>
    </w:p>
    <w:p w14:paraId="797A4192" w14:textId="77777777" w:rsidR="009265A1" w:rsidRPr="009265A1" w:rsidRDefault="009265A1" w:rsidP="009265A1">
      <w:pPr>
        <w:widowControl/>
        <w:shd w:val="clear" w:color="auto" w:fill="FFFFFF"/>
        <w:wordWrap/>
        <w:autoSpaceDE/>
        <w:autoSpaceDN/>
        <w:spacing w:before="450" w:after="150" w:line="480" w:lineRule="atLeast"/>
        <w:jc w:val="left"/>
        <w:outlineLvl w:val="1"/>
        <w:rPr>
          <w:rFonts w:ascii="Noto Sans KR" w:eastAsia="굴림" w:hAnsi="Noto Sans KR" w:cs="굴림" w:hint="eastAsia"/>
          <w:b/>
          <w:bCs/>
          <w:color w:val="506273"/>
          <w:kern w:val="0"/>
          <w:sz w:val="30"/>
          <w:szCs w:val="30"/>
        </w:rPr>
      </w:pP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lastRenderedPageBreak/>
        <w:t>20·30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>대는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 xml:space="preserve"> ‘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>다양한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 xml:space="preserve"> 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>음식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 xml:space="preserve"> 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>살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 xml:space="preserve"> 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>경제적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 xml:space="preserve"> 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>능력이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 xml:space="preserve"> 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>있다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 xml:space="preserve">’ 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>비율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 xml:space="preserve"> 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>높아</w:t>
      </w:r>
    </w:p>
    <w:p w14:paraId="623270AD" w14:textId="77777777" w:rsidR="009265A1" w:rsidRPr="009265A1" w:rsidRDefault="009265A1" w:rsidP="009265A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150" w:line="330" w:lineRule="atLeast"/>
        <w:ind w:left="244"/>
        <w:jc w:val="left"/>
        <w:rPr>
          <w:rFonts w:ascii="Noto Sans KR" w:eastAsia="굴림" w:hAnsi="Noto Sans KR" w:cs="굴림" w:hint="eastAsia"/>
          <w:color w:val="242424"/>
          <w:kern w:val="0"/>
          <w:sz w:val="24"/>
          <w:szCs w:val="24"/>
        </w:rPr>
      </w:pP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2018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년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1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인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가구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연령대별로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‘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거주지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근거리에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식료품점이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충분히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있고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신체적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어려움이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없다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’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는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응답률은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40·50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대가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가장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높고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, 20·30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대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, 60·70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대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순</w:t>
      </w:r>
    </w:p>
    <w:p w14:paraId="441999C1" w14:textId="77777777" w:rsidR="009265A1" w:rsidRPr="009265A1" w:rsidRDefault="009265A1" w:rsidP="009265A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150" w:line="330" w:lineRule="atLeast"/>
        <w:ind w:left="234"/>
        <w:jc w:val="left"/>
        <w:rPr>
          <w:rFonts w:ascii="Noto Sans KR" w:eastAsia="굴림" w:hAnsi="Noto Sans KR" w:cs="굴림" w:hint="eastAsia"/>
          <w:color w:val="242424"/>
          <w:kern w:val="0"/>
          <w:sz w:val="24"/>
          <w:szCs w:val="24"/>
        </w:rPr>
      </w:pP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음식을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구매할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경제적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여력이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있다는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응답률은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20·30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대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, 60·70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대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, 40·50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대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순이며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,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전년보다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식품지출액이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증가했다는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응답률은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20·30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대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, 40·50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대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, 60·70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대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순으로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20·30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대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응답률이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다른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연령대에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비해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높아</w:t>
      </w:r>
    </w:p>
    <w:p w14:paraId="252C5316" w14:textId="77777777" w:rsidR="009265A1" w:rsidRPr="009265A1" w:rsidRDefault="009265A1" w:rsidP="009265A1">
      <w:pPr>
        <w:widowControl/>
        <w:shd w:val="clear" w:color="auto" w:fill="FFFFFF"/>
        <w:wordWrap/>
        <w:autoSpaceDE/>
        <w:autoSpaceDN/>
        <w:spacing w:before="450" w:after="150" w:line="480" w:lineRule="atLeast"/>
        <w:jc w:val="left"/>
        <w:outlineLvl w:val="1"/>
        <w:rPr>
          <w:rFonts w:ascii="Noto Sans KR" w:eastAsia="굴림" w:hAnsi="Noto Sans KR" w:cs="굴림" w:hint="eastAsia"/>
          <w:b/>
          <w:bCs/>
          <w:color w:val="506273"/>
          <w:kern w:val="0"/>
          <w:sz w:val="30"/>
          <w:szCs w:val="30"/>
        </w:rPr>
      </w:pP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>연령대가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 xml:space="preserve"> 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>높아질수록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 xml:space="preserve"> 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>건강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 xml:space="preserve"> 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>고려한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 xml:space="preserve"> 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>식사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 xml:space="preserve"> 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>경향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 xml:space="preserve"> 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>있어</w:t>
      </w:r>
    </w:p>
    <w:p w14:paraId="307C41E5" w14:textId="77777777" w:rsidR="009265A1" w:rsidRPr="009265A1" w:rsidRDefault="009265A1" w:rsidP="009265A1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150" w:line="330" w:lineRule="atLeast"/>
        <w:ind w:left="240"/>
        <w:jc w:val="left"/>
        <w:rPr>
          <w:rFonts w:ascii="Noto Sans KR" w:eastAsia="굴림" w:hAnsi="Noto Sans KR" w:cs="굴림" w:hint="eastAsia"/>
          <w:color w:val="242424"/>
          <w:kern w:val="0"/>
          <w:sz w:val="24"/>
          <w:szCs w:val="24"/>
        </w:rPr>
      </w:pP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식생활에서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‘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식사량을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조절한다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’, ‘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아침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챙겨먹고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규칙적으로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proofErr w:type="gramStart"/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식사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한다</w:t>
      </w:r>
      <w:proofErr w:type="gramEnd"/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’, ‘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기초식품군을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먹으려고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노력한다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’, ‘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채소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·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과일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등을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많이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섭취한다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’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는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응답률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모두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20·30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대가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가장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낮아</w:t>
      </w:r>
    </w:p>
    <w:p w14:paraId="29F8ABEF" w14:textId="77777777" w:rsidR="009265A1" w:rsidRPr="009265A1" w:rsidRDefault="009265A1" w:rsidP="009265A1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150" w:line="330" w:lineRule="atLeast"/>
        <w:ind w:left="252"/>
        <w:jc w:val="left"/>
        <w:rPr>
          <w:rFonts w:ascii="Noto Sans KR" w:eastAsia="굴림" w:hAnsi="Noto Sans KR" w:cs="굴림" w:hint="eastAsia"/>
          <w:color w:val="242424"/>
          <w:kern w:val="0"/>
          <w:sz w:val="24"/>
          <w:szCs w:val="24"/>
        </w:rPr>
      </w:pP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건강기능식품과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건강식품을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먹는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비율도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60·70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대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, 40·50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대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, 20·30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대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순으로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높아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,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연령대가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높아질수록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식생활에서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건강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고려</w:t>
      </w:r>
    </w:p>
    <w:p w14:paraId="43E8BD13" w14:textId="77777777" w:rsidR="009265A1" w:rsidRPr="009265A1" w:rsidRDefault="009265A1" w:rsidP="009265A1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150" w:line="330" w:lineRule="atLeast"/>
        <w:ind w:left="302"/>
        <w:jc w:val="left"/>
        <w:rPr>
          <w:rFonts w:ascii="Noto Sans KR" w:eastAsia="굴림" w:hAnsi="Noto Sans KR" w:cs="굴림" w:hint="eastAsia"/>
          <w:color w:val="242424"/>
          <w:kern w:val="0"/>
          <w:sz w:val="24"/>
          <w:szCs w:val="24"/>
        </w:rPr>
      </w:pP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이러한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식생활의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차이는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개인의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취향과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각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세대의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환경적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요인에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기인한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것으로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판단</w:t>
      </w:r>
    </w:p>
    <w:p w14:paraId="52AA6628" w14:textId="77777777" w:rsidR="009265A1" w:rsidRPr="009265A1" w:rsidRDefault="009265A1" w:rsidP="009265A1">
      <w:pPr>
        <w:widowControl/>
        <w:shd w:val="clear" w:color="auto" w:fill="FFFFFF"/>
        <w:wordWrap/>
        <w:autoSpaceDE/>
        <w:autoSpaceDN/>
        <w:spacing w:before="450" w:after="150" w:line="480" w:lineRule="atLeast"/>
        <w:ind w:left="244"/>
        <w:jc w:val="left"/>
        <w:outlineLvl w:val="1"/>
        <w:rPr>
          <w:rFonts w:ascii="Noto Sans KR" w:eastAsia="굴림" w:hAnsi="Noto Sans KR" w:cs="굴림" w:hint="eastAsia"/>
          <w:b/>
          <w:bCs/>
          <w:color w:val="506273"/>
          <w:kern w:val="0"/>
          <w:sz w:val="30"/>
          <w:szCs w:val="30"/>
        </w:rPr>
      </w:pP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>음식점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 xml:space="preserve"> 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>선택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 xml:space="preserve"> 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>시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 xml:space="preserve"> ‘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>맛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>’, ‘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>가격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>’, ‘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>청결도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 xml:space="preserve">’ 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>다음으로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 xml:space="preserve"> 20·30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>대는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 xml:space="preserve"> ‘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>메뉴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 xml:space="preserve"> 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>다양성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>’, 40·50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>대는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 xml:space="preserve"> ‘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>서비스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>’, 60·70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>대는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 xml:space="preserve"> ‘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>건강</w:t>
      </w:r>
      <w:r w:rsidRPr="009265A1">
        <w:rPr>
          <w:rFonts w:ascii="Noto Sans KR" w:eastAsia="굴림" w:hAnsi="Noto Sans KR" w:cs="굴림"/>
          <w:b/>
          <w:bCs/>
          <w:color w:val="506273"/>
          <w:kern w:val="0"/>
          <w:sz w:val="30"/>
          <w:szCs w:val="30"/>
        </w:rPr>
        <w:t>’</w:t>
      </w:r>
    </w:p>
    <w:p w14:paraId="6E1DE7B7" w14:textId="77777777" w:rsidR="009265A1" w:rsidRPr="009265A1" w:rsidRDefault="009265A1" w:rsidP="009265A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150" w:line="330" w:lineRule="atLeast"/>
        <w:ind w:left="248"/>
        <w:jc w:val="left"/>
        <w:rPr>
          <w:rFonts w:ascii="Noto Sans KR" w:eastAsia="굴림" w:hAnsi="Noto Sans KR" w:cs="굴림" w:hint="eastAsia"/>
          <w:color w:val="242424"/>
          <w:kern w:val="0"/>
          <w:sz w:val="24"/>
          <w:szCs w:val="24"/>
        </w:rPr>
      </w:pP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주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1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회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이상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외식과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배달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/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포장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비율은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40·50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대가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가장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높고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,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이어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20·30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대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, 60·70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대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순</w:t>
      </w:r>
    </w:p>
    <w:p w14:paraId="0C4F59DC" w14:textId="77777777" w:rsidR="009265A1" w:rsidRPr="009265A1" w:rsidRDefault="009265A1" w:rsidP="009265A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150" w:line="330" w:lineRule="atLeast"/>
        <w:ind w:left="248"/>
        <w:jc w:val="left"/>
        <w:rPr>
          <w:rFonts w:ascii="Noto Sans KR" w:eastAsia="굴림" w:hAnsi="Noto Sans KR" w:cs="굴림" w:hint="eastAsia"/>
          <w:color w:val="242424"/>
          <w:kern w:val="0"/>
          <w:sz w:val="24"/>
          <w:szCs w:val="24"/>
        </w:rPr>
      </w:pP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음식점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선택기준은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‘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맛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’, ‘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가격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’, ‘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청결도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’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순으로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중요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,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그다음이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20·30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대는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‘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메뉴의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다양성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’, 40·50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대는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‘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서비스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’, 60·70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대는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‘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건강에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좋은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요리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’</w:t>
      </w:r>
    </w:p>
    <w:p w14:paraId="5B37027F" w14:textId="77777777" w:rsidR="009265A1" w:rsidRPr="009265A1" w:rsidRDefault="009265A1" w:rsidP="009265A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150" w:line="330" w:lineRule="atLeast"/>
        <w:ind w:left="262"/>
        <w:jc w:val="left"/>
        <w:rPr>
          <w:rFonts w:ascii="Noto Sans KR" w:eastAsia="굴림" w:hAnsi="Noto Sans KR" w:cs="굴림" w:hint="eastAsia"/>
          <w:color w:val="242424"/>
          <w:kern w:val="0"/>
          <w:sz w:val="24"/>
          <w:szCs w:val="24"/>
        </w:rPr>
      </w:pP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배달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/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포장음식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선택기준은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‘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맛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’, ‘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신속성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’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가장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중요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,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그다음이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20·30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대는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‘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가격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’, 40·50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대는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‘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음식의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양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’, 60·70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대는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‘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건강에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좋은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요리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’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를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242424"/>
          <w:kern w:val="0"/>
          <w:sz w:val="24"/>
          <w:szCs w:val="24"/>
        </w:rPr>
        <w:t>꼽아</w:t>
      </w:r>
    </w:p>
    <w:p w14:paraId="6867971A" w14:textId="77777777" w:rsidR="009265A1" w:rsidRPr="009265A1" w:rsidRDefault="009265A1" w:rsidP="009265A1">
      <w:pPr>
        <w:widowControl/>
        <w:shd w:val="clear" w:color="auto" w:fill="FFFFFF"/>
        <w:wordWrap/>
        <w:autoSpaceDE/>
        <w:autoSpaceDN/>
        <w:spacing w:after="300" w:line="420" w:lineRule="atLeast"/>
        <w:jc w:val="left"/>
        <w:rPr>
          <w:rFonts w:ascii="Noto Sans KR" w:eastAsia="굴림" w:hAnsi="Noto Sans KR" w:cs="굴림" w:hint="eastAsia"/>
          <w:color w:val="585858"/>
          <w:kern w:val="0"/>
          <w:sz w:val="24"/>
          <w:szCs w:val="24"/>
        </w:rPr>
      </w:pP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표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 xml:space="preserve"> 1. 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식품조달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환경과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식품구매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현황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(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그렇다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+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매우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그렇다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) (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단위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: %)</w:t>
      </w:r>
    </w:p>
    <w:tbl>
      <w:tblPr>
        <w:tblW w:w="71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"/>
        <w:gridCol w:w="748"/>
        <w:gridCol w:w="749"/>
        <w:gridCol w:w="749"/>
        <w:gridCol w:w="757"/>
        <w:gridCol w:w="749"/>
        <w:gridCol w:w="749"/>
        <w:gridCol w:w="749"/>
        <w:gridCol w:w="757"/>
        <w:gridCol w:w="749"/>
        <w:gridCol w:w="749"/>
        <w:gridCol w:w="749"/>
      </w:tblGrid>
      <w:tr w:rsidR="009265A1" w:rsidRPr="009265A1" w14:paraId="4A158CD0" w14:textId="77777777" w:rsidTr="009265A1">
        <w:trPr>
          <w:trHeight w:val="556"/>
          <w:tblHeader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91CBFE5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lastRenderedPageBreak/>
              <w:t>거주지 근거리에 식료품점이 충분히 있고 식품 구입·조리에 신체적 어려움 없다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FAB346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충분한 양과 다양한 종류의 음식을 구매할 수 있을 만한 경제적 여력이 있다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2BC3A4E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전년대비 식품지출액이 증가했다</w:t>
            </w:r>
          </w:p>
        </w:tc>
      </w:tr>
      <w:tr w:rsidR="009265A1" w:rsidRPr="009265A1" w14:paraId="4357DD3F" w14:textId="77777777" w:rsidTr="009265A1">
        <w:trPr>
          <w:trHeight w:val="289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7C7F688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구분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D4999A0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20·30대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9736E9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40·50대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32273CB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60·70대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BC102D8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구분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696F8F9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20·30대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DA66DC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40·50대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DA8F02B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60·70대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5129130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구분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458CA1C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20·30대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4E6EB0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40·50대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4F91999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60·70대</w:t>
            </w:r>
          </w:p>
        </w:tc>
      </w:tr>
      <w:tr w:rsidR="009265A1" w:rsidRPr="009265A1" w14:paraId="652C6347" w14:textId="77777777" w:rsidTr="009265A1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CCF8B7C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전체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126E677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59.6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C645BF1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63.6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27F7EE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55.5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5F34F6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전체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07F907F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55.6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D7046C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45.3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BD16420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48.5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FAEA1B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전체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6F3D66A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26.7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3757AB8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24.2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CF1D95B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18.4</w:t>
            </w:r>
          </w:p>
        </w:tc>
      </w:tr>
      <w:tr w:rsidR="009265A1" w:rsidRPr="009265A1" w14:paraId="5A47EF47" w14:textId="77777777" w:rsidTr="009265A1">
        <w:trPr>
          <w:trHeight w:val="27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2E9984C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수도권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6847EF8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67.8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079E2D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66.1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34BF306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63.5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B6FC62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수도권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DFCEEDA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66.3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B640454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54.5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706C9E8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49.2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7C9663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수도권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A203EB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40.1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A7D31CD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31.6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EC60BC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25.1</w:t>
            </w:r>
          </w:p>
        </w:tc>
      </w:tr>
      <w:tr w:rsidR="009265A1" w:rsidRPr="009265A1" w14:paraId="0C200925" w14:textId="77777777" w:rsidTr="009265A1">
        <w:trPr>
          <w:trHeight w:val="28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4B34EB0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비수도권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DDE6BE3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54.4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8DDB4EA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61.5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C72397F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48.7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14715D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비수도권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C4DC76A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48.8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EE8040C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37.3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5F038B3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48.0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BBBD390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비수도권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FB01F6B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18.3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2B2191F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17.8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7A9E84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12.8</w:t>
            </w:r>
          </w:p>
        </w:tc>
      </w:tr>
    </w:tbl>
    <w:p w14:paraId="440B8617" w14:textId="77777777" w:rsidR="009265A1" w:rsidRPr="009265A1" w:rsidRDefault="009265A1" w:rsidP="009265A1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Noto Sans KR" w:eastAsia="굴림" w:hAnsi="Noto Sans KR" w:cs="굴림" w:hint="eastAsia"/>
          <w:color w:val="585858"/>
          <w:kern w:val="0"/>
          <w:sz w:val="24"/>
          <w:szCs w:val="24"/>
        </w:rPr>
      </w:pPr>
      <w:r w:rsidRPr="009265A1">
        <w:rPr>
          <w:rFonts w:ascii="Noto Sans KR" w:eastAsia="굴림" w:hAnsi="Noto Sans KR" w:cs="굴림"/>
          <w:color w:val="777777"/>
          <w:kern w:val="0"/>
          <w:szCs w:val="20"/>
        </w:rPr>
        <w:t>자료</w:t>
      </w:r>
      <w:r w:rsidRPr="009265A1">
        <w:rPr>
          <w:rFonts w:ascii="Noto Sans KR" w:eastAsia="굴림" w:hAnsi="Noto Sans KR" w:cs="굴림"/>
          <w:color w:val="777777"/>
          <w:kern w:val="0"/>
          <w:szCs w:val="20"/>
        </w:rPr>
        <w:t xml:space="preserve">: </w:t>
      </w:r>
      <w:r w:rsidRPr="009265A1">
        <w:rPr>
          <w:rFonts w:ascii="Noto Sans KR" w:eastAsia="굴림" w:hAnsi="Noto Sans KR" w:cs="굴림"/>
          <w:color w:val="777777"/>
          <w:kern w:val="0"/>
          <w:szCs w:val="20"/>
        </w:rPr>
        <w:t>한국농촌경제연구원</w:t>
      </w:r>
      <w:r w:rsidRPr="009265A1">
        <w:rPr>
          <w:rFonts w:ascii="Noto Sans KR" w:eastAsia="굴림" w:hAnsi="Noto Sans KR" w:cs="굴림"/>
          <w:color w:val="777777"/>
          <w:kern w:val="0"/>
          <w:szCs w:val="20"/>
        </w:rPr>
        <w:t>, 2018</w:t>
      </w:r>
      <w:r w:rsidRPr="009265A1">
        <w:rPr>
          <w:rFonts w:ascii="Noto Sans KR" w:eastAsia="굴림" w:hAnsi="Noto Sans KR" w:cs="굴림"/>
          <w:color w:val="777777"/>
          <w:kern w:val="0"/>
          <w:szCs w:val="20"/>
        </w:rPr>
        <w:t>년</w:t>
      </w:r>
      <w:r w:rsidRPr="009265A1">
        <w:rPr>
          <w:rFonts w:ascii="Noto Sans KR" w:eastAsia="굴림" w:hAnsi="Noto Sans KR" w:cs="굴림"/>
          <w:color w:val="777777"/>
          <w:kern w:val="0"/>
          <w:szCs w:val="20"/>
        </w:rPr>
        <w:t xml:space="preserve"> </w:t>
      </w:r>
      <w:r w:rsidRPr="009265A1">
        <w:rPr>
          <w:rFonts w:ascii="Noto Sans KR" w:eastAsia="굴림" w:hAnsi="Noto Sans KR" w:cs="굴림"/>
          <w:color w:val="777777"/>
          <w:kern w:val="0"/>
          <w:szCs w:val="20"/>
        </w:rPr>
        <w:t>식품소비행태조사</w:t>
      </w:r>
      <w:r w:rsidRPr="009265A1">
        <w:rPr>
          <w:rFonts w:ascii="Noto Sans KR" w:eastAsia="굴림" w:hAnsi="Noto Sans KR" w:cs="굴림"/>
          <w:color w:val="777777"/>
          <w:kern w:val="0"/>
          <w:szCs w:val="20"/>
        </w:rPr>
        <w:t xml:space="preserve"> </w:t>
      </w:r>
      <w:r w:rsidRPr="009265A1">
        <w:rPr>
          <w:rFonts w:ascii="Noto Sans KR" w:eastAsia="굴림" w:hAnsi="Noto Sans KR" w:cs="굴림"/>
          <w:color w:val="777777"/>
          <w:kern w:val="0"/>
          <w:szCs w:val="20"/>
        </w:rPr>
        <w:t>통계원시자료</w:t>
      </w:r>
    </w:p>
    <w:p w14:paraId="0923FC4C" w14:textId="77777777" w:rsidR="009265A1" w:rsidRPr="009265A1" w:rsidRDefault="009265A1" w:rsidP="009265A1">
      <w:pPr>
        <w:widowControl/>
        <w:shd w:val="clear" w:color="auto" w:fill="FFFFFF"/>
        <w:wordWrap/>
        <w:autoSpaceDE/>
        <w:autoSpaceDN/>
        <w:spacing w:after="300" w:line="420" w:lineRule="atLeast"/>
        <w:jc w:val="left"/>
        <w:rPr>
          <w:rFonts w:ascii="Noto Sans KR" w:eastAsia="굴림" w:hAnsi="Noto Sans KR" w:cs="굴림" w:hint="eastAsia"/>
          <w:color w:val="585858"/>
          <w:kern w:val="0"/>
          <w:sz w:val="24"/>
          <w:szCs w:val="24"/>
        </w:rPr>
      </w:pP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표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 xml:space="preserve"> 2. 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식생활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현황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(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그렇다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+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매우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그렇다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)(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단위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: %)</w:t>
      </w:r>
    </w:p>
    <w:tbl>
      <w:tblPr>
        <w:tblW w:w="11843" w:type="dxa"/>
        <w:tblInd w:w="-14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1627"/>
        <w:gridCol w:w="1628"/>
        <w:gridCol w:w="1628"/>
        <w:gridCol w:w="1342"/>
        <w:gridCol w:w="1323"/>
        <w:gridCol w:w="1323"/>
        <w:gridCol w:w="1323"/>
      </w:tblGrid>
      <w:tr w:rsidR="009265A1" w:rsidRPr="009265A1" w14:paraId="0AE6F442" w14:textId="77777777" w:rsidTr="009265A1">
        <w:trPr>
          <w:trHeight w:val="287"/>
          <w:tblHeader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4929E37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적정 체중을 유지해야하므로 반드시 식사량을 조절해야 한다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CC7D12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아침식사를 챙겨먹고 규칙적으로 식사하는 편이다</w:t>
            </w:r>
          </w:p>
        </w:tc>
      </w:tr>
      <w:tr w:rsidR="009265A1" w:rsidRPr="009265A1" w14:paraId="35A2A1C8" w14:textId="77777777" w:rsidTr="009265A1">
        <w:trPr>
          <w:trHeight w:val="298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9353DD9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구분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A929EAC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20·30대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DE1B75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40·50대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4D00B5C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60·70대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C507036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구분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4ED8C66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20·30대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8301B84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40·50대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9C7789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60·70대</w:t>
            </w:r>
          </w:p>
        </w:tc>
      </w:tr>
      <w:tr w:rsidR="009265A1" w:rsidRPr="009265A1" w14:paraId="032B55F1" w14:textId="77777777" w:rsidTr="009265A1">
        <w:trPr>
          <w:trHeight w:val="2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B25356C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전체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7F39D1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53.2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D9C8A4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55.9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F2FA85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59.1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18189FA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전체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196DE23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51.6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3D4C5E5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52.7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4B8DE0C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66.4</w:t>
            </w:r>
          </w:p>
        </w:tc>
      </w:tr>
      <w:tr w:rsidR="009265A1" w:rsidRPr="009265A1" w14:paraId="09BE6702" w14:textId="77777777" w:rsidTr="009265A1">
        <w:trPr>
          <w:trHeight w:val="2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08CC163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비수도권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2E3CDB5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59.7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85761F6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52.7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B55DF99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64.8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86FEA7D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수도권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883ABA1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51.0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E5C20BF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44.7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F611062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57.5</w:t>
            </w:r>
          </w:p>
        </w:tc>
      </w:tr>
      <w:tr w:rsidR="009265A1" w:rsidRPr="009265A1" w14:paraId="2D93EDCF" w14:textId="77777777" w:rsidTr="009265A1">
        <w:trPr>
          <w:trHeight w:val="2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825E50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수도권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C6911CE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49.2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DCF783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58.6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91010D0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54.2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861EC8E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비수도권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FBCDA21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51.9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B08F5F6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59.7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D0AD45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73.8</w:t>
            </w:r>
          </w:p>
        </w:tc>
      </w:tr>
      <w:tr w:rsidR="009265A1" w:rsidRPr="009265A1" w14:paraId="173D3119" w14:textId="77777777" w:rsidTr="009265A1">
        <w:trPr>
          <w:trHeight w:val="298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F16EB74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영양 균형을 위해 매끼니 다섯가지 기초식품군을 먹으려고 노력한다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D537F08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평소 채소, 과일과 통곡류 등을 많이 섭취한다</w:t>
            </w:r>
          </w:p>
        </w:tc>
      </w:tr>
      <w:tr w:rsidR="009265A1" w:rsidRPr="009265A1" w14:paraId="44416D7F" w14:textId="77777777" w:rsidTr="009265A1">
        <w:trPr>
          <w:trHeight w:val="2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9141BC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구분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C937EDF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20·30대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7705FC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40·50대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E2D4745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60·70대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142125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구분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14864AD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20·30대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14B31B0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40·50대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CBE1BE9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60·70대</w:t>
            </w:r>
          </w:p>
        </w:tc>
      </w:tr>
      <w:tr w:rsidR="009265A1" w:rsidRPr="009265A1" w14:paraId="7CBB0330" w14:textId="77777777" w:rsidTr="009265A1">
        <w:trPr>
          <w:trHeight w:val="2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126F4A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전체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442EAA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38.2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DBF2638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45.6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92A12D9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52.1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220D3D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전체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B62A10B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47.8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C91291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49.7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DA09E9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52.1</w:t>
            </w:r>
          </w:p>
        </w:tc>
      </w:tr>
      <w:tr w:rsidR="009265A1" w:rsidRPr="009265A1" w14:paraId="2054FFB5" w14:textId="77777777" w:rsidTr="009265A1">
        <w:trPr>
          <w:trHeight w:val="2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D763695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수도권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B18CC92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24.9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6CB9BA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41.7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31E19B7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55.6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4CD7924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수도권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AD3711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46.9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264A9C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50.7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9092ECB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52.0</w:t>
            </w:r>
          </w:p>
        </w:tc>
      </w:tr>
      <w:tr w:rsidR="009265A1" w:rsidRPr="009265A1" w14:paraId="17B72A02" w14:textId="77777777" w:rsidTr="009265A1">
        <w:trPr>
          <w:trHeight w:val="2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E2940C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비수도권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A5693A2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46.5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66A90AE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49.0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3D5373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49.1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8B766E0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비수도권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F28235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48.4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879F523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48.9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9BDF6F0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52.2</w:t>
            </w:r>
          </w:p>
        </w:tc>
      </w:tr>
    </w:tbl>
    <w:p w14:paraId="68D359E1" w14:textId="77777777" w:rsidR="009265A1" w:rsidRPr="009265A1" w:rsidRDefault="009265A1" w:rsidP="009265A1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Noto Sans KR" w:eastAsia="굴림" w:hAnsi="Noto Sans KR" w:cs="굴림" w:hint="eastAsia"/>
          <w:color w:val="585858"/>
          <w:kern w:val="0"/>
          <w:sz w:val="24"/>
          <w:szCs w:val="24"/>
        </w:rPr>
      </w:pPr>
      <w:r w:rsidRPr="009265A1">
        <w:rPr>
          <w:rFonts w:ascii="Noto Sans KR" w:eastAsia="굴림" w:hAnsi="Noto Sans KR" w:cs="굴림"/>
          <w:color w:val="777777"/>
          <w:kern w:val="0"/>
          <w:szCs w:val="20"/>
        </w:rPr>
        <w:lastRenderedPageBreak/>
        <w:t>자료</w:t>
      </w:r>
      <w:r w:rsidRPr="009265A1">
        <w:rPr>
          <w:rFonts w:ascii="Noto Sans KR" w:eastAsia="굴림" w:hAnsi="Noto Sans KR" w:cs="굴림"/>
          <w:color w:val="777777"/>
          <w:kern w:val="0"/>
          <w:szCs w:val="20"/>
        </w:rPr>
        <w:t xml:space="preserve">: </w:t>
      </w:r>
      <w:r w:rsidRPr="009265A1">
        <w:rPr>
          <w:rFonts w:ascii="Noto Sans KR" w:eastAsia="굴림" w:hAnsi="Noto Sans KR" w:cs="굴림"/>
          <w:color w:val="777777"/>
          <w:kern w:val="0"/>
          <w:szCs w:val="20"/>
        </w:rPr>
        <w:t>한국농촌경제연구원</w:t>
      </w:r>
      <w:r w:rsidRPr="009265A1">
        <w:rPr>
          <w:rFonts w:ascii="Noto Sans KR" w:eastAsia="굴림" w:hAnsi="Noto Sans KR" w:cs="굴림"/>
          <w:color w:val="777777"/>
          <w:kern w:val="0"/>
          <w:szCs w:val="20"/>
        </w:rPr>
        <w:t>, 2018</w:t>
      </w:r>
      <w:r w:rsidRPr="009265A1">
        <w:rPr>
          <w:rFonts w:ascii="Noto Sans KR" w:eastAsia="굴림" w:hAnsi="Noto Sans KR" w:cs="굴림"/>
          <w:color w:val="777777"/>
          <w:kern w:val="0"/>
          <w:szCs w:val="20"/>
        </w:rPr>
        <w:t>년</w:t>
      </w:r>
      <w:r w:rsidRPr="009265A1">
        <w:rPr>
          <w:rFonts w:ascii="Noto Sans KR" w:eastAsia="굴림" w:hAnsi="Noto Sans KR" w:cs="굴림"/>
          <w:color w:val="777777"/>
          <w:kern w:val="0"/>
          <w:szCs w:val="20"/>
        </w:rPr>
        <w:t xml:space="preserve"> </w:t>
      </w:r>
      <w:r w:rsidRPr="009265A1">
        <w:rPr>
          <w:rFonts w:ascii="Noto Sans KR" w:eastAsia="굴림" w:hAnsi="Noto Sans KR" w:cs="굴림"/>
          <w:color w:val="777777"/>
          <w:kern w:val="0"/>
          <w:szCs w:val="20"/>
        </w:rPr>
        <w:t>식품소비행태조사</w:t>
      </w:r>
      <w:r w:rsidRPr="009265A1">
        <w:rPr>
          <w:rFonts w:ascii="Noto Sans KR" w:eastAsia="굴림" w:hAnsi="Noto Sans KR" w:cs="굴림"/>
          <w:color w:val="777777"/>
          <w:kern w:val="0"/>
          <w:szCs w:val="20"/>
        </w:rPr>
        <w:t xml:space="preserve"> </w:t>
      </w:r>
      <w:r w:rsidRPr="009265A1">
        <w:rPr>
          <w:rFonts w:ascii="Noto Sans KR" w:eastAsia="굴림" w:hAnsi="Noto Sans KR" w:cs="굴림"/>
          <w:color w:val="777777"/>
          <w:kern w:val="0"/>
          <w:szCs w:val="20"/>
        </w:rPr>
        <w:t>통계원시자료</w:t>
      </w:r>
    </w:p>
    <w:p w14:paraId="0F2BEDB3" w14:textId="77777777" w:rsidR="009265A1" w:rsidRPr="009265A1" w:rsidRDefault="009265A1" w:rsidP="009265A1">
      <w:pPr>
        <w:widowControl/>
        <w:shd w:val="clear" w:color="auto" w:fill="FFFFFF"/>
        <w:wordWrap/>
        <w:autoSpaceDE/>
        <w:autoSpaceDN/>
        <w:spacing w:after="300" w:line="420" w:lineRule="atLeast"/>
        <w:jc w:val="left"/>
        <w:rPr>
          <w:rFonts w:ascii="Noto Sans KR" w:eastAsia="굴림" w:hAnsi="Noto Sans KR" w:cs="굴림" w:hint="eastAsia"/>
          <w:color w:val="585858"/>
          <w:kern w:val="0"/>
          <w:sz w:val="24"/>
          <w:szCs w:val="24"/>
        </w:rPr>
      </w:pP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표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 xml:space="preserve"> 3. 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건강기능식품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또는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건강식품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취식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여부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(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단위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: %)</w:t>
      </w:r>
    </w:p>
    <w:tbl>
      <w:tblPr>
        <w:tblW w:w="93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2297"/>
        <w:gridCol w:w="1768"/>
        <w:gridCol w:w="1768"/>
        <w:gridCol w:w="1768"/>
      </w:tblGrid>
      <w:tr w:rsidR="009265A1" w:rsidRPr="009265A1" w14:paraId="50DFFBA2" w14:textId="77777777" w:rsidTr="009265A1">
        <w:trPr>
          <w:trHeight w:val="290"/>
          <w:tblHeader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4AA127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구분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11526B2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20·30대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7A1FC1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40·50대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F210596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60·70대</w:t>
            </w:r>
          </w:p>
        </w:tc>
      </w:tr>
      <w:tr w:rsidR="009265A1" w:rsidRPr="009265A1" w14:paraId="3F489BE8" w14:textId="77777777" w:rsidTr="009265A1">
        <w:trPr>
          <w:trHeight w:val="418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BC55785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전체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CBB6D6C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먹는다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D61957C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48.4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B09A4E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66.0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91C572A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78.2</w:t>
            </w:r>
          </w:p>
        </w:tc>
      </w:tr>
      <w:tr w:rsidR="009265A1" w:rsidRPr="009265A1" w14:paraId="651EF9F9" w14:textId="77777777" w:rsidTr="009265A1">
        <w:trPr>
          <w:trHeight w:val="418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F91EF37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C930C4F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먹지 않는다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04C3227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51.6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62CDAF4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34.0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D8CC36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21.8</w:t>
            </w:r>
          </w:p>
        </w:tc>
      </w:tr>
      <w:tr w:rsidR="009265A1" w:rsidRPr="009265A1" w14:paraId="7112FA9A" w14:textId="77777777" w:rsidTr="009265A1">
        <w:trPr>
          <w:trHeight w:val="407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068B4CC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비수도권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ECF329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먹는다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C39723E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63.2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2E08239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83.4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9F0AC69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94.2</w:t>
            </w:r>
          </w:p>
        </w:tc>
      </w:tr>
      <w:tr w:rsidR="009265A1" w:rsidRPr="009265A1" w14:paraId="1DFF7369" w14:textId="77777777" w:rsidTr="009265A1">
        <w:trPr>
          <w:trHeight w:val="418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24EA93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347AA00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먹지 않는다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F517601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36.8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328C879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16.6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9FA812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5.8</w:t>
            </w:r>
          </w:p>
        </w:tc>
      </w:tr>
      <w:tr w:rsidR="009265A1" w:rsidRPr="009265A1" w14:paraId="1C5E61F6" w14:textId="77777777" w:rsidTr="009265A1">
        <w:trPr>
          <w:trHeight w:val="302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BFB57D0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수도권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464AA25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먹는다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4E0105A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39.1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E02E66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50.8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D60F9DD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64.7</w:t>
            </w:r>
          </w:p>
        </w:tc>
      </w:tr>
      <w:tr w:rsidR="009265A1" w:rsidRPr="009265A1" w14:paraId="3841D95B" w14:textId="77777777" w:rsidTr="009265A1">
        <w:trPr>
          <w:trHeight w:val="302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E0E990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E6D394B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먹지 않는다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F3BAF04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60.9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FB5EBD8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49.2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258A92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35.3</w:t>
            </w:r>
          </w:p>
        </w:tc>
      </w:tr>
    </w:tbl>
    <w:p w14:paraId="513C5B7D" w14:textId="77777777" w:rsidR="009265A1" w:rsidRPr="009265A1" w:rsidRDefault="009265A1" w:rsidP="009265A1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Noto Sans KR" w:eastAsia="굴림" w:hAnsi="Noto Sans KR" w:cs="굴림" w:hint="eastAsia"/>
          <w:color w:val="585858"/>
          <w:kern w:val="0"/>
          <w:sz w:val="24"/>
          <w:szCs w:val="24"/>
        </w:rPr>
      </w:pPr>
      <w:r w:rsidRPr="009265A1">
        <w:rPr>
          <w:rFonts w:ascii="Noto Sans KR" w:eastAsia="굴림" w:hAnsi="Noto Sans KR" w:cs="굴림"/>
          <w:color w:val="777777"/>
          <w:kern w:val="0"/>
          <w:szCs w:val="20"/>
        </w:rPr>
        <w:t>자료</w:t>
      </w:r>
      <w:r w:rsidRPr="009265A1">
        <w:rPr>
          <w:rFonts w:ascii="Noto Sans KR" w:eastAsia="굴림" w:hAnsi="Noto Sans KR" w:cs="굴림"/>
          <w:color w:val="777777"/>
          <w:kern w:val="0"/>
          <w:szCs w:val="20"/>
        </w:rPr>
        <w:t xml:space="preserve">: </w:t>
      </w:r>
      <w:r w:rsidRPr="009265A1">
        <w:rPr>
          <w:rFonts w:ascii="Noto Sans KR" w:eastAsia="굴림" w:hAnsi="Noto Sans KR" w:cs="굴림"/>
          <w:color w:val="777777"/>
          <w:kern w:val="0"/>
          <w:szCs w:val="20"/>
        </w:rPr>
        <w:t>한국농촌경제연구원</w:t>
      </w:r>
      <w:r w:rsidRPr="009265A1">
        <w:rPr>
          <w:rFonts w:ascii="Noto Sans KR" w:eastAsia="굴림" w:hAnsi="Noto Sans KR" w:cs="굴림"/>
          <w:color w:val="777777"/>
          <w:kern w:val="0"/>
          <w:szCs w:val="20"/>
        </w:rPr>
        <w:t>, 2018</w:t>
      </w:r>
      <w:r w:rsidRPr="009265A1">
        <w:rPr>
          <w:rFonts w:ascii="Noto Sans KR" w:eastAsia="굴림" w:hAnsi="Noto Sans KR" w:cs="굴림"/>
          <w:color w:val="777777"/>
          <w:kern w:val="0"/>
          <w:szCs w:val="20"/>
        </w:rPr>
        <w:t>년</w:t>
      </w:r>
      <w:r w:rsidRPr="009265A1">
        <w:rPr>
          <w:rFonts w:ascii="Noto Sans KR" w:eastAsia="굴림" w:hAnsi="Noto Sans KR" w:cs="굴림"/>
          <w:color w:val="777777"/>
          <w:kern w:val="0"/>
          <w:szCs w:val="20"/>
        </w:rPr>
        <w:t xml:space="preserve"> </w:t>
      </w:r>
      <w:r w:rsidRPr="009265A1">
        <w:rPr>
          <w:rFonts w:ascii="Noto Sans KR" w:eastAsia="굴림" w:hAnsi="Noto Sans KR" w:cs="굴림"/>
          <w:color w:val="777777"/>
          <w:kern w:val="0"/>
          <w:szCs w:val="20"/>
        </w:rPr>
        <w:t>식품소비행태조사</w:t>
      </w:r>
      <w:r w:rsidRPr="009265A1">
        <w:rPr>
          <w:rFonts w:ascii="Noto Sans KR" w:eastAsia="굴림" w:hAnsi="Noto Sans KR" w:cs="굴림"/>
          <w:color w:val="777777"/>
          <w:kern w:val="0"/>
          <w:szCs w:val="20"/>
        </w:rPr>
        <w:t xml:space="preserve"> </w:t>
      </w:r>
      <w:r w:rsidRPr="009265A1">
        <w:rPr>
          <w:rFonts w:ascii="Noto Sans KR" w:eastAsia="굴림" w:hAnsi="Noto Sans KR" w:cs="굴림"/>
          <w:color w:val="777777"/>
          <w:kern w:val="0"/>
          <w:szCs w:val="20"/>
        </w:rPr>
        <w:t>통계원시자료</w:t>
      </w:r>
    </w:p>
    <w:p w14:paraId="138EA5AD" w14:textId="77777777" w:rsidR="009265A1" w:rsidRPr="009265A1" w:rsidRDefault="009265A1" w:rsidP="009265A1">
      <w:pPr>
        <w:widowControl/>
        <w:shd w:val="clear" w:color="auto" w:fill="FFFFFF"/>
        <w:wordWrap/>
        <w:autoSpaceDE/>
        <w:autoSpaceDN/>
        <w:spacing w:after="300" w:line="420" w:lineRule="atLeast"/>
        <w:jc w:val="left"/>
        <w:rPr>
          <w:rFonts w:ascii="Noto Sans KR" w:eastAsia="굴림" w:hAnsi="Noto Sans KR" w:cs="굴림" w:hint="eastAsia"/>
          <w:color w:val="585858"/>
          <w:kern w:val="0"/>
          <w:sz w:val="24"/>
          <w:szCs w:val="24"/>
        </w:rPr>
      </w:pP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표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 xml:space="preserve"> 4. 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외식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및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배달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/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포장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이용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빈도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 xml:space="preserve"> (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단위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: %)</w:t>
      </w:r>
    </w:p>
    <w:tbl>
      <w:tblPr>
        <w:tblW w:w="977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1204"/>
        <w:gridCol w:w="1204"/>
        <w:gridCol w:w="1204"/>
        <w:gridCol w:w="1443"/>
        <w:gridCol w:w="1425"/>
        <w:gridCol w:w="1425"/>
        <w:gridCol w:w="647"/>
      </w:tblGrid>
      <w:tr w:rsidR="009265A1" w:rsidRPr="009265A1" w14:paraId="47B264B4" w14:textId="77777777" w:rsidTr="009265A1">
        <w:trPr>
          <w:gridAfter w:val="1"/>
          <w:wAfter w:w="647" w:type="dxa"/>
          <w:tblHeader/>
        </w:trPr>
        <w:tc>
          <w:tcPr>
            <w:tcW w:w="4833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769A76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주 1회 이상 외식비율</w:t>
            </w:r>
          </w:p>
        </w:tc>
        <w:tc>
          <w:tcPr>
            <w:tcW w:w="429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109F0B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주 1회 이상 배달/포장</w:t>
            </w:r>
          </w:p>
        </w:tc>
      </w:tr>
      <w:tr w:rsidR="009265A1" w:rsidRPr="009265A1" w14:paraId="5E6236D5" w14:textId="77777777" w:rsidTr="009265A1">
        <w:trPr>
          <w:tblHeader/>
        </w:trPr>
        <w:tc>
          <w:tcPr>
            <w:tcW w:w="12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CE2309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구분</w:t>
            </w:r>
          </w:p>
        </w:tc>
        <w:tc>
          <w:tcPr>
            <w:tcW w:w="1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C22DB58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20·30대</w:t>
            </w:r>
          </w:p>
        </w:tc>
        <w:tc>
          <w:tcPr>
            <w:tcW w:w="1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045BF52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40·50대</w:t>
            </w:r>
          </w:p>
        </w:tc>
        <w:tc>
          <w:tcPr>
            <w:tcW w:w="1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EC98C78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60·70대</w:t>
            </w:r>
          </w:p>
        </w:tc>
        <w:tc>
          <w:tcPr>
            <w:tcW w:w="14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1ED613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구분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B0761C1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20·30대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53E148F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40·50대</w:t>
            </w: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9A79DEB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60·70대</w:t>
            </w:r>
          </w:p>
        </w:tc>
      </w:tr>
      <w:tr w:rsidR="009265A1" w:rsidRPr="009265A1" w14:paraId="52C35F02" w14:textId="77777777" w:rsidTr="009265A1">
        <w:tc>
          <w:tcPr>
            <w:tcW w:w="12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DE69E2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전체</w:t>
            </w:r>
          </w:p>
        </w:tc>
        <w:tc>
          <w:tcPr>
            <w:tcW w:w="1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7910182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76.7</w:t>
            </w:r>
          </w:p>
        </w:tc>
        <w:tc>
          <w:tcPr>
            <w:tcW w:w="1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0F39C2F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77.4</w:t>
            </w:r>
          </w:p>
        </w:tc>
        <w:tc>
          <w:tcPr>
            <w:tcW w:w="1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CBBAD9B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53.0</w:t>
            </w:r>
          </w:p>
        </w:tc>
        <w:tc>
          <w:tcPr>
            <w:tcW w:w="14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002126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전체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B0482CC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55.7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71ABDB4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64.4</w:t>
            </w: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EC63F4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29.9</w:t>
            </w:r>
          </w:p>
        </w:tc>
      </w:tr>
      <w:tr w:rsidR="009265A1" w:rsidRPr="009265A1" w14:paraId="71FFDCF3" w14:textId="77777777" w:rsidTr="009265A1">
        <w:tc>
          <w:tcPr>
            <w:tcW w:w="12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C20A1A0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수도권</w:t>
            </w:r>
          </w:p>
        </w:tc>
        <w:tc>
          <w:tcPr>
            <w:tcW w:w="1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AE53F0E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72.5</w:t>
            </w:r>
          </w:p>
        </w:tc>
        <w:tc>
          <w:tcPr>
            <w:tcW w:w="1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B0E450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72.6</w:t>
            </w:r>
          </w:p>
        </w:tc>
        <w:tc>
          <w:tcPr>
            <w:tcW w:w="1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339E03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52.9</w:t>
            </w:r>
          </w:p>
        </w:tc>
        <w:tc>
          <w:tcPr>
            <w:tcW w:w="14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F41C7D6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수도권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99C220D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56.8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5D3273D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71.9</w:t>
            </w: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09512D3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33.6</w:t>
            </w:r>
          </w:p>
        </w:tc>
      </w:tr>
      <w:tr w:rsidR="009265A1" w:rsidRPr="009265A1" w14:paraId="21EFA542" w14:textId="77777777" w:rsidTr="009265A1">
        <w:tc>
          <w:tcPr>
            <w:tcW w:w="12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CC4E3C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비수도권</w:t>
            </w:r>
          </w:p>
        </w:tc>
        <w:tc>
          <w:tcPr>
            <w:tcW w:w="1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BE25832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79.3</w:t>
            </w:r>
          </w:p>
        </w:tc>
        <w:tc>
          <w:tcPr>
            <w:tcW w:w="1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5E4E82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81.0</w:t>
            </w:r>
          </w:p>
        </w:tc>
        <w:tc>
          <w:tcPr>
            <w:tcW w:w="12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DF68A9F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53.0</w:t>
            </w:r>
          </w:p>
        </w:tc>
        <w:tc>
          <w:tcPr>
            <w:tcW w:w="14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630D4D8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비수도권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A624F91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54.9</w:t>
            </w:r>
          </w:p>
        </w:tc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8933323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56.5</w:t>
            </w:r>
          </w:p>
        </w:tc>
        <w:tc>
          <w:tcPr>
            <w:tcW w:w="64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1D87CD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21.4</w:t>
            </w:r>
          </w:p>
        </w:tc>
      </w:tr>
    </w:tbl>
    <w:p w14:paraId="01A38A08" w14:textId="77777777" w:rsidR="009265A1" w:rsidRPr="009265A1" w:rsidRDefault="009265A1" w:rsidP="009265A1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Noto Sans KR" w:eastAsia="굴림" w:hAnsi="Noto Sans KR" w:cs="굴림" w:hint="eastAsia"/>
          <w:color w:val="585858"/>
          <w:kern w:val="0"/>
          <w:sz w:val="24"/>
          <w:szCs w:val="24"/>
        </w:rPr>
      </w:pPr>
      <w:r w:rsidRPr="009265A1">
        <w:rPr>
          <w:rFonts w:ascii="Noto Sans KR" w:eastAsia="굴림" w:hAnsi="Noto Sans KR" w:cs="굴림"/>
          <w:color w:val="777777"/>
          <w:kern w:val="0"/>
          <w:szCs w:val="20"/>
        </w:rPr>
        <w:t>자료</w:t>
      </w:r>
      <w:r w:rsidRPr="009265A1">
        <w:rPr>
          <w:rFonts w:ascii="Noto Sans KR" w:eastAsia="굴림" w:hAnsi="Noto Sans KR" w:cs="굴림"/>
          <w:color w:val="777777"/>
          <w:kern w:val="0"/>
          <w:szCs w:val="20"/>
        </w:rPr>
        <w:t xml:space="preserve">: </w:t>
      </w:r>
      <w:r w:rsidRPr="009265A1">
        <w:rPr>
          <w:rFonts w:ascii="Noto Sans KR" w:eastAsia="굴림" w:hAnsi="Noto Sans KR" w:cs="굴림"/>
          <w:color w:val="777777"/>
          <w:kern w:val="0"/>
          <w:szCs w:val="20"/>
        </w:rPr>
        <w:t>한국농촌경제연구원</w:t>
      </w:r>
      <w:r w:rsidRPr="009265A1">
        <w:rPr>
          <w:rFonts w:ascii="Noto Sans KR" w:eastAsia="굴림" w:hAnsi="Noto Sans KR" w:cs="굴림"/>
          <w:color w:val="777777"/>
          <w:kern w:val="0"/>
          <w:szCs w:val="20"/>
        </w:rPr>
        <w:t>, 2018</w:t>
      </w:r>
      <w:r w:rsidRPr="009265A1">
        <w:rPr>
          <w:rFonts w:ascii="Noto Sans KR" w:eastAsia="굴림" w:hAnsi="Noto Sans KR" w:cs="굴림"/>
          <w:color w:val="777777"/>
          <w:kern w:val="0"/>
          <w:szCs w:val="20"/>
        </w:rPr>
        <w:t>년</w:t>
      </w:r>
      <w:r w:rsidRPr="009265A1">
        <w:rPr>
          <w:rFonts w:ascii="Noto Sans KR" w:eastAsia="굴림" w:hAnsi="Noto Sans KR" w:cs="굴림"/>
          <w:color w:val="777777"/>
          <w:kern w:val="0"/>
          <w:szCs w:val="20"/>
        </w:rPr>
        <w:t xml:space="preserve"> </w:t>
      </w:r>
      <w:r w:rsidRPr="009265A1">
        <w:rPr>
          <w:rFonts w:ascii="Noto Sans KR" w:eastAsia="굴림" w:hAnsi="Noto Sans KR" w:cs="굴림"/>
          <w:color w:val="777777"/>
          <w:kern w:val="0"/>
          <w:szCs w:val="20"/>
        </w:rPr>
        <w:t>식품소비행태조사</w:t>
      </w:r>
      <w:r w:rsidRPr="009265A1">
        <w:rPr>
          <w:rFonts w:ascii="Noto Sans KR" w:eastAsia="굴림" w:hAnsi="Noto Sans KR" w:cs="굴림"/>
          <w:color w:val="777777"/>
          <w:kern w:val="0"/>
          <w:szCs w:val="20"/>
        </w:rPr>
        <w:t xml:space="preserve"> </w:t>
      </w:r>
      <w:r w:rsidRPr="009265A1">
        <w:rPr>
          <w:rFonts w:ascii="Noto Sans KR" w:eastAsia="굴림" w:hAnsi="Noto Sans KR" w:cs="굴림"/>
          <w:color w:val="777777"/>
          <w:kern w:val="0"/>
          <w:szCs w:val="20"/>
        </w:rPr>
        <w:t>통계원시자료</w:t>
      </w:r>
    </w:p>
    <w:p w14:paraId="79F2F918" w14:textId="77777777" w:rsidR="009265A1" w:rsidRPr="009265A1" w:rsidRDefault="009265A1" w:rsidP="009265A1">
      <w:pPr>
        <w:widowControl/>
        <w:shd w:val="clear" w:color="auto" w:fill="FFFFFF"/>
        <w:wordWrap/>
        <w:autoSpaceDE/>
        <w:autoSpaceDN/>
        <w:spacing w:after="300" w:line="420" w:lineRule="atLeast"/>
        <w:jc w:val="left"/>
        <w:rPr>
          <w:rFonts w:ascii="Noto Sans KR" w:eastAsia="굴림" w:hAnsi="Noto Sans KR" w:cs="굴림" w:hint="eastAsia"/>
          <w:color w:val="585858"/>
          <w:kern w:val="0"/>
          <w:sz w:val="24"/>
          <w:szCs w:val="24"/>
        </w:rPr>
      </w:pP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표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 xml:space="preserve"> 5. 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음식점과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배달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/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포장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음식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선택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 xml:space="preserve"> 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기준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 xml:space="preserve"> (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단위</w:t>
      </w:r>
      <w:r w:rsidRPr="009265A1">
        <w:rPr>
          <w:rFonts w:ascii="Noto Sans KR" w:eastAsia="굴림" w:hAnsi="Noto Sans KR" w:cs="굴림"/>
          <w:color w:val="585858"/>
          <w:kern w:val="0"/>
          <w:sz w:val="24"/>
          <w:szCs w:val="24"/>
        </w:rPr>
        <w:t>: %)</w:t>
      </w:r>
    </w:p>
    <w:tbl>
      <w:tblPr>
        <w:tblW w:w="90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"/>
        <w:gridCol w:w="708"/>
        <w:gridCol w:w="580"/>
        <w:gridCol w:w="708"/>
        <w:gridCol w:w="580"/>
        <w:gridCol w:w="844"/>
        <w:gridCol w:w="580"/>
        <w:gridCol w:w="573"/>
        <w:gridCol w:w="708"/>
        <w:gridCol w:w="580"/>
        <w:gridCol w:w="708"/>
        <w:gridCol w:w="580"/>
        <w:gridCol w:w="708"/>
        <w:gridCol w:w="580"/>
      </w:tblGrid>
      <w:tr w:rsidR="009265A1" w:rsidRPr="009265A1" w14:paraId="7829B84E" w14:textId="77777777" w:rsidTr="009265A1">
        <w:trPr>
          <w:trHeight w:val="203"/>
          <w:tblHeader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94B03A7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lastRenderedPageBreak/>
              <w:t>음식점 선택 기준</w:t>
            </w:r>
          </w:p>
        </w:tc>
        <w:tc>
          <w:tcPr>
            <w:tcW w:w="4437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DD825AA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배달/포장음식 선택 기준</w:t>
            </w:r>
          </w:p>
        </w:tc>
      </w:tr>
      <w:tr w:rsidR="009265A1" w:rsidRPr="009265A1" w14:paraId="35F6476B" w14:textId="77777777" w:rsidTr="009265A1">
        <w:trPr>
          <w:trHeight w:val="211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3908876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구분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D00816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20·30대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9D2F926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40·50대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DAD19BE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60·70대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C1804A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구분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E6370CD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20·30대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EB1ABF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40·50대</w:t>
            </w:r>
          </w:p>
        </w:tc>
        <w:tc>
          <w:tcPr>
            <w:tcW w:w="128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16E0D05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60·70대</w:t>
            </w:r>
          </w:p>
        </w:tc>
      </w:tr>
      <w:tr w:rsidR="009265A1" w:rsidRPr="009265A1" w14:paraId="095A031A" w14:textId="77777777" w:rsidTr="009265A1">
        <w:trPr>
          <w:trHeight w:val="284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41E9C1A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전체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576F2E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맛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6511A77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50.4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0713081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맛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5EA692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44.7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29037C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맛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B777ABA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38.7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1ABDA69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  <w:t>전체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E6A165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맛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2CA82D4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39.6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E09AF0C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맛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48D2366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40.7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593C7D5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맛</w:t>
            </w:r>
          </w:p>
        </w:tc>
        <w:tc>
          <w:tcPr>
            <w:tcW w:w="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1663708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39.6</w:t>
            </w:r>
          </w:p>
        </w:tc>
      </w:tr>
      <w:tr w:rsidR="009265A1" w:rsidRPr="009265A1" w14:paraId="1FEA9267" w14:textId="77777777" w:rsidTr="009265A1">
        <w:trPr>
          <w:trHeight w:val="373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35C413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2AFFF9D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4EE2DC2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21.0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05E51E8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D78F05F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26.2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AA441B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603803F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19.7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F5BD2D2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0B38546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신속성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20CB71B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26.5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CD95721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신속성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F08267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23.9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DC7752B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신속성</w:t>
            </w:r>
          </w:p>
        </w:tc>
        <w:tc>
          <w:tcPr>
            <w:tcW w:w="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E6E4F6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20.2</w:t>
            </w:r>
          </w:p>
        </w:tc>
      </w:tr>
      <w:tr w:rsidR="009265A1" w:rsidRPr="009265A1" w14:paraId="40ECADA5" w14:textId="77777777" w:rsidTr="009265A1">
        <w:trPr>
          <w:trHeight w:val="779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4FF3584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DB4AFFE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청결도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7D06F1A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11.0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2430B65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청결도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118D816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14.5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126BF41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청결도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683E361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12.0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B6ADA5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306FA0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가격 수준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37416A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9.1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D555C1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음식의 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5478336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9.7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3818E01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건강에 좋은 요리</w:t>
            </w:r>
          </w:p>
        </w:tc>
        <w:tc>
          <w:tcPr>
            <w:tcW w:w="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C31789A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15.4</w:t>
            </w:r>
          </w:p>
        </w:tc>
      </w:tr>
      <w:tr w:rsidR="009265A1" w:rsidRPr="009265A1" w14:paraId="1D35D99B" w14:textId="77777777" w:rsidTr="009265A1">
        <w:trPr>
          <w:trHeight w:val="584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2CE7CF7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69CEA65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메뉴의 다양성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CD8F649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4.8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A6D474F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서비스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554DAF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C91FDF3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건강에 좋은요리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7C84924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9.4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AAB948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592B268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음식의 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7D322EA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7.9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9EF2A65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가격 수준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73A5829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9.0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54CCDA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가격 수준</w:t>
            </w:r>
          </w:p>
        </w:tc>
        <w:tc>
          <w:tcPr>
            <w:tcW w:w="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438443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9.3</w:t>
            </w:r>
          </w:p>
        </w:tc>
      </w:tr>
      <w:tr w:rsidR="009265A1" w:rsidRPr="009265A1" w14:paraId="64A26D11" w14:textId="77777777" w:rsidTr="009265A1">
        <w:trPr>
          <w:trHeight w:val="49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E9CBED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5411AE9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분위기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DB2585B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2.8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DF44A44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분위기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D1D6CF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3.6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02AC7AC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분위기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43AF0B7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7.1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319783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D8E602C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업체 신뢰도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0C3AD3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2396507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업체 신뢰도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EE5961C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5.7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8BC7E79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업체 신뢰도</w:t>
            </w:r>
          </w:p>
        </w:tc>
        <w:tc>
          <w:tcPr>
            <w:tcW w:w="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24CBAAD" w14:textId="77777777" w:rsidR="009265A1" w:rsidRPr="009265A1" w:rsidRDefault="009265A1" w:rsidP="009265A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3"/>
                <w:szCs w:val="23"/>
              </w:rPr>
            </w:pPr>
            <w:r w:rsidRPr="009265A1">
              <w:rPr>
                <w:rFonts w:ascii="굴림" w:eastAsia="굴림" w:hAnsi="굴림" w:cs="굴림"/>
                <w:kern w:val="0"/>
                <w:sz w:val="23"/>
                <w:szCs w:val="23"/>
              </w:rPr>
              <w:t>6.2</w:t>
            </w:r>
          </w:p>
        </w:tc>
      </w:tr>
    </w:tbl>
    <w:p w14:paraId="463F066F" w14:textId="77777777" w:rsidR="009265A1" w:rsidRPr="009265A1" w:rsidRDefault="009265A1" w:rsidP="009265A1">
      <w:pPr>
        <w:widowControl/>
        <w:shd w:val="clear" w:color="auto" w:fill="FFFFFF"/>
        <w:wordWrap/>
        <w:autoSpaceDE/>
        <w:autoSpaceDN/>
        <w:spacing w:after="0" w:line="420" w:lineRule="atLeast"/>
        <w:jc w:val="left"/>
        <w:rPr>
          <w:rFonts w:ascii="Noto Sans KR" w:eastAsia="굴림" w:hAnsi="Noto Sans KR" w:cs="굴림" w:hint="eastAsia"/>
          <w:color w:val="585858"/>
          <w:kern w:val="0"/>
          <w:sz w:val="24"/>
          <w:szCs w:val="24"/>
        </w:rPr>
      </w:pPr>
      <w:r w:rsidRPr="009265A1">
        <w:rPr>
          <w:rFonts w:ascii="Noto Sans KR" w:eastAsia="굴림" w:hAnsi="Noto Sans KR" w:cs="굴림"/>
          <w:color w:val="777777"/>
          <w:kern w:val="0"/>
          <w:szCs w:val="20"/>
        </w:rPr>
        <w:t>자료</w:t>
      </w:r>
      <w:r w:rsidRPr="009265A1">
        <w:rPr>
          <w:rFonts w:ascii="Noto Sans KR" w:eastAsia="굴림" w:hAnsi="Noto Sans KR" w:cs="굴림"/>
          <w:color w:val="777777"/>
          <w:kern w:val="0"/>
          <w:szCs w:val="20"/>
        </w:rPr>
        <w:t xml:space="preserve">: </w:t>
      </w:r>
      <w:r w:rsidRPr="009265A1">
        <w:rPr>
          <w:rFonts w:ascii="Noto Sans KR" w:eastAsia="굴림" w:hAnsi="Noto Sans KR" w:cs="굴림"/>
          <w:color w:val="777777"/>
          <w:kern w:val="0"/>
          <w:szCs w:val="20"/>
        </w:rPr>
        <w:t>한국농촌경제연구원</w:t>
      </w:r>
      <w:r w:rsidRPr="009265A1">
        <w:rPr>
          <w:rFonts w:ascii="Noto Sans KR" w:eastAsia="굴림" w:hAnsi="Noto Sans KR" w:cs="굴림"/>
          <w:color w:val="777777"/>
          <w:kern w:val="0"/>
          <w:szCs w:val="20"/>
        </w:rPr>
        <w:t>, 2018</w:t>
      </w:r>
      <w:r w:rsidRPr="009265A1">
        <w:rPr>
          <w:rFonts w:ascii="Noto Sans KR" w:eastAsia="굴림" w:hAnsi="Noto Sans KR" w:cs="굴림"/>
          <w:color w:val="777777"/>
          <w:kern w:val="0"/>
          <w:szCs w:val="20"/>
        </w:rPr>
        <w:t>년</w:t>
      </w:r>
      <w:r w:rsidRPr="009265A1">
        <w:rPr>
          <w:rFonts w:ascii="Noto Sans KR" w:eastAsia="굴림" w:hAnsi="Noto Sans KR" w:cs="굴림"/>
          <w:color w:val="777777"/>
          <w:kern w:val="0"/>
          <w:szCs w:val="20"/>
        </w:rPr>
        <w:t xml:space="preserve"> </w:t>
      </w:r>
      <w:r w:rsidRPr="009265A1">
        <w:rPr>
          <w:rFonts w:ascii="Noto Sans KR" w:eastAsia="굴림" w:hAnsi="Noto Sans KR" w:cs="굴림"/>
          <w:color w:val="777777"/>
          <w:kern w:val="0"/>
          <w:szCs w:val="20"/>
        </w:rPr>
        <w:t>식품소비행태조사</w:t>
      </w:r>
      <w:r w:rsidRPr="009265A1">
        <w:rPr>
          <w:rFonts w:ascii="Noto Sans KR" w:eastAsia="굴림" w:hAnsi="Noto Sans KR" w:cs="굴림"/>
          <w:color w:val="777777"/>
          <w:kern w:val="0"/>
          <w:szCs w:val="20"/>
        </w:rPr>
        <w:t xml:space="preserve"> </w:t>
      </w:r>
      <w:r w:rsidRPr="009265A1">
        <w:rPr>
          <w:rFonts w:ascii="Noto Sans KR" w:eastAsia="굴림" w:hAnsi="Noto Sans KR" w:cs="굴림"/>
          <w:color w:val="777777"/>
          <w:kern w:val="0"/>
          <w:szCs w:val="20"/>
        </w:rPr>
        <w:t>통계원시자료</w:t>
      </w:r>
    </w:p>
    <w:p w14:paraId="6AA9D93A" w14:textId="77777777" w:rsidR="00D306CC" w:rsidRPr="009265A1" w:rsidRDefault="00D306CC"/>
    <w:sectPr w:rsidR="00D306CC" w:rsidRPr="009265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0BF10" w14:textId="77777777" w:rsidR="00737A4D" w:rsidRDefault="00737A4D" w:rsidP="009265A1">
      <w:pPr>
        <w:spacing w:after="0" w:line="240" w:lineRule="auto"/>
      </w:pPr>
      <w:r>
        <w:separator/>
      </w:r>
    </w:p>
  </w:endnote>
  <w:endnote w:type="continuationSeparator" w:id="0">
    <w:p w14:paraId="65281B0F" w14:textId="77777777" w:rsidR="00737A4D" w:rsidRDefault="00737A4D" w:rsidP="0092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K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ECC2F" w14:textId="77777777" w:rsidR="00737A4D" w:rsidRDefault="00737A4D" w:rsidP="009265A1">
      <w:pPr>
        <w:spacing w:after="0" w:line="240" w:lineRule="auto"/>
      </w:pPr>
      <w:r>
        <w:separator/>
      </w:r>
    </w:p>
  </w:footnote>
  <w:footnote w:type="continuationSeparator" w:id="0">
    <w:p w14:paraId="69CE1668" w14:textId="77777777" w:rsidR="00737A4D" w:rsidRDefault="00737A4D" w:rsidP="00926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85A51"/>
    <w:multiLevelType w:val="multilevel"/>
    <w:tmpl w:val="1B2E3B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A4967"/>
    <w:multiLevelType w:val="multilevel"/>
    <w:tmpl w:val="7432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804C8B"/>
    <w:multiLevelType w:val="multilevel"/>
    <w:tmpl w:val="8D7E88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D92622"/>
    <w:multiLevelType w:val="multilevel"/>
    <w:tmpl w:val="543A8E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73"/>
    <w:rsid w:val="00567427"/>
    <w:rsid w:val="00737A4D"/>
    <w:rsid w:val="008B1AC4"/>
    <w:rsid w:val="009265A1"/>
    <w:rsid w:val="00D306CC"/>
    <w:rsid w:val="00FF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3415A"/>
  <w15:chartTrackingRefBased/>
  <w15:docId w15:val="{4511F670-80F2-41AD-BCA7-3AB73973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265A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65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65A1"/>
  </w:style>
  <w:style w:type="paragraph" w:styleId="a4">
    <w:name w:val="footer"/>
    <w:basedOn w:val="a"/>
    <w:link w:val="Char0"/>
    <w:uiPriority w:val="99"/>
    <w:unhideWhenUsed/>
    <w:rsid w:val="009265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65A1"/>
  </w:style>
  <w:style w:type="character" w:customStyle="1" w:styleId="2Char">
    <w:name w:val="제목 2 Char"/>
    <w:basedOn w:val="a0"/>
    <w:link w:val="2"/>
    <w:uiPriority w:val="9"/>
    <w:rsid w:val="009265A1"/>
    <w:rPr>
      <w:rFonts w:ascii="굴림" w:eastAsia="굴림" w:hAnsi="굴림" w:cs="굴림"/>
      <w:b/>
      <w:bCs/>
      <w:kern w:val="0"/>
      <w:sz w:val="36"/>
      <w:szCs w:val="36"/>
    </w:rPr>
  </w:style>
  <w:style w:type="paragraph" w:customStyle="1" w:styleId="social-share-item-facebook">
    <w:name w:val="social-share-item-facebook"/>
    <w:basedOn w:val="a"/>
    <w:rsid w:val="009265A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9265A1"/>
    <w:rPr>
      <w:color w:val="0000FF"/>
      <w:u w:val="single"/>
    </w:rPr>
  </w:style>
  <w:style w:type="paragraph" w:customStyle="1" w:styleId="social-share-item-twitter">
    <w:name w:val="social-share-item-twitter"/>
    <w:basedOn w:val="a"/>
    <w:rsid w:val="009265A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9265A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Unresolved Mention"/>
    <w:basedOn w:val="a0"/>
    <w:uiPriority w:val="99"/>
    <w:semiHidden/>
    <w:unhideWhenUsed/>
    <w:rsid w:val="00567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78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977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3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53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04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39931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1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4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2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497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0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540008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intent/tweet?url=http%3A%2F%2Fwww.si.re.kr%2Fnode%2F63175&amp;text=1%EC%9D%B8%20%EA%B0%80%EA%B5%AC%20%EC%97%B0%EB%A0%B9%EB%8C%80%EB%B3%84%20%EC%8B%9D%EC%83%9D%ED%99%9C%EC%9D%80%20%EC%96%B4%EB%96%A0%ED%95%9C%EA%B0%80%3F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acebook.com/sharer.php?u=http%3A%2F%2Fwww.si.re.kr%2Fnode%2F63175&amp;t=1%EC%9D%B8%20%EA%B0%80%EA%B5%AC%20%EC%97%B0%EB%A0%B9%EB%8C%80%EB%B3%84%20%EC%8B%9D%EC%83%9D%ED%99%9C%EC%9D%80%20%EC%96%B4%EB%96%A0%ED%95%9C%EA%B0%80%3F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김윤성</dc:creator>
  <cp:keywords/>
  <dc:description/>
  <cp:lastModifiedBy>김윤성</cp:lastModifiedBy>
  <cp:revision>3</cp:revision>
  <dcterms:created xsi:type="dcterms:W3CDTF">2021-05-13T08:16:00Z</dcterms:created>
  <dcterms:modified xsi:type="dcterms:W3CDTF">2021-05-13T08:20:00Z</dcterms:modified>
</cp:coreProperties>
</file>