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E19" w:rsidRDefault="00903E19" w:rsidP="00912CA2">
      <w:bookmarkStart w:id="0" w:name="_GoBack"/>
      <w:bookmarkEnd w:id="0"/>
    </w:p>
    <w:p w:rsidR="003C2F31" w:rsidRDefault="003C2F31" w:rsidP="003C2F31"/>
    <w:p w:rsidR="003C2F31" w:rsidRPr="003C2F31" w:rsidRDefault="003C2F31" w:rsidP="003C2F31">
      <w:pPr>
        <w:spacing w:before="375" w:after="300" w:line="495" w:lineRule="atLeast"/>
        <w:outlineLvl w:val="2"/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</w:pPr>
      <w:r w:rsidRPr="003C2F31">
        <w:rPr>
          <w:rFonts w:ascii="Arial" w:eastAsia="Times New Roman" w:hAnsi="Arial" w:cs="Arial"/>
          <w:b/>
          <w:bCs/>
          <w:color w:val="111111"/>
          <w:spacing w:val="4"/>
          <w:sz w:val="33"/>
          <w:szCs w:val="33"/>
          <w:lang w:eastAsia="pl-PL"/>
        </w:rPr>
        <w:t>Zadanie egzaminacyjne</w:t>
      </w:r>
    </w:p>
    <w:p w:rsidR="003C2F31" w:rsidRPr="003C2F31" w:rsidRDefault="003C2F31" w:rsidP="003C2F3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Wykorzystując dostępne narzędzia, elementy i urządzenia sieciowe, podzespoły komputera oraz oprogramowanie znajdujące się na stanowisku egzaminacyjnym, wykonaj montaż okablowania, modernizację stacji roboczej i połączenie urządzeń sieciowych. Przeprowadź diagnostykę dysku serwera, konfigurację urządzenia sieciowego oraz wykonaj konfigurację systemów operacyjnych zainstalowanych na dysku twardym stacji roboczej oraz serwera.</w:t>
      </w:r>
    </w:p>
    <w:p w:rsidR="003C2F31" w:rsidRPr="003C2F31" w:rsidRDefault="003C2F31" w:rsidP="003C2F3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Do konfiguracji serwera oraz stacji roboczej z zainstalowanym systemem Windows i Linux wykorzystaj:</w:t>
      </w:r>
    </w:p>
    <w:p w:rsidR="003C2F31" w:rsidRPr="003C2F31" w:rsidRDefault="003C2F31" w:rsidP="003C2F31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systemu Windows konto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Administrator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z hasłem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ZAQ!2wsx</w:t>
      </w:r>
    </w:p>
    <w:p w:rsidR="003C2F31" w:rsidRPr="003C2F31" w:rsidRDefault="003C2F31" w:rsidP="003C2F31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systemu Linux konto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administrator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z hasłem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ZAQ!2wsx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(konto z prawem podniesienia uprawnień do </w:t>
      </w:r>
      <w:proofErr w:type="spellStart"/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root</w:t>
      </w:r>
      <w:proofErr w:type="spellEnd"/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z hasłem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ZAQ!2wsx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)</w:t>
      </w:r>
    </w:p>
    <w:p w:rsidR="003C2F31" w:rsidRPr="003C2F31" w:rsidRDefault="003C2F31" w:rsidP="003C2F3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1. W stacji roboczej zamontuj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pamięć RAM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opisaną jako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RAM2</w:t>
      </w:r>
    </w:p>
    <w:p w:rsidR="003C2F31" w:rsidRPr="003C2F31" w:rsidRDefault="003C2F31" w:rsidP="003C2F31">
      <w:pPr>
        <w:shd w:val="clear" w:color="auto" w:fill="FA6C65"/>
        <w:spacing w:after="0" w:line="240" w:lineRule="auto"/>
        <w:rPr>
          <w:rFonts w:ascii="Arial" w:eastAsia="Times New Roman" w:hAnsi="Arial" w:cs="Arial"/>
          <w:b/>
          <w:bCs/>
          <w:color w:val="FFFFFF"/>
          <w:sz w:val="30"/>
          <w:szCs w:val="30"/>
          <w:lang w:eastAsia="pl-PL"/>
        </w:rPr>
      </w:pPr>
      <w:r w:rsidRPr="003C2F31">
        <w:rPr>
          <w:rFonts w:ascii="Arial" w:eastAsia="Times New Roman" w:hAnsi="Arial" w:cs="Arial"/>
          <w:b/>
          <w:bCs/>
          <w:color w:val="FFFFFF"/>
          <w:sz w:val="30"/>
          <w:szCs w:val="30"/>
          <w:lang w:eastAsia="pl-PL"/>
        </w:rPr>
        <w:t>UWAGA!</w:t>
      </w:r>
    </w:p>
    <w:p w:rsidR="003C2F31" w:rsidRPr="003C2F31" w:rsidRDefault="003C2F31" w:rsidP="003C2F31">
      <w:pPr>
        <w:shd w:val="clear" w:color="auto" w:fill="EFEFEF"/>
        <w:spacing w:after="15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 wykonaniu montażu zgłoś przewodniczącemu ZN – przez podniesienie ręki – gotowość do zakończenia prac montażowych. Po uzyskaniu zgody przystąp do końcowych czynności montażowych i uruchomienia systemu.</w:t>
      </w:r>
    </w:p>
    <w:p w:rsidR="003C2F31" w:rsidRPr="003C2F31" w:rsidRDefault="003C2F31" w:rsidP="003C2F3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2. Wykonaj montaż okablowania sieciowego:</w:t>
      </w:r>
    </w:p>
    <w:p w:rsidR="003C2F31" w:rsidRPr="003C2F31" w:rsidRDefault="003C2F31" w:rsidP="003C2F31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wykonaj podłączenie kabla U/UTP do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 xml:space="preserve">modułu </w:t>
      </w:r>
      <w:proofErr w:type="spellStart"/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Keystone</w:t>
      </w:r>
      <w:proofErr w:type="spellEnd"/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gniazda naściennego według sekwencji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T568A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. Zmontuj kompletne gniazdo naścienne z jednym modułem </w:t>
      </w:r>
      <w:proofErr w:type="spellStart"/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Keystone</w:t>
      </w:r>
      <w:proofErr w:type="spellEnd"/>
    </w:p>
    <w:p w:rsidR="003C2F31" w:rsidRPr="003C2F31" w:rsidRDefault="003C2F31" w:rsidP="003C2F31">
      <w:pPr>
        <w:numPr>
          <w:ilvl w:val="0"/>
          <w:numId w:val="3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drugi koniec kabla U/UTP zakończ wtykiem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8P8C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tak, aby uzyskać połączenie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proste</w:t>
      </w:r>
    </w:p>
    <w:p w:rsidR="003C2F31" w:rsidRPr="003C2F31" w:rsidRDefault="003C2F31" w:rsidP="003C2F31">
      <w:pPr>
        <w:shd w:val="clear" w:color="auto" w:fill="FA6C65"/>
        <w:spacing w:after="0" w:line="240" w:lineRule="auto"/>
        <w:rPr>
          <w:rFonts w:ascii="Arial" w:eastAsia="Times New Roman" w:hAnsi="Arial" w:cs="Arial"/>
          <w:b/>
          <w:bCs/>
          <w:color w:val="FFFFFF"/>
          <w:sz w:val="30"/>
          <w:szCs w:val="30"/>
          <w:lang w:eastAsia="pl-PL"/>
        </w:rPr>
      </w:pPr>
      <w:r w:rsidRPr="003C2F31">
        <w:rPr>
          <w:rFonts w:ascii="Arial" w:eastAsia="Times New Roman" w:hAnsi="Arial" w:cs="Arial"/>
          <w:b/>
          <w:bCs/>
          <w:color w:val="FFFFFF"/>
          <w:sz w:val="30"/>
          <w:szCs w:val="30"/>
          <w:lang w:eastAsia="pl-PL"/>
        </w:rPr>
        <w:t>UWAGA!</w:t>
      </w:r>
    </w:p>
    <w:p w:rsidR="003C2F31" w:rsidRPr="003C2F31" w:rsidRDefault="003C2F31" w:rsidP="003C2F31">
      <w:pPr>
        <w:shd w:val="clear" w:color="auto" w:fill="EFEFEF"/>
        <w:spacing w:after="15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 wykonaniu montażu zgłoś przewodniczącemu ZN – przez podniesienie ręki – gotowość do przeprowadzenia testu wykonanego okablowania. W obecności egzaminatora sprawdź za pomocą testera okablowania poprawność wykonanego połączenia gniazdo naścienne – wtyk.</w:t>
      </w:r>
    </w:p>
    <w:p w:rsidR="003C2F31" w:rsidRPr="003C2F31" w:rsidRDefault="003C2F31" w:rsidP="003C2F3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3. Skonfiguruj ruter według zaleceń:</w:t>
      </w:r>
    </w:p>
    <w:p w:rsidR="003C2F31" w:rsidRPr="003C2F31" w:rsidRDefault="003C2F31" w:rsidP="003C2F31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adres IP interfejsu LAN: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10.10.10.1/24</w:t>
      </w:r>
    </w:p>
    <w:p w:rsidR="003C2F31" w:rsidRPr="003C2F31" w:rsidRDefault="003C2F31" w:rsidP="003C2F31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serwer DHCP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wyłączony</w:t>
      </w:r>
    </w:p>
    <w:p w:rsidR="003C2F31" w:rsidRPr="003C2F31" w:rsidRDefault="003C2F31" w:rsidP="003C2F31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adres IP interfejsu WAN: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88.88.88.1/30</w:t>
      </w:r>
    </w:p>
    <w:p w:rsidR="003C2F31" w:rsidRPr="003C2F31" w:rsidRDefault="003C2F31" w:rsidP="003C2F31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>brama domyślna interfejsu WAN: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88.88.88.2</w:t>
      </w:r>
    </w:p>
    <w:p w:rsidR="003C2F31" w:rsidRPr="003C2F31" w:rsidRDefault="003C2F31" w:rsidP="003C2F31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serwer DNS interfejsu WAN: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8.8.8.8</w:t>
      </w:r>
    </w:p>
    <w:p w:rsidR="003C2F31" w:rsidRPr="003C2F31" w:rsidRDefault="003C2F31" w:rsidP="003C2F31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drugi serwer DNS interfejsu WAN: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8.8.4.4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jeśli jest wymagany</w:t>
      </w:r>
    </w:p>
    <w:p w:rsidR="003C2F31" w:rsidRPr="003C2F31" w:rsidRDefault="003C2F31" w:rsidP="003C2F31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ustaw przekierowanie portu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8080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z interfejsu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WAN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do interfejsu serwera podłączonego do rutera na port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8080</w:t>
      </w:r>
    </w:p>
    <w:p w:rsidR="003C2F31" w:rsidRPr="003C2F31" w:rsidRDefault="003C2F31" w:rsidP="003C2F3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Ruter pracuje na ustawieniach fabrycznych zgodnie z dokumentacją, która jest dostępna w folderze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RUTER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na nośniku opisanym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DOKUMENTACJA/PROGRAMY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. Jeżeli ruter wymaga zmiany hasła, ustaw je na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ZAQ!2wsx</w:t>
      </w:r>
    </w:p>
    <w:p w:rsidR="003C2F31" w:rsidRPr="003C2F31" w:rsidRDefault="003C2F31" w:rsidP="003C2F31">
      <w:pPr>
        <w:shd w:val="clear" w:color="auto" w:fill="FA6C65"/>
        <w:spacing w:after="0" w:line="240" w:lineRule="auto"/>
        <w:rPr>
          <w:rFonts w:ascii="Arial" w:eastAsia="Times New Roman" w:hAnsi="Arial" w:cs="Arial"/>
          <w:b/>
          <w:bCs/>
          <w:color w:val="FFFFFF"/>
          <w:sz w:val="30"/>
          <w:szCs w:val="30"/>
          <w:lang w:eastAsia="pl-PL"/>
        </w:rPr>
      </w:pPr>
      <w:r w:rsidRPr="003C2F31">
        <w:rPr>
          <w:rFonts w:ascii="Arial" w:eastAsia="Times New Roman" w:hAnsi="Arial" w:cs="Arial"/>
          <w:b/>
          <w:bCs/>
          <w:color w:val="FFFFFF"/>
          <w:sz w:val="30"/>
          <w:szCs w:val="30"/>
          <w:lang w:eastAsia="pl-PL"/>
        </w:rPr>
        <w:t>UWAGA!</w:t>
      </w:r>
    </w:p>
    <w:p w:rsidR="003C2F31" w:rsidRPr="003C2F31" w:rsidRDefault="003C2F31" w:rsidP="003C2F31">
      <w:pPr>
        <w:shd w:val="clear" w:color="auto" w:fill="EFEFEF"/>
        <w:spacing w:after="15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 wykonaniu konfiguracji zgłoś przewodniczącemu ZN – przez podniesienie ręki – gotowość do oceny ustawień rutera.</w:t>
      </w:r>
    </w:p>
    <w:p w:rsidR="003C2F31" w:rsidRPr="003C2F31" w:rsidRDefault="003C2F31" w:rsidP="003C2F3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4. Za pomocą kabli połączeniowych znajdujących się na stanowisku egzaminacyjnym połącz urządzenia zgodnie ze schematem.</w:t>
      </w:r>
    </w:p>
    <w:p w:rsidR="003C2F31" w:rsidRPr="003C2F31" w:rsidRDefault="003C2F31" w:rsidP="003C2F31">
      <w:pPr>
        <w:spacing w:before="375" w:after="300" w:line="405" w:lineRule="atLeast"/>
        <w:jc w:val="center"/>
        <w:outlineLvl w:val="3"/>
        <w:rPr>
          <w:rFonts w:ascii="Arial" w:eastAsia="Times New Roman" w:hAnsi="Arial" w:cs="Arial"/>
          <w:b/>
          <w:bCs/>
          <w:color w:val="111111"/>
          <w:spacing w:val="4"/>
          <w:sz w:val="27"/>
          <w:szCs w:val="27"/>
          <w:lang w:eastAsia="pl-PL"/>
        </w:rPr>
      </w:pPr>
      <w:r w:rsidRPr="003C2F31">
        <w:rPr>
          <w:rFonts w:ascii="Arial" w:eastAsia="Times New Roman" w:hAnsi="Arial" w:cs="Arial"/>
          <w:b/>
          <w:bCs/>
          <w:color w:val="111111"/>
          <w:spacing w:val="4"/>
          <w:sz w:val="27"/>
          <w:szCs w:val="27"/>
          <w:lang w:eastAsia="pl-PL"/>
        </w:rPr>
        <w:t>Schemat połączenia urządzeń sieciowych</w:t>
      </w:r>
    </w:p>
    <w:p w:rsidR="003C2F31" w:rsidRPr="003C2F31" w:rsidRDefault="003C2F31" w:rsidP="003C2F3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noProof/>
          <w:color w:val="000000"/>
          <w:sz w:val="24"/>
          <w:szCs w:val="24"/>
          <w:lang w:eastAsia="pl-PL"/>
        </w:rPr>
        <w:drawing>
          <wp:inline distT="0" distB="0" distL="0" distR="0" wp14:anchorId="3D487415" wp14:editId="1F9A1E00">
            <wp:extent cx="6104890" cy="3589020"/>
            <wp:effectExtent l="0" t="0" r="0" b="0"/>
            <wp:docPr id="1" name="Obraz 1" descr="https://egzamin-informatyk.pl/arkusze/schemat-INF-02-02-22-06-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gzamin-informatyk.pl/arkusze/schemat-INF-02-02-22-06-S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31" w:rsidRPr="003C2F31" w:rsidRDefault="003C2F31" w:rsidP="003C2F3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5. Przeprowadź diagnostykę w systemie serwerowym Linux:</w:t>
      </w:r>
    </w:p>
    <w:p w:rsidR="003C2F31" w:rsidRPr="003C2F31" w:rsidRDefault="003C2F31" w:rsidP="003C2F31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wykorzystując zainstalowany na serwerze program </w:t>
      </w:r>
      <w:proofErr w:type="spellStart"/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smartctl</w:t>
      </w:r>
      <w:proofErr w:type="spellEnd"/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odczytaj z dysku wartość RAW parametrów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S.M.A.R.T.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o numerach: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01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05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10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197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198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199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ujęte w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Tabeli 1. Parametry S.M.A.R.T. dysku serwera</w:t>
      </w:r>
    </w:p>
    <w:p w:rsidR="003C2F31" w:rsidRPr="003C2F31" w:rsidRDefault="003C2F31" w:rsidP="003C2F31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>wynik diagnostyki wykonanej za pomocą programu </w:t>
      </w:r>
      <w:proofErr w:type="spellStart"/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smartctl</w:t>
      </w:r>
      <w:proofErr w:type="spellEnd"/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przekieruj do pliku o nazwie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SMART.txt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w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katalogu domowym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użytkownika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administrator</w:t>
      </w:r>
    </w:p>
    <w:p w:rsidR="003C2F31" w:rsidRPr="003C2F31" w:rsidRDefault="003C2F31" w:rsidP="003C2F31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tabeli 1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w arkuszu egzaminacyjnym zapisz odczytane wartości parametrów i ich nazwy. W przypadku braku widoczności wymaganych parametrów należy zapisać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„N/A”</w:t>
      </w:r>
    </w:p>
    <w:p w:rsidR="003C2F31" w:rsidRPr="003C2F31" w:rsidRDefault="003C2F31" w:rsidP="003C2F3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6. Skonfiguruj interfejsy sieciowe serwera w systemie Linux i stacji roboczej w systemie Windows</w:t>
      </w:r>
    </w:p>
    <w:p w:rsidR="003C2F31" w:rsidRPr="003C2F31" w:rsidRDefault="003C2F31" w:rsidP="003C2F31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 serwerze skonfiguruj interfejs sieciowy podłączony do rutera:</w:t>
      </w:r>
    </w:p>
    <w:p w:rsidR="003C2F31" w:rsidRPr="003C2F31" w:rsidRDefault="003C2F31" w:rsidP="003C2F31">
      <w:pPr>
        <w:numPr>
          <w:ilvl w:val="1"/>
          <w:numId w:val="6"/>
        </w:numPr>
        <w:spacing w:before="100" w:beforeAutospacing="1" w:after="90" w:line="240" w:lineRule="auto"/>
        <w:ind w:left="213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adres IP: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10.10.10.2/24</w:t>
      </w:r>
    </w:p>
    <w:p w:rsidR="003C2F31" w:rsidRPr="003C2F31" w:rsidRDefault="003C2F31" w:rsidP="003C2F31">
      <w:pPr>
        <w:numPr>
          <w:ilvl w:val="1"/>
          <w:numId w:val="6"/>
        </w:numPr>
        <w:spacing w:before="100" w:beforeAutospacing="1" w:after="90" w:line="240" w:lineRule="auto"/>
        <w:ind w:left="213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brama domyślna: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10.10.10.1</w:t>
      </w:r>
    </w:p>
    <w:p w:rsidR="003C2F31" w:rsidRPr="003C2F31" w:rsidRDefault="003C2F31" w:rsidP="003C2F31">
      <w:pPr>
        <w:numPr>
          <w:ilvl w:val="1"/>
          <w:numId w:val="6"/>
        </w:numPr>
        <w:spacing w:before="100" w:beforeAutospacing="1" w:after="90" w:line="240" w:lineRule="auto"/>
        <w:ind w:left="213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serwer DNS: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10.10.10.1</w:t>
      </w:r>
    </w:p>
    <w:p w:rsidR="003C2F31" w:rsidRPr="003C2F31" w:rsidRDefault="003C2F31" w:rsidP="003C2F31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 serwerze skonfiguruj interfejs sieciowy podłączony do drukarki:</w:t>
      </w:r>
    </w:p>
    <w:p w:rsidR="003C2F31" w:rsidRPr="003C2F31" w:rsidRDefault="003C2F31" w:rsidP="003C2F31">
      <w:pPr>
        <w:numPr>
          <w:ilvl w:val="1"/>
          <w:numId w:val="6"/>
        </w:numPr>
        <w:spacing w:before="100" w:beforeAutospacing="1" w:after="90" w:line="240" w:lineRule="auto"/>
        <w:ind w:left="213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adres IP: </w:t>
      </w:r>
      <w:r w:rsidR="00DA5ACD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192.168.222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.x/24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gdzie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x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to numer stanowiska egzaminacyjnego</w:t>
      </w:r>
    </w:p>
    <w:p w:rsidR="003C2F31" w:rsidRPr="003C2F31" w:rsidRDefault="003C2F31" w:rsidP="003C2F31">
      <w:pPr>
        <w:numPr>
          <w:ilvl w:val="1"/>
          <w:numId w:val="6"/>
        </w:numPr>
        <w:spacing w:before="100" w:beforeAutospacing="1" w:after="90" w:line="240" w:lineRule="auto"/>
        <w:ind w:left="213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brama domyślna: brak</w:t>
      </w:r>
    </w:p>
    <w:p w:rsidR="003C2F31" w:rsidRPr="003C2F31" w:rsidRDefault="003C2F31" w:rsidP="003C2F31">
      <w:pPr>
        <w:numPr>
          <w:ilvl w:val="1"/>
          <w:numId w:val="6"/>
        </w:numPr>
        <w:spacing w:before="100" w:beforeAutospacing="1" w:after="90" w:line="240" w:lineRule="auto"/>
        <w:ind w:left="213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serwer DNS: brak</w:t>
      </w:r>
    </w:p>
    <w:p w:rsidR="003C2F31" w:rsidRPr="003C2F31" w:rsidRDefault="003C2F31" w:rsidP="003C2F31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 stacji roboczej skonfiguruj interfejs sieci przewodowej:</w:t>
      </w:r>
    </w:p>
    <w:p w:rsidR="003C2F31" w:rsidRPr="003C2F31" w:rsidRDefault="003C2F31" w:rsidP="003C2F31">
      <w:pPr>
        <w:numPr>
          <w:ilvl w:val="1"/>
          <w:numId w:val="6"/>
        </w:numPr>
        <w:spacing w:before="100" w:beforeAutospacing="1" w:after="90" w:line="240" w:lineRule="auto"/>
        <w:ind w:left="213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adres IP: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88.88.88.2/30</w:t>
      </w:r>
    </w:p>
    <w:p w:rsidR="003C2F31" w:rsidRPr="003C2F31" w:rsidRDefault="003C2F31" w:rsidP="003C2F31">
      <w:pPr>
        <w:numPr>
          <w:ilvl w:val="1"/>
          <w:numId w:val="6"/>
        </w:numPr>
        <w:spacing w:before="100" w:beforeAutospacing="1" w:after="90" w:line="240" w:lineRule="auto"/>
        <w:ind w:left="213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brama domyślna: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88.88.88.1</w:t>
      </w:r>
    </w:p>
    <w:p w:rsidR="003C2F31" w:rsidRPr="003C2F31" w:rsidRDefault="003C2F31" w:rsidP="003C2F31">
      <w:pPr>
        <w:numPr>
          <w:ilvl w:val="1"/>
          <w:numId w:val="6"/>
        </w:numPr>
        <w:spacing w:before="100" w:beforeAutospacing="1" w:after="90" w:line="240" w:lineRule="auto"/>
        <w:ind w:left="213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serwer DNS: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8.8.8.8</w:t>
      </w:r>
    </w:p>
    <w:p w:rsidR="003C2F31" w:rsidRPr="003C2F31" w:rsidRDefault="003C2F31" w:rsidP="003C2F31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 serwerze za pomocą poleceń systemowych wykonaj test komunikacji z drukarką o adresie </w:t>
      </w:r>
      <w:r w:rsidR="00DA5ACD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192.168.222.66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ruterem oraz stacją roboczą. Upewnij się czy konfiguracja systemu operacyjnego serwera i stacji roboczej zezwala na wykonanie tego testu</w:t>
      </w:r>
    </w:p>
    <w:p w:rsidR="003C2F31" w:rsidRPr="003C2F31" w:rsidRDefault="003C2F31" w:rsidP="003C2F31">
      <w:pPr>
        <w:shd w:val="clear" w:color="auto" w:fill="FA6C65"/>
        <w:spacing w:after="0" w:line="240" w:lineRule="auto"/>
        <w:rPr>
          <w:rFonts w:ascii="Arial" w:eastAsia="Times New Roman" w:hAnsi="Arial" w:cs="Arial"/>
          <w:b/>
          <w:bCs/>
          <w:color w:val="FFFFFF"/>
          <w:sz w:val="30"/>
          <w:szCs w:val="30"/>
          <w:lang w:eastAsia="pl-PL"/>
        </w:rPr>
      </w:pPr>
      <w:r w:rsidRPr="003C2F31">
        <w:rPr>
          <w:rFonts w:ascii="Arial" w:eastAsia="Times New Roman" w:hAnsi="Arial" w:cs="Arial"/>
          <w:b/>
          <w:bCs/>
          <w:color w:val="FFFFFF"/>
          <w:sz w:val="30"/>
          <w:szCs w:val="30"/>
          <w:lang w:eastAsia="pl-PL"/>
        </w:rPr>
        <w:t>UWAGA!</w:t>
      </w:r>
    </w:p>
    <w:p w:rsidR="003C2F31" w:rsidRPr="003C2F31" w:rsidRDefault="003C2F31" w:rsidP="003C2F31">
      <w:pPr>
        <w:shd w:val="clear" w:color="auto" w:fill="EFEFEF"/>
        <w:spacing w:after="15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Po wykonaniu testu komunikacji zgłoś przewodniczącemu ZN – przez podniesienie ręki – gotowość do przeprowadzenia ponownego sprawdzenia komunikacji serwera z drukarką, ruterem oraz stacją roboczą. Sprawdzenie wykonaj w obecności egzaminatora.</w:t>
      </w:r>
    </w:p>
    <w:p w:rsidR="003C2F31" w:rsidRPr="003C2F31" w:rsidRDefault="003C2F31" w:rsidP="003C2F3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7. Skonfiguruj serwer z zainstalowanym systemem Linux, serwer HTTP jest zainstalowany w systemie:</w:t>
      </w:r>
    </w:p>
    <w:p w:rsidR="003C2F31" w:rsidRPr="003C2F31" w:rsidRDefault="003C2F31" w:rsidP="003C2F31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utwórz katalog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/www</w:t>
      </w:r>
    </w:p>
    <w:p w:rsidR="003C2F31" w:rsidRPr="003C2F31" w:rsidRDefault="003C2F31" w:rsidP="003C2F31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 katalogu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/www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utwórz plik o nazwie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index.html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z zawartością:</w:t>
      </w:r>
    </w:p>
    <w:p w:rsidR="003C2F31" w:rsidRPr="003C2F31" w:rsidRDefault="003C2F31" w:rsidP="003C2F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</w:pPr>
      <w:r w:rsidRPr="003C2F31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&lt;</w:t>
      </w:r>
      <w:proofErr w:type="spellStart"/>
      <w:r w:rsidRPr="003C2F31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html</w:t>
      </w:r>
      <w:proofErr w:type="spellEnd"/>
      <w:r w:rsidRPr="003C2F31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&gt;</w:t>
      </w:r>
      <w:r w:rsidRPr="003C2F31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br/>
        <w:t>  &lt;body&gt;</w:t>
      </w:r>
      <w:r w:rsidRPr="003C2F31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br/>
        <w:t>    &lt;p&gt;Strona testowa&lt;/p&gt;</w:t>
      </w:r>
      <w:r w:rsidRPr="003C2F31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br/>
        <w:t>  &lt;/body&gt;</w:t>
      </w:r>
      <w:r w:rsidRPr="003C2F31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br/>
        <w:t>&lt;/</w:t>
      </w:r>
      <w:proofErr w:type="spellStart"/>
      <w:r w:rsidRPr="003C2F31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html</w:t>
      </w:r>
      <w:proofErr w:type="spellEnd"/>
      <w:r w:rsidRPr="003C2F31">
        <w:rPr>
          <w:rFonts w:ascii="Consolas" w:eastAsia="Times New Roman" w:hAnsi="Consolas" w:cs="Consolas"/>
          <w:color w:val="333333"/>
          <w:sz w:val="20"/>
          <w:szCs w:val="20"/>
          <w:lang w:eastAsia="pl-PL"/>
        </w:rPr>
        <w:t>&gt;</w:t>
      </w:r>
    </w:p>
    <w:p w:rsidR="003C2F31" w:rsidRPr="003C2F31" w:rsidRDefault="003C2F31" w:rsidP="003C2F31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lastRenderedPageBreak/>
        <w:t>ustaw prawa do katalogu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/www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na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555</w:t>
      </w:r>
    </w:p>
    <w:p w:rsidR="003C2F31" w:rsidRPr="003C2F31" w:rsidRDefault="003C2F31" w:rsidP="003C2F31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ustaw prawa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444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do pliku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index.html</w:t>
      </w:r>
    </w:p>
    <w:p w:rsidR="003C2F31" w:rsidRPr="003C2F31" w:rsidRDefault="003C2F31" w:rsidP="003C2F31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 konfiguracji serwera HTTP odczytaj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użytkownika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i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grupę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na prawach których działa serwer HTTP</w:t>
      </w:r>
    </w:p>
    <w:p w:rsidR="003C2F31" w:rsidRPr="003C2F31" w:rsidRDefault="003C2F31" w:rsidP="003C2F31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ustaw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właściciela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i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grupę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, na prawach których działa serwer HTTP</w:t>
      </w:r>
    </w:p>
    <w:p w:rsidR="003C2F31" w:rsidRPr="003C2F31" w:rsidRDefault="003C2F31" w:rsidP="003C2F31">
      <w:pPr>
        <w:numPr>
          <w:ilvl w:val="1"/>
          <w:numId w:val="8"/>
        </w:numPr>
        <w:spacing w:before="100" w:beforeAutospacing="1" w:after="90" w:line="240" w:lineRule="auto"/>
        <w:ind w:left="213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katalogu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/www</w:t>
      </w:r>
    </w:p>
    <w:p w:rsidR="003C2F31" w:rsidRPr="003C2F31" w:rsidRDefault="003C2F31" w:rsidP="003C2F31">
      <w:pPr>
        <w:numPr>
          <w:ilvl w:val="1"/>
          <w:numId w:val="8"/>
        </w:numPr>
        <w:spacing w:before="100" w:beforeAutospacing="1" w:after="90" w:line="240" w:lineRule="auto"/>
        <w:ind w:left="213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dla pliku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index.html</w:t>
      </w:r>
    </w:p>
    <w:p w:rsidR="003C2F31" w:rsidRPr="003C2F31" w:rsidRDefault="003C2F31" w:rsidP="003C2F31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zmień port, na którym działa serwer HTTP na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8080</w:t>
      </w:r>
    </w:p>
    <w:p w:rsidR="003C2F31" w:rsidRPr="003C2F31" w:rsidRDefault="003C2F31" w:rsidP="003C2F31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zmień lokalizację głównej witryny Web na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/www</w:t>
      </w:r>
    </w:p>
    <w:p w:rsidR="003C2F31" w:rsidRPr="003C2F31" w:rsidRDefault="003C2F31" w:rsidP="003C2F31">
      <w:pPr>
        <w:numPr>
          <w:ilvl w:val="0"/>
          <w:numId w:val="8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sprawdź na stacji roboczej, czy przy użyciu adresu IP interfejsu </w:t>
      </w:r>
      <w:r w:rsidRPr="003C2F31">
        <w:rPr>
          <w:rFonts w:ascii="Consolas" w:eastAsia="Times New Roman" w:hAnsi="Consolas" w:cs="Consolas"/>
          <w:color w:val="C7254E"/>
          <w:shd w:val="clear" w:color="auto" w:fill="F9F2F4"/>
          <w:lang w:eastAsia="pl-PL"/>
        </w:rPr>
        <w:t>WAN</w:t>
      </w: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rutera wyświetla się udostępniona witryna</w:t>
      </w:r>
    </w:p>
    <w:p w:rsidR="003C2F31" w:rsidRPr="003C2F31" w:rsidRDefault="003C2F31" w:rsidP="003C2F31">
      <w:pPr>
        <w:shd w:val="clear" w:color="auto" w:fill="FA6C65"/>
        <w:spacing w:after="0" w:line="240" w:lineRule="auto"/>
        <w:rPr>
          <w:rFonts w:ascii="Arial" w:eastAsia="Times New Roman" w:hAnsi="Arial" w:cs="Arial"/>
          <w:b/>
          <w:bCs/>
          <w:color w:val="FFFFFF"/>
          <w:sz w:val="30"/>
          <w:szCs w:val="30"/>
          <w:lang w:eastAsia="pl-PL"/>
        </w:rPr>
      </w:pPr>
      <w:r w:rsidRPr="003C2F31">
        <w:rPr>
          <w:rFonts w:ascii="Arial" w:eastAsia="Times New Roman" w:hAnsi="Arial" w:cs="Arial"/>
          <w:b/>
          <w:bCs/>
          <w:color w:val="FFFFFF"/>
          <w:sz w:val="30"/>
          <w:szCs w:val="30"/>
          <w:lang w:eastAsia="pl-PL"/>
        </w:rPr>
        <w:t>UWAGA!</w:t>
      </w:r>
    </w:p>
    <w:p w:rsidR="003C2F31" w:rsidRPr="003C2F31" w:rsidRDefault="003C2F31" w:rsidP="003C2F31">
      <w:pPr>
        <w:shd w:val="clear" w:color="auto" w:fill="EFEFEF"/>
        <w:spacing w:after="15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Po zakończeniu prac nie </w:t>
      </w:r>
      <w:proofErr w:type="spellStart"/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wylogowuj</w:t>
      </w:r>
      <w:proofErr w:type="spellEnd"/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się i nie wyłączaj komputerów oraz urządzeń sieciowych znajdujących się na Twoim stanowisku egzaminacyjnym.</w:t>
      </w:r>
    </w:p>
    <w:p w:rsidR="003C2F31" w:rsidRPr="003C2F31" w:rsidRDefault="003C2F31" w:rsidP="003C2F31">
      <w:pPr>
        <w:shd w:val="clear" w:color="auto" w:fill="FA6C65"/>
        <w:spacing w:after="0" w:line="240" w:lineRule="auto"/>
        <w:rPr>
          <w:rFonts w:ascii="Arial" w:eastAsia="Times New Roman" w:hAnsi="Arial" w:cs="Arial"/>
          <w:b/>
          <w:bCs/>
          <w:color w:val="FFFFFF"/>
          <w:sz w:val="30"/>
          <w:szCs w:val="30"/>
          <w:lang w:eastAsia="pl-PL"/>
        </w:rPr>
      </w:pPr>
      <w:r w:rsidRPr="003C2F31">
        <w:rPr>
          <w:rFonts w:ascii="Arial" w:eastAsia="Times New Roman" w:hAnsi="Arial" w:cs="Arial"/>
          <w:b/>
          <w:bCs/>
          <w:color w:val="FFFFFF"/>
          <w:sz w:val="30"/>
          <w:szCs w:val="30"/>
          <w:lang w:eastAsia="pl-PL"/>
        </w:rPr>
        <w:t>UWAGA!</w:t>
      </w:r>
    </w:p>
    <w:p w:rsidR="003C2F31" w:rsidRPr="003C2F31" w:rsidRDefault="003C2F31" w:rsidP="003C2F31">
      <w:pPr>
        <w:shd w:val="clear" w:color="auto" w:fill="EFEFEF"/>
        <w:spacing w:after="15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Zawartość nośnika USB, wykorzystywanego podczas egzaminu do zapisu zrzutów ekranowych lub dokumentów, jest usuwana po egzaminie i nie stanowi dokumentacji egzaminacyjnej przekazywanej wraz z arkuszem do OKE.</w:t>
      </w:r>
    </w:p>
    <w:p w:rsidR="003C2F31" w:rsidRPr="003C2F31" w:rsidRDefault="003C2F31" w:rsidP="003C2F3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Czas przeznaczony na wykonanie zadania wynosi 150 minut.</w:t>
      </w:r>
    </w:p>
    <w:p w:rsidR="003C2F31" w:rsidRPr="003C2F31" w:rsidRDefault="003C2F31" w:rsidP="003C2F3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Ocenie podlegać będzie 5 rezultatów:</w:t>
      </w:r>
    </w:p>
    <w:p w:rsidR="003C2F31" w:rsidRPr="003C2F31" w:rsidRDefault="003C2F31" w:rsidP="003C2F31">
      <w:pPr>
        <w:numPr>
          <w:ilvl w:val="0"/>
          <w:numId w:val="9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montaż pamięci i okablowania sieciowego oraz połączenie fizyczne urządzeń</w:t>
      </w:r>
    </w:p>
    <w:p w:rsidR="003C2F31" w:rsidRPr="003C2F31" w:rsidRDefault="003C2F31" w:rsidP="003C2F31">
      <w:pPr>
        <w:numPr>
          <w:ilvl w:val="0"/>
          <w:numId w:val="9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diagnostyka</w:t>
      </w:r>
    </w:p>
    <w:p w:rsidR="003C2F31" w:rsidRPr="003C2F31" w:rsidRDefault="003C2F31" w:rsidP="003C2F31">
      <w:pPr>
        <w:numPr>
          <w:ilvl w:val="0"/>
          <w:numId w:val="9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skonfigurowane urządzenie sieciowe</w:t>
      </w:r>
    </w:p>
    <w:p w:rsidR="003C2F31" w:rsidRPr="003C2F31" w:rsidRDefault="003C2F31" w:rsidP="003C2F31">
      <w:pPr>
        <w:numPr>
          <w:ilvl w:val="0"/>
          <w:numId w:val="9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skonfigurowane interfejsy sieciowe serwera i stacji roboczej</w:t>
      </w:r>
    </w:p>
    <w:p w:rsidR="003C2F31" w:rsidRPr="003C2F31" w:rsidRDefault="003C2F31" w:rsidP="003C2F31">
      <w:pPr>
        <w:numPr>
          <w:ilvl w:val="0"/>
          <w:numId w:val="9"/>
        </w:numPr>
        <w:spacing w:before="100" w:beforeAutospacing="1" w:after="100" w:afterAutospacing="1" w:line="240" w:lineRule="auto"/>
        <w:ind w:left="1020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skonfigurowany serwer</w:t>
      </w:r>
    </w:p>
    <w:p w:rsidR="003C2F31" w:rsidRPr="003C2F31" w:rsidRDefault="003C2F31" w:rsidP="003C2F31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oraz przebieg montażu pamięci RAM i okablowania sieciowego.</w:t>
      </w:r>
    </w:p>
    <w:p w:rsidR="003C2F31" w:rsidRPr="003C2F31" w:rsidRDefault="003C2F31" w:rsidP="003C2F31">
      <w:pPr>
        <w:spacing w:before="375" w:after="300" w:line="405" w:lineRule="atLeast"/>
        <w:jc w:val="center"/>
        <w:outlineLvl w:val="3"/>
        <w:rPr>
          <w:rFonts w:ascii="Arial" w:eastAsia="Times New Roman" w:hAnsi="Arial" w:cs="Arial"/>
          <w:b/>
          <w:bCs/>
          <w:color w:val="111111"/>
          <w:spacing w:val="4"/>
          <w:sz w:val="27"/>
          <w:szCs w:val="27"/>
          <w:lang w:eastAsia="pl-PL"/>
        </w:rPr>
      </w:pPr>
      <w:r w:rsidRPr="003C2F31">
        <w:rPr>
          <w:rFonts w:ascii="Arial" w:eastAsia="Times New Roman" w:hAnsi="Arial" w:cs="Arial"/>
          <w:b/>
          <w:bCs/>
          <w:color w:val="111111"/>
          <w:spacing w:val="4"/>
          <w:sz w:val="27"/>
          <w:szCs w:val="27"/>
          <w:lang w:eastAsia="pl-PL"/>
        </w:rPr>
        <w:t>Tabela 1. Parametry S.M.A.R.T. dysku serwera</w:t>
      </w:r>
    </w:p>
    <w:p w:rsidR="003C2F31" w:rsidRPr="003C2F31" w:rsidRDefault="003C2F31" w:rsidP="007F20C4">
      <w:pPr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pl-PL"/>
        </w:rPr>
      </w:pPr>
      <w:r w:rsidRPr="003C2F31">
        <w:rPr>
          <w:rFonts w:ascii="Arial" w:eastAsia="Times New Roman" w:hAnsi="Arial" w:cs="Arial"/>
          <w:noProof/>
          <w:color w:val="000000"/>
          <w:sz w:val="24"/>
          <w:szCs w:val="24"/>
          <w:lang w:eastAsia="pl-PL"/>
        </w:rPr>
        <w:lastRenderedPageBreak/>
        <w:drawing>
          <wp:inline distT="0" distB="0" distL="0" distR="0" wp14:anchorId="767DADB4" wp14:editId="4E7DCC13">
            <wp:extent cx="6052930" cy="3587383"/>
            <wp:effectExtent l="0" t="0" r="5080" b="0"/>
            <wp:docPr id="2" name="Obraz 2" descr="https://egzamin-informatyk.pl/arkusze/tabela1-INF-02-02-22-06-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gzamin-informatyk.pl/arkusze/tabela1-INF-02-02-22-06-S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45" cy="359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31" w:rsidRDefault="003C2F31" w:rsidP="003C2F31"/>
    <w:sectPr w:rsidR="003C2F31" w:rsidSect="007F2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6D14"/>
    <w:multiLevelType w:val="multilevel"/>
    <w:tmpl w:val="BE0E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F83645"/>
    <w:multiLevelType w:val="multilevel"/>
    <w:tmpl w:val="6616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2946B0"/>
    <w:multiLevelType w:val="hybridMultilevel"/>
    <w:tmpl w:val="49521C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4105B"/>
    <w:multiLevelType w:val="multilevel"/>
    <w:tmpl w:val="6CDC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1F183C"/>
    <w:multiLevelType w:val="multilevel"/>
    <w:tmpl w:val="C2A4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E42DD5"/>
    <w:multiLevelType w:val="multilevel"/>
    <w:tmpl w:val="0D68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313F8F"/>
    <w:multiLevelType w:val="multilevel"/>
    <w:tmpl w:val="09DA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F24D7C"/>
    <w:multiLevelType w:val="multilevel"/>
    <w:tmpl w:val="AE76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5101D3"/>
    <w:multiLevelType w:val="multilevel"/>
    <w:tmpl w:val="74E6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688"/>
    <w:rsid w:val="00050A95"/>
    <w:rsid w:val="000C4688"/>
    <w:rsid w:val="00134A1D"/>
    <w:rsid w:val="001B7F4C"/>
    <w:rsid w:val="003752C2"/>
    <w:rsid w:val="003C2F31"/>
    <w:rsid w:val="007A7D47"/>
    <w:rsid w:val="007F20C4"/>
    <w:rsid w:val="0081731E"/>
    <w:rsid w:val="00903E19"/>
    <w:rsid w:val="00912CA2"/>
    <w:rsid w:val="00A7316D"/>
    <w:rsid w:val="00A83846"/>
    <w:rsid w:val="00BC3CE5"/>
    <w:rsid w:val="00CD7B59"/>
    <w:rsid w:val="00DA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2F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C2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2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C2F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C2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2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784</Words>
  <Characters>4705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2023-04-13T09:50:00Z</dcterms:created>
  <dcterms:modified xsi:type="dcterms:W3CDTF">2023-05-10T08:55:00Z</dcterms:modified>
</cp:coreProperties>
</file>