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3DC" w:rsidRPr="00E573DC" w:rsidRDefault="00E573DC" w:rsidP="00E573DC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</w:pPr>
      <w:r w:rsidRPr="00E573DC"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  <w:t>Wprowadzenie do lekcji</w:t>
      </w:r>
    </w:p>
    <w:p w:rsidR="00E573DC" w:rsidRPr="00E573DC" w:rsidRDefault="00E573DC" w:rsidP="00E573DC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E573DC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1. Rola usługi routingu.</w:t>
      </w:r>
      <w:r w:rsidRPr="00E573DC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Usługa routingu umożliwia nam skonfigurowanie serwera jako urządzenia, za pomocą którego inne komputery z sieci lokalnej będą komunikować się z innymi komputerami w innych sieciach.</w:t>
      </w:r>
      <w:r w:rsidRPr="00E573DC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E573DC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E573DC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2. Co to jest NAT?</w:t>
      </w:r>
      <w:r w:rsidRPr="00E573DC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NAT </w:t>
      </w:r>
      <w:r w:rsidRPr="00E573DC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(Network </w:t>
      </w:r>
      <w:proofErr w:type="spellStart"/>
      <w:r w:rsidRPr="00E573DC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Address</w:t>
      </w:r>
      <w:proofErr w:type="spellEnd"/>
      <w:r w:rsidRPr="00E573DC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 </w:t>
      </w:r>
      <w:proofErr w:type="spellStart"/>
      <w:r w:rsidRPr="00E573DC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Translation</w:t>
      </w:r>
      <w:proofErr w:type="spellEnd"/>
      <w:r w:rsidRPr="00E573DC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)</w:t>
      </w:r>
      <w:r w:rsidRPr="00E573DC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 - to technika przesyłania ruchu sieciowego przez router, która umożliwia hostom w sieci prywatnej, dostęp do </w:t>
      </w:r>
      <w:proofErr w:type="spellStart"/>
      <w:r w:rsidRPr="00E573DC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internetu</w:t>
      </w:r>
      <w:proofErr w:type="spellEnd"/>
      <w:r w:rsidRPr="00E573DC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przy wykorzystaniu pojedynczego publicznego adresu IP.</w:t>
      </w:r>
    </w:p>
    <w:p w:rsidR="0090309F" w:rsidRDefault="0090309F"/>
    <w:p w:rsidR="00681246" w:rsidRDefault="00681246"/>
    <w:p w:rsidR="00681246" w:rsidRPr="00681246" w:rsidRDefault="00681246" w:rsidP="00681246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</w:pPr>
      <w:r w:rsidRPr="00681246"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  <w:t>Instalacja serwera routingu i dostępu zdalnego.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2FDA0830" wp14:editId="52B89AE2">
            <wp:extent cx="5476875" cy="3676650"/>
            <wp:effectExtent l="0" t="0" r="9525" b="0"/>
            <wp:docPr id="1" name="Obraz 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Aby nasz serwer udostępniał dostęp do Internetu potrzebne jest uruchomienie usługi routingu i zdalnego dostępu. Uruchamiamy "Menedżer serwera" i wybieramy "Dodaj role i funkcje".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5A78F4B3" wp14:editId="0D2CF190">
            <wp:extent cx="5476875" cy="3876675"/>
            <wp:effectExtent l="0" t="0" r="9525" b="9525"/>
            <wp:docPr id="2" name="Obraz 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1.2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Uruchamia się "Kreator dodawania ról i funkcji" -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6D505A01" wp14:editId="26C20777">
            <wp:extent cx="5476875" cy="3886200"/>
            <wp:effectExtent l="0" t="0" r="9525" b="0"/>
            <wp:docPr id="3" name="Obraz 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1.3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Wybieramy nasz serwer (innego nie mamy) i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3E99D68B" wp14:editId="5E482764">
            <wp:extent cx="5476875" cy="3876675"/>
            <wp:effectExtent l="0" t="0" r="9525" b="9525"/>
            <wp:docPr id="4" name="Obraz 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1.4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Zaznaczamy "Dostęp zdalny".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2EC867D7" wp14:editId="6ADF9F1A">
            <wp:extent cx="4086225" cy="4257675"/>
            <wp:effectExtent l="0" t="0" r="9525" b="9525"/>
            <wp:docPr id="5" name="Obraz 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1.5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lastRenderedPageBreak/>
        <w:t>Pojawi nam się podczas zaznaczania takie okno z informacją jakie funkcje zostaną dołączone do tej roli. Naciskamy "Dodaj funkcje".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594478AC" wp14:editId="5CDC9D49">
            <wp:extent cx="5476875" cy="3886200"/>
            <wp:effectExtent l="0" t="0" r="9525" b="0"/>
            <wp:docPr id="6" name="Obraz 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1.6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Chwilkę to może potrwać i mamy już naszą rolę zaznaczoną -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32D648F5" wp14:editId="1F5A9AD4">
            <wp:extent cx="5476875" cy="3876675"/>
            <wp:effectExtent l="0" t="0" r="9525" b="9525"/>
            <wp:docPr id="7" name="Obraz 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1.7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Możemy jeszcze coś dodać do instalacji, ale my tego nie robimy i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61B9BD1D" wp14:editId="20B12762">
            <wp:extent cx="5476875" cy="3867150"/>
            <wp:effectExtent l="0" t="0" r="9525" b="0"/>
            <wp:docPr id="8" name="Obraz 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1.8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Jeszcze informacja o samej usłudze, którą instalujemy i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2D98E0C5" wp14:editId="7B21B81F">
            <wp:extent cx="5476875" cy="3867150"/>
            <wp:effectExtent l="0" t="0" r="9525" b="0"/>
            <wp:docPr id="9" name="Obraz 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1.9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W kolejnym kroku zaznaczamy "Routing" i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5CF3BA3C" wp14:editId="10E987C4">
            <wp:extent cx="5476875" cy="3857625"/>
            <wp:effectExtent l="0" t="0" r="9525" b="9525"/>
            <wp:docPr id="10" name="Obraz 1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1.10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Jeszcze informacja o usłudze IIS która również zostanie zainstalowana -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0D3C7361" wp14:editId="78DC7222">
            <wp:extent cx="5476875" cy="3876675"/>
            <wp:effectExtent l="0" t="0" r="9525" b="9525"/>
            <wp:docPr id="11" name="Obraz 1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1.11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Możemy jeszcze coś dodać do instalacji IIS, ale my pozostawiamy opcje sugerowane i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63231313" wp14:editId="2AC15842">
            <wp:extent cx="5476875" cy="3876675"/>
            <wp:effectExtent l="0" t="0" r="9525" b="9525"/>
            <wp:docPr id="12" name="Obraz 1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1.12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lastRenderedPageBreak/>
        <w:t xml:space="preserve">Zaznaczamy restart </w:t>
      </w:r>
      <w:proofErr w:type="gramStart"/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komputera</w:t>
      </w:r>
      <w:proofErr w:type="gramEnd"/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 xml:space="preserve"> jeśli zaistnieje taka konieczność, naciskamy "Tak" i "Zainstaluj".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539F9AA4" wp14:editId="531649BC">
            <wp:extent cx="5476875" cy="3914775"/>
            <wp:effectExtent l="0" t="0" r="9525" b="9525"/>
            <wp:docPr id="13" name="Obraz 1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1.13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Musimy trochę poczekać aż się rola zainstaluje. Można proces instalacji "zamknąć", a góry i tak będzie widać, że nie został on formalnie zamknięty tylko trwa nadal. Musimy jeszcze dokonać pełnej konfiguracji naciskając "Dodaj role i funkcje", i zamykamy proces instalacji.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2CFC5E25" wp14:editId="40A6C466">
            <wp:extent cx="5476875" cy="3952875"/>
            <wp:effectExtent l="0" t="0" r="9525" b="9525"/>
            <wp:docPr id="14" name="Obraz 1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1.14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A następnie klikamy w naszą "chorągiewkę" i wybieramy "Otwórz kreatora Wprowadzenie".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68B47FBD" wp14:editId="553E00F1">
            <wp:extent cx="5476875" cy="4524375"/>
            <wp:effectExtent l="0" t="0" r="9525" b="9525"/>
            <wp:docPr id="15" name="Obraz 1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1.15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Pojawia nam się "Kreator konfiguracji dostępu zdalnego", z którego wybieramy trzecią opcję.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6F956EBE" wp14:editId="2617E2BA">
            <wp:extent cx="5476875" cy="3848100"/>
            <wp:effectExtent l="0" t="0" r="9525" b="0"/>
            <wp:docPr id="16" name="Obraz 1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1.16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Powinno pojawić nam się poniższe okno. Naciskamy PPM i wybieramy "Konfiguruj i włącz routing i dostęp zdalny".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52C65D3E" wp14:editId="6AEA46EA">
            <wp:extent cx="4867275" cy="4067175"/>
            <wp:effectExtent l="0" t="0" r="9525" b="9525"/>
            <wp:docPr id="17" name="Obraz 1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1.17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lastRenderedPageBreak/>
        <w:t>Uruchamia się kreator instalacji routingu i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1EF3F4DC" wp14:editId="495A0029">
            <wp:extent cx="4867275" cy="4076700"/>
            <wp:effectExtent l="0" t="0" r="9525" b="0"/>
            <wp:docPr id="18" name="Obraz 1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1.18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W kolejnym kroku wybieramy translację adresów (NAT) i naciskamy "Dalej</w:t>
      </w:r>
      <w:proofErr w:type="gramStart"/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".-</w:t>
      </w:r>
      <w:proofErr w:type="gramEnd"/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10054D87" wp14:editId="262B8A8E">
            <wp:extent cx="4886325" cy="4086225"/>
            <wp:effectExtent l="0" t="0" r="9525" b="9525"/>
            <wp:docPr id="19" name="Obraz 1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1.19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Następnie wskazujemy kartę sieciową odpowiedzialną za połączenie z Internetem (WAN) i naciskamy "Dalej".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367BF0F6" wp14:editId="3345B95F">
            <wp:extent cx="4867275" cy="4076700"/>
            <wp:effectExtent l="0" t="0" r="9525" b="0"/>
            <wp:docPr id="20" name="Obraz 2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1.20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lastRenderedPageBreak/>
        <w:t>I to już w zasadzie koniec konfiguracji i naciskamy "Zakończ".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4BD7DAB1" wp14:editId="4811C5AB">
            <wp:extent cx="3190875" cy="1285875"/>
            <wp:effectExtent l="0" t="0" r="9525" b="9525"/>
            <wp:docPr id="21" name="Obraz 2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1.21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Trwa uruchamianie naszego serwera routingu.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32EDA386" wp14:editId="4EB0B9C7">
            <wp:extent cx="5476875" cy="3867150"/>
            <wp:effectExtent l="0" t="0" r="9525" b="0"/>
            <wp:docPr id="22" name="Obraz 2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1.22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proofErr w:type="spellStart"/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Widziamy</w:t>
      </w:r>
      <w:proofErr w:type="spellEnd"/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, że na nasz serwer routingu jest już włączony.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61A722BF" wp14:editId="08B1E879">
            <wp:extent cx="5495925" cy="3162300"/>
            <wp:effectExtent l="0" t="0" r="9525" b="0"/>
            <wp:docPr id="23" name="Obraz 2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1.23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Sprawdzamy teraz z serwera czy mamy połączenie z Internetem. Jak widać ping ze strony </w:t>
      </w:r>
      <w:r w:rsidRPr="00681246">
        <w:rPr>
          <w:rFonts w:ascii="Arial" w:eastAsia="Times New Roman" w:hAnsi="Arial" w:cs="Arial"/>
          <w:b/>
          <w:bCs/>
          <w:color w:val="1C1C1C"/>
          <w:sz w:val="30"/>
          <w:szCs w:val="30"/>
          <w:lang w:eastAsia="pl-PL"/>
        </w:rPr>
        <w:t>www.elektronik.rzeszow.pl</w:t>
      </w: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 wrócił.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63ECD5C5" wp14:editId="13FA9715">
            <wp:extent cx="5476875" cy="2914650"/>
            <wp:effectExtent l="0" t="0" r="9525" b="0"/>
            <wp:docPr id="24" name="Obraz 2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1.24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A teraz sprawdzamy z klienta połączenie z Internetem. Jak widać ping ze strony </w:t>
      </w:r>
      <w:r w:rsidRPr="00681246">
        <w:rPr>
          <w:rFonts w:ascii="Arial" w:eastAsia="Times New Roman" w:hAnsi="Arial" w:cs="Arial"/>
          <w:b/>
          <w:bCs/>
          <w:color w:val="1C1C1C"/>
          <w:sz w:val="30"/>
          <w:szCs w:val="30"/>
          <w:lang w:eastAsia="pl-PL"/>
        </w:rPr>
        <w:t>www.elektronik.rzeszow.pl</w:t>
      </w: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 także wrócił.</w:t>
      </w:r>
    </w:p>
    <w:p w:rsidR="00681246" w:rsidRPr="00681246" w:rsidRDefault="00681246" w:rsidP="00681246">
      <w:pPr>
        <w:shd w:val="clear" w:color="auto" w:fill="333333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0FD1E559" wp14:editId="044D8D4E">
            <wp:extent cx="5476875" cy="3762375"/>
            <wp:effectExtent l="0" t="0" r="9525" b="9525"/>
            <wp:docPr id="25" name="Obraz 2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246">
        <w:rPr>
          <w:rFonts w:ascii="Arial" w:eastAsia="Times New Roman" w:hAnsi="Arial" w:cs="Arial"/>
          <w:b/>
          <w:bCs/>
          <w:color w:val="FFFFFF"/>
          <w:sz w:val="30"/>
          <w:szCs w:val="30"/>
          <w:shd w:val="clear" w:color="auto" w:fill="2980B9"/>
          <w:lang w:eastAsia="pl-PL"/>
        </w:rPr>
        <w:t>1.25</w:t>
      </w:r>
    </w:p>
    <w:p w:rsidR="00681246" w:rsidRPr="00681246" w:rsidRDefault="00681246" w:rsidP="00681246">
      <w:pPr>
        <w:shd w:val="clear" w:color="auto" w:fill="FAFAFA"/>
        <w:spacing w:line="240" w:lineRule="auto"/>
        <w:jc w:val="center"/>
        <w:rPr>
          <w:rFonts w:ascii="Arial" w:eastAsia="Times New Roman" w:hAnsi="Arial" w:cs="Arial"/>
          <w:color w:val="1C1C1C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1C1C1C"/>
          <w:sz w:val="30"/>
          <w:szCs w:val="30"/>
          <w:lang w:eastAsia="pl-PL"/>
        </w:rPr>
        <w:t>Sprawdzamy czy stacja kliencka łączy się z Internetem przez przeglądarkę internetową. Dowodzi to, że na serwerze poprawnie skonfigurowaliśmy usługę routingu i translatora adresów NAT.</w:t>
      </w:r>
    </w:p>
    <w:p w:rsidR="00681246" w:rsidRDefault="00681246"/>
    <w:p w:rsidR="00681246" w:rsidRPr="00681246" w:rsidRDefault="00681246" w:rsidP="0068124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Wyłącz serwer routingu na serwerze i sprawdź na kliencie czy jest połączenie z Internetem.</w:t>
      </w:r>
    </w:p>
    <w:p w:rsidR="00681246" w:rsidRPr="00681246" w:rsidRDefault="00681246" w:rsidP="0068124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Skonfiguruj poprawnie serwer routingu i dostępu zdalnego z </w:t>
      </w:r>
      <w:proofErr w:type="spellStart"/>
      <w:r w:rsidRPr="00681246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najstępującymi</w:t>
      </w:r>
      <w:proofErr w:type="spellEnd"/>
      <w:r w:rsidRPr="00681246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danymi:</w:t>
      </w:r>
    </w:p>
    <w:p w:rsidR="00681246" w:rsidRPr="00681246" w:rsidRDefault="00681246" w:rsidP="00681246">
      <w:pPr>
        <w:numPr>
          <w:ilvl w:val="1"/>
          <w:numId w:val="2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Zmień adres IP swojego serwera na 192.168.x.1, gdzie x jest Twoim numerem w dzienniku lekcyjnym.</w:t>
      </w:r>
    </w:p>
    <w:p w:rsidR="00681246" w:rsidRPr="00681246" w:rsidRDefault="00681246" w:rsidP="00681246">
      <w:pPr>
        <w:numPr>
          <w:ilvl w:val="1"/>
          <w:numId w:val="2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Skonfiguruj właściwie kartę sieciową na kliencie i ustaw dowolny adres IP z puli 192.168.x.10 - 192.168.x.100.</w:t>
      </w:r>
    </w:p>
    <w:p w:rsidR="00681246" w:rsidRPr="00681246" w:rsidRDefault="00681246" w:rsidP="00681246">
      <w:pPr>
        <w:numPr>
          <w:ilvl w:val="1"/>
          <w:numId w:val="2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681246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Uruchom serwer routingu i udowodnij, że na kliencie jest połączenie z Internetem.</w:t>
      </w:r>
    </w:p>
    <w:p w:rsidR="00681246" w:rsidRDefault="00681246">
      <w:bookmarkStart w:id="0" w:name="_GoBack"/>
      <w:bookmarkEnd w:id="0"/>
    </w:p>
    <w:sectPr w:rsidR="006812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9A3973"/>
    <w:multiLevelType w:val="multilevel"/>
    <w:tmpl w:val="51024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3DC"/>
    <w:rsid w:val="00681246"/>
    <w:rsid w:val="0090309F"/>
    <w:rsid w:val="00E5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D01C4"/>
  <w15:chartTrackingRefBased/>
  <w15:docId w15:val="{14033C04-24F6-4DCD-A544-5001F10CB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8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730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6842560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13177912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9173044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9625110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5917832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7129140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9090873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9970370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4804643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100387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1348550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1977325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972699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43004908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00435622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9780985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1039075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804263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43228724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8057049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9117608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03333499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1363888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74733968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508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2</cp:revision>
  <dcterms:created xsi:type="dcterms:W3CDTF">2019-02-06T13:13:00Z</dcterms:created>
  <dcterms:modified xsi:type="dcterms:W3CDTF">2019-02-06T13:15:00Z</dcterms:modified>
</cp:coreProperties>
</file>