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141E" w:rsidRPr="006545D9" w:rsidRDefault="0011141E" w:rsidP="0011141E">
      <w:pPr>
        <w:jc w:val="center"/>
        <w:rPr>
          <w:b/>
          <w:color w:val="000000" w:themeColor="text1"/>
          <w:sz w:val="28"/>
        </w:rPr>
      </w:pPr>
      <w:bookmarkStart w:id="0" w:name="page1"/>
      <w:bookmarkStart w:id="1" w:name="_Toc179512760"/>
      <w:bookmarkEnd w:id="0"/>
      <w:r w:rsidRPr="006545D9">
        <w:rPr>
          <w:b/>
          <w:color w:val="000000" w:themeColor="text1"/>
          <w:sz w:val="28"/>
        </w:rPr>
        <w:t>САНКТ-ПЕТЕРБУРГСКИЙ ГОСУДАРСТВЕННЫЙ УНИВЕРСИТЕТ</w:t>
      </w:r>
    </w:p>
    <w:p w:rsidR="0011141E" w:rsidRPr="006545D9" w:rsidRDefault="0011141E" w:rsidP="0011141E">
      <w:pPr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jc w:val="center"/>
        <w:rPr>
          <w:b/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Факультет прикладной математики-процессов управления</w:t>
      </w:r>
    </w:p>
    <w:p w:rsidR="0011141E" w:rsidRPr="006545D9" w:rsidRDefault="0011141E" w:rsidP="0011141E">
      <w:pPr>
        <w:jc w:val="center"/>
        <w:rPr>
          <w:b/>
          <w:color w:val="000000" w:themeColor="text1"/>
          <w:sz w:val="28"/>
        </w:rPr>
      </w:pPr>
    </w:p>
    <w:p w:rsidR="0011141E" w:rsidRPr="006545D9" w:rsidRDefault="0011141E" w:rsidP="0011141E">
      <w:pPr>
        <w:jc w:val="center"/>
        <w:rPr>
          <w:b/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Программа бакалавриата</w:t>
      </w:r>
    </w:p>
    <w:p w:rsidR="0011141E" w:rsidRPr="006545D9" w:rsidRDefault="0011141E" w:rsidP="0011141E">
      <w:pPr>
        <w:jc w:val="center"/>
        <w:rPr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“Большие данные и распределенная цифровая платформа”</w:t>
      </w: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ind w:right="-259"/>
        <w:jc w:val="center"/>
        <w:rPr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ОТЧЕТ</w:t>
      </w:r>
    </w:p>
    <w:p w:rsidR="0011141E" w:rsidRPr="006545D9" w:rsidRDefault="0011141E" w:rsidP="0011141E">
      <w:pPr>
        <w:spacing w:line="192" w:lineRule="exact"/>
        <w:jc w:val="center"/>
        <w:rPr>
          <w:color w:val="000000" w:themeColor="text1"/>
          <w:sz w:val="28"/>
        </w:rPr>
      </w:pPr>
    </w:p>
    <w:p w:rsidR="0011141E" w:rsidRPr="00116B5D" w:rsidRDefault="0011141E" w:rsidP="0011141E">
      <w:pPr>
        <w:ind w:right="-259"/>
        <w:jc w:val="center"/>
        <w:rPr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по лабораторной работе №</w:t>
      </w:r>
      <w:r w:rsidR="00461698">
        <w:rPr>
          <w:b/>
          <w:color w:val="000000" w:themeColor="text1"/>
          <w:sz w:val="28"/>
        </w:rPr>
        <w:t>5</w:t>
      </w:r>
    </w:p>
    <w:p w:rsidR="0011141E" w:rsidRPr="006545D9" w:rsidRDefault="0011141E" w:rsidP="0011141E">
      <w:pPr>
        <w:spacing w:line="192" w:lineRule="exact"/>
        <w:jc w:val="center"/>
        <w:rPr>
          <w:color w:val="000000" w:themeColor="text1"/>
          <w:sz w:val="28"/>
        </w:rPr>
      </w:pPr>
    </w:p>
    <w:p w:rsidR="0011141E" w:rsidRPr="00887F3D" w:rsidRDefault="0011141E" w:rsidP="0011141E">
      <w:pPr>
        <w:ind w:right="-259"/>
        <w:jc w:val="center"/>
        <w:rPr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по дисциплине «Алгоритмы и структуры данных»</w:t>
      </w:r>
    </w:p>
    <w:p w:rsidR="0011141E" w:rsidRPr="00A5691F" w:rsidRDefault="0011141E" w:rsidP="0011141E">
      <w:pPr>
        <w:spacing w:before="200" w:after="120" w:line="288" w:lineRule="auto"/>
        <w:jc w:val="center"/>
        <w:rPr>
          <w:b/>
          <w:bCs/>
          <w:color w:val="000000" w:themeColor="text1"/>
          <w:sz w:val="28"/>
          <w:szCs w:val="28"/>
        </w:rPr>
      </w:pPr>
      <w:r w:rsidRPr="006545D9">
        <w:rPr>
          <w:b/>
          <w:bCs/>
          <w:color w:val="000000" w:themeColor="text1"/>
          <w:sz w:val="28"/>
          <w:szCs w:val="28"/>
        </w:rPr>
        <w:t xml:space="preserve">на тему </w:t>
      </w:r>
      <w:r w:rsidRPr="00A5691F">
        <w:rPr>
          <w:b/>
          <w:bCs/>
          <w:color w:val="000000" w:themeColor="text1"/>
          <w:sz w:val="28"/>
          <w:szCs w:val="28"/>
        </w:rPr>
        <w:t>«</w:t>
      </w:r>
      <w:r w:rsidR="00461698">
        <w:rPr>
          <w:b/>
          <w:bCs/>
          <w:color w:val="000000" w:themeColor="text1"/>
          <w:sz w:val="28"/>
          <w:szCs w:val="28"/>
        </w:rPr>
        <w:t>Кластеризация данных</w:t>
      </w:r>
      <w:r w:rsidRPr="00A5691F">
        <w:rPr>
          <w:b/>
          <w:bCs/>
          <w:color w:val="000000" w:themeColor="text1"/>
          <w:sz w:val="28"/>
          <w:szCs w:val="28"/>
        </w:rPr>
        <w:t>»</w:t>
      </w:r>
    </w:p>
    <w:p w:rsidR="00887F3D" w:rsidRPr="008E4F8B" w:rsidRDefault="00887F3D" w:rsidP="0011141E">
      <w:pPr>
        <w:spacing w:before="200" w:after="120" w:line="288" w:lineRule="auto"/>
        <w:jc w:val="center"/>
        <w:rPr>
          <w:sz w:val="28"/>
          <w:szCs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887F3D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887F3D" w:rsidRDefault="0011141E" w:rsidP="0011141E">
      <w:pPr>
        <w:spacing w:line="200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spacing w:line="284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tabs>
          <w:tab w:val="left" w:pos="7360"/>
        </w:tabs>
        <w:ind w:left="360"/>
        <w:jc w:val="right"/>
        <w:rPr>
          <w:b/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Студент гр. 23Б1</w:t>
      </w:r>
      <w:r w:rsidRPr="0011141E">
        <w:rPr>
          <w:b/>
          <w:color w:val="000000" w:themeColor="text1"/>
          <w:sz w:val="28"/>
        </w:rPr>
        <w:t>6</w:t>
      </w:r>
      <w:r w:rsidRPr="006545D9">
        <w:rPr>
          <w:b/>
          <w:color w:val="000000" w:themeColor="text1"/>
          <w:sz w:val="28"/>
        </w:rPr>
        <w:t>-пу</w:t>
      </w:r>
    </w:p>
    <w:p w:rsidR="0011141E" w:rsidRPr="006545D9" w:rsidRDefault="0011141E" w:rsidP="0011141E">
      <w:pPr>
        <w:tabs>
          <w:tab w:val="left" w:pos="7360"/>
        </w:tabs>
        <w:ind w:left="360"/>
        <w:jc w:val="right"/>
        <w:rPr>
          <w:b/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Крылов А. С.</w:t>
      </w:r>
    </w:p>
    <w:p w:rsidR="0011141E" w:rsidRPr="006545D9" w:rsidRDefault="0011141E" w:rsidP="0011141E">
      <w:pPr>
        <w:tabs>
          <w:tab w:val="left" w:pos="7360"/>
        </w:tabs>
        <w:ind w:left="360"/>
        <w:jc w:val="right"/>
        <w:rPr>
          <w:b/>
          <w:color w:val="000000" w:themeColor="text1"/>
          <w:sz w:val="28"/>
        </w:rPr>
      </w:pPr>
    </w:p>
    <w:p w:rsidR="0011141E" w:rsidRPr="006545D9" w:rsidRDefault="0011141E" w:rsidP="0011141E">
      <w:pPr>
        <w:tabs>
          <w:tab w:val="left" w:pos="4355"/>
        </w:tabs>
        <w:ind w:left="360"/>
        <w:jc w:val="right"/>
        <w:rPr>
          <w:b/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Преподаватель</w:t>
      </w:r>
    </w:p>
    <w:p w:rsidR="0011141E" w:rsidRPr="00887F3D" w:rsidRDefault="0011141E" w:rsidP="0011141E">
      <w:pPr>
        <w:tabs>
          <w:tab w:val="left" w:pos="4355"/>
        </w:tabs>
        <w:ind w:left="360"/>
        <w:jc w:val="right"/>
        <w:rPr>
          <w:b/>
          <w:color w:val="000000" w:themeColor="text1"/>
        </w:rPr>
      </w:pPr>
      <w:r w:rsidRPr="006545D9">
        <w:rPr>
          <w:b/>
          <w:color w:val="000000" w:themeColor="text1"/>
          <w:sz w:val="28"/>
        </w:rPr>
        <w:t>Дик А.Г.</w:t>
      </w:r>
    </w:p>
    <w:p w:rsidR="0011141E" w:rsidRPr="00887F3D" w:rsidRDefault="0011141E" w:rsidP="0011141E">
      <w:pPr>
        <w:tabs>
          <w:tab w:val="left" w:pos="4355"/>
        </w:tabs>
        <w:ind w:left="360"/>
        <w:jc w:val="center"/>
        <w:rPr>
          <w:b/>
          <w:color w:val="000000" w:themeColor="text1"/>
          <w:sz w:val="28"/>
        </w:rPr>
      </w:pPr>
    </w:p>
    <w:p w:rsidR="0011141E" w:rsidRDefault="0011141E" w:rsidP="0011141E">
      <w:pPr>
        <w:tabs>
          <w:tab w:val="left" w:pos="4355"/>
        </w:tabs>
        <w:ind w:left="360"/>
        <w:jc w:val="center"/>
        <w:rPr>
          <w:b/>
          <w:color w:val="000000" w:themeColor="text1"/>
        </w:rPr>
      </w:pPr>
    </w:p>
    <w:p w:rsidR="00A5691F" w:rsidRDefault="00A5691F" w:rsidP="0011141E">
      <w:pPr>
        <w:tabs>
          <w:tab w:val="left" w:pos="4355"/>
        </w:tabs>
        <w:ind w:left="360"/>
        <w:jc w:val="center"/>
        <w:rPr>
          <w:b/>
          <w:color w:val="000000" w:themeColor="text1"/>
        </w:rPr>
      </w:pPr>
    </w:p>
    <w:p w:rsidR="00887F3D" w:rsidRDefault="00887F3D" w:rsidP="0011141E">
      <w:pPr>
        <w:tabs>
          <w:tab w:val="left" w:pos="4355"/>
        </w:tabs>
        <w:ind w:left="360"/>
        <w:jc w:val="center"/>
        <w:rPr>
          <w:b/>
          <w:color w:val="000000" w:themeColor="text1"/>
        </w:rPr>
      </w:pPr>
    </w:p>
    <w:p w:rsidR="00887F3D" w:rsidRPr="006545D9" w:rsidRDefault="00887F3D" w:rsidP="0011141E">
      <w:pPr>
        <w:tabs>
          <w:tab w:val="left" w:pos="4355"/>
        </w:tabs>
        <w:ind w:left="360"/>
        <w:jc w:val="center"/>
        <w:rPr>
          <w:b/>
          <w:color w:val="000000" w:themeColor="text1"/>
          <w:sz w:val="28"/>
        </w:rPr>
      </w:pPr>
    </w:p>
    <w:p w:rsidR="0011141E" w:rsidRPr="006545D9" w:rsidRDefault="0011141E" w:rsidP="0011141E">
      <w:pPr>
        <w:ind w:right="-259"/>
        <w:jc w:val="center"/>
        <w:rPr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Санкт-Петербург</w:t>
      </w:r>
    </w:p>
    <w:p w:rsidR="0011141E" w:rsidRPr="006545D9" w:rsidRDefault="0011141E" w:rsidP="0011141E">
      <w:pPr>
        <w:spacing w:line="91" w:lineRule="exact"/>
        <w:jc w:val="center"/>
        <w:rPr>
          <w:color w:val="000000" w:themeColor="text1"/>
          <w:sz w:val="28"/>
        </w:rPr>
      </w:pPr>
    </w:p>
    <w:p w:rsidR="0011141E" w:rsidRPr="006545D9" w:rsidRDefault="0011141E" w:rsidP="0011141E">
      <w:pPr>
        <w:ind w:right="-259"/>
        <w:jc w:val="center"/>
        <w:rPr>
          <w:b/>
          <w:color w:val="000000" w:themeColor="text1"/>
          <w:sz w:val="28"/>
        </w:rPr>
      </w:pPr>
      <w:r w:rsidRPr="006545D9">
        <w:rPr>
          <w:b/>
          <w:color w:val="000000" w:themeColor="text1"/>
          <w:sz w:val="28"/>
        </w:rPr>
        <w:t>202</w:t>
      </w:r>
      <w:r w:rsidR="00220FE1">
        <w:rPr>
          <w:b/>
          <w:color w:val="000000" w:themeColor="text1"/>
          <w:sz w:val="28"/>
          <w:lang w:val="en-US"/>
        </w:rPr>
        <w:t>5</w:t>
      </w:r>
      <w:r w:rsidRPr="006545D9">
        <w:rPr>
          <w:b/>
          <w:color w:val="000000" w:themeColor="text1"/>
          <w:sz w:val="28"/>
        </w:rPr>
        <w:t xml:space="preserve"> г.</w:t>
      </w:r>
    </w:p>
    <w:sdt>
      <w:sdtPr>
        <w:rPr>
          <w:rFonts w:eastAsia="Times New Roman"/>
          <w:b w:val="0"/>
          <w:bCs/>
          <w:color w:val="auto"/>
          <w:sz w:val="24"/>
          <w:szCs w:val="24"/>
        </w:rPr>
        <w:id w:val="-847098028"/>
        <w:docPartObj>
          <w:docPartGallery w:val="Table of Contents"/>
          <w:docPartUnique/>
        </w:docPartObj>
      </w:sdtPr>
      <w:sdtEndPr>
        <w:rPr>
          <w:bCs w:val="0"/>
          <w:noProof/>
        </w:rPr>
      </w:sdtEndPr>
      <w:sdtContent>
        <w:p w:rsidR="00CE1436" w:rsidRPr="00920FB5" w:rsidRDefault="00CE1436" w:rsidP="002D53D3">
          <w:pPr>
            <w:pStyle w:val="af4"/>
          </w:pPr>
          <w:r w:rsidRPr="00920FB5">
            <w:t>Оглавление</w:t>
          </w:r>
        </w:p>
        <w:p w:rsidR="00920FB5" w:rsidRPr="00920FB5" w:rsidRDefault="00CE1436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r w:rsidRPr="00920FB5">
            <w:rPr>
              <w:rFonts w:ascii="Times New Roman" w:hAnsi="Times New Roman" w:cs="Times New Roman"/>
              <w:b w:val="0"/>
              <w:sz w:val="28"/>
              <w:szCs w:val="28"/>
            </w:rPr>
            <w:fldChar w:fldCharType="begin"/>
          </w:r>
          <w:r w:rsidRPr="00920FB5">
            <w:rPr>
              <w:rFonts w:ascii="Times New Roman" w:hAnsi="Times New Roman" w:cs="Times New Roman"/>
              <w:b w:val="0"/>
              <w:sz w:val="28"/>
              <w:szCs w:val="28"/>
            </w:rPr>
            <w:instrText>TOC \o "1-3" \h \z \u</w:instrText>
          </w:r>
          <w:r w:rsidRPr="00920FB5">
            <w:rPr>
              <w:rFonts w:ascii="Times New Roman" w:hAnsi="Times New Roman" w:cs="Times New Roman"/>
              <w:b w:val="0"/>
              <w:sz w:val="28"/>
              <w:szCs w:val="28"/>
            </w:rPr>
            <w:fldChar w:fldCharType="separate"/>
          </w:r>
          <w:hyperlink w:anchor="_Toc198952795" w:history="1">
            <w:r w:rsidR="00920FB5"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Цель работы</w:t>
            </w:r>
            <w:r w:rsidR="00920FB5"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920FB5"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920FB5"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_Toc198952795 \h </w:instrText>
            </w:r>
            <w:r w:rsidR="00920FB5"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920FB5"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920FB5"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</w:t>
            </w:r>
            <w:r w:rsidR="00920FB5"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796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Описание задачи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_Toc198952796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797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Теоретическая часть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_Toc198952797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798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Основные шаги работы</w:t>
            </w:r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  <w:lang w:val="en-US"/>
              </w:rPr>
              <w:t>: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_Toc198952798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799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Блок схема программы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_Toc198952799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800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Описание программы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_Toc198952800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6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801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Рекомендации пользователя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_Toc198952801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7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802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Реком</w:t>
            </w:r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е</w:t>
            </w:r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ндации программиста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_Toc198952802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9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803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Исходный код программы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_Toc198952803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10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804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Контрольный пример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_Toc198952804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11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805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Анализ результатов работы алгоритма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_Toc198952805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14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20FB5" w:rsidRPr="00920FB5" w:rsidRDefault="00920FB5">
          <w:pPr>
            <w:pStyle w:val="11"/>
            <w:tabs>
              <w:tab w:val="right" w:leader="dot" w:pos="9347"/>
            </w:tabs>
            <w:rPr>
              <w:rFonts w:ascii="Times New Roman" w:eastAsiaTheme="minorEastAsia" w:hAnsi="Times New Roman" w:cs="Times New Roman"/>
              <w:b w:val="0"/>
              <w:noProof/>
              <w:kern w:val="2"/>
              <w:sz w:val="28"/>
              <w:szCs w:val="28"/>
              <w14:ligatures w14:val="standardContextual"/>
            </w:rPr>
          </w:pPr>
          <w:hyperlink w:anchor="_Toc198952806" w:history="1">
            <w:r w:rsidRPr="00920FB5">
              <w:rPr>
                <w:rStyle w:val="af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Вывод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_Toc198952806 \h </w:instrTex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15</w:t>
            </w:r>
            <w:r w:rsidRPr="00920FB5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87F3D" w:rsidRDefault="00CE1436" w:rsidP="00887F3D">
          <w:pPr>
            <w:rPr>
              <w:noProof/>
            </w:rPr>
          </w:pPr>
          <w:r w:rsidRPr="00920FB5">
            <w:rPr>
              <w:bCs/>
              <w:noProof/>
              <w:sz w:val="28"/>
              <w:szCs w:val="28"/>
            </w:rPr>
            <w:fldChar w:fldCharType="end"/>
          </w:r>
        </w:p>
      </w:sdtContent>
    </w:sdt>
    <w:bookmarkStart w:id="2" w:name="_Toc180728938" w:displacedByCustomXml="prev"/>
    <w:bookmarkStart w:id="3" w:name="_Toc180729095" w:displacedByCustomXml="prev"/>
    <w:bookmarkStart w:id="4" w:name="_Toc182549767" w:displacedByCustomXml="prev"/>
    <w:bookmarkStart w:id="5" w:name="_Toc182549998" w:displacedByCustomXml="prev"/>
    <w:p w:rsidR="00887F3D" w:rsidRDefault="00887F3D" w:rsidP="00887F3D">
      <w:pPr>
        <w:pStyle w:val="1"/>
      </w:pPr>
      <w:r>
        <w:br w:type="page"/>
      </w:r>
    </w:p>
    <w:p w:rsidR="00CE1436" w:rsidRPr="00A5691F" w:rsidRDefault="00CE1436" w:rsidP="00887F3D">
      <w:pPr>
        <w:pStyle w:val="1"/>
      </w:pPr>
      <w:bookmarkStart w:id="6" w:name="_Toc198952795"/>
      <w:r w:rsidRPr="00A5691F">
        <w:lastRenderedPageBreak/>
        <w:t>Цель работы</w:t>
      </w:r>
      <w:bookmarkEnd w:id="1"/>
      <w:bookmarkEnd w:id="5"/>
      <w:bookmarkEnd w:id="4"/>
      <w:bookmarkEnd w:id="3"/>
      <w:bookmarkEnd w:id="2"/>
      <w:bookmarkEnd w:id="6"/>
    </w:p>
    <w:p w:rsidR="00220FE1" w:rsidRDefault="00220FE1" w:rsidP="00220FE1">
      <w:pPr>
        <w:pStyle w:val="af8"/>
        <w:spacing w:line="240" w:lineRule="auto"/>
        <w:ind w:firstLine="708"/>
      </w:pPr>
      <w:bookmarkStart w:id="7" w:name="_Toc179512761"/>
      <w:bookmarkStart w:id="8" w:name="_Toc180729096"/>
      <w:bookmarkStart w:id="9" w:name="_Toc182549768"/>
      <w:bookmarkStart w:id="10" w:name="_Toc182549999"/>
      <w:bookmarkStart w:id="11" w:name="_Toc198952796"/>
      <w:r>
        <w:t xml:space="preserve">Исследовать и сравнить качество кластеризации табличных данных до и после отбора признаков и обезличивания с применением </w:t>
      </w:r>
      <w:r>
        <w:rPr>
          <w:lang w:val="en-US"/>
        </w:rPr>
        <w:t>FOREL</w:t>
      </w:r>
      <w:r>
        <w:t xml:space="preserve"> кластеризации. Оценить влияние отбора признаков (по методу случайного поиска с адаптацией) и обезличивания на эффективность кластеризации, используя евклидово расстояние в качестве метрики и компактность кластеров для оценки качества.</w:t>
      </w:r>
    </w:p>
    <w:p w:rsidR="00CE1436" w:rsidRPr="00A5691F" w:rsidRDefault="00CE1436" w:rsidP="002D53D3">
      <w:pPr>
        <w:pStyle w:val="1"/>
      </w:pPr>
      <w:r w:rsidRPr="00A5691F">
        <w:t>Описание задачи</w:t>
      </w:r>
      <w:bookmarkEnd w:id="7"/>
      <w:bookmarkEnd w:id="8"/>
      <w:bookmarkEnd w:id="9"/>
      <w:bookmarkEnd w:id="10"/>
      <w:bookmarkEnd w:id="11"/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bookmarkStart w:id="12" w:name="_Toc179512762"/>
      <w:bookmarkStart w:id="13" w:name="_Toc180728939"/>
      <w:bookmarkStart w:id="14" w:name="_Toc180729097"/>
      <w:bookmarkStart w:id="15" w:name="_Toc182549769"/>
      <w:bookmarkStart w:id="16" w:name="_Toc182550000"/>
      <w:r w:rsidRPr="00220FE1">
        <w:rPr>
          <w:sz w:val="28"/>
          <w:szCs w:val="28"/>
        </w:rPr>
        <w:t>Сформировать датасет (15 столбцов и более)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Выполнить кластеризацию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Оценить качество кластеризации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Выбрать наиболее информативные признаки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Выполнить кластеризацию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Оценить качество кластеризации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Сравнить результаты п.3 и п.6. Сделать выводы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Обезличить датасет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Выполнить кластеризацию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Оценить качество кластеризации</w:t>
      </w:r>
    </w:p>
    <w:p w:rsidR="00220FE1" w:rsidRPr="00220FE1" w:rsidRDefault="00220FE1" w:rsidP="00220FE1">
      <w:pPr>
        <w:pStyle w:val="a7"/>
        <w:numPr>
          <w:ilvl w:val="0"/>
          <w:numId w:val="23"/>
        </w:numPr>
        <w:tabs>
          <w:tab w:val="left" w:pos="993"/>
        </w:tabs>
        <w:spacing w:after="120" w:line="288" w:lineRule="auto"/>
        <w:jc w:val="both"/>
        <w:rPr>
          <w:sz w:val="28"/>
          <w:szCs w:val="28"/>
        </w:rPr>
      </w:pPr>
      <w:r w:rsidRPr="00220FE1">
        <w:rPr>
          <w:sz w:val="28"/>
          <w:szCs w:val="28"/>
        </w:rPr>
        <w:t>Сравнить результаты п.3, п.6. и п.10. Сделать выводы</w:t>
      </w:r>
    </w:p>
    <w:p w:rsidR="00CE1436" w:rsidRPr="00A5691F" w:rsidRDefault="00CE1436" w:rsidP="002D53D3">
      <w:pPr>
        <w:pStyle w:val="a7"/>
        <w:numPr>
          <w:ilvl w:val="0"/>
          <w:numId w:val="23"/>
        </w:numPr>
        <w:rPr>
          <w:sz w:val="28"/>
          <w:szCs w:val="28"/>
        </w:rPr>
      </w:pPr>
      <w:r w:rsidRPr="00A5691F">
        <w:rPr>
          <w:sz w:val="28"/>
          <w:szCs w:val="28"/>
        </w:rPr>
        <w:br w:type="page"/>
      </w:r>
    </w:p>
    <w:p w:rsidR="0034112F" w:rsidRDefault="00CE1436" w:rsidP="0034112F">
      <w:pPr>
        <w:pStyle w:val="1"/>
      </w:pPr>
      <w:bookmarkStart w:id="17" w:name="_Toc198952797"/>
      <w:r w:rsidRPr="003A4E97">
        <w:lastRenderedPageBreak/>
        <w:t>Теоретичес</w:t>
      </w:r>
      <w:r>
        <w:t>к</w:t>
      </w:r>
      <w:r w:rsidRPr="003A4E97">
        <w:t>ая часть</w:t>
      </w:r>
      <w:bookmarkStart w:id="18" w:name="_Toc179512763"/>
      <w:bookmarkStart w:id="19" w:name="_Toc180728940"/>
      <w:bookmarkStart w:id="20" w:name="_Toc180729102"/>
      <w:bookmarkStart w:id="21" w:name="_Toc182549770"/>
      <w:bookmarkStart w:id="22" w:name="_Toc182550001"/>
      <w:bookmarkEnd w:id="12"/>
      <w:bookmarkEnd w:id="13"/>
      <w:bookmarkEnd w:id="14"/>
      <w:bookmarkEnd w:id="15"/>
      <w:bookmarkEnd w:id="16"/>
      <w:bookmarkEnd w:id="17"/>
    </w:p>
    <w:p w:rsidR="0098685A" w:rsidRPr="0094795E" w:rsidRDefault="0098685A" w:rsidP="0098685A">
      <w:pPr>
        <w:spacing w:before="100" w:beforeAutospacing="1" w:after="100" w:afterAutospacing="1"/>
        <w:rPr>
          <w:sz w:val="28"/>
          <w:szCs w:val="28"/>
        </w:rPr>
      </w:pPr>
      <w:bookmarkStart w:id="23" w:name="_Toc179512764"/>
      <w:bookmarkStart w:id="24" w:name="_Toc180728941"/>
      <w:bookmarkStart w:id="25" w:name="_Toc180729103"/>
      <w:bookmarkStart w:id="26" w:name="_Toc182550002"/>
      <w:bookmarkStart w:id="27" w:name="_Toc198952799"/>
      <w:bookmarkEnd w:id="18"/>
      <w:bookmarkEnd w:id="19"/>
      <w:bookmarkEnd w:id="20"/>
      <w:bookmarkEnd w:id="21"/>
      <w:bookmarkEnd w:id="22"/>
      <w:r w:rsidRPr="0094795E">
        <w:rPr>
          <w:rFonts w:eastAsiaTheme="majorEastAsia"/>
          <w:sz w:val="28"/>
          <w:szCs w:val="28"/>
        </w:rPr>
        <w:t>1. Метод кластеризации — FOREL (ФОРЭЛ)</w:t>
      </w:r>
      <w:r w:rsidRPr="0094795E">
        <w:rPr>
          <w:sz w:val="28"/>
          <w:szCs w:val="28"/>
        </w:rPr>
        <w:br/>
        <w:t>FOREL — это итеративный алгоритм, который выявляет плотные группы объектов в многомерном пространстве.</w:t>
      </w:r>
      <w:r w:rsidRPr="0094795E">
        <w:rPr>
          <w:sz w:val="28"/>
          <w:szCs w:val="28"/>
        </w:rPr>
        <w:br/>
        <w:t>Процесс работы включает:</w:t>
      </w:r>
    </w:p>
    <w:p w:rsidR="0098685A" w:rsidRPr="0094795E" w:rsidRDefault="0098685A" w:rsidP="0098685A">
      <w:pPr>
        <w:numPr>
          <w:ilvl w:val="0"/>
          <w:numId w:val="37"/>
        </w:numPr>
        <w:spacing w:before="100" w:beforeAutospacing="1" w:after="100" w:afterAutospacing="1"/>
        <w:rPr>
          <w:sz w:val="28"/>
          <w:szCs w:val="28"/>
        </w:rPr>
      </w:pPr>
      <w:r w:rsidRPr="0094795E">
        <w:rPr>
          <w:sz w:val="28"/>
          <w:szCs w:val="28"/>
        </w:rPr>
        <w:t>размещение окружности заданного радиуса вокруг случайной точки,</w:t>
      </w:r>
    </w:p>
    <w:p w:rsidR="0098685A" w:rsidRPr="0094795E" w:rsidRDefault="0098685A" w:rsidP="0098685A">
      <w:pPr>
        <w:numPr>
          <w:ilvl w:val="0"/>
          <w:numId w:val="37"/>
        </w:numPr>
        <w:spacing w:before="100" w:beforeAutospacing="1" w:after="100" w:afterAutospacing="1"/>
        <w:rPr>
          <w:sz w:val="28"/>
          <w:szCs w:val="28"/>
        </w:rPr>
      </w:pPr>
      <w:r w:rsidRPr="0094795E">
        <w:rPr>
          <w:sz w:val="28"/>
          <w:szCs w:val="28"/>
        </w:rPr>
        <w:t>итеративное перемещение её центра в центр тяжести объектов внутри окружности,</w:t>
      </w:r>
    </w:p>
    <w:p w:rsidR="0098685A" w:rsidRPr="0094795E" w:rsidRDefault="0098685A" w:rsidP="0098685A">
      <w:pPr>
        <w:numPr>
          <w:ilvl w:val="0"/>
          <w:numId w:val="37"/>
        </w:numPr>
        <w:spacing w:before="100" w:beforeAutospacing="1" w:after="100" w:afterAutospacing="1"/>
        <w:rPr>
          <w:sz w:val="28"/>
          <w:szCs w:val="28"/>
        </w:rPr>
      </w:pPr>
      <w:r w:rsidRPr="0094795E">
        <w:rPr>
          <w:sz w:val="28"/>
          <w:szCs w:val="28"/>
        </w:rPr>
        <w:t>формирование кластера из объектов внутри стабилизировавшейся области,</w:t>
      </w:r>
    </w:p>
    <w:p w:rsidR="0098685A" w:rsidRPr="0094795E" w:rsidRDefault="0098685A" w:rsidP="0098685A">
      <w:pPr>
        <w:numPr>
          <w:ilvl w:val="0"/>
          <w:numId w:val="37"/>
        </w:numPr>
        <w:spacing w:before="100" w:beforeAutospacing="1" w:after="100" w:afterAutospacing="1"/>
        <w:rPr>
          <w:sz w:val="28"/>
          <w:szCs w:val="28"/>
        </w:rPr>
      </w:pPr>
      <w:r w:rsidRPr="0094795E">
        <w:rPr>
          <w:sz w:val="28"/>
          <w:szCs w:val="28"/>
        </w:rPr>
        <w:t>удаление этих объектов из дальнейшего анализа и повторение процедуры.</w:t>
      </w:r>
      <w:r w:rsidRPr="0094795E">
        <w:rPr>
          <w:sz w:val="28"/>
          <w:szCs w:val="28"/>
        </w:rPr>
        <w:br/>
        <w:t>FOREL не требует заранее задавать количество кластеров, способен находить кластеры произвольной формы и устойчив к выбросам.</w:t>
      </w:r>
    </w:p>
    <w:p w:rsidR="0098685A" w:rsidRPr="0094795E" w:rsidRDefault="0098685A" w:rsidP="0098685A">
      <w:pPr>
        <w:spacing w:before="100" w:beforeAutospacing="1" w:after="100" w:afterAutospacing="1"/>
        <w:rPr>
          <w:sz w:val="28"/>
          <w:szCs w:val="28"/>
        </w:rPr>
      </w:pPr>
      <w:r w:rsidRPr="0094795E">
        <w:rPr>
          <w:rFonts w:eastAsiaTheme="majorEastAsia"/>
          <w:sz w:val="28"/>
          <w:szCs w:val="28"/>
        </w:rPr>
        <w:t>2. Метод выбора признаков — случайный поиск с адаптацией</w:t>
      </w:r>
      <w:r w:rsidRPr="0094795E">
        <w:rPr>
          <w:sz w:val="28"/>
          <w:szCs w:val="28"/>
        </w:rPr>
        <w:br/>
        <w:t>Этот метод относится к эвристическим стратегиям отбора признаков.</w:t>
      </w:r>
      <w:r w:rsidRPr="0094795E">
        <w:rPr>
          <w:sz w:val="28"/>
          <w:szCs w:val="28"/>
        </w:rPr>
        <w:br/>
        <w:t>Алгоритм работает следующим образом:</w:t>
      </w:r>
    </w:p>
    <w:p w:rsidR="0098685A" w:rsidRPr="0094795E" w:rsidRDefault="0098685A" w:rsidP="0098685A">
      <w:pPr>
        <w:numPr>
          <w:ilvl w:val="0"/>
          <w:numId w:val="38"/>
        </w:numPr>
        <w:spacing w:before="100" w:beforeAutospacing="1" w:after="100" w:afterAutospacing="1"/>
        <w:rPr>
          <w:sz w:val="28"/>
          <w:szCs w:val="28"/>
        </w:rPr>
      </w:pPr>
      <w:r w:rsidRPr="0094795E">
        <w:rPr>
          <w:sz w:val="28"/>
          <w:szCs w:val="28"/>
        </w:rPr>
        <w:t>случайным образом выбираются подмножества признаков,</w:t>
      </w:r>
    </w:p>
    <w:p w:rsidR="0098685A" w:rsidRPr="0094795E" w:rsidRDefault="0098685A" w:rsidP="0098685A">
      <w:pPr>
        <w:numPr>
          <w:ilvl w:val="0"/>
          <w:numId w:val="38"/>
        </w:numPr>
        <w:spacing w:before="100" w:beforeAutospacing="1" w:after="100" w:afterAutospacing="1"/>
        <w:rPr>
          <w:sz w:val="28"/>
          <w:szCs w:val="28"/>
        </w:rPr>
      </w:pPr>
      <w:r w:rsidRPr="0094795E">
        <w:rPr>
          <w:sz w:val="28"/>
          <w:szCs w:val="28"/>
        </w:rPr>
        <w:t>на каждом подмножестве выполняется кластеризация,</w:t>
      </w:r>
    </w:p>
    <w:p w:rsidR="0098685A" w:rsidRPr="0094795E" w:rsidRDefault="0098685A" w:rsidP="0098685A">
      <w:pPr>
        <w:numPr>
          <w:ilvl w:val="0"/>
          <w:numId w:val="38"/>
        </w:numPr>
        <w:spacing w:before="100" w:beforeAutospacing="1" w:after="100" w:afterAutospacing="1"/>
        <w:rPr>
          <w:sz w:val="28"/>
          <w:szCs w:val="28"/>
        </w:rPr>
      </w:pPr>
      <w:r w:rsidRPr="0094795E">
        <w:rPr>
          <w:sz w:val="28"/>
          <w:szCs w:val="28"/>
        </w:rPr>
        <w:t>оценивается качество кластеров, например, по плотности (компактности),</w:t>
      </w:r>
    </w:p>
    <w:p w:rsidR="0098685A" w:rsidRPr="0094795E" w:rsidRDefault="0098685A" w:rsidP="0098685A">
      <w:pPr>
        <w:numPr>
          <w:ilvl w:val="0"/>
          <w:numId w:val="38"/>
        </w:numPr>
        <w:spacing w:before="100" w:beforeAutospacing="1" w:after="100" w:afterAutospacing="1"/>
        <w:rPr>
          <w:sz w:val="28"/>
          <w:szCs w:val="28"/>
        </w:rPr>
      </w:pPr>
      <w:r w:rsidRPr="0094795E">
        <w:rPr>
          <w:sz w:val="28"/>
          <w:szCs w:val="28"/>
        </w:rPr>
        <w:t>лучшие комбинации сохраняются, и вероятность выбора информативных признаков со временем повышается.</w:t>
      </w:r>
      <w:r w:rsidRPr="0094795E">
        <w:rPr>
          <w:sz w:val="28"/>
          <w:szCs w:val="28"/>
        </w:rPr>
        <w:br/>
        <w:t>Метод позволяет эффективно отбирать признаки, повышающие качество кластеризации, без перебора всех возможных комбинаций.</w:t>
      </w:r>
    </w:p>
    <w:p w:rsidR="0098685A" w:rsidRPr="0094795E" w:rsidRDefault="0098685A" w:rsidP="0098685A">
      <w:pPr>
        <w:spacing w:before="100" w:beforeAutospacing="1" w:after="100" w:afterAutospacing="1"/>
        <w:rPr>
          <w:sz w:val="28"/>
          <w:szCs w:val="28"/>
        </w:rPr>
      </w:pPr>
      <w:r w:rsidRPr="0094795E">
        <w:rPr>
          <w:rFonts w:eastAsiaTheme="majorEastAsia"/>
          <w:sz w:val="28"/>
          <w:szCs w:val="28"/>
        </w:rPr>
        <w:t>3. Мера расстояния — евклидово расстояние</w:t>
      </w:r>
      <w:r w:rsidRPr="0094795E">
        <w:rPr>
          <w:sz w:val="28"/>
          <w:szCs w:val="28"/>
        </w:rPr>
        <w:br/>
        <w:t>Евклидово расстояние — это классическая метрика, измеряющая "прямую линию" между двумя точками в пространстве.</w:t>
      </w:r>
      <w:r w:rsidRPr="0094795E">
        <w:rPr>
          <w:sz w:val="28"/>
          <w:szCs w:val="28"/>
        </w:rPr>
        <w:br/>
        <w:t>Метрика проста в вычислении и широко используется в алгоритмах кластеризации.</w:t>
      </w:r>
      <w:r w:rsidRPr="0094795E">
        <w:rPr>
          <w:sz w:val="28"/>
          <w:szCs w:val="28"/>
        </w:rPr>
        <w:br/>
        <w:t>Важно, что она чувствительна к масштабам признаков, поэтому перед использованием данные обычно нормализуются или стандартизируются.</w:t>
      </w:r>
    </w:p>
    <w:p w:rsidR="0098685A" w:rsidRDefault="0098685A" w:rsidP="0098685A">
      <w:pPr>
        <w:spacing w:before="100" w:beforeAutospacing="1" w:after="100" w:afterAutospacing="1"/>
        <w:rPr>
          <w:sz w:val="28"/>
          <w:szCs w:val="28"/>
        </w:rPr>
      </w:pPr>
      <w:r w:rsidRPr="0094795E">
        <w:rPr>
          <w:rFonts w:eastAsiaTheme="majorEastAsia"/>
          <w:sz w:val="28"/>
          <w:szCs w:val="28"/>
        </w:rPr>
        <w:t>4. Оценка качества кластеризации — компактность кластеров</w:t>
      </w:r>
      <w:r w:rsidRPr="0094795E">
        <w:rPr>
          <w:sz w:val="28"/>
          <w:szCs w:val="28"/>
        </w:rPr>
        <w:br/>
        <w:t>Компактность измеряет, насколько близко друг к другу расположены объекты внутри одного кластера.</w:t>
      </w:r>
      <w:r w:rsidRPr="0094795E">
        <w:rPr>
          <w:sz w:val="28"/>
          <w:szCs w:val="28"/>
        </w:rPr>
        <w:br/>
        <w:t>Чем плотнее сгруппированы объекты и чем меньше расстояние между ними и центром кластера, тем выше качество.</w:t>
      </w:r>
      <w:r w:rsidRPr="0094795E">
        <w:rPr>
          <w:sz w:val="28"/>
          <w:szCs w:val="28"/>
        </w:rPr>
        <w:br/>
        <w:t>Метод оценки по компактности хорошо подходит для алгоритмов, стремящихся создавать компактные и чётко отделённые группы.</w:t>
      </w:r>
    </w:p>
    <w:p w:rsidR="005664C1" w:rsidRDefault="005664C1" w:rsidP="005664C1">
      <w:pPr>
        <w:pStyle w:val="1"/>
      </w:pPr>
      <w:r>
        <w:lastRenderedPageBreak/>
        <w:t>Основные шаги программы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1. Запуск приложения</w:t>
      </w:r>
      <w:r w:rsidRPr="005664C1">
        <w:rPr>
          <w:sz w:val="28"/>
          <w:szCs w:val="28"/>
        </w:rPr>
        <w:br/>
        <w:t xml:space="preserve">Создаётся главное окно с помощью </w:t>
      </w:r>
      <w:proofErr w:type="spellStart"/>
      <w:r w:rsidRPr="005664C1">
        <w:rPr>
          <w:rStyle w:val="HTML"/>
          <w:rFonts w:ascii="Times New Roman" w:eastAsiaTheme="majorEastAsia" w:hAnsi="Times New Roman" w:cs="Times New Roman"/>
          <w:sz w:val="28"/>
          <w:szCs w:val="28"/>
        </w:rPr>
        <w:t>tkinter</w:t>
      </w:r>
      <w:proofErr w:type="spellEnd"/>
      <w:r w:rsidRPr="005664C1">
        <w:rPr>
          <w:sz w:val="28"/>
          <w:szCs w:val="28"/>
        </w:rPr>
        <w:t xml:space="preserve">. Загружаются необходимые структуры данных (таблицы </w:t>
      </w:r>
      <w:proofErr w:type="spellStart"/>
      <w:r w:rsidRPr="005664C1">
        <w:rPr>
          <w:sz w:val="28"/>
          <w:szCs w:val="28"/>
        </w:rPr>
        <w:t>pandas</w:t>
      </w:r>
      <w:proofErr w:type="spellEnd"/>
      <w:r w:rsidRPr="005664C1">
        <w:rPr>
          <w:sz w:val="28"/>
          <w:szCs w:val="28"/>
        </w:rPr>
        <w:t>), подготавливается интерфейс.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>
        <w:rPr>
          <w:rStyle w:val="ad"/>
          <w:rFonts w:eastAsiaTheme="majorEastAsia"/>
          <w:b w:val="0"/>
          <w:bCs w:val="0"/>
          <w:sz w:val="28"/>
          <w:szCs w:val="28"/>
        </w:rPr>
        <w:t>2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Загрузка данных (</w:t>
      </w:r>
      <w:proofErr w:type="spellStart"/>
      <w:r w:rsidRPr="005664C1">
        <w:rPr>
          <w:rStyle w:val="HTML"/>
          <w:rFonts w:ascii="Times New Roman" w:eastAsiaTheme="majorEastAsia" w:hAnsi="Times New Roman" w:cs="Times New Roman"/>
          <w:sz w:val="28"/>
          <w:szCs w:val="28"/>
        </w:rPr>
        <w:t>loadCSV</w:t>
      </w:r>
      <w:proofErr w:type="spellEnd"/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)</w:t>
      </w:r>
      <w:r w:rsidRPr="005664C1">
        <w:rPr>
          <w:sz w:val="28"/>
          <w:szCs w:val="28"/>
        </w:rPr>
        <w:br/>
        <w:t>Пользователь выбирает CSV-файл. Данные загружаются в таблицу и отображаются в окне.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>
        <w:rPr>
          <w:rStyle w:val="ad"/>
          <w:rFonts w:eastAsiaTheme="majorEastAsia"/>
          <w:b w:val="0"/>
          <w:bCs w:val="0"/>
          <w:sz w:val="28"/>
          <w:szCs w:val="28"/>
        </w:rPr>
        <w:t>3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Генерация данных</w:t>
      </w:r>
      <w:r w:rsidRPr="005664C1">
        <w:rPr>
          <w:sz w:val="28"/>
          <w:szCs w:val="28"/>
        </w:rPr>
        <w:br/>
        <w:t>Можно создать случайный набор данных с 16 столбцами и произвольным количеством строк. Это нужно для тестирования.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>
        <w:rPr>
          <w:rStyle w:val="ad"/>
          <w:rFonts w:eastAsiaTheme="majorEastAsia"/>
          <w:b w:val="0"/>
          <w:bCs w:val="0"/>
          <w:sz w:val="28"/>
          <w:szCs w:val="28"/>
        </w:rPr>
        <w:t>4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Предобработка (</w:t>
      </w:r>
      <w:proofErr w:type="spellStart"/>
      <w:r w:rsidRPr="005664C1">
        <w:rPr>
          <w:rStyle w:val="HTML"/>
          <w:rFonts w:ascii="Times New Roman" w:eastAsiaTheme="majorEastAsia" w:hAnsi="Times New Roman" w:cs="Times New Roman"/>
          <w:sz w:val="28"/>
          <w:szCs w:val="28"/>
        </w:rPr>
        <w:t>preprocessData</w:t>
      </w:r>
      <w:proofErr w:type="spellEnd"/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)</w:t>
      </w:r>
      <w:r w:rsidRPr="005664C1">
        <w:rPr>
          <w:sz w:val="28"/>
          <w:szCs w:val="28"/>
        </w:rPr>
        <w:br/>
        <w:t>Оставляются только числовые признаки. Все данные нормализуются и подготавливаются к кластеризации.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>
        <w:rPr>
          <w:rStyle w:val="ad"/>
          <w:rFonts w:eastAsiaTheme="majorEastAsia"/>
          <w:b w:val="0"/>
          <w:bCs w:val="0"/>
          <w:sz w:val="28"/>
          <w:szCs w:val="28"/>
        </w:rPr>
        <w:t>5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Анонимизация (</w:t>
      </w:r>
      <w:proofErr w:type="spellStart"/>
      <w:r w:rsidRPr="005664C1">
        <w:rPr>
          <w:rStyle w:val="HTML"/>
          <w:rFonts w:ascii="Times New Roman" w:eastAsiaTheme="majorEastAsia" w:hAnsi="Times New Roman" w:cs="Times New Roman"/>
          <w:sz w:val="28"/>
          <w:szCs w:val="28"/>
        </w:rPr>
        <w:t>anonymizeData</w:t>
      </w:r>
      <w:proofErr w:type="spellEnd"/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)</w:t>
      </w:r>
      <w:r w:rsidRPr="005664C1">
        <w:rPr>
          <w:sz w:val="28"/>
          <w:szCs w:val="28"/>
        </w:rPr>
        <w:br/>
        <w:t>Удаляются или упрощаются персональные и уникальные данные. Например, VIN, координаты, названия марок и моделей.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>
        <w:rPr>
          <w:rStyle w:val="ad"/>
          <w:rFonts w:eastAsiaTheme="majorEastAsia"/>
          <w:b w:val="0"/>
          <w:bCs w:val="0"/>
          <w:sz w:val="28"/>
          <w:szCs w:val="28"/>
        </w:rPr>
        <w:t>6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Кластеризация (</w:t>
      </w:r>
      <w:proofErr w:type="spellStart"/>
      <w:r w:rsidRPr="005664C1">
        <w:rPr>
          <w:rStyle w:val="HTML"/>
          <w:rFonts w:ascii="Times New Roman" w:eastAsiaTheme="majorEastAsia" w:hAnsi="Times New Roman" w:cs="Times New Roman"/>
          <w:sz w:val="28"/>
          <w:szCs w:val="28"/>
        </w:rPr>
        <w:t>clusterData</w:t>
      </w:r>
      <w:proofErr w:type="spellEnd"/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)</w:t>
      </w:r>
      <w:r w:rsidRPr="005664C1">
        <w:rPr>
          <w:sz w:val="28"/>
          <w:szCs w:val="28"/>
        </w:rPr>
        <w:br/>
        <w:t>Программа выполняет иерархическую кластеризацию с расстоянием Чебышева.</w:t>
      </w:r>
      <w:r w:rsidRPr="005664C1">
        <w:rPr>
          <w:sz w:val="28"/>
          <w:szCs w:val="28"/>
        </w:rPr>
        <w:br/>
        <w:t>Добавляется метка кластера для каждой строки, рассчитывается качество кластеризации (силуэт).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>
        <w:rPr>
          <w:rStyle w:val="ad"/>
          <w:rFonts w:eastAsiaTheme="majorEastAsia"/>
          <w:b w:val="0"/>
          <w:bCs w:val="0"/>
          <w:sz w:val="28"/>
          <w:szCs w:val="28"/>
        </w:rPr>
        <w:t>7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Визуализация (</w:t>
      </w:r>
      <w:proofErr w:type="spellStart"/>
      <w:r w:rsidRPr="005664C1">
        <w:rPr>
          <w:rStyle w:val="HTML"/>
          <w:rFonts w:ascii="Times New Roman" w:eastAsiaTheme="majorEastAsia" w:hAnsi="Times New Roman" w:cs="Times New Roman"/>
          <w:sz w:val="28"/>
          <w:szCs w:val="28"/>
        </w:rPr>
        <w:t>updatePlots</w:t>
      </w:r>
      <w:proofErr w:type="spellEnd"/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)</w:t>
      </w:r>
      <w:r w:rsidRPr="005664C1">
        <w:rPr>
          <w:sz w:val="28"/>
          <w:szCs w:val="28"/>
        </w:rPr>
        <w:br/>
        <w:t>На графиках показываются:</w:t>
      </w:r>
    </w:p>
    <w:p w:rsidR="005664C1" w:rsidRPr="005664C1" w:rsidRDefault="005664C1" w:rsidP="005664C1">
      <w:pPr>
        <w:pStyle w:val="ac"/>
        <w:numPr>
          <w:ilvl w:val="0"/>
          <w:numId w:val="40"/>
        </w:numPr>
        <w:rPr>
          <w:sz w:val="28"/>
          <w:szCs w:val="28"/>
        </w:rPr>
      </w:pPr>
      <w:r w:rsidRPr="005664C1">
        <w:rPr>
          <w:sz w:val="28"/>
          <w:szCs w:val="28"/>
        </w:rPr>
        <w:t>кластеры в виде точек (с подписями),</w:t>
      </w:r>
    </w:p>
    <w:p w:rsidR="005664C1" w:rsidRPr="005664C1" w:rsidRDefault="005664C1" w:rsidP="005664C1">
      <w:pPr>
        <w:pStyle w:val="ac"/>
        <w:numPr>
          <w:ilvl w:val="0"/>
          <w:numId w:val="40"/>
        </w:numPr>
        <w:rPr>
          <w:sz w:val="28"/>
          <w:szCs w:val="28"/>
        </w:rPr>
      </w:pPr>
      <w:proofErr w:type="spellStart"/>
      <w:r w:rsidRPr="005664C1">
        <w:rPr>
          <w:sz w:val="28"/>
          <w:szCs w:val="28"/>
        </w:rPr>
        <w:t>дендрограмма</w:t>
      </w:r>
      <w:proofErr w:type="spellEnd"/>
      <w:r w:rsidRPr="005664C1">
        <w:rPr>
          <w:sz w:val="28"/>
          <w:szCs w:val="28"/>
        </w:rPr>
        <w:t xml:space="preserve"> (дерево кластеров),</w:t>
      </w:r>
    </w:p>
    <w:p w:rsidR="005664C1" w:rsidRPr="005664C1" w:rsidRDefault="005664C1" w:rsidP="005664C1">
      <w:pPr>
        <w:pStyle w:val="ac"/>
        <w:numPr>
          <w:ilvl w:val="0"/>
          <w:numId w:val="40"/>
        </w:numPr>
        <w:rPr>
          <w:sz w:val="28"/>
          <w:szCs w:val="28"/>
        </w:rPr>
      </w:pPr>
      <w:r w:rsidRPr="005664C1">
        <w:rPr>
          <w:sz w:val="28"/>
          <w:szCs w:val="28"/>
        </w:rPr>
        <w:t>гистограмма с количеством объектов в кластерах.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>
        <w:rPr>
          <w:rStyle w:val="ad"/>
          <w:rFonts w:eastAsiaTheme="majorEastAsia"/>
          <w:b w:val="0"/>
          <w:bCs w:val="0"/>
          <w:sz w:val="28"/>
          <w:szCs w:val="28"/>
        </w:rPr>
        <w:t>8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Выбор признаков (</w:t>
      </w:r>
      <w:proofErr w:type="spellStart"/>
      <w:r w:rsidRPr="005664C1">
        <w:rPr>
          <w:rStyle w:val="HTML"/>
          <w:rFonts w:ascii="Times New Roman" w:eastAsiaTheme="majorEastAsia" w:hAnsi="Times New Roman" w:cs="Times New Roman"/>
          <w:sz w:val="28"/>
          <w:szCs w:val="28"/>
        </w:rPr>
        <w:t>selectInformativeFeatures</w:t>
      </w:r>
      <w:proofErr w:type="spellEnd"/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)</w:t>
      </w:r>
      <w:r w:rsidRPr="005664C1">
        <w:rPr>
          <w:sz w:val="28"/>
          <w:szCs w:val="28"/>
        </w:rPr>
        <w:br/>
        <w:t>Происходит случайный перебор наборов признаков. Оценивается качество кластеров (по компактности). Оставляются признаки, которые дают лучший результат.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>
        <w:rPr>
          <w:rStyle w:val="ad"/>
          <w:rFonts w:eastAsiaTheme="majorEastAsia"/>
          <w:b w:val="0"/>
          <w:bCs w:val="0"/>
          <w:sz w:val="28"/>
          <w:szCs w:val="28"/>
        </w:rPr>
        <w:t>9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Оценка качества кластеров</w:t>
      </w:r>
      <w:r w:rsidRPr="005664C1">
        <w:rPr>
          <w:sz w:val="28"/>
          <w:szCs w:val="28"/>
        </w:rPr>
        <w:br/>
        <w:t>Дополнительно можно посчитать компактность: насколько объекты внутри одного кластера близки друг к другу.</w:t>
      </w:r>
    </w:p>
    <w:p w:rsidR="005664C1" w:rsidRPr="005664C1" w:rsidRDefault="005664C1" w:rsidP="005664C1">
      <w:pPr>
        <w:pStyle w:val="ac"/>
        <w:rPr>
          <w:sz w:val="28"/>
          <w:szCs w:val="28"/>
        </w:rPr>
      </w:pP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1</w:t>
      </w:r>
      <w:r>
        <w:rPr>
          <w:rStyle w:val="ad"/>
          <w:rFonts w:eastAsiaTheme="majorEastAsia"/>
          <w:b w:val="0"/>
          <w:bCs w:val="0"/>
          <w:sz w:val="28"/>
          <w:szCs w:val="28"/>
        </w:rPr>
        <w:t>0</w:t>
      </w:r>
      <w:r w:rsidRPr="005664C1">
        <w:rPr>
          <w:rStyle w:val="ad"/>
          <w:rFonts w:eastAsiaTheme="majorEastAsia"/>
          <w:b w:val="0"/>
          <w:bCs w:val="0"/>
          <w:sz w:val="28"/>
          <w:szCs w:val="28"/>
        </w:rPr>
        <w:t>. Сохранение результатов</w:t>
      </w:r>
      <w:r w:rsidRPr="005664C1">
        <w:rPr>
          <w:sz w:val="28"/>
          <w:szCs w:val="28"/>
        </w:rPr>
        <w:br/>
        <w:t>Полученные данные можно сохранить в CSV-файл.</w:t>
      </w:r>
    </w:p>
    <w:p w:rsidR="005664C1" w:rsidRPr="005664C1" w:rsidRDefault="005664C1" w:rsidP="005664C1"/>
    <w:p w:rsidR="00CE1436" w:rsidRDefault="00CE1436" w:rsidP="00887F3D">
      <w:pPr>
        <w:pStyle w:val="1"/>
      </w:pPr>
      <w:r w:rsidRPr="006B6ED7">
        <w:t>Блок схема программы</w:t>
      </w:r>
      <w:bookmarkEnd w:id="23"/>
      <w:bookmarkEnd w:id="24"/>
      <w:bookmarkEnd w:id="25"/>
      <w:bookmarkEnd w:id="26"/>
      <w:bookmarkEnd w:id="27"/>
    </w:p>
    <w:p w:rsidR="00CE1436" w:rsidRPr="004B40EA" w:rsidRDefault="00F01856" w:rsidP="00887F3D">
      <w:pPr>
        <w:jc w:val="center"/>
      </w:pPr>
      <w:r>
        <w:rPr>
          <w:noProof/>
          <w14:ligatures w14:val="standardContextual"/>
        </w:rPr>
        <w:drawing>
          <wp:inline distT="0" distB="0" distL="0" distR="0">
            <wp:extent cx="1981200" cy="7366000"/>
            <wp:effectExtent l="0" t="0" r="0" b="0"/>
            <wp:docPr id="44844803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48032" name="Рисунок 44844803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7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436" w:rsidRPr="0011141E" w:rsidRDefault="00CE1436" w:rsidP="00887F3D">
      <w:pPr>
        <w:jc w:val="center"/>
        <w:rPr>
          <w:i/>
          <w:iCs/>
        </w:rPr>
      </w:pPr>
      <w:r w:rsidRPr="0011141E">
        <w:rPr>
          <w:i/>
          <w:iCs/>
        </w:rPr>
        <w:t>Рис 1. Блок-схема программы.</w:t>
      </w:r>
    </w:p>
    <w:p w:rsidR="004B40EA" w:rsidRPr="008D1B74" w:rsidRDefault="004B40EA" w:rsidP="002D53D3">
      <w:r>
        <w:br w:type="page"/>
      </w:r>
    </w:p>
    <w:p w:rsidR="00CE1436" w:rsidRPr="00846E11" w:rsidRDefault="00CE1436" w:rsidP="002D53D3">
      <w:pPr>
        <w:pStyle w:val="1"/>
      </w:pPr>
      <w:bookmarkStart w:id="28" w:name="_Toc182550003"/>
      <w:bookmarkStart w:id="29" w:name="_Toc198952800"/>
      <w:bookmarkStart w:id="30" w:name="_Toc179512774"/>
      <w:r w:rsidRPr="00846E11">
        <w:lastRenderedPageBreak/>
        <w:t>Описание програм</w:t>
      </w:r>
      <w:r w:rsidR="004B4CBC">
        <w:t>м</w:t>
      </w:r>
      <w:r w:rsidRPr="00846E11">
        <w:t>ы</w:t>
      </w:r>
      <w:bookmarkEnd w:id="28"/>
      <w:bookmarkEnd w:id="29"/>
    </w:p>
    <w:p w:rsidR="00CE1436" w:rsidRDefault="00CE1436" w:rsidP="001C0973">
      <w:pPr>
        <w:ind w:firstLine="708"/>
        <w:rPr>
          <w:color w:val="000000" w:themeColor="text1"/>
          <w:sz w:val="28"/>
          <w:szCs w:val="28"/>
        </w:rPr>
      </w:pPr>
      <w:r w:rsidRPr="001C0973">
        <w:rPr>
          <w:sz w:val="28"/>
          <w:szCs w:val="28"/>
        </w:rPr>
        <w:t>Программная реализация написана на языке Python 3.</w:t>
      </w:r>
      <w:r w:rsidR="008D1B74" w:rsidRPr="001C0973">
        <w:rPr>
          <w:sz w:val="28"/>
          <w:szCs w:val="28"/>
        </w:rPr>
        <w:t xml:space="preserve">12.0 </w:t>
      </w:r>
      <w:r w:rsidRPr="001C0973">
        <w:rPr>
          <w:sz w:val="28"/>
          <w:szCs w:val="28"/>
        </w:rPr>
        <w:t>с использованием следующих библиотек</w:t>
      </w:r>
      <w:r w:rsidR="008D1B74" w:rsidRPr="001C0973">
        <w:rPr>
          <w:sz w:val="28"/>
          <w:szCs w:val="28"/>
        </w:rPr>
        <w:t xml:space="preserve">: </w:t>
      </w:r>
      <w:r w:rsidR="001C0973" w:rsidRPr="001C0973">
        <w:rPr>
          <w:sz w:val="28"/>
          <w:szCs w:val="28"/>
          <w:lang w:val="en-US"/>
        </w:rPr>
        <w:t>random</w:t>
      </w:r>
      <w:r w:rsidR="001C0973" w:rsidRPr="001C0973">
        <w:rPr>
          <w:sz w:val="28"/>
          <w:szCs w:val="28"/>
        </w:rPr>
        <w:t xml:space="preserve">, </w:t>
      </w:r>
      <w:r w:rsidR="001C0973" w:rsidRPr="001C0973">
        <w:rPr>
          <w:sz w:val="28"/>
          <w:szCs w:val="28"/>
          <w:lang w:val="en-US"/>
        </w:rPr>
        <w:t>time</w:t>
      </w:r>
      <w:r w:rsidR="001C0973" w:rsidRPr="001C0973">
        <w:rPr>
          <w:sz w:val="28"/>
          <w:szCs w:val="28"/>
        </w:rPr>
        <w:t xml:space="preserve">, </w:t>
      </w:r>
      <w:r w:rsidR="001C0973" w:rsidRPr="001C0973">
        <w:rPr>
          <w:sz w:val="28"/>
          <w:szCs w:val="28"/>
          <w:lang w:val="en-US"/>
        </w:rPr>
        <w:t>new</w:t>
      </w:r>
      <w:r w:rsidR="001C0973" w:rsidRPr="001C0973">
        <w:rPr>
          <w:sz w:val="28"/>
          <w:szCs w:val="28"/>
        </w:rPr>
        <w:t xml:space="preserve">, </w:t>
      </w:r>
      <w:r w:rsidR="001C0973" w:rsidRPr="001C0973">
        <w:rPr>
          <w:sz w:val="28"/>
          <w:szCs w:val="28"/>
          <w:lang w:val="en-US"/>
        </w:rPr>
        <w:t>datetime</w:t>
      </w:r>
      <w:r w:rsidR="001C0973" w:rsidRPr="001C0973">
        <w:rPr>
          <w:sz w:val="28"/>
          <w:szCs w:val="28"/>
        </w:rPr>
        <w:t xml:space="preserve">. Для визуализации использована библиотека </w:t>
      </w:r>
      <w:r w:rsidR="001C0973" w:rsidRPr="001C0973">
        <w:rPr>
          <w:sz w:val="28"/>
          <w:szCs w:val="28"/>
          <w:lang w:val="en-US"/>
        </w:rPr>
        <w:t>matplotlib</w:t>
      </w:r>
      <w:r w:rsidR="001C0973" w:rsidRPr="001C0973">
        <w:rPr>
          <w:sz w:val="28"/>
          <w:szCs w:val="28"/>
        </w:rPr>
        <w:t xml:space="preserve">, для создания </w:t>
      </w:r>
      <w:r w:rsidR="001C0973" w:rsidRPr="001C0973">
        <w:rPr>
          <w:sz w:val="28"/>
          <w:szCs w:val="28"/>
          <w:lang w:val="en-US"/>
        </w:rPr>
        <w:t>GUI</w:t>
      </w:r>
      <w:r w:rsidR="001C0973" w:rsidRPr="001C0973">
        <w:rPr>
          <w:sz w:val="28"/>
          <w:szCs w:val="28"/>
        </w:rPr>
        <w:t xml:space="preserve"> - </w:t>
      </w:r>
      <w:proofErr w:type="spellStart"/>
      <w:r w:rsidR="001C0973" w:rsidRPr="001C0973">
        <w:rPr>
          <w:sz w:val="28"/>
          <w:szCs w:val="28"/>
          <w:lang w:val="en-US"/>
        </w:rPr>
        <w:t>PyQt</w:t>
      </w:r>
      <w:proofErr w:type="spellEnd"/>
      <w:r w:rsidR="001C0973" w:rsidRPr="001C0973">
        <w:rPr>
          <w:sz w:val="28"/>
          <w:szCs w:val="28"/>
        </w:rPr>
        <w:t>5</w:t>
      </w:r>
      <w:r w:rsidR="001C0973" w:rsidRPr="001C0973">
        <w:rPr>
          <w:color w:val="000000" w:themeColor="text1"/>
          <w:sz w:val="28"/>
          <w:szCs w:val="28"/>
        </w:rPr>
        <w:t xml:space="preserve"> </w:t>
      </w:r>
    </w:p>
    <w:p w:rsidR="00354B2D" w:rsidRDefault="00354B2D" w:rsidP="001C0973">
      <w:pPr>
        <w:ind w:firstLine="708"/>
        <w:rPr>
          <w:color w:val="000000" w:themeColor="text1"/>
          <w:sz w:val="28"/>
          <w:szCs w:val="28"/>
        </w:rPr>
      </w:pPr>
    </w:p>
    <w:p w:rsidR="00354B2D" w:rsidRPr="00354B2D" w:rsidRDefault="00354B2D" w:rsidP="00354B2D">
      <w:pPr>
        <w:rPr>
          <w:color w:val="000000" w:themeColor="text1"/>
          <w:sz w:val="28"/>
          <w:szCs w:val="28"/>
        </w:rPr>
      </w:pPr>
      <w:bookmarkStart w:id="31" w:name="_Toc182549771"/>
      <w:bookmarkStart w:id="32" w:name="_Toc182550004"/>
      <w:r w:rsidRPr="00354B2D">
        <w:rPr>
          <w:sz w:val="28"/>
          <w:szCs w:val="28"/>
        </w:rPr>
        <w:t>Описание функций</w:t>
      </w:r>
      <w:bookmarkEnd w:id="31"/>
      <w:bookmarkEnd w:id="32"/>
    </w:p>
    <w:p w:rsidR="00354B2D" w:rsidRPr="00354B2D" w:rsidRDefault="00354B2D" w:rsidP="00354B2D">
      <w:pPr>
        <w:ind w:firstLine="708"/>
        <w:jc w:val="right"/>
        <w:rPr>
          <w:i/>
          <w:iCs/>
        </w:rPr>
      </w:pPr>
      <w:r w:rsidRPr="00354B2D">
        <w:rPr>
          <w:i/>
          <w:iCs/>
        </w:rPr>
        <w:t>Таблица 1. Описание функций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61698" w:rsidTr="004D4947">
        <w:tc>
          <w:tcPr>
            <w:tcW w:w="2880" w:type="dxa"/>
          </w:tcPr>
          <w:p w:rsidR="00461698" w:rsidRDefault="00461698" w:rsidP="004D4947">
            <w:bookmarkStart w:id="33" w:name="_Toc182550006"/>
            <w:bookmarkStart w:id="34" w:name="_Toc198952801"/>
            <w:r>
              <w:t>Function Name</w:t>
            </w:r>
          </w:p>
        </w:tc>
        <w:tc>
          <w:tcPr>
            <w:tcW w:w="2880" w:type="dxa"/>
          </w:tcPr>
          <w:p w:rsidR="00461698" w:rsidRDefault="00461698" w:rsidP="004D4947">
            <w:r>
              <w:t>Description</w:t>
            </w:r>
          </w:p>
        </w:tc>
        <w:tc>
          <w:tcPr>
            <w:tcW w:w="2880" w:type="dxa"/>
          </w:tcPr>
          <w:p w:rsidR="00461698" w:rsidRDefault="00461698" w:rsidP="004D4947">
            <w:r>
              <w:t>Return Type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forel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 xml:space="preserve">Кластеризация методом </w:t>
            </w:r>
            <w:r>
              <w:t>FOREL</w:t>
            </w:r>
            <w:r w:rsidRPr="00461698">
              <w:rPr>
                <w:lang w:val="ru-RU"/>
              </w:rPr>
              <w:t xml:space="preserve"> с радиусом окружности</w:t>
            </w:r>
          </w:p>
        </w:tc>
        <w:tc>
          <w:tcPr>
            <w:tcW w:w="2880" w:type="dxa"/>
          </w:tcPr>
          <w:p w:rsidR="00461698" w:rsidRDefault="00461698" w:rsidP="004D4947">
            <w:proofErr w:type="spellStart"/>
            <w:proofErr w:type="gramStart"/>
            <w:r>
              <w:t>np.ndarray</w:t>
            </w:r>
            <w:proofErr w:type="spellEnd"/>
            <w:proofErr w:type="gramEnd"/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r>
              <w:t>compactness</w:t>
            </w:r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>Оценка компактности кластеров (сумма квадратов ошибок)</w:t>
            </w:r>
          </w:p>
        </w:tc>
        <w:tc>
          <w:tcPr>
            <w:tcW w:w="2880" w:type="dxa"/>
          </w:tcPr>
          <w:p w:rsidR="00461698" w:rsidRDefault="00461698" w:rsidP="004D4947">
            <w:r>
              <w:t>float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cluster_statistics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 xml:space="preserve">Статистика по каждому кластеру: размер, </w:t>
            </w:r>
            <w:r>
              <w:t>SSE</w:t>
            </w:r>
            <w:r w:rsidRPr="00461698">
              <w:rPr>
                <w:lang w:val="ru-RU"/>
              </w:rPr>
              <w:t xml:space="preserve">, </w:t>
            </w:r>
            <w:proofErr w:type="spellStart"/>
            <w:r>
              <w:t>Rmax</w:t>
            </w:r>
            <w:proofErr w:type="spellEnd"/>
          </w:p>
        </w:tc>
        <w:tc>
          <w:tcPr>
            <w:tcW w:w="2880" w:type="dxa"/>
          </w:tcPr>
          <w:p w:rsidR="00461698" w:rsidRDefault="00461698" w:rsidP="004D4947">
            <w:r>
              <w:t>list[</w:t>
            </w:r>
            <w:proofErr w:type="spellStart"/>
            <w:r>
              <w:t>dict</w:t>
            </w:r>
            <w:proofErr w:type="spellEnd"/>
            <w:r>
              <w:t>]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feature_search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>Отбор признаков методом случайного поиска с адаптацией</w:t>
            </w:r>
          </w:p>
        </w:tc>
        <w:tc>
          <w:tcPr>
            <w:tcW w:w="2880" w:type="dxa"/>
          </w:tcPr>
          <w:p w:rsidR="00461698" w:rsidRDefault="00461698" w:rsidP="004D4947">
            <w:r>
              <w:t>tuple[list[int], float]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r>
              <w:t>preprocess</w:t>
            </w:r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>Обработка и нормализация данных, кодирование категориальных признаков</w:t>
            </w:r>
          </w:p>
        </w:tc>
        <w:tc>
          <w:tcPr>
            <w:tcW w:w="2880" w:type="dxa"/>
          </w:tcPr>
          <w:p w:rsidR="00461698" w:rsidRDefault="00461698" w:rsidP="004D4947">
            <w:proofErr w:type="spellStart"/>
            <w:proofErr w:type="gramStart"/>
            <w:r>
              <w:t>pd.DataFrame</w:t>
            </w:r>
            <w:proofErr w:type="spellEnd"/>
            <w:proofErr w:type="gramEnd"/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anonymize_df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 xml:space="preserve">Анонимизация персональных данных в </w:t>
            </w:r>
            <w:proofErr w:type="spellStart"/>
            <w:r w:rsidRPr="00461698">
              <w:rPr>
                <w:lang w:val="ru-RU"/>
              </w:rPr>
              <w:t>датафрейме</w:t>
            </w:r>
            <w:proofErr w:type="spellEnd"/>
          </w:p>
        </w:tc>
        <w:tc>
          <w:tcPr>
            <w:tcW w:w="2880" w:type="dxa"/>
          </w:tcPr>
          <w:p w:rsidR="00461698" w:rsidRDefault="00461698" w:rsidP="004D4947">
            <w:proofErr w:type="spellStart"/>
            <w:proofErr w:type="gramStart"/>
            <w:r>
              <w:t>pd.DataFrame</w:t>
            </w:r>
            <w:proofErr w:type="spellEnd"/>
            <w:proofErr w:type="gramEnd"/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r>
              <w:t>App.__</w:t>
            </w:r>
            <w:proofErr w:type="spellStart"/>
            <w:r>
              <w:t>init</w:t>
            </w:r>
            <w:proofErr w:type="spellEnd"/>
            <w:r>
              <w:t>__</w:t>
            </w:r>
          </w:p>
        </w:tc>
        <w:tc>
          <w:tcPr>
            <w:tcW w:w="2880" w:type="dxa"/>
          </w:tcPr>
          <w:p w:rsidR="00461698" w:rsidRDefault="00461698" w:rsidP="004D4947">
            <w:proofErr w:type="spellStart"/>
            <w:r>
              <w:t>Инициализация</w:t>
            </w:r>
            <w:proofErr w:type="spellEnd"/>
            <w:r>
              <w:t xml:space="preserve"> </w:t>
            </w:r>
            <w:proofErr w:type="spellStart"/>
            <w:r>
              <w:t>главного</w:t>
            </w:r>
            <w:proofErr w:type="spellEnd"/>
            <w:r>
              <w:t xml:space="preserve"> </w:t>
            </w:r>
            <w:proofErr w:type="spellStart"/>
            <w:r>
              <w:t>окна</w:t>
            </w:r>
            <w:proofErr w:type="spellEnd"/>
            <w:r>
              <w:t xml:space="preserve"> </w:t>
            </w:r>
            <w:proofErr w:type="spellStart"/>
            <w:r>
              <w:t>tkinter</w:t>
            </w:r>
            <w:proofErr w:type="spellEnd"/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r>
              <w:t>App._</w:t>
            </w:r>
            <w:proofErr w:type="spellStart"/>
            <w:r>
              <w:t>build_ui</w:t>
            </w:r>
            <w:proofErr w:type="spellEnd"/>
            <w:r>
              <w:t xml:space="preserve"> / _build</w:t>
            </w:r>
          </w:p>
        </w:tc>
        <w:tc>
          <w:tcPr>
            <w:tcW w:w="2880" w:type="dxa"/>
          </w:tcPr>
          <w:p w:rsidR="00461698" w:rsidRDefault="00461698" w:rsidP="004D4947">
            <w:proofErr w:type="spellStart"/>
            <w:r>
              <w:t>Создание</w:t>
            </w:r>
            <w:proofErr w:type="spellEnd"/>
            <w:r>
              <w:t xml:space="preserve"> </w:t>
            </w:r>
            <w:proofErr w:type="spellStart"/>
            <w:r>
              <w:t>пользовательского</w:t>
            </w:r>
            <w:proofErr w:type="spellEnd"/>
            <w:r>
              <w:t xml:space="preserve"> </w:t>
            </w:r>
            <w:proofErr w:type="spellStart"/>
            <w:r>
              <w:t>интерфейса</w:t>
            </w:r>
            <w:proofErr w:type="spellEnd"/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App.load_csv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 xml:space="preserve">Загрузка </w:t>
            </w:r>
            <w:r>
              <w:t>CSV</w:t>
            </w:r>
            <w:r w:rsidRPr="00461698">
              <w:rPr>
                <w:lang w:val="ru-RU"/>
              </w:rPr>
              <w:t>-файла и предобработка данных</w:t>
            </w:r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App.anonymize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>Анонимизация исходных данных и их предобработка</w:t>
            </w:r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App.select_features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>Выбор информативных признаков по компактности</w:t>
            </w:r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App.cluster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>Кластеризация данных и сохранение меток</w:t>
            </w:r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App.eval_comp</w:t>
            </w:r>
            <w:proofErr w:type="spellEnd"/>
          </w:p>
        </w:tc>
        <w:tc>
          <w:tcPr>
            <w:tcW w:w="2880" w:type="dxa"/>
          </w:tcPr>
          <w:p w:rsidR="00461698" w:rsidRDefault="00461698" w:rsidP="004D4947">
            <w:proofErr w:type="spellStart"/>
            <w:r>
              <w:t>Оценка</w:t>
            </w:r>
            <w:proofErr w:type="spellEnd"/>
            <w:r>
              <w:t xml:space="preserve"> </w:t>
            </w:r>
            <w:proofErr w:type="spellStart"/>
            <w:r>
              <w:t>компактности</w:t>
            </w:r>
            <w:proofErr w:type="spellEnd"/>
            <w:r>
              <w:t xml:space="preserve"> </w:t>
            </w:r>
            <w:proofErr w:type="spellStart"/>
            <w:r>
              <w:t>текущей</w:t>
            </w:r>
            <w:proofErr w:type="spellEnd"/>
            <w:r>
              <w:t xml:space="preserve"> </w:t>
            </w:r>
            <w:proofErr w:type="spellStart"/>
            <w:r>
              <w:t>кластеризации</w:t>
            </w:r>
            <w:proofErr w:type="spellEnd"/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App.show_stats</w:t>
            </w:r>
            <w:proofErr w:type="spellEnd"/>
          </w:p>
        </w:tc>
        <w:tc>
          <w:tcPr>
            <w:tcW w:w="2880" w:type="dxa"/>
          </w:tcPr>
          <w:p w:rsidR="00461698" w:rsidRDefault="00461698" w:rsidP="004D4947"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кластерам</w:t>
            </w:r>
            <w:proofErr w:type="spellEnd"/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App.update_table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>Отображение таблицы данных в интерфейсе</w:t>
            </w:r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App.draw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 xml:space="preserve">Построение визуализации кластеров с помощью </w:t>
            </w:r>
            <w:r>
              <w:t>matplotlib</w:t>
            </w:r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  <w:tr w:rsidR="00461698" w:rsidTr="004D4947">
        <w:tc>
          <w:tcPr>
            <w:tcW w:w="2880" w:type="dxa"/>
          </w:tcPr>
          <w:p w:rsidR="00461698" w:rsidRDefault="00461698" w:rsidP="004D4947">
            <w:proofErr w:type="spellStart"/>
            <w:r>
              <w:t>App.log_msg</w:t>
            </w:r>
            <w:proofErr w:type="spellEnd"/>
          </w:p>
        </w:tc>
        <w:tc>
          <w:tcPr>
            <w:tcW w:w="2880" w:type="dxa"/>
          </w:tcPr>
          <w:p w:rsidR="00461698" w:rsidRPr="00461698" w:rsidRDefault="00461698" w:rsidP="004D4947">
            <w:pPr>
              <w:rPr>
                <w:lang w:val="ru-RU"/>
              </w:rPr>
            </w:pPr>
            <w:r w:rsidRPr="00461698">
              <w:rPr>
                <w:lang w:val="ru-RU"/>
              </w:rPr>
              <w:t>Добавление строки в лог интерфейса</w:t>
            </w:r>
          </w:p>
        </w:tc>
        <w:tc>
          <w:tcPr>
            <w:tcW w:w="2880" w:type="dxa"/>
          </w:tcPr>
          <w:p w:rsidR="00461698" w:rsidRDefault="00461698" w:rsidP="004D4947">
            <w:r>
              <w:t>None</w:t>
            </w:r>
          </w:p>
        </w:tc>
      </w:tr>
    </w:tbl>
    <w:p w:rsidR="00CE1436" w:rsidRPr="004B4CBC" w:rsidRDefault="00CE1436" w:rsidP="002D53D3">
      <w:pPr>
        <w:pStyle w:val="1"/>
      </w:pPr>
      <w:r w:rsidRPr="004B4CBC">
        <w:lastRenderedPageBreak/>
        <w:t>Рекомендации пользователя</w:t>
      </w:r>
      <w:bookmarkEnd w:id="30"/>
      <w:bookmarkEnd w:id="33"/>
      <w:bookmarkEnd w:id="34"/>
    </w:p>
    <w:p w:rsidR="00CE1436" w:rsidRPr="005B4D65" w:rsidRDefault="00CE1436" w:rsidP="005B4D65">
      <w:pPr>
        <w:ind w:firstLine="708"/>
        <w:rPr>
          <w:sz w:val="28"/>
          <w:szCs w:val="28"/>
        </w:rPr>
      </w:pPr>
      <w:r w:rsidRPr="004B4CBC">
        <w:rPr>
          <w:sz w:val="28"/>
          <w:szCs w:val="28"/>
        </w:rPr>
        <w:t>Для запуска программы, убедитесь, что у вас установлен Python и необходимые библиотеки. Запустите код в среде разработки или командной для его выполнения.</w:t>
      </w:r>
      <w:r w:rsidR="00487E78" w:rsidRPr="004B4CBC">
        <w:rPr>
          <w:sz w:val="28"/>
          <w:szCs w:val="28"/>
        </w:rPr>
        <w:t xml:space="preserve"> Запуск производится файлом laba</w:t>
      </w:r>
      <w:r w:rsidR="00461698">
        <w:rPr>
          <w:sz w:val="28"/>
          <w:szCs w:val="28"/>
        </w:rPr>
        <w:t>5</w:t>
      </w:r>
      <w:r w:rsidR="00487E78" w:rsidRPr="004B4CBC">
        <w:rPr>
          <w:sz w:val="28"/>
          <w:szCs w:val="28"/>
        </w:rPr>
        <w:t>.py. После запуска приложения появится главное окно программы.</w:t>
      </w:r>
    </w:p>
    <w:p w:rsidR="00487E78" w:rsidRDefault="00487E78" w:rsidP="002D53D3"/>
    <w:p w:rsidR="00487E78" w:rsidRDefault="00696B8C" w:rsidP="002D53D3">
      <w:r>
        <w:rPr>
          <w:noProof/>
          <w14:ligatures w14:val="standardContextual"/>
        </w:rPr>
        <w:drawing>
          <wp:inline distT="0" distB="0" distL="0" distR="0">
            <wp:extent cx="5941695" cy="3813810"/>
            <wp:effectExtent l="0" t="0" r="1905" b="0"/>
            <wp:docPr id="861673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73236" name="Рисунок 86167323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7E78" w:rsidRDefault="00487E78" w:rsidP="002D53D3"/>
    <w:p w:rsidR="00487E78" w:rsidRDefault="00487E78" w:rsidP="00887F3D">
      <w:pPr>
        <w:jc w:val="center"/>
        <w:rPr>
          <w:i/>
          <w:iCs/>
        </w:rPr>
      </w:pPr>
      <w:r w:rsidRPr="00887F3D">
        <w:rPr>
          <w:i/>
          <w:iCs/>
        </w:rPr>
        <w:t>Рисунок 2. Основное окно программы.</w:t>
      </w:r>
    </w:p>
    <w:p w:rsidR="004B4CBC" w:rsidRPr="00887F3D" w:rsidRDefault="004B4CBC" w:rsidP="00887F3D">
      <w:pPr>
        <w:jc w:val="center"/>
        <w:rPr>
          <w:i/>
          <w:iCs/>
        </w:rPr>
      </w:pPr>
    </w:p>
    <w:p w:rsidR="00487E78" w:rsidRPr="004E3AA6" w:rsidRDefault="00487E78" w:rsidP="002D53D3">
      <w:pPr>
        <w:rPr>
          <w:sz w:val="28"/>
          <w:szCs w:val="28"/>
        </w:rPr>
      </w:pPr>
    </w:p>
    <w:p w:rsidR="00354B2D" w:rsidRPr="00220FE1" w:rsidRDefault="00923280" w:rsidP="002D53D3">
      <w:r>
        <w:t xml:space="preserve">По нажатию кнопки </w:t>
      </w:r>
      <w:r w:rsidRPr="00923280">
        <w:t>“</w:t>
      </w:r>
      <w:r>
        <w:t xml:space="preserve">Загрузить </w:t>
      </w:r>
      <w:r>
        <w:rPr>
          <w:lang w:val="en-US"/>
        </w:rPr>
        <w:t>xml</w:t>
      </w:r>
      <w:r w:rsidRPr="00923280">
        <w:t xml:space="preserve">” </w:t>
      </w:r>
      <w:r>
        <w:t>откроется диалоговое окно для выбора датасета</w:t>
      </w:r>
      <w:r w:rsidRPr="00923280">
        <w:t>.</w:t>
      </w:r>
    </w:p>
    <w:p w:rsidR="00923280" w:rsidRDefault="00696B8C" w:rsidP="002D53D3">
      <w:pPr>
        <w:rPr>
          <w:lang w:val="en-US"/>
        </w:rPr>
      </w:pPr>
      <w:r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941695" cy="3325495"/>
            <wp:effectExtent l="0" t="0" r="1905" b="1905"/>
            <wp:docPr id="10035244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24444" name="Рисунок 100352444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280" w:rsidRPr="00696B8C" w:rsidRDefault="00923280" w:rsidP="00923280">
      <w:pPr>
        <w:jc w:val="center"/>
        <w:rPr>
          <w:i/>
          <w:iCs/>
        </w:rPr>
      </w:pPr>
      <w:r w:rsidRPr="00887F3D">
        <w:rPr>
          <w:i/>
          <w:iCs/>
        </w:rPr>
        <w:t xml:space="preserve">Рисунок </w:t>
      </w:r>
      <w:r w:rsidRPr="00696B8C">
        <w:rPr>
          <w:i/>
          <w:iCs/>
        </w:rPr>
        <w:t>3</w:t>
      </w:r>
      <w:r w:rsidRPr="00887F3D">
        <w:rPr>
          <w:i/>
          <w:iCs/>
        </w:rPr>
        <w:t xml:space="preserve">. </w:t>
      </w:r>
      <w:r>
        <w:rPr>
          <w:i/>
          <w:iCs/>
        </w:rPr>
        <w:t>Окно выбора датасета</w:t>
      </w:r>
      <w:r w:rsidRPr="00887F3D">
        <w:rPr>
          <w:i/>
          <w:iCs/>
        </w:rPr>
        <w:t>.</w:t>
      </w:r>
    </w:p>
    <w:p w:rsidR="00923280" w:rsidRPr="00696B8C" w:rsidRDefault="00923280" w:rsidP="00923280">
      <w:pPr>
        <w:jc w:val="center"/>
        <w:rPr>
          <w:i/>
          <w:iCs/>
        </w:rPr>
      </w:pPr>
    </w:p>
    <w:p w:rsidR="00923280" w:rsidRPr="00696B8C" w:rsidRDefault="00923280" w:rsidP="00923280">
      <w:pPr>
        <w:rPr>
          <w:sz w:val="28"/>
          <w:szCs w:val="28"/>
        </w:rPr>
      </w:pPr>
      <w:r>
        <w:rPr>
          <w:sz w:val="28"/>
          <w:szCs w:val="28"/>
        </w:rPr>
        <w:t>Под кнопкой расположен</w:t>
      </w:r>
      <w:r w:rsidR="00696B8C">
        <w:rPr>
          <w:sz w:val="28"/>
          <w:szCs w:val="28"/>
        </w:rPr>
        <w:t xml:space="preserve"> ввод параметров, ниже – окно превью датасета, ниже – вывод лога. Справа расположена диаграмма актуального этапа.</w:t>
      </w:r>
    </w:p>
    <w:p w:rsidR="00923280" w:rsidRPr="00696B8C" w:rsidRDefault="00923280" w:rsidP="00923280">
      <w:pPr>
        <w:jc w:val="center"/>
        <w:rPr>
          <w:i/>
          <w:iCs/>
        </w:rPr>
      </w:pPr>
    </w:p>
    <w:p w:rsidR="00923280" w:rsidRPr="00923280" w:rsidRDefault="00696B8C" w:rsidP="002D53D3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>
            <wp:extent cx="5941695" cy="3648075"/>
            <wp:effectExtent l="0" t="0" r="1905" b="0"/>
            <wp:docPr id="26919629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96296" name="Рисунок 26919629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D65" w:rsidRPr="005B4D65" w:rsidRDefault="005B4D65" w:rsidP="005B4D65">
      <w:pPr>
        <w:jc w:val="center"/>
        <w:rPr>
          <w:i/>
          <w:iCs/>
        </w:rPr>
      </w:pPr>
    </w:p>
    <w:p w:rsidR="002D53D3" w:rsidRDefault="002D53D3" w:rsidP="00887F3D">
      <w:pPr>
        <w:jc w:val="center"/>
        <w:rPr>
          <w:i/>
          <w:iCs/>
        </w:rPr>
      </w:pPr>
      <w:r w:rsidRPr="00887F3D">
        <w:rPr>
          <w:i/>
          <w:iCs/>
        </w:rPr>
        <w:t xml:space="preserve">Рисунок </w:t>
      </w:r>
      <w:r w:rsidR="00923280">
        <w:rPr>
          <w:i/>
          <w:iCs/>
        </w:rPr>
        <w:t>4</w:t>
      </w:r>
      <w:r w:rsidRPr="00887F3D">
        <w:rPr>
          <w:i/>
          <w:iCs/>
        </w:rPr>
        <w:t xml:space="preserve">. </w:t>
      </w:r>
      <w:r w:rsidR="00923280">
        <w:rPr>
          <w:i/>
          <w:iCs/>
        </w:rPr>
        <w:t>Настройки</w:t>
      </w:r>
    </w:p>
    <w:p w:rsidR="00354B2D" w:rsidRPr="00887F3D" w:rsidRDefault="00354B2D" w:rsidP="00887F3D">
      <w:pPr>
        <w:jc w:val="center"/>
        <w:rPr>
          <w:i/>
          <w:iCs/>
        </w:rPr>
      </w:pPr>
    </w:p>
    <w:p w:rsidR="002D53D3" w:rsidRPr="00696B8C" w:rsidRDefault="002D53D3" w:rsidP="002D53D3">
      <w:pPr>
        <w:rPr>
          <w:sz w:val="28"/>
          <w:szCs w:val="28"/>
        </w:rPr>
      </w:pPr>
    </w:p>
    <w:p w:rsidR="002D53D3" w:rsidRPr="00696B8C" w:rsidRDefault="00696B8C" w:rsidP="002D53D3">
      <w:pPr>
        <w:rPr>
          <w:sz w:val="28"/>
          <w:szCs w:val="28"/>
        </w:rPr>
      </w:pPr>
      <w:r w:rsidRPr="00696B8C">
        <w:rPr>
          <w:sz w:val="28"/>
          <w:szCs w:val="28"/>
        </w:rPr>
        <w:t>Далее можно выполнить запуск одного из сценариев, результат будет отображен на превью датасета, диаграмме, также появится запись в логе.</w:t>
      </w:r>
    </w:p>
    <w:p w:rsidR="00D41B1D" w:rsidRDefault="00696B8C" w:rsidP="002D53D3">
      <w:r>
        <w:rPr>
          <w:noProof/>
          <w14:ligatures w14:val="standardContextual"/>
        </w:rPr>
        <w:lastRenderedPageBreak/>
        <w:drawing>
          <wp:inline distT="0" distB="0" distL="0" distR="0">
            <wp:extent cx="5941695" cy="3855720"/>
            <wp:effectExtent l="0" t="0" r="1905" b="5080"/>
            <wp:docPr id="2394055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05516" name="Рисунок 23940551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B1D" w:rsidRPr="00887F3D" w:rsidRDefault="00D41B1D" w:rsidP="00887F3D">
      <w:pPr>
        <w:jc w:val="center"/>
        <w:rPr>
          <w:i/>
          <w:iCs/>
        </w:rPr>
      </w:pPr>
      <w:r w:rsidRPr="00887F3D">
        <w:rPr>
          <w:i/>
          <w:iCs/>
        </w:rPr>
        <w:t xml:space="preserve">Рисунок </w:t>
      </w:r>
      <w:r w:rsidR="00923280" w:rsidRPr="00220FE1">
        <w:rPr>
          <w:i/>
          <w:iCs/>
        </w:rPr>
        <w:t>5</w:t>
      </w:r>
      <w:r w:rsidRPr="00887F3D">
        <w:rPr>
          <w:i/>
          <w:iCs/>
        </w:rPr>
        <w:t>. Результат работы программы</w:t>
      </w:r>
    </w:p>
    <w:p w:rsidR="00923280" w:rsidRPr="00220FE1" w:rsidRDefault="00923280" w:rsidP="002D53D3">
      <w:pPr>
        <w:pStyle w:val="1"/>
      </w:pPr>
      <w:bookmarkStart w:id="35" w:name="_Toc179512775"/>
      <w:bookmarkStart w:id="36" w:name="_Toc180728943"/>
      <w:bookmarkStart w:id="37" w:name="_Toc180729105"/>
      <w:bookmarkStart w:id="38" w:name="_Toc182549772"/>
      <w:bookmarkStart w:id="39" w:name="_Toc182550007"/>
      <w:bookmarkStart w:id="40" w:name="_Toc198952802"/>
    </w:p>
    <w:p w:rsidR="00D41B1D" w:rsidRPr="00D41B1D" w:rsidRDefault="00CE1436" w:rsidP="002D53D3">
      <w:pPr>
        <w:pStyle w:val="1"/>
      </w:pPr>
      <w:r w:rsidRPr="000E2FF0">
        <w:t>Рекомендации программиста</w:t>
      </w:r>
      <w:bookmarkEnd w:id="35"/>
      <w:bookmarkEnd w:id="36"/>
      <w:bookmarkEnd w:id="37"/>
      <w:bookmarkEnd w:id="38"/>
      <w:bookmarkEnd w:id="39"/>
      <w:bookmarkEnd w:id="40"/>
    </w:p>
    <w:p w:rsidR="00CE1436" w:rsidRPr="002775FE" w:rsidRDefault="00CE1436" w:rsidP="002D53D3">
      <w:pPr>
        <w:pStyle w:val="a7"/>
        <w:numPr>
          <w:ilvl w:val="0"/>
          <w:numId w:val="6"/>
        </w:numPr>
        <w:rPr>
          <w:sz w:val="28"/>
          <w:szCs w:val="28"/>
        </w:rPr>
      </w:pPr>
      <w:r w:rsidRPr="002775FE">
        <w:rPr>
          <w:sz w:val="28"/>
          <w:szCs w:val="28"/>
        </w:rPr>
        <w:t>Поддерживайте актуальность используемых библиотек и версии Python для сохранения актуальности и работоспособности кода на современных системах.</w:t>
      </w:r>
    </w:p>
    <w:p w:rsidR="00CE1436" w:rsidRPr="003A4E97" w:rsidRDefault="00CE1436" w:rsidP="002D53D3">
      <w:pPr>
        <w:pStyle w:val="a7"/>
        <w:numPr>
          <w:ilvl w:val="0"/>
          <w:numId w:val="6"/>
        </w:numPr>
      </w:pPr>
      <w:r w:rsidRPr="002775FE">
        <w:rPr>
          <w:sz w:val="28"/>
          <w:szCs w:val="28"/>
        </w:rPr>
        <w:t>Периодически проводите тестирование на различных входных данных для обеспечения надежности и корректности программы</w:t>
      </w:r>
      <w:r w:rsidRPr="003A4E97">
        <w:t>.</w:t>
      </w:r>
    </w:p>
    <w:p w:rsidR="00CE1436" w:rsidRDefault="00CE1436" w:rsidP="002D53D3">
      <w:pPr>
        <w:pStyle w:val="1"/>
      </w:pPr>
      <w:bookmarkStart w:id="41" w:name="_Toc179512776"/>
      <w:bookmarkStart w:id="42" w:name="_Toc180728944"/>
      <w:bookmarkStart w:id="43" w:name="_Toc180729106"/>
      <w:bookmarkStart w:id="44" w:name="_Toc182549773"/>
      <w:bookmarkStart w:id="45" w:name="_Toc182550008"/>
      <w:bookmarkStart w:id="46" w:name="_Toc198952803"/>
      <w:r w:rsidRPr="003A4E97">
        <w:t>Исходный код программы</w:t>
      </w:r>
      <w:bookmarkEnd w:id="41"/>
      <w:bookmarkEnd w:id="42"/>
      <w:bookmarkEnd w:id="43"/>
      <w:bookmarkEnd w:id="44"/>
      <w:bookmarkEnd w:id="45"/>
      <w:bookmarkEnd w:id="46"/>
    </w:p>
    <w:p w:rsidR="0011141E" w:rsidRPr="00887F3D" w:rsidRDefault="002D53D3" w:rsidP="0011141E">
      <w:r w:rsidRPr="002D53D3">
        <w:tab/>
        <w:t xml:space="preserve">Исходный код программы представлен по ссылке: </w:t>
      </w:r>
      <w:hyperlink r:id="rId12" w:history="1">
        <w:r w:rsidRPr="00887F3D">
          <w:rPr>
            <w:b/>
            <w:bCs/>
            <w:u w:val="single"/>
          </w:rPr>
          <w:t>https://github.com/akryloff/spbu-algorithms-and-data-structures</w:t>
        </w:r>
      </w:hyperlink>
    </w:p>
    <w:p w:rsidR="0011141E" w:rsidRPr="00887F3D" w:rsidRDefault="0011141E" w:rsidP="0011141E">
      <w:r w:rsidRPr="00887F3D">
        <w:br w:type="page"/>
      </w:r>
    </w:p>
    <w:p w:rsidR="002D53D3" w:rsidRDefault="002D53D3" w:rsidP="0011141E">
      <w:pPr>
        <w:pStyle w:val="1"/>
      </w:pPr>
      <w:bookmarkStart w:id="47" w:name="_Toc198952804"/>
      <w:r>
        <w:lastRenderedPageBreak/>
        <w:t>Контрольный пример</w:t>
      </w:r>
      <w:bookmarkEnd w:id="47"/>
    </w:p>
    <w:p w:rsidR="001C213F" w:rsidRDefault="001C213F" w:rsidP="001C213F">
      <w:r>
        <w:t>Сразу после запуска интерфейс программы выглядит так</w:t>
      </w:r>
      <w:r w:rsidRPr="001C213F">
        <w:t>:</w:t>
      </w:r>
    </w:p>
    <w:p w:rsidR="00923280" w:rsidRPr="001C213F" w:rsidRDefault="00923280" w:rsidP="001C213F"/>
    <w:p w:rsidR="001C213F" w:rsidRDefault="00696B8C" w:rsidP="00923280">
      <w:pPr>
        <w:jc w:val="center"/>
        <w:rPr>
          <w:noProof/>
        </w:rPr>
      </w:pPr>
      <w:r>
        <w:rPr>
          <w:noProof/>
          <w14:ligatures w14:val="standardContextual"/>
        </w:rPr>
        <w:drawing>
          <wp:inline distT="0" distB="0" distL="0" distR="0" wp14:anchorId="73D5FB7B" wp14:editId="731D8A40">
            <wp:extent cx="5941695" cy="3813810"/>
            <wp:effectExtent l="0" t="0" r="1905" b="0"/>
            <wp:docPr id="558243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73236" name="Рисунок 86167323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13F" w:rsidRDefault="001C213F" w:rsidP="001C213F">
      <w:pPr>
        <w:jc w:val="center"/>
        <w:rPr>
          <w:i/>
          <w:iCs/>
        </w:rPr>
      </w:pPr>
      <w:r w:rsidRPr="00887F3D">
        <w:rPr>
          <w:i/>
          <w:iCs/>
        </w:rPr>
        <w:t xml:space="preserve">Рисунок </w:t>
      </w:r>
      <w:r w:rsidR="00984C92" w:rsidRPr="00220FE1">
        <w:rPr>
          <w:i/>
          <w:iCs/>
        </w:rPr>
        <w:t>6</w:t>
      </w:r>
      <w:r w:rsidRPr="00887F3D">
        <w:rPr>
          <w:i/>
          <w:iCs/>
        </w:rPr>
        <w:t xml:space="preserve">. </w:t>
      </w:r>
      <w:r>
        <w:rPr>
          <w:i/>
          <w:iCs/>
        </w:rPr>
        <w:t>Интерфейс</w:t>
      </w:r>
      <w:r w:rsidRPr="00887F3D">
        <w:rPr>
          <w:i/>
          <w:iCs/>
        </w:rPr>
        <w:t xml:space="preserve"> программы</w:t>
      </w:r>
    </w:p>
    <w:p w:rsidR="00354B2D" w:rsidRDefault="00354B2D" w:rsidP="001C213F">
      <w:pPr>
        <w:jc w:val="center"/>
        <w:rPr>
          <w:i/>
          <w:iCs/>
        </w:rPr>
      </w:pPr>
    </w:p>
    <w:p w:rsidR="00354B2D" w:rsidRDefault="00354B2D" w:rsidP="001C213F">
      <w:pPr>
        <w:jc w:val="center"/>
        <w:rPr>
          <w:i/>
          <w:iCs/>
        </w:rPr>
      </w:pPr>
    </w:p>
    <w:p w:rsidR="00354B2D" w:rsidRDefault="00354B2D" w:rsidP="001C213F">
      <w:pPr>
        <w:jc w:val="center"/>
        <w:rPr>
          <w:i/>
          <w:iCs/>
        </w:rPr>
      </w:pPr>
    </w:p>
    <w:p w:rsidR="00354B2D" w:rsidRDefault="00354B2D" w:rsidP="001C213F">
      <w:pPr>
        <w:jc w:val="center"/>
        <w:rPr>
          <w:i/>
          <w:iCs/>
        </w:rPr>
      </w:pPr>
    </w:p>
    <w:p w:rsidR="00354B2D" w:rsidRDefault="00354B2D" w:rsidP="001C213F">
      <w:pPr>
        <w:jc w:val="center"/>
        <w:rPr>
          <w:i/>
          <w:iCs/>
        </w:rPr>
      </w:pPr>
    </w:p>
    <w:p w:rsidR="00354B2D" w:rsidRPr="00887F3D" w:rsidRDefault="00354B2D" w:rsidP="001C213F">
      <w:pPr>
        <w:jc w:val="center"/>
        <w:rPr>
          <w:i/>
          <w:iCs/>
        </w:rPr>
      </w:pPr>
    </w:p>
    <w:p w:rsidR="005B4D65" w:rsidRDefault="005B4D65" w:rsidP="001C213F"/>
    <w:p w:rsidR="005B4D65" w:rsidRDefault="005B4D65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984C92" w:rsidRPr="00220FE1" w:rsidRDefault="00984C92" w:rsidP="001C213F"/>
    <w:p w:rsidR="00696B8C" w:rsidRDefault="00696B8C" w:rsidP="001C213F"/>
    <w:p w:rsidR="00696B8C" w:rsidRDefault="00696B8C" w:rsidP="001C213F"/>
    <w:p w:rsidR="00696B8C" w:rsidRDefault="00696B8C" w:rsidP="001C213F"/>
    <w:p w:rsidR="00696B8C" w:rsidRDefault="00696B8C" w:rsidP="001C213F"/>
    <w:p w:rsidR="00696B8C" w:rsidRDefault="00696B8C" w:rsidP="001C213F"/>
    <w:p w:rsidR="001C213F" w:rsidRPr="00220FE1" w:rsidRDefault="00923280" w:rsidP="001C213F">
      <w:r>
        <w:lastRenderedPageBreak/>
        <w:t>Загружаем датасет-таблицу, вводим настройки</w:t>
      </w:r>
    </w:p>
    <w:p w:rsidR="00984C92" w:rsidRPr="00220FE1" w:rsidRDefault="00984C92" w:rsidP="001C213F"/>
    <w:p w:rsidR="00984C92" w:rsidRPr="00984C92" w:rsidRDefault="00696B8C" w:rsidP="001C213F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B67F72B" wp14:editId="3E820F61">
            <wp:extent cx="5941695" cy="3648075"/>
            <wp:effectExtent l="0" t="0" r="1905" b="0"/>
            <wp:docPr id="173808304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96296" name="Рисунок 26919629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13F" w:rsidRDefault="001C213F" w:rsidP="00920FB5">
      <w:pPr>
        <w:rPr>
          <w:noProof/>
        </w:rPr>
      </w:pPr>
    </w:p>
    <w:p w:rsidR="001C213F" w:rsidRPr="00984C92" w:rsidRDefault="001C213F" w:rsidP="001C213F">
      <w:pPr>
        <w:jc w:val="center"/>
        <w:rPr>
          <w:i/>
          <w:iCs/>
        </w:rPr>
      </w:pPr>
      <w:r w:rsidRPr="00887F3D">
        <w:rPr>
          <w:i/>
          <w:iCs/>
        </w:rPr>
        <w:t xml:space="preserve">Рисунок </w:t>
      </w:r>
      <w:r w:rsidR="00984C92" w:rsidRPr="00984C92">
        <w:rPr>
          <w:i/>
          <w:iCs/>
        </w:rPr>
        <w:t>7</w:t>
      </w:r>
      <w:r w:rsidRPr="00887F3D">
        <w:rPr>
          <w:i/>
          <w:iCs/>
        </w:rPr>
        <w:t xml:space="preserve">. </w:t>
      </w:r>
      <w:r w:rsidR="00984C92">
        <w:rPr>
          <w:i/>
          <w:iCs/>
        </w:rPr>
        <w:t>Загруженный датасет</w:t>
      </w:r>
    </w:p>
    <w:p w:rsidR="001C213F" w:rsidRPr="008D1B74" w:rsidRDefault="001C213F" w:rsidP="001C213F">
      <w:pPr>
        <w:jc w:val="center"/>
        <w:rPr>
          <w:i/>
          <w:iCs/>
        </w:rPr>
      </w:pPr>
    </w:p>
    <w:p w:rsidR="005B4D65" w:rsidRDefault="005B4D65" w:rsidP="001C213F">
      <w:pPr>
        <w:rPr>
          <w:noProof/>
        </w:rPr>
      </w:pPr>
    </w:p>
    <w:p w:rsidR="00984C92" w:rsidRPr="00FB62B7" w:rsidRDefault="00984C92" w:rsidP="00984C92">
      <w:pPr>
        <w:rPr>
          <w:noProof/>
        </w:rPr>
      </w:pPr>
      <w:r>
        <w:rPr>
          <w:noProof/>
        </w:rPr>
        <w:t xml:space="preserve">После нажимаем </w:t>
      </w:r>
      <w:r w:rsidR="00696B8C">
        <w:rPr>
          <w:noProof/>
        </w:rPr>
        <w:t>одну из кнопок и наблюдаем результат</w:t>
      </w:r>
      <w:r w:rsidRPr="00220FE1">
        <w:rPr>
          <w:noProof/>
        </w:rPr>
        <w:t>:</w:t>
      </w:r>
      <w:r w:rsidR="00696B8C">
        <w:rPr>
          <w:i/>
          <w:iCs/>
          <w:noProof/>
          <w14:ligatures w14:val="standardContextual"/>
        </w:rPr>
        <w:drawing>
          <wp:inline distT="0" distB="0" distL="0" distR="0">
            <wp:extent cx="5941695" cy="3815080"/>
            <wp:effectExtent l="0" t="0" r="1905" b="0"/>
            <wp:docPr id="213473420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34208" name="Рисунок 213473420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C92" w:rsidRPr="00984C92" w:rsidRDefault="00984C92" w:rsidP="00984C92">
      <w:pPr>
        <w:jc w:val="center"/>
        <w:rPr>
          <w:i/>
          <w:iCs/>
        </w:rPr>
      </w:pPr>
      <w:r w:rsidRPr="00887F3D">
        <w:rPr>
          <w:i/>
          <w:iCs/>
        </w:rPr>
        <w:t xml:space="preserve">Рисунок </w:t>
      </w:r>
      <w:r w:rsidRPr="00984C92">
        <w:rPr>
          <w:i/>
          <w:iCs/>
        </w:rPr>
        <w:t>8</w:t>
      </w:r>
      <w:r w:rsidRPr="00887F3D">
        <w:rPr>
          <w:i/>
          <w:iCs/>
        </w:rPr>
        <w:t xml:space="preserve">. </w:t>
      </w:r>
      <w:r>
        <w:rPr>
          <w:i/>
          <w:iCs/>
        </w:rPr>
        <w:t>Результат штатной работы программы</w:t>
      </w:r>
    </w:p>
    <w:p w:rsidR="001C213F" w:rsidRPr="001C213F" w:rsidRDefault="00646680" w:rsidP="00984C92">
      <w:pPr>
        <w:rPr>
          <w:i/>
          <w:iCs/>
        </w:rPr>
      </w:pPr>
      <w:r>
        <w:rPr>
          <w:i/>
          <w:iCs/>
        </w:rPr>
        <w:br w:type="page"/>
      </w:r>
    </w:p>
    <w:p w:rsidR="001C213F" w:rsidRDefault="001C213F" w:rsidP="001C213F">
      <w:pPr>
        <w:pStyle w:val="1"/>
        <w:rPr>
          <w:rFonts w:eastAsia="Times New Roman"/>
        </w:rPr>
      </w:pPr>
      <w:bookmarkStart w:id="48" w:name="_Toc198952805"/>
      <w:r w:rsidRPr="008E4F8B">
        <w:rPr>
          <w:rFonts w:eastAsia="Times New Roman"/>
        </w:rPr>
        <w:lastRenderedPageBreak/>
        <w:t>Анализ результатов работы алгоритма</w:t>
      </w:r>
      <w:bookmarkEnd w:id="48"/>
    </w:p>
    <w:p w:rsidR="00461698" w:rsidRPr="00461698" w:rsidRDefault="00461698" w:rsidP="00461698">
      <w:pPr>
        <w:pStyle w:val="3"/>
        <w:rPr>
          <w:rFonts w:eastAsia="Times New Roman" w:cs="Times New Roman"/>
          <w:color w:val="auto"/>
        </w:rPr>
      </w:pPr>
      <w:r w:rsidRPr="00461698">
        <w:rPr>
          <w:rFonts w:eastAsia="Times New Roman" w:cs="Times New Roman"/>
          <w:color w:val="auto"/>
        </w:rPr>
        <w:t>1. Кластеризация исходного датасета (до отбора признаков)</w:t>
      </w:r>
    </w:p>
    <w:p w:rsidR="00461698" w:rsidRPr="00461698" w:rsidRDefault="00461698" w:rsidP="00461698">
      <w:pPr>
        <w:pStyle w:val="ac"/>
        <w:rPr>
          <w:sz w:val="28"/>
          <w:szCs w:val="28"/>
        </w:rPr>
      </w:pPr>
      <w:r w:rsidRPr="00461698">
        <w:rPr>
          <w:sz w:val="28"/>
          <w:szCs w:val="28"/>
        </w:rPr>
        <w:t>Результаты:</w:t>
      </w:r>
    </w:p>
    <w:p w:rsidR="00461698" w:rsidRPr="00461698" w:rsidRDefault="00461698" w:rsidP="00461698">
      <w:pPr>
        <w:pStyle w:val="ac"/>
        <w:numPr>
          <w:ilvl w:val="0"/>
          <w:numId w:val="41"/>
        </w:numPr>
        <w:rPr>
          <w:sz w:val="28"/>
          <w:szCs w:val="28"/>
        </w:rPr>
      </w:pPr>
      <w:r w:rsidRPr="00461698">
        <w:rPr>
          <w:sz w:val="28"/>
          <w:szCs w:val="28"/>
        </w:rPr>
        <w:t>Найдено кластеров: 4</w:t>
      </w:r>
    </w:p>
    <w:p w:rsidR="00461698" w:rsidRPr="00461698" w:rsidRDefault="00461698" w:rsidP="00461698">
      <w:pPr>
        <w:pStyle w:val="ac"/>
        <w:numPr>
          <w:ilvl w:val="0"/>
          <w:numId w:val="41"/>
        </w:numPr>
        <w:rPr>
          <w:sz w:val="28"/>
          <w:szCs w:val="28"/>
        </w:rPr>
      </w:pPr>
      <w:r w:rsidRPr="00461698">
        <w:rPr>
          <w:sz w:val="28"/>
          <w:szCs w:val="28"/>
        </w:rPr>
        <w:t>Компактность (SSE): 73885.91</w:t>
      </w:r>
    </w:p>
    <w:p w:rsidR="00461698" w:rsidRPr="00461698" w:rsidRDefault="00461698" w:rsidP="00461698">
      <w:pPr>
        <w:pStyle w:val="ac"/>
        <w:numPr>
          <w:ilvl w:val="0"/>
          <w:numId w:val="41"/>
        </w:numPr>
        <w:rPr>
          <w:sz w:val="28"/>
          <w:szCs w:val="28"/>
        </w:rPr>
      </w:pPr>
      <w:r w:rsidRPr="00461698">
        <w:rPr>
          <w:sz w:val="28"/>
          <w:szCs w:val="28"/>
        </w:rPr>
        <w:t>Статистика кластеров:</w:t>
      </w:r>
    </w:p>
    <w:p w:rsidR="00461698" w:rsidRPr="00461698" w:rsidRDefault="00461698" w:rsidP="00461698">
      <w:pPr>
        <w:pStyle w:val="ac"/>
        <w:numPr>
          <w:ilvl w:val="1"/>
          <w:numId w:val="41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=0,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=69, SSE=57738.3,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=41.56</w:t>
      </w:r>
    </w:p>
    <w:p w:rsidR="00461698" w:rsidRPr="00461698" w:rsidRDefault="00461698" w:rsidP="00461698">
      <w:pPr>
        <w:pStyle w:val="ac"/>
        <w:numPr>
          <w:ilvl w:val="1"/>
          <w:numId w:val="41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=1,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=28, SSE=16113.0,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=38.52</w:t>
      </w:r>
    </w:p>
    <w:p w:rsidR="00461698" w:rsidRPr="00461698" w:rsidRDefault="00461698" w:rsidP="00461698">
      <w:pPr>
        <w:pStyle w:val="ac"/>
        <w:numPr>
          <w:ilvl w:val="1"/>
          <w:numId w:val="41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=2,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=1, SSE=0.0,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=0.00</w:t>
      </w:r>
    </w:p>
    <w:p w:rsidR="00461698" w:rsidRPr="00461698" w:rsidRDefault="00461698" w:rsidP="00461698">
      <w:pPr>
        <w:pStyle w:val="ac"/>
        <w:numPr>
          <w:ilvl w:val="1"/>
          <w:numId w:val="41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=3,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=2, SSE=34.5,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=4.16</w:t>
      </w:r>
    </w:p>
    <w:p w:rsidR="00461698" w:rsidRPr="00461698" w:rsidRDefault="00461698" w:rsidP="00461698">
      <w:pPr>
        <w:pStyle w:val="ac"/>
        <w:rPr>
          <w:sz w:val="28"/>
          <w:szCs w:val="28"/>
        </w:rPr>
      </w:pPr>
      <w:r w:rsidRPr="00461698">
        <w:rPr>
          <w:sz w:val="28"/>
          <w:szCs w:val="28"/>
        </w:rPr>
        <w:t>Анализ:</w:t>
      </w:r>
    </w:p>
    <w:p w:rsidR="00461698" w:rsidRPr="00461698" w:rsidRDefault="00461698" w:rsidP="00461698">
      <w:pPr>
        <w:pStyle w:val="ac"/>
        <w:numPr>
          <w:ilvl w:val="0"/>
          <w:numId w:val="42"/>
        </w:numPr>
        <w:rPr>
          <w:sz w:val="28"/>
          <w:szCs w:val="28"/>
        </w:rPr>
      </w:pPr>
      <w:r w:rsidRPr="00461698">
        <w:rPr>
          <w:sz w:val="28"/>
          <w:szCs w:val="28"/>
        </w:rPr>
        <w:t>Кластеры получились очень разрозненными, что подтверждается высокой SSE (73.9 тыс.).</w:t>
      </w:r>
    </w:p>
    <w:p w:rsidR="00461698" w:rsidRPr="00461698" w:rsidRDefault="00461698" w:rsidP="00461698">
      <w:pPr>
        <w:pStyle w:val="ac"/>
        <w:numPr>
          <w:ilvl w:val="0"/>
          <w:numId w:val="42"/>
        </w:numPr>
        <w:rPr>
          <w:sz w:val="28"/>
          <w:szCs w:val="28"/>
        </w:rPr>
      </w:pPr>
      <w:r w:rsidRPr="00461698">
        <w:rPr>
          <w:sz w:val="28"/>
          <w:szCs w:val="28"/>
        </w:rPr>
        <w:t>Два крупных кластера (0 и 1) содержат большинство записей, но имеют большие радиусы (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 xml:space="preserve"> ~ 40), что говорит о слабой плотности внутри кластеров.</w:t>
      </w:r>
    </w:p>
    <w:p w:rsidR="00461698" w:rsidRPr="00461698" w:rsidRDefault="00461698" w:rsidP="00461698">
      <w:pPr>
        <w:pStyle w:val="ac"/>
        <w:numPr>
          <w:ilvl w:val="0"/>
          <w:numId w:val="42"/>
        </w:numPr>
        <w:rPr>
          <w:sz w:val="28"/>
          <w:szCs w:val="28"/>
        </w:rPr>
      </w:pPr>
      <w:r w:rsidRPr="00461698">
        <w:rPr>
          <w:sz w:val="28"/>
          <w:szCs w:val="28"/>
        </w:rPr>
        <w:t>Наличие малых кластеров (по 1–2 объекта) говорит о наличии выбросов или очень специфических точек.</w:t>
      </w:r>
    </w:p>
    <w:p w:rsidR="00461698" w:rsidRPr="00461698" w:rsidRDefault="00461698" w:rsidP="00461698">
      <w:pPr>
        <w:pStyle w:val="3"/>
        <w:rPr>
          <w:rFonts w:eastAsia="Times New Roman" w:cs="Times New Roman"/>
          <w:color w:val="auto"/>
        </w:rPr>
      </w:pPr>
      <w:r w:rsidRPr="00461698">
        <w:rPr>
          <w:rFonts w:eastAsia="Times New Roman" w:cs="Times New Roman"/>
          <w:color w:val="auto"/>
        </w:rPr>
        <w:t>2. После отбора признаков (</w:t>
      </w:r>
      <w:proofErr w:type="spellStart"/>
      <w:r w:rsidRPr="00461698">
        <w:rPr>
          <w:rFonts w:eastAsia="Times New Roman" w:cs="Times New Roman"/>
          <w:color w:val="auto"/>
        </w:rPr>
        <w:t>Random</w:t>
      </w:r>
      <w:proofErr w:type="spellEnd"/>
      <w:r w:rsidRPr="00461698">
        <w:rPr>
          <w:rFonts w:eastAsia="Times New Roman" w:cs="Times New Roman"/>
          <w:color w:val="auto"/>
        </w:rPr>
        <w:t xml:space="preserve"> Search, 4 признака)</w:t>
      </w:r>
    </w:p>
    <w:p w:rsidR="00461698" w:rsidRPr="00461698" w:rsidRDefault="00461698" w:rsidP="00461698">
      <w:pPr>
        <w:pStyle w:val="ac"/>
        <w:rPr>
          <w:sz w:val="28"/>
          <w:szCs w:val="28"/>
        </w:rPr>
      </w:pPr>
      <w:r w:rsidRPr="00461698">
        <w:rPr>
          <w:sz w:val="28"/>
          <w:szCs w:val="28"/>
        </w:rPr>
        <w:t>Результаты отбора:</w:t>
      </w:r>
    </w:p>
    <w:p w:rsidR="00461698" w:rsidRPr="00461698" w:rsidRDefault="00461698" w:rsidP="00461698">
      <w:pPr>
        <w:pStyle w:val="ac"/>
        <w:numPr>
          <w:ilvl w:val="0"/>
          <w:numId w:val="43"/>
        </w:numPr>
        <w:rPr>
          <w:sz w:val="28"/>
          <w:szCs w:val="28"/>
        </w:rPr>
      </w:pPr>
      <w:r w:rsidRPr="00461698">
        <w:rPr>
          <w:sz w:val="28"/>
          <w:szCs w:val="28"/>
        </w:rPr>
        <w:t>SSE для признаков: 216.5</w:t>
      </w:r>
    </w:p>
    <w:p w:rsidR="00461698" w:rsidRPr="00461698" w:rsidRDefault="00461698" w:rsidP="00461698">
      <w:pPr>
        <w:pStyle w:val="ac"/>
        <w:numPr>
          <w:ilvl w:val="0"/>
          <w:numId w:val="43"/>
        </w:numPr>
        <w:rPr>
          <w:sz w:val="28"/>
          <w:szCs w:val="28"/>
        </w:rPr>
      </w:pPr>
      <w:r w:rsidRPr="00461698">
        <w:rPr>
          <w:sz w:val="28"/>
          <w:szCs w:val="28"/>
        </w:rPr>
        <w:t>Эти признаки дали значительно более компактные кластеры:</w:t>
      </w:r>
    </w:p>
    <w:p w:rsidR="00461698" w:rsidRPr="00461698" w:rsidRDefault="00461698" w:rsidP="00461698">
      <w:pPr>
        <w:pStyle w:val="ac"/>
        <w:numPr>
          <w:ilvl w:val="1"/>
          <w:numId w:val="43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=0,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=90, SSE=158.7,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=2.06</w:t>
      </w:r>
    </w:p>
    <w:p w:rsidR="00461698" w:rsidRPr="00461698" w:rsidRDefault="00461698" w:rsidP="00461698">
      <w:pPr>
        <w:pStyle w:val="ac"/>
        <w:numPr>
          <w:ilvl w:val="1"/>
          <w:numId w:val="43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=1,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=8, SSE=4.4,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=1.96</w:t>
      </w:r>
    </w:p>
    <w:p w:rsidR="00461698" w:rsidRPr="00461698" w:rsidRDefault="00461698" w:rsidP="00461698">
      <w:pPr>
        <w:pStyle w:val="ac"/>
        <w:numPr>
          <w:ilvl w:val="1"/>
          <w:numId w:val="43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=2,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=1, SSE=0.0,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=0.00</w:t>
      </w:r>
    </w:p>
    <w:p w:rsidR="00461698" w:rsidRPr="00461698" w:rsidRDefault="00461698" w:rsidP="00461698">
      <w:pPr>
        <w:pStyle w:val="ac"/>
        <w:numPr>
          <w:ilvl w:val="1"/>
          <w:numId w:val="43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=3,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=1, SSE=0.0,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=0.00</w:t>
      </w:r>
    </w:p>
    <w:p w:rsidR="00461698" w:rsidRPr="00461698" w:rsidRDefault="00461698" w:rsidP="00461698">
      <w:pPr>
        <w:pStyle w:val="ac"/>
        <w:numPr>
          <w:ilvl w:val="0"/>
          <w:numId w:val="43"/>
        </w:numPr>
        <w:rPr>
          <w:sz w:val="28"/>
          <w:szCs w:val="28"/>
        </w:rPr>
      </w:pPr>
      <w:r w:rsidRPr="00461698">
        <w:rPr>
          <w:sz w:val="28"/>
          <w:szCs w:val="28"/>
        </w:rPr>
        <w:t>Итоговая компактность (SSE): 163.04</w:t>
      </w:r>
    </w:p>
    <w:p w:rsidR="00461698" w:rsidRPr="00461698" w:rsidRDefault="00461698" w:rsidP="00461698">
      <w:pPr>
        <w:pStyle w:val="ac"/>
        <w:rPr>
          <w:sz w:val="28"/>
          <w:szCs w:val="28"/>
        </w:rPr>
      </w:pPr>
      <w:r w:rsidRPr="00461698">
        <w:rPr>
          <w:sz w:val="28"/>
          <w:szCs w:val="28"/>
        </w:rPr>
        <w:t>Анализ:</w:t>
      </w:r>
    </w:p>
    <w:p w:rsidR="00461698" w:rsidRPr="00461698" w:rsidRDefault="00461698" w:rsidP="00461698">
      <w:pPr>
        <w:pStyle w:val="ac"/>
        <w:numPr>
          <w:ilvl w:val="0"/>
          <w:numId w:val="44"/>
        </w:numPr>
        <w:rPr>
          <w:sz w:val="28"/>
          <w:szCs w:val="28"/>
        </w:rPr>
      </w:pPr>
      <w:r w:rsidRPr="00461698">
        <w:rPr>
          <w:sz w:val="28"/>
          <w:szCs w:val="28"/>
        </w:rPr>
        <w:t>После отбора признаков резко снизилась общая компактность</w:t>
      </w:r>
    </w:p>
    <w:p w:rsidR="00461698" w:rsidRPr="00461698" w:rsidRDefault="00461698" w:rsidP="00461698">
      <w:pPr>
        <w:pStyle w:val="ac"/>
        <w:numPr>
          <w:ilvl w:val="0"/>
          <w:numId w:val="44"/>
        </w:numPr>
        <w:rPr>
          <w:sz w:val="28"/>
          <w:szCs w:val="28"/>
        </w:rPr>
      </w:pPr>
      <w:r w:rsidRPr="00461698">
        <w:rPr>
          <w:sz w:val="28"/>
          <w:szCs w:val="28"/>
        </w:rPr>
        <w:t>Кластеры стали чётче, плотнее, с радиусами менее 2.1, что говорит о высокой гомогенности внутри кластеров.</w:t>
      </w:r>
    </w:p>
    <w:p w:rsidR="00461698" w:rsidRPr="00461698" w:rsidRDefault="00461698" w:rsidP="00461698">
      <w:pPr>
        <w:pStyle w:val="ac"/>
        <w:numPr>
          <w:ilvl w:val="0"/>
          <w:numId w:val="44"/>
        </w:numPr>
        <w:rPr>
          <w:sz w:val="28"/>
          <w:szCs w:val="28"/>
        </w:rPr>
      </w:pPr>
      <w:r w:rsidRPr="00461698">
        <w:rPr>
          <w:sz w:val="28"/>
          <w:szCs w:val="28"/>
        </w:rPr>
        <w:t>Основной кластер (0) содержит 90 объектов, что говорит о центральной тенденции данных.</w:t>
      </w:r>
    </w:p>
    <w:p w:rsidR="00461698" w:rsidRPr="00461698" w:rsidRDefault="00461698" w:rsidP="00461698">
      <w:pPr>
        <w:pStyle w:val="ac"/>
        <w:numPr>
          <w:ilvl w:val="0"/>
          <w:numId w:val="44"/>
        </w:numPr>
        <w:rPr>
          <w:sz w:val="28"/>
          <w:szCs w:val="28"/>
        </w:rPr>
      </w:pPr>
      <w:r w:rsidRPr="00461698">
        <w:rPr>
          <w:sz w:val="28"/>
          <w:szCs w:val="28"/>
        </w:rPr>
        <w:t>Малые кластеры по 1 объекту, вероятно, являются выбросами.</w:t>
      </w:r>
    </w:p>
    <w:p w:rsidR="00461698" w:rsidRPr="00461698" w:rsidRDefault="00461698" w:rsidP="00461698">
      <w:pPr>
        <w:pStyle w:val="ac"/>
        <w:rPr>
          <w:sz w:val="28"/>
          <w:szCs w:val="28"/>
        </w:rPr>
      </w:pPr>
      <w:r w:rsidRPr="00461698">
        <w:rPr>
          <w:sz w:val="28"/>
          <w:szCs w:val="28"/>
        </w:rPr>
        <w:t>Вывод:</w:t>
      </w:r>
      <w:r w:rsidRPr="00461698">
        <w:rPr>
          <w:sz w:val="28"/>
          <w:szCs w:val="28"/>
        </w:rPr>
        <w:br/>
        <w:t xml:space="preserve">Метод случайного поиска с адаптацией позволяет эффективно находить </w:t>
      </w:r>
      <w:r w:rsidRPr="00461698">
        <w:rPr>
          <w:sz w:val="28"/>
          <w:szCs w:val="28"/>
        </w:rPr>
        <w:lastRenderedPageBreak/>
        <w:t>признаки, дающие более выразимую структуру кластеров. Это улучшает интерпретацию и повышает точность анализа.</w:t>
      </w:r>
    </w:p>
    <w:p w:rsidR="00461698" w:rsidRPr="00461698" w:rsidRDefault="00461698" w:rsidP="00461698">
      <w:pPr>
        <w:pStyle w:val="3"/>
        <w:rPr>
          <w:rFonts w:eastAsia="Times New Roman" w:cs="Times New Roman"/>
          <w:color w:val="auto"/>
        </w:rPr>
      </w:pPr>
      <w:r w:rsidRPr="00461698">
        <w:rPr>
          <w:rFonts w:eastAsia="Times New Roman" w:cs="Times New Roman"/>
          <w:color w:val="auto"/>
        </w:rPr>
        <w:t xml:space="preserve">3. После анонимизации (кластеризация на </w:t>
      </w:r>
      <w:proofErr w:type="spellStart"/>
      <w:r w:rsidRPr="00461698">
        <w:rPr>
          <w:rFonts w:eastAsia="Times New Roman" w:cs="Times New Roman"/>
          <w:color w:val="auto"/>
        </w:rPr>
        <w:t>анонимизированных</w:t>
      </w:r>
      <w:proofErr w:type="spellEnd"/>
      <w:r w:rsidRPr="00461698">
        <w:rPr>
          <w:rFonts w:eastAsia="Times New Roman" w:cs="Times New Roman"/>
          <w:color w:val="auto"/>
        </w:rPr>
        <w:t xml:space="preserve"> данных)</w:t>
      </w:r>
    </w:p>
    <w:p w:rsidR="00461698" w:rsidRPr="00461698" w:rsidRDefault="00461698" w:rsidP="00461698">
      <w:pPr>
        <w:pStyle w:val="ac"/>
        <w:rPr>
          <w:sz w:val="28"/>
          <w:szCs w:val="28"/>
        </w:rPr>
      </w:pPr>
      <w:r w:rsidRPr="00461698">
        <w:rPr>
          <w:sz w:val="28"/>
          <w:szCs w:val="28"/>
        </w:rPr>
        <w:t>Результаты:</w:t>
      </w:r>
    </w:p>
    <w:p w:rsidR="00461698" w:rsidRPr="00461698" w:rsidRDefault="00461698" w:rsidP="00461698">
      <w:pPr>
        <w:pStyle w:val="ac"/>
        <w:numPr>
          <w:ilvl w:val="0"/>
          <w:numId w:val="45"/>
        </w:numPr>
        <w:rPr>
          <w:sz w:val="28"/>
          <w:szCs w:val="28"/>
        </w:rPr>
      </w:pPr>
      <w:r w:rsidRPr="00461698">
        <w:rPr>
          <w:sz w:val="28"/>
          <w:szCs w:val="28"/>
        </w:rPr>
        <w:t>Найдено кластеров: 4</w:t>
      </w:r>
    </w:p>
    <w:p w:rsidR="00461698" w:rsidRPr="00461698" w:rsidRDefault="00461698" w:rsidP="00461698">
      <w:pPr>
        <w:pStyle w:val="ac"/>
        <w:numPr>
          <w:ilvl w:val="0"/>
          <w:numId w:val="45"/>
        </w:numPr>
        <w:rPr>
          <w:sz w:val="28"/>
          <w:szCs w:val="28"/>
        </w:rPr>
      </w:pPr>
      <w:r w:rsidRPr="00461698">
        <w:rPr>
          <w:sz w:val="28"/>
          <w:szCs w:val="28"/>
        </w:rPr>
        <w:t>Компактность (SSE): 12187.29</w:t>
      </w:r>
    </w:p>
    <w:p w:rsidR="00461698" w:rsidRPr="00461698" w:rsidRDefault="00461698" w:rsidP="00461698">
      <w:pPr>
        <w:pStyle w:val="ac"/>
        <w:numPr>
          <w:ilvl w:val="0"/>
          <w:numId w:val="45"/>
        </w:numPr>
        <w:rPr>
          <w:sz w:val="28"/>
          <w:szCs w:val="28"/>
        </w:rPr>
      </w:pPr>
      <w:r w:rsidRPr="00461698">
        <w:rPr>
          <w:sz w:val="28"/>
          <w:szCs w:val="28"/>
        </w:rPr>
        <w:t>Статистика:</w:t>
      </w:r>
    </w:p>
    <w:p w:rsidR="00461698" w:rsidRPr="00461698" w:rsidRDefault="00461698" w:rsidP="00461698">
      <w:pPr>
        <w:pStyle w:val="ac"/>
        <w:numPr>
          <w:ilvl w:val="1"/>
          <w:numId w:val="45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=0,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=41, SSE=6166.8,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=17.64</w:t>
      </w:r>
    </w:p>
    <w:p w:rsidR="00461698" w:rsidRPr="00461698" w:rsidRDefault="00461698" w:rsidP="00461698">
      <w:pPr>
        <w:pStyle w:val="ac"/>
        <w:numPr>
          <w:ilvl w:val="1"/>
          <w:numId w:val="45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=1,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=42, SSE=4974.4,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=18.30</w:t>
      </w:r>
    </w:p>
    <w:p w:rsidR="00461698" w:rsidRPr="00461698" w:rsidRDefault="00461698" w:rsidP="00461698">
      <w:pPr>
        <w:pStyle w:val="ac"/>
        <w:numPr>
          <w:ilvl w:val="1"/>
          <w:numId w:val="45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=2,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=10, SSE=584.6,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=11.20</w:t>
      </w:r>
    </w:p>
    <w:p w:rsidR="00461698" w:rsidRPr="00461698" w:rsidRDefault="00461698" w:rsidP="00461698">
      <w:pPr>
        <w:pStyle w:val="ac"/>
        <w:numPr>
          <w:ilvl w:val="1"/>
          <w:numId w:val="45"/>
        </w:numPr>
        <w:rPr>
          <w:sz w:val="28"/>
          <w:szCs w:val="28"/>
        </w:rPr>
      </w:pPr>
      <w:proofErr w:type="spellStart"/>
      <w:r w:rsidRPr="00461698">
        <w:rPr>
          <w:sz w:val="28"/>
          <w:szCs w:val="28"/>
        </w:rPr>
        <w:t>id</w:t>
      </w:r>
      <w:proofErr w:type="spellEnd"/>
      <w:r w:rsidRPr="00461698">
        <w:rPr>
          <w:sz w:val="28"/>
          <w:szCs w:val="28"/>
        </w:rPr>
        <w:t xml:space="preserve">=3, </w:t>
      </w:r>
      <w:proofErr w:type="spellStart"/>
      <w:r w:rsidRPr="00461698">
        <w:rPr>
          <w:sz w:val="28"/>
          <w:szCs w:val="28"/>
        </w:rPr>
        <w:t>size</w:t>
      </w:r>
      <w:proofErr w:type="spellEnd"/>
      <w:r w:rsidRPr="00461698">
        <w:rPr>
          <w:sz w:val="28"/>
          <w:szCs w:val="28"/>
        </w:rPr>
        <w:t xml:space="preserve">=7, SSE=461.5, </w:t>
      </w:r>
      <w:proofErr w:type="spellStart"/>
      <w:r w:rsidRPr="00461698">
        <w:rPr>
          <w:sz w:val="28"/>
          <w:szCs w:val="28"/>
        </w:rPr>
        <w:t>Rmax</w:t>
      </w:r>
      <w:proofErr w:type="spellEnd"/>
      <w:r w:rsidRPr="00461698">
        <w:rPr>
          <w:sz w:val="28"/>
          <w:szCs w:val="28"/>
        </w:rPr>
        <w:t>=14.59</w:t>
      </w:r>
    </w:p>
    <w:p w:rsidR="00461698" w:rsidRPr="00461698" w:rsidRDefault="00461698" w:rsidP="00461698">
      <w:pPr>
        <w:pStyle w:val="ac"/>
        <w:rPr>
          <w:sz w:val="28"/>
          <w:szCs w:val="28"/>
        </w:rPr>
      </w:pPr>
      <w:r w:rsidRPr="00461698">
        <w:rPr>
          <w:sz w:val="28"/>
          <w:szCs w:val="28"/>
        </w:rPr>
        <w:t>Анализ:</w:t>
      </w:r>
    </w:p>
    <w:p w:rsidR="00461698" w:rsidRPr="00461698" w:rsidRDefault="00461698" w:rsidP="00461698">
      <w:pPr>
        <w:pStyle w:val="ac"/>
        <w:numPr>
          <w:ilvl w:val="0"/>
          <w:numId w:val="46"/>
        </w:numPr>
        <w:rPr>
          <w:sz w:val="28"/>
          <w:szCs w:val="28"/>
        </w:rPr>
      </w:pPr>
      <w:r w:rsidRPr="00461698">
        <w:rPr>
          <w:sz w:val="28"/>
          <w:szCs w:val="28"/>
        </w:rPr>
        <w:t>После анонимизации SSE стало намного меньше, чем изначально (в ~6 раз лучше), но хуже, чем после отбора признаков.</w:t>
      </w:r>
    </w:p>
    <w:p w:rsidR="00461698" w:rsidRPr="00461698" w:rsidRDefault="00461698" w:rsidP="00461698">
      <w:pPr>
        <w:pStyle w:val="ac"/>
        <w:numPr>
          <w:ilvl w:val="0"/>
          <w:numId w:val="46"/>
        </w:numPr>
        <w:rPr>
          <w:sz w:val="28"/>
          <w:szCs w:val="28"/>
        </w:rPr>
      </w:pPr>
      <w:r w:rsidRPr="00461698">
        <w:rPr>
          <w:sz w:val="28"/>
          <w:szCs w:val="28"/>
        </w:rPr>
        <w:t>Кластеры стали более равномерными по размеру (41–42 объекта), но их радиусы всё ещё достаточно велики (до 18.3).</w:t>
      </w:r>
    </w:p>
    <w:p w:rsidR="00461698" w:rsidRPr="00461698" w:rsidRDefault="00461698" w:rsidP="00461698">
      <w:pPr>
        <w:pStyle w:val="ac"/>
        <w:numPr>
          <w:ilvl w:val="0"/>
          <w:numId w:val="46"/>
        </w:numPr>
        <w:rPr>
          <w:sz w:val="28"/>
          <w:szCs w:val="28"/>
        </w:rPr>
      </w:pPr>
      <w:r w:rsidRPr="00461698">
        <w:rPr>
          <w:sz w:val="28"/>
          <w:szCs w:val="28"/>
        </w:rPr>
        <w:t>Анонимизация, вероятно, удалила неинформативные или мешающие идентификаторы, сгладила выбросы, и тем самым частично улучшила качество кластеризации.</w:t>
      </w:r>
    </w:p>
    <w:p w:rsidR="00461698" w:rsidRDefault="00461698" w:rsidP="00461698">
      <w:pPr>
        <w:pStyle w:val="ac"/>
        <w:rPr>
          <w:sz w:val="28"/>
          <w:szCs w:val="28"/>
        </w:rPr>
      </w:pPr>
      <w:r w:rsidRPr="00461698">
        <w:rPr>
          <w:sz w:val="28"/>
          <w:szCs w:val="28"/>
        </w:rPr>
        <w:t>Вывод:</w:t>
      </w:r>
      <w:r w:rsidRPr="00461698">
        <w:rPr>
          <w:sz w:val="28"/>
          <w:szCs w:val="28"/>
        </w:rPr>
        <w:br/>
        <w:t>Анонимизация помогает очистить данные, убирая признаки, мешающие выделению структуры. Однако оптимальный эффект достигается при комбинировании анонимизации и информативного отбора признаков.</w:t>
      </w:r>
    </w:p>
    <w:p w:rsidR="00461698" w:rsidRPr="00461698" w:rsidRDefault="00461698" w:rsidP="00461698">
      <w:pPr>
        <w:pStyle w:val="ac"/>
        <w:jc w:val="right"/>
        <w:rPr>
          <w:i/>
          <w:iCs/>
        </w:rPr>
      </w:pPr>
      <w:r w:rsidRPr="00461698">
        <w:rPr>
          <w:i/>
          <w:iCs/>
        </w:rPr>
        <w:t>Таблица 2. Сравнение результатов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1130"/>
        <w:gridCol w:w="2495"/>
        <w:gridCol w:w="3325"/>
      </w:tblGrid>
      <w:tr w:rsidR="00461698" w:rsidRPr="00461698" w:rsidTr="004616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jc w:val="center"/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Сценарий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jc w:val="center"/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SSE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jc w:val="center"/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 xml:space="preserve">Лучший кластер (размер / </w:t>
            </w:r>
            <w:proofErr w:type="spellStart"/>
            <w:r w:rsidRPr="00461698">
              <w:rPr>
                <w:sz w:val="28"/>
                <w:szCs w:val="28"/>
              </w:rPr>
              <w:t>Rmax</w:t>
            </w:r>
            <w:proofErr w:type="spellEnd"/>
            <w:r w:rsidRPr="00461698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jc w:val="center"/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Вывод</w:t>
            </w:r>
          </w:p>
        </w:tc>
      </w:tr>
      <w:tr w:rsidR="00461698" w:rsidRPr="00461698" w:rsidTr="004616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Исходные данные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73885.91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69 / 41.56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Кластеры размытые, много шума</w:t>
            </w:r>
          </w:p>
        </w:tc>
      </w:tr>
      <w:tr w:rsidR="00461698" w:rsidRPr="00461698" w:rsidTr="004616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После отбора признаков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163.04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90 / 2.06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Высокая плотность, чёткие кластеры</w:t>
            </w:r>
          </w:p>
        </w:tc>
      </w:tr>
      <w:tr w:rsidR="00461698" w:rsidRPr="00461698" w:rsidTr="004616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После анонимизации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12187.29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42 / 18.30</w:t>
            </w:r>
          </w:p>
        </w:tc>
        <w:tc>
          <w:tcPr>
            <w:tcW w:w="0" w:type="auto"/>
            <w:vAlign w:val="center"/>
            <w:hideMark/>
          </w:tcPr>
          <w:p w:rsidR="00461698" w:rsidRPr="00461698" w:rsidRDefault="00461698">
            <w:pPr>
              <w:rPr>
                <w:sz w:val="28"/>
                <w:szCs w:val="28"/>
              </w:rPr>
            </w:pPr>
            <w:r w:rsidRPr="00461698">
              <w:rPr>
                <w:sz w:val="28"/>
                <w:szCs w:val="28"/>
              </w:rPr>
              <w:t>Умеренное улучшение, данные стали чище</w:t>
            </w:r>
          </w:p>
        </w:tc>
      </w:tr>
    </w:tbl>
    <w:p w:rsidR="00461698" w:rsidRDefault="00461698" w:rsidP="00461698">
      <w:pPr>
        <w:pStyle w:val="ac"/>
      </w:pPr>
      <w:r w:rsidRPr="00461698">
        <w:rPr>
          <w:sz w:val="28"/>
          <w:szCs w:val="28"/>
        </w:rPr>
        <w:t>Метод FOREL, особенно в сочетании с выбором признаков, показывает отличную способность находить плотные и осмысленные кластеры. Анонимизация дополнительно улучшает структуру, снижая шум и избавляя от нерелевантных деталей</w:t>
      </w:r>
      <w:r>
        <w:t>.</w:t>
      </w:r>
    </w:p>
    <w:p w:rsidR="00461698" w:rsidRPr="00461698" w:rsidRDefault="00461698" w:rsidP="00461698"/>
    <w:p w:rsidR="005D432C" w:rsidRDefault="005D432C" w:rsidP="005D432C">
      <w:pPr>
        <w:jc w:val="right"/>
        <w:rPr>
          <w:noProof/>
        </w:rPr>
      </w:pPr>
    </w:p>
    <w:p w:rsidR="005D432C" w:rsidRDefault="00984C92" w:rsidP="00A5691F">
      <w:pPr>
        <w:rPr>
          <w:b/>
          <w:bCs/>
          <w:sz w:val="28"/>
          <w:szCs w:val="28"/>
        </w:rPr>
      </w:pPr>
      <w:r w:rsidRPr="00984C92">
        <w:rPr>
          <w:b/>
          <w:bCs/>
          <w:sz w:val="28"/>
          <w:szCs w:val="28"/>
        </w:rPr>
        <w:t>Вывод</w:t>
      </w:r>
    </w:p>
    <w:p w:rsidR="00984C92" w:rsidRPr="00461698" w:rsidRDefault="00461698" w:rsidP="00461698">
      <w:pPr>
        <w:ind w:firstLine="708"/>
        <w:rPr>
          <w:b/>
          <w:bCs/>
          <w:sz w:val="28"/>
          <w:szCs w:val="28"/>
        </w:rPr>
      </w:pPr>
      <w:r w:rsidRPr="00461698">
        <w:rPr>
          <w:sz w:val="28"/>
          <w:szCs w:val="28"/>
        </w:rPr>
        <w:t xml:space="preserve">В ходе эксперимента были проведены серии </w:t>
      </w:r>
      <w:proofErr w:type="spellStart"/>
      <w:r w:rsidRPr="00461698">
        <w:rPr>
          <w:sz w:val="28"/>
          <w:szCs w:val="28"/>
        </w:rPr>
        <w:t>кластеризаций</w:t>
      </w:r>
      <w:proofErr w:type="spellEnd"/>
      <w:r w:rsidRPr="00461698">
        <w:rPr>
          <w:sz w:val="28"/>
          <w:szCs w:val="28"/>
        </w:rPr>
        <w:t xml:space="preserve"> с использованием алгоритма FOREL на одном и том же датасете в различных состояниях: исходный, после выбора признаков методом случайного поиска с адаптацией, и после анонимизации. Анализ результатов показал, что выбор информативных признаков оказывает наибольшее влияние на качество кластеризации — при использовании 4 отобранных признаков наблюдалась наименьшая компактность (SSE ≈ 163) и высокая плотность кластеров. Анонимизация данных также улучшила структуру — снизила SSE (≈ 12 000 против ≈ 74 000 изначально) и позволила выявить более чёткие группы. Таким образом, как выбор признаков, так и анонимизация значительно повышают качество кластеризации: первый за счёт усиления различий между группами, второй — за счёт устранения шумовых и лишних признаков.</w:t>
      </w:r>
    </w:p>
    <w:sectPr w:rsidR="00984C92" w:rsidRPr="00461698" w:rsidSect="00887F3D">
      <w:headerReference w:type="default" r:id="rId14"/>
      <w:footerReference w:type="default" r:id="rId15"/>
      <w:headerReference w:type="first" r:id="rId16"/>
      <w:footerReference w:type="first" r:id="rId17"/>
      <w:pgSz w:w="11907" w:h="16839" w:code="9"/>
      <w:pgMar w:top="1133" w:right="850" w:bottom="1133" w:left="1700" w:header="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64898" w:rsidRDefault="00464898" w:rsidP="002D53D3">
      <w:r>
        <w:separator/>
      </w:r>
    </w:p>
  </w:endnote>
  <w:endnote w:type="continuationSeparator" w:id="0">
    <w:p w:rsidR="00464898" w:rsidRDefault="00464898" w:rsidP="002D5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9"/>
      <w:gridCol w:w="3111"/>
      <w:gridCol w:w="3115"/>
    </w:tblGrid>
    <w:tr w:rsidR="00000000" w:rsidTr="00887F3D">
      <w:trPr>
        <w:trHeight w:val="300"/>
      </w:trPr>
      <w:tc>
        <w:tcPr>
          <w:tcW w:w="3119" w:type="dxa"/>
        </w:tcPr>
        <w:p w:rsidR="00176D46" w:rsidRDefault="00176D46" w:rsidP="002D53D3">
          <w:pPr>
            <w:pStyle w:val="af0"/>
          </w:pPr>
        </w:p>
      </w:tc>
      <w:tc>
        <w:tcPr>
          <w:tcW w:w="3111" w:type="dxa"/>
        </w:tcPr>
        <w:p w:rsidR="00176D46" w:rsidRDefault="00000000" w:rsidP="00887F3D">
          <w:pPr>
            <w:pStyle w:val="af0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3115" w:type="dxa"/>
        </w:tcPr>
        <w:p w:rsidR="00176D46" w:rsidRDefault="00176D46" w:rsidP="002D53D3">
          <w:pPr>
            <w:pStyle w:val="af0"/>
          </w:pPr>
        </w:p>
      </w:tc>
    </w:tr>
  </w:tbl>
  <w:p w:rsidR="00176D46" w:rsidRDefault="00176D46" w:rsidP="002D53D3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00000000">
      <w:trPr>
        <w:trHeight w:val="300"/>
      </w:trPr>
      <w:tc>
        <w:tcPr>
          <w:tcW w:w="3115" w:type="dxa"/>
        </w:tcPr>
        <w:p w:rsidR="00176D46" w:rsidRDefault="00176D46" w:rsidP="002D53D3">
          <w:pPr>
            <w:pStyle w:val="af0"/>
          </w:pPr>
        </w:p>
      </w:tc>
      <w:tc>
        <w:tcPr>
          <w:tcW w:w="3115" w:type="dxa"/>
        </w:tcPr>
        <w:p w:rsidR="00176D46" w:rsidRDefault="00176D46" w:rsidP="002D53D3">
          <w:pPr>
            <w:pStyle w:val="af0"/>
          </w:pPr>
        </w:p>
      </w:tc>
      <w:tc>
        <w:tcPr>
          <w:tcW w:w="3115" w:type="dxa"/>
        </w:tcPr>
        <w:p w:rsidR="00176D46" w:rsidRDefault="00176D46" w:rsidP="002D53D3">
          <w:pPr>
            <w:pStyle w:val="af0"/>
          </w:pPr>
        </w:p>
      </w:tc>
    </w:tr>
  </w:tbl>
  <w:p w:rsidR="00176D46" w:rsidRDefault="00176D46" w:rsidP="002D53D3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64898" w:rsidRDefault="00464898" w:rsidP="002D53D3">
      <w:r>
        <w:separator/>
      </w:r>
    </w:p>
  </w:footnote>
  <w:footnote w:type="continuationSeparator" w:id="0">
    <w:p w:rsidR="00464898" w:rsidRDefault="00464898" w:rsidP="002D5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00000000">
      <w:trPr>
        <w:trHeight w:val="300"/>
      </w:trPr>
      <w:tc>
        <w:tcPr>
          <w:tcW w:w="3115" w:type="dxa"/>
        </w:tcPr>
        <w:p w:rsidR="00176D46" w:rsidRDefault="00176D46" w:rsidP="002D53D3">
          <w:pPr>
            <w:pStyle w:val="af0"/>
          </w:pPr>
        </w:p>
      </w:tc>
      <w:tc>
        <w:tcPr>
          <w:tcW w:w="3115" w:type="dxa"/>
        </w:tcPr>
        <w:p w:rsidR="00176D46" w:rsidRDefault="00176D46" w:rsidP="002D53D3">
          <w:pPr>
            <w:pStyle w:val="af0"/>
          </w:pPr>
        </w:p>
      </w:tc>
      <w:tc>
        <w:tcPr>
          <w:tcW w:w="3115" w:type="dxa"/>
        </w:tcPr>
        <w:p w:rsidR="00176D46" w:rsidRDefault="00176D46" w:rsidP="002D53D3">
          <w:pPr>
            <w:pStyle w:val="af0"/>
          </w:pPr>
        </w:p>
      </w:tc>
    </w:tr>
  </w:tbl>
  <w:p w:rsidR="00176D46" w:rsidRDefault="00176D46" w:rsidP="002D53D3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00000000">
      <w:trPr>
        <w:trHeight w:val="300"/>
      </w:trPr>
      <w:tc>
        <w:tcPr>
          <w:tcW w:w="3115" w:type="dxa"/>
        </w:tcPr>
        <w:p w:rsidR="00176D46" w:rsidRDefault="00176D46" w:rsidP="002D53D3">
          <w:pPr>
            <w:pStyle w:val="af0"/>
          </w:pPr>
        </w:p>
      </w:tc>
      <w:tc>
        <w:tcPr>
          <w:tcW w:w="3115" w:type="dxa"/>
        </w:tcPr>
        <w:p w:rsidR="00176D46" w:rsidRDefault="00176D46" w:rsidP="002D53D3">
          <w:pPr>
            <w:pStyle w:val="af0"/>
          </w:pPr>
        </w:p>
      </w:tc>
      <w:tc>
        <w:tcPr>
          <w:tcW w:w="3115" w:type="dxa"/>
        </w:tcPr>
        <w:p w:rsidR="00176D46" w:rsidRDefault="00176D46" w:rsidP="002D53D3">
          <w:pPr>
            <w:pStyle w:val="af0"/>
          </w:pPr>
        </w:p>
      </w:tc>
    </w:tr>
  </w:tbl>
  <w:p w:rsidR="00176D46" w:rsidRDefault="00176D46" w:rsidP="002D53D3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C99"/>
    <w:multiLevelType w:val="multilevel"/>
    <w:tmpl w:val="9B60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36D18"/>
    <w:multiLevelType w:val="multilevel"/>
    <w:tmpl w:val="2020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D6EF7"/>
    <w:multiLevelType w:val="hybridMultilevel"/>
    <w:tmpl w:val="A52C192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5C670DA"/>
    <w:multiLevelType w:val="hybridMultilevel"/>
    <w:tmpl w:val="70DADF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6835AD"/>
    <w:multiLevelType w:val="hybridMultilevel"/>
    <w:tmpl w:val="F70AD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D4CB8"/>
    <w:multiLevelType w:val="multilevel"/>
    <w:tmpl w:val="FA82E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966FC"/>
    <w:multiLevelType w:val="multilevel"/>
    <w:tmpl w:val="2A7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626E1"/>
    <w:multiLevelType w:val="hybridMultilevel"/>
    <w:tmpl w:val="69D233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E023DE"/>
    <w:multiLevelType w:val="multilevel"/>
    <w:tmpl w:val="5BB0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5D57ED"/>
    <w:multiLevelType w:val="multilevel"/>
    <w:tmpl w:val="B4187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681154"/>
    <w:multiLevelType w:val="multilevel"/>
    <w:tmpl w:val="10A2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022E2B"/>
    <w:multiLevelType w:val="hybridMultilevel"/>
    <w:tmpl w:val="6BD8DFF2"/>
    <w:lvl w:ilvl="0" w:tplc="041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2" w15:restartNumberingAfterBreak="0">
    <w:nsid w:val="35134B89"/>
    <w:multiLevelType w:val="multilevel"/>
    <w:tmpl w:val="36585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2A10CE"/>
    <w:multiLevelType w:val="hybridMultilevel"/>
    <w:tmpl w:val="D1BE1FD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77A7816"/>
    <w:multiLevelType w:val="multilevel"/>
    <w:tmpl w:val="8E1C3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4976C8"/>
    <w:multiLevelType w:val="hybridMultilevel"/>
    <w:tmpl w:val="5FAA68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B55C4"/>
    <w:multiLevelType w:val="multilevel"/>
    <w:tmpl w:val="F854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E825B7"/>
    <w:multiLevelType w:val="hybridMultilevel"/>
    <w:tmpl w:val="29D418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3955F7"/>
    <w:multiLevelType w:val="hybridMultilevel"/>
    <w:tmpl w:val="6E2E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8C67A1"/>
    <w:multiLevelType w:val="multilevel"/>
    <w:tmpl w:val="A67A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4D0FE0"/>
    <w:multiLevelType w:val="multilevel"/>
    <w:tmpl w:val="833C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8C0B06"/>
    <w:multiLevelType w:val="hybridMultilevel"/>
    <w:tmpl w:val="240EAE7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C4831F1"/>
    <w:multiLevelType w:val="multilevel"/>
    <w:tmpl w:val="5682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9E1FEB"/>
    <w:multiLevelType w:val="multilevel"/>
    <w:tmpl w:val="7C8EE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90275"/>
    <w:multiLevelType w:val="multilevel"/>
    <w:tmpl w:val="C776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500C76"/>
    <w:multiLevelType w:val="hybridMultilevel"/>
    <w:tmpl w:val="C2D4F764"/>
    <w:lvl w:ilvl="0" w:tplc="6F00ADA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EE4953A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580C1E10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D7208328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3EE8DFEA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C8E8FBBA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C706E98A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022A57F0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0E6822AE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6" w15:restartNumberingAfterBreak="0">
    <w:nsid w:val="55BB2635"/>
    <w:multiLevelType w:val="multilevel"/>
    <w:tmpl w:val="0388E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8AC0D43"/>
    <w:multiLevelType w:val="multilevel"/>
    <w:tmpl w:val="0F0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AC549F"/>
    <w:multiLevelType w:val="multilevel"/>
    <w:tmpl w:val="05CE31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372329"/>
    <w:multiLevelType w:val="multilevel"/>
    <w:tmpl w:val="06EE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AC7A48"/>
    <w:multiLevelType w:val="hybridMultilevel"/>
    <w:tmpl w:val="BB3A0E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52371C"/>
    <w:multiLevelType w:val="hybridMultilevel"/>
    <w:tmpl w:val="B58EA4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71502F"/>
    <w:multiLevelType w:val="hybridMultilevel"/>
    <w:tmpl w:val="5E3E0016"/>
    <w:lvl w:ilvl="0" w:tplc="81508316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33" w15:restartNumberingAfterBreak="0">
    <w:nsid w:val="612D492F"/>
    <w:multiLevelType w:val="hybridMultilevel"/>
    <w:tmpl w:val="A918AD5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290F20"/>
    <w:multiLevelType w:val="multilevel"/>
    <w:tmpl w:val="E9FE4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CE4AAD"/>
    <w:multiLevelType w:val="multilevel"/>
    <w:tmpl w:val="1E22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DF05EC"/>
    <w:multiLevelType w:val="multilevel"/>
    <w:tmpl w:val="C570E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0406A0"/>
    <w:multiLevelType w:val="multilevel"/>
    <w:tmpl w:val="9748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E1403"/>
    <w:multiLevelType w:val="hybridMultilevel"/>
    <w:tmpl w:val="8A9060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F91455"/>
    <w:multiLevelType w:val="multilevel"/>
    <w:tmpl w:val="8CFC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CD6EC6"/>
    <w:multiLevelType w:val="multilevel"/>
    <w:tmpl w:val="C734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5A478C"/>
    <w:multiLevelType w:val="multilevel"/>
    <w:tmpl w:val="2136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482DE1"/>
    <w:multiLevelType w:val="hybridMultilevel"/>
    <w:tmpl w:val="A9DE2256"/>
    <w:lvl w:ilvl="0" w:tplc="0419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56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43" w15:restartNumberingAfterBreak="0">
    <w:nsid w:val="75935D99"/>
    <w:multiLevelType w:val="multilevel"/>
    <w:tmpl w:val="F742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8B20F4"/>
    <w:multiLevelType w:val="multilevel"/>
    <w:tmpl w:val="F4504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8192317">
    <w:abstractNumId w:val="22"/>
  </w:num>
  <w:num w:numId="2" w16cid:durableId="1483161447">
    <w:abstractNumId w:val="10"/>
  </w:num>
  <w:num w:numId="3" w16cid:durableId="1533883827">
    <w:abstractNumId w:val="1"/>
  </w:num>
  <w:num w:numId="4" w16cid:durableId="244539627">
    <w:abstractNumId w:val="24"/>
  </w:num>
  <w:num w:numId="5" w16cid:durableId="430707761">
    <w:abstractNumId w:val="40"/>
  </w:num>
  <w:num w:numId="6" w16cid:durableId="330183410">
    <w:abstractNumId w:val="25"/>
  </w:num>
  <w:num w:numId="7" w16cid:durableId="34691279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7024543">
    <w:abstractNumId w:val="20"/>
  </w:num>
  <w:num w:numId="9" w16cid:durableId="788402523">
    <w:abstractNumId w:val="6"/>
  </w:num>
  <w:num w:numId="10" w16cid:durableId="147134780">
    <w:abstractNumId w:val="44"/>
  </w:num>
  <w:num w:numId="11" w16cid:durableId="1280143811">
    <w:abstractNumId w:val="14"/>
  </w:num>
  <w:num w:numId="12" w16cid:durableId="1682002483">
    <w:abstractNumId w:val="11"/>
  </w:num>
  <w:num w:numId="13" w16cid:durableId="1295016207">
    <w:abstractNumId w:val="13"/>
  </w:num>
  <w:num w:numId="14" w16cid:durableId="1467896873">
    <w:abstractNumId w:val="33"/>
  </w:num>
  <w:num w:numId="15" w16cid:durableId="2012944937">
    <w:abstractNumId w:val="21"/>
  </w:num>
  <w:num w:numId="16" w16cid:durableId="323701228">
    <w:abstractNumId w:val="2"/>
  </w:num>
  <w:num w:numId="17" w16cid:durableId="1058438165">
    <w:abstractNumId w:val="42"/>
  </w:num>
  <w:num w:numId="18" w16cid:durableId="1089237471">
    <w:abstractNumId w:val="18"/>
  </w:num>
  <w:num w:numId="19" w16cid:durableId="1027174189">
    <w:abstractNumId w:val="36"/>
  </w:num>
  <w:num w:numId="20" w16cid:durableId="1563104949">
    <w:abstractNumId w:val="32"/>
  </w:num>
  <w:num w:numId="21" w16cid:durableId="821460699">
    <w:abstractNumId w:val="31"/>
  </w:num>
  <w:num w:numId="22" w16cid:durableId="1351762182">
    <w:abstractNumId w:val="38"/>
  </w:num>
  <w:num w:numId="23" w16cid:durableId="1861308895">
    <w:abstractNumId w:val="4"/>
  </w:num>
  <w:num w:numId="24" w16cid:durableId="41172138">
    <w:abstractNumId w:val="28"/>
  </w:num>
  <w:num w:numId="25" w16cid:durableId="40205328">
    <w:abstractNumId w:val="15"/>
  </w:num>
  <w:num w:numId="26" w16cid:durableId="1082336922">
    <w:abstractNumId w:val="3"/>
  </w:num>
  <w:num w:numId="27" w16cid:durableId="1865557590">
    <w:abstractNumId w:val="30"/>
  </w:num>
  <w:num w:numId="28" w16cid:durableId="645859383">
    <w:abstractNumId w:val="12"/>
  </w:num>
  <w:num w:numId="29" w16cid:durableId="854809549">
    <w:abstractNumId w:val="8"/>
  </w:num>
  <w:num w:numId="30" w16cid:durableId="1510364191">
    <w:abstractNumId w:val="5"/>
  </w:num>
  <w:num w:numId="31" w16cid:durableId="101844304">
    <w:abstractNumId w:val="43"/>
  </w:num>
  <w:num w:numId="32" w16cid:durableId="86778561">
    <w:abstractNumId w:val="41"/>
  </w:num>
  <w:num w:numId="33" w16cid:durableId="1127551564">
    <w:abstractNumId w:val="7"/>
  </w:num>
  <w:num w:numId="34" w16cid:durableId="144207834">
    <w:abstractNumId w:val="9"/>
  </w:num>
  <w:num w:numId="35" w16cid:durableId="1432241820">
    <w:abstractNumId w:val="26"/>
  </w:num>
  <w:num w:numId="36" w16cid:durableId="208347879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24993500">
    <w:abstractNumId w:val="23"/>
  </w:num>
  <w:num w:numId="38" w16cid:durableId="1408574510">
    <w:abstractNumId w:val="39"/>
  </w:num>
  <w:num w:numId="39" w16cid:durableId="2062056248">
    <w:abstractNumId w:val="34"/>
  </w:num>
  <w:num w:numId="40" w16cid:durableId="361443130">
    <w:abstractNumId w:val="35"/>
  </w:num>
  <w:num w:numId="41" w16cid:durableId="275217698">
    <w:abstractNumId w:val="27"/>
  </w:num>
  <w:num w:numId="42" w16cid:durableId="1417048593">
    <w:abstractNumId w:val="37"/>
  </w:num>
  <w:num w:numId="43" w16cid:durableId="32342011">
    <w:abstractNumId w:val="16"/>
  </w:num>
  <w:num w:numId="44" w16cid:durableId="54278389">
    <w:abstractNumId w:val="0"/>
  </w:num>
  <w:num w:numId="45" w16cid:durableId="142091034">
    <w:abstractNumId w:val="19"/>
  </w:num>
  <w:num w:numId="46" w16cid:durableId="194900310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6A4"/>
    <w:rsid w:val="000538B5"/>
    <w:rsid w:val="0011141E"/>
    <w:rsid w:val="00116B5D"/>
    <w:rsid w:val="00176D46"/>
    <w:rsid w:val="001A647D"/>
    <w:rsid w:val="001C0973"/>
    <w:rsid w:val="001C213F"/>
    <w:rsid w:val="001D71D1"/>
    <w:rsid w:val="00205550"/>
    <w:rsid w:val="00220FE1"/>
    <w:rsid w:val="00250163"/>
    <w:rsid w:val="002775FE"/>
    <w:rsid w:val="00280AAF"/>
    <w:rsid w:val="002D53D3"/>
    <w:rsid w:val="00325B5F"/>
    <w:rsid w:val="0034112F"/>
    <w:rsid w:val="00354B2D"/>
    <w:rsid w:val="00357623"/>
    <w:rsid w:val="00435D61"/>
    <w:rsid w:val="00461698"/>
    <w:rsid w:val="00464898"/>
    <w:rsid w:val="00487E78"/>
    <w:rsid w:val="004B340A"/>
    <w:rsid w:val="004B40EA"/>
    <w:rsid w:val="004B4CBC"/>
    <w:rsid w:val="004E3AA6"/>
    <w:rsid w:val="00501942"/>
    <w:rsid w:val="005664C1"/>
    <w:rsid w:val="005B4D65"/>
    <w:rsid w:val="005B77AF"/>
    <w:rsid w:val="005D432C"/>
    <w:rsid w:val="005E36A4"/>
    <w:rsid w:val="005F6A85"/>
    <w:rsid w:val="005F73DF"/>
    <w:rsid w:val="00646680"/>
    <w:rsid w:val="00696B8C"/>
    <w:rsid w:val="00793CAA"/>
    <w:rsid w:val="00796372"/>
    <w:rsid w:val="00866E8B"/>
    <w:rsid w:val="00875B82"/>
    <w:rsid w:val="00887F3D"/>
    <w:rsid w:val="008C73B9"/>
    <w:rsid w:val="008D1B74"/>
    <w:rsid w:val="00913B42"/>
    <w:rsid w:val="00920FB5"/>
    <w:rsid w:val="00923280"/>
    <w:rsid w:val="009276E8"/>
    <w:rsid w:val="00984C92"/>
    <w:rsid w:val="0098685A"/>
    <w:rsid w:val="00A16FEC"/>
    <w:rsid w:val="00A2494E"/>
    <w:rsid w:val="00A5691F"/>
    <w:rsid w:val="00AA32DC"/>
    <w:rsid w:val="00AA6B56"/>
    <w:rsid w:val="00C73942"/>
    <w:rsid w:val="00C813D6"/>
    <w:rsid w:val="00CE1436"/>
    <w:rsid w:val="00CE46CF"/>
    <w:rsid w:val="00D41B1D"/>
    <w:rsid w:val="00D809A6"/>
    <w:rsid w:val="00DF422E"/>
    <w:rsid w:val="00E14F05"/>
    <w:rsid w:val="00E24950"/>
    <w:rsid w:val="00E76555"/>
    <w:rsid w:val="00EB0932"/>
    <w:rsid w:val="00F01856"/>
    <w:rsid w:val="00F402C9"/>
    <w:rsid w:val="00F63162"/>
    <w:rsid w:val="00FB62B7"/>
    <w:rsid w:val="00FC1765"/>
    <w:rsid w:val="00FC5B73"/>
    <w:rsid w:val="00FD5E2E"/>
    <w:rsid w:val="00FF4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8D425"/>
  <w15:chartTrackingRefBased/>
  <w15:docId w15:val="{BD77DDDB-551E-744B-AD73-2F7960A80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432C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B40EA"/>
    <w:pPr>
      <w:keepNext/>
      <w:keepLines/>
      <w:spacing w:before="360" w:after="80"/>
      <w:jc w:val="both"/>
      <w:outlineLvl w:val="0"/>
    </w:pPr>
    <w:rPr>
      <w:rFonts w:eastAsiaTheme="majorEastAsia"/>
      <w:b/>
      <w:bCs/>
      <w:color w:val="000000" w:themeColor="text1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E3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E36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3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36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36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36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36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36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40EA"/>
    <w:rPr>
      <w:rFonts w:ascii="Times New Roman" w:eastAsiaTheme="majorEastAsia" w:hAnsi="Times New Roman" w:cs="Times New Roman"/>
      <w:b/>
      <w:bCs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E3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E36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36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36A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36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36A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36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36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36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3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36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3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36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36A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E36A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E36A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E36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E36A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E36A4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5E36A4"/>
    <w:pPr>
      <w:spacing w:before="100" w:beforeAutospacing="1" w:after="100" w:afterAutospacing="1"/>
    </w:pPr>
  </w:style>
  <w:style w:type="character" w:styleId="ad">
    <w:name w:val="Strong"/>
    <w:basedOn w:val="a0"/>
    <w:uiPriority w:val="22"/>
    <w:qFormat/>
    <w:rsid w:val="005E36A4"/>
    <w:rPr>
      <w:b/>
      <w:bCs/>
    </w:rPr>
  </w:style>
  <w:style w:type="character" w:customStyle="1" w:styleId="truncate">
    <w:name w:val="truncate"/>
    <w:basedOn w:val="a0"/>
    <w:rsid w:val="005E36A4"/>
  </w:style>
  <w:style w:type="character" w:styleId="ae">
    <w:name w:val="Emphasis"/>
    <w:basedOn w:val="a0"/>
    <w:uiPriority w:val="20"/>
    <w:qFormat/>
    <w:rsid w:val="005E36A4"/>
    <w:rPr>
      <w:i/>
      <w:iCs/>
    </w:rPr>
  </w:style>
  <w:style w:type="character" w:styleId="af">
    <w:name w:val="Hyperlink"/>
    <w:basedOn w:val="a0"/>
    <w:uiPriority w:val="99"/>
    <w:unhideWhenUsed/>
    <w:rsid w:val="005E36A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5E36A4"/>
    <w:rPr>
      <w:rFonts w:ascii="Courier New" w:eastAsia="Times New Roman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rsid w:val="00CE1436"/>
    <w:pPr>
      <w:tabs>
        <w:tab w:val="center" w:pos="4680"/>
        <w:tab w:val="right" w:pos="9360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CE143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2">
    <w:name w:val="footer"/>
    <w:basedOn w:val="a"/>
    <w:link w:val="af3"/>
    <w:rsid w:val="00CE1436"/>
    <w:pPr>
      <w:tabs>
        <w:tab w:val="center" w:pos="4680"/>
        <w:tab w:val="right" w:pos="9360"/>
      </w:tabs>
    </w:pPr>
  </w:style>
  <w:style w:type="character" w:customStyle="1" w:styleId="af3">
    <w:name w:val="Нижний колонтитул Знак"/>
    <w:basedOn w:val="a0"/>
    <w:link w:val="af2"/>
    <w:rsid w:val="00CE143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CE1436"/>
    <w:pPr>
      <w:spacing w:before="480" w:after="0"/>
      <w:outlineLvl w:val="9"/>
    </w:pPr>
    <w:rPr>
      <w:bCs w:val="0"/>
    </w:rPr>
  </w:style>
  <w:style w:type="paragraph" w:styleId="11">
    <w:name w:val="toc 1"/>
    <w:basedOn w:val="a"/>
    <w:next w:val="a"/>
    <w:autoRedefine/>
    <w:uiPriority w:val="39"/>
    <w:unhideWhenUsed/>
    <w:rsid w:val="00CE1436"/>
    <w:pPr>
      <w:spacing w:before="240" w:after="120"/>
    </w:pPr>
    <w:rPr>
      <w:rFonts w:asciiTheme="minorHAnsi" w:hAnsiTheme="minorHAnsi" w:cstheme="minorHAnsi"/>
      <w:b/>
      <w:bCs/>
      <w:sz w:val="20"/>
    </w:rPr>
  </w:style>
  <w:style w:type="paragraph" w:styleId="23">
    <w:name w:val="toc 2"/>
    <w:basedOn w:val="a"/>
    <w:next w:val="a"/>
    <w:autoRedefine/>
    <w:uiPriority w:val="39"/>
    <w:unhideWhenUsed/>
    <w:rsid w:val="00CE1436"/>
    <w:pPr>
      <w:spacing w:before="120"/>
      <w:ind w:left="220"/>
    </w:pPr>
    <w:rPr>
      <w:rFonts w:asciiTheme="minorHAnsi" w:hAnsiTheme="minorHAnsi" w:cstheme="minorHAnsi"/>
      <w:i/>
      <w:iCs/>
      <w:sz w:val="20"/>
    </w:rPr>
  </w:style>
  <w:style w:type="table" w:styleId="af5">
    <w:name w:val="Table Grid"/>
    <w:basedOn w:val="a1"/>
    <w:uiPriority w:val="59"/>
    <w:rsid w:val="00FC1765"/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No Spacing"/>
    <w:uiPriority w:val="1"/>
    <w:qFormat/>
    <w:rsid w:val="004B40EA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-1">
    <w:name w:val="Light List Accent 1"/>
    <w:basedOn w:val="a1"/>
    <w:uiPriority w:val="61"/>
    <w:rsid w:val="00646680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paragraph" w:styleId="af7">
    <w:name w:val="caption"/>
    <w:basedOn w:val="a"/>
    <w:next w:val="a"/>
    <w:uiPriority w:val="35"/>
    <w:unhideWhenUsed/>
    <w:qFormat/>
    <w:rsid w:val="00354B2D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eastAsia="en-US"/>
    </w:rPr>
  </w:style>
  <w:style w:type="paragraph" w:styleId="af8">
    <w:name w:val="Body Text"/>
    <w:basedOn w:val="a"/>
    <w:link w:val="af9"/>
    <w:rsid w:val="00220FE1"/>
    <w:pPr>
      <w:suppressAutoHyphens/>
      <w:spacing w:after="140" w:line="276" w:lineRule="auto"/>
    </w:pPr>
    <w:rPr>
      <w:sz w:val="28"/>
      <w:szCs w:val="28"/>
    </w:rPr>
  </w:style>
  <w:style w:type="character" w:customStyle="1" w:styleId="af9">
    <w:name w:val="Основной текст Знак"/>
    <w:basedOn w:val="a0"/>
    <w:link w:val="af8"/>
    <w:rsid w:val="00220FE1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0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4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99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5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1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5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akryloff/spbu-algorithms-and-data-structures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15</Pages>
  <Words>1854</Words>
  <Characters>10571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2025-05-31T00:05:00Z</dcterms:created>
  <dcterms:modified xsi:type="dcterms:W3CDTF">2025-05-31T08:52:00Z</dcterms:modified>
</cp:coreProperties>
</file>