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FC2CA" w14:textId="62D079C0" w:rsidR="00F16165" w:rsidRPr="00B416BA" w:rsidRDefault="00F16165" w:rsidP="00D067B0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B416BA">
        <w:rPr>
          <w:rFonts w:ascii="Times New Roman" w:hAnsi="Times New Roman" w:cs="Times New Roman"/>
          <w:sz w:val="24"/>
          <w:szCs w:val="24"/>
        </w:rPr>
        <w:t>Zwracam</w:t>
      </w:r>
      <w:r w:rsidRPr="00B416BA">
        <w:rPr>
          <w:rFonts w:ascii="Times New Roman" w:hAnsi="Times New Roman" w:cs="Times New Roman"/>
          <w:sz w:val="24"/>
          <w:szCs w:val="24"/>
        </w:rPr>
        <w:t>y</w:t>
      </w:r>
      <w:r w:rsidRPr="00B416BA">
        <w:rPr>
          <w:rFonts w:ascii="Times New Roman" w:hAnsi="Times New Roman" w:cs="Times New Roman"/>
          <w:sz w:val="24"/>
          <w:szCs w:val="24"/>
        </w:rPr>
        <w:t xml:space="preserve"> się z uprzejmą prośbą o</w:t>
      </w:r>
      <w:r w:rsidRPr="00B416BA">
        <w:rPr>
          <w:rFonts w:ascii="Times New Roman" w:hAnsi="Times New Roman" w:cs="Times New Roman"/>
          <w:sz w:val="24"/>
          <w:szCs w:val="24"/>
        </w:rPr>
        <w:t>:</w:t>
      </w:r>
    </w:p>
    <w:p w14:paraId="09FCD06C" w14:textId="77777777" w:rsidR="00917235" w:rsidRPr="00B416BA" w:rsidRDefault="00F16165" w:rsidP="00D067B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6BA">
        <w:rPr>
          <w:rFonts w:ascii="Times New Roman" w:hAnsi="Times New Roman" w:cs="Times New Roman"/>
          <w:sz w:val="24"/>
          <w:szCs w:val="24"/>
        </w:rPr>
        <w:t>Przedstawienie</w:t>
      </w:r>
      <w:r w:rsidRPr="00B416BA">
        <w:rPr>
          <w:rFonts w:ascii="Times New Roman" w:hAnsi="Times New Roman" w:cs="Times New Roman"/>
          <w:sz w:val="24"/>
          <w:szCs w:val="24"/>
        </w:rPr>
        <w:t xml:space="preserve"> szczegółowego procesu uzasadniającego estymowanie współczynników rozwoju na podstawie danych z pięciu ostatnich lat, w tym także o wyjaśnienie, dlaczego wybrano akurat pięcioletni okres do analizy, oraz</w:t>
      </w:r>
      <w:r w:rsidR="00917235" w:rsidRPr="00B416BA">
        <w:rPr>
          <w:rFonts w:ascii="Times New Roman" w:hAnsi="Times New Roman" w:cs="Times New Roman"/>
          <w:sz w:val="24"/>
          <w:szCs w:val="24"/>
        </w:rPr>
        <w:t xml:space="preserve"> prośba</w:t>
      </w:r>
      <w:r w:rsidRPr="00B416BA">
        <w:rPr>
          <w:rFonts w:ascii="Times New Roman" w:hAnsi="Times New Roman" w:cs="Times New Roman"/>
          <w:sz w:val="24"/>
          <w:szCs w:val="24"/>
        </w:rPr>
        <w:t xml:space="preserve"> o dostarczenie wyników analiz potwierdzających słuszność tego wyboru.</w:t>
      </w:r>
    </w:p>
    <w:p w14:paraId="224620AE" w14:textId="6AA15696" w:rsidR="00917235" w:rsidRPr="00B416BA" w:rsidRDefault="00917235" w:rsidP="00D067B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</w:t>
      </w:r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ykaz wraz z uzasadnieniem, w których lobach jakie metody dopasowania krzywych zostały wybrane.</w:t>
      </w:r>
    </w:p>
    <w:p w14:paraId="42249913" w14:textId="77777777" w:rsidR="00917235" w:rsidRPr="00B416BA" w:rsidRDefault="00917235" w:rsidP="00D067B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Jakie są przesłanki do wyboru współczynników, do których dopasowujemy krzywe? Na jakiej podstawie te współczynniki są wybierane?</w:t>
      </w:r>
    </w:p>
    <w:p w14:paraId="3B0C553E" w14:textId="195448C0" w:rsidR="00917235" w:rsidRPr="00B416BA" w:rsidRDefault="00917235" w:rsidP="00D067B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</w:t>
      </w:r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rzesłanie wyników testów statystycznych, na podstawie których dokonywany jest wybór krzywej.</w:t>
      </w:r>
    </w:p>
    <w:p w14:paraId="5E67412E" w14:textId="6F51849F" w:rsidR="00917235" w:rsidRPr="00B416BA" w:rsidRDefault="00917235" w:rsidP="00D067B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</w:t>
      </w:r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zasadnienie sposobu wyboru "</w:t>
      </w:r>
      <w:proofErr w:type="spellStart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Selected</w:t>
      </w:r>
      <w:proofErr w:type="spellEnd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value</w:t>
      </w:r>
      <w:proofErr w:type="spellEnd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 Co jest podstawą do podjęcia decyzji o wyborze współczynników rozwoju z krzywej, "</w:t>
      </w:r>
      <w:proofErr w:type="spellStart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Prior</w:t>
      </w:r>
      <w:proofErr w:type="spellEnd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Analysis", "User </w:t>
      </w:r>
      <w:proofErr w:type="spellStart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Entry</w:t>
      </w:r>
      <w:proofErr w:type="spellEnd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"? Na przykład, dlaczego w zakładce "DFM </w:t>
      </w:r>
      <w:proofErr w:type="spellStart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paid</w:t>
      </w:r>
      <w:proofErr w:type="spellEnd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(10)" od 9 współczynnika rozwoju przypisano wartość 1, skoro w "</w:t>
      </w:r>
      <w:proofErr w:type="spellStart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Initial</w:t>
      </w:r>
      <w:proofErr w:type="spellEnd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Selection</w:t>
      </w:r>
      <w:proofErr w:type="spellEnd"/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 w miejscach 12, 13, 14, 16 wartości współczynnika rozwoju są różne od 1.</w:t>
      </w:r>
    </w:p>
    <w:p w14:paraId="4A318DE8" w14:textId="78332D8C" w:rsidR="00917235" w:rsidRPr="00B416BA" w:rsidRDefault="00917235" w:rsidP="00D067B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6B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podczas dopasowania krzywych dopasowywane współczynniki są ważone?</w:t>
      </w:r>
    </w:p>
    <w:p w14:paraId="05DAFD52" w14:textId="5B313B20" w:rsidR="006F03E5" w:rsidRPr="00B416BA" w:rsidRDefault="006F03E5" w:rsidP="00D067B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6BA">
        <w:rPr>
          <w:rFonts w:ascii="Times New Roman" w:hAnsi="Times New Roman" w:cs="Times New Roman"/>
          <w:sz w:val="24"/>
          <w:szCs w:val="24"/>
        </w:rPr>
        <w:t>Proszę o uzasadnienie wyłączenia współczynników przejścia oraz o przedstawienie wszystkich kryteriów i przesłanek, jakimi się Państwo kierują przy podejmowaniu decyzji o wykluczeniu tych współczynników.</w:t>
      </w:r>
    </w:p>
    <w:p w14:paraId="5F198DEE" w14:textId="66D48178" w:rsidR="00B416BA" w:rsidRPr="00B416BA" w:rsidRDefault="00B416BA" w:rsidP="00B416B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6BA">
        <w:rPr>
          <w:rFonts w:ascii="Times New Roman" w:hAnsi="Times New Roman" w:cs="Times New Roman"/>
          <w:sz w:val="24"/>
          <w:szCs w:val="24"/>
        </w:rPr>
        <w:t>Czy wykluczenia współczynników rozwoju z poprzednich okresów są przenoszone na trójkąt po dodaniu nowej przekątnej? Jeśli wykluczenia są przenoszone do nowego trójkąta, to w jaki sposób jest weryfikowana ich słuszność w kontekście nowego okresu?</w:t>
      </w:r>
    </w:p>
    <w:sectPr w:rsidR="00B416BA" w:rsidRPr="00B41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80221"/>
    <w:multiLevelType w:val="hybridMultilevel"/>
    <w:tmpl w:val="DB68B8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55F13"/>
    <w:multiLevelType w:val="hybridMultilevel"/>
    <w:tmpl w:val="DB68B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401133">
    <w:abstractNumId w:val="0"/>
  </w:num>
  <w:num w:numId="2" w16cid:durableId="79043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65"/>
    <w:rsid w:val="006F03E5"/>
    <w:rsid w:val="00917235"/>
    <w:rsid w:val="00B416BA"/>
    <w:rsid w:val="00C92498"/>
    <w:rsid w:val="00D067B0"/>
    <w:rsid w:val="00F1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B1BF"/>
  <w15:chartTrackingRefBased/>
  <w15:docId w15:val="{2D6143EB-AE46-4B0F-9971-1405B0D2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Szczęsny</dc:creator>
  <cp:keywords/>
  <dc:description/>
  <cp:lastModifiedBy>Krystian Szczęsny</cp:lastModifiedBy>
  <cp:revision>3</cp:revision>
  <dcterms:created xsi:type="dcterms:W3CDTF">2024-07-11T11:59:00Z</dcterms:created>
  <dcterms:modified xsi:type="dcterms:W3CDTF">2024-07-11T12:05:00Z</dcterms:modified>
</cp:coreProperties>
</file>