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7" w:line="256" w:lineRule="auto"/>
        <w:ind w:firstLine="0"/>
        <w:jc w:val="center"/>
      </w:pPr>
      <w:r>
        <w:rPr>
          <w:rFonts w:hint="eastAsia" w:ascii="宋体" w:hAnsi="宋体" w:eastAsia="宋体" w:cs="宋体"/>
          <w:sz w:val="29"/>
        </w:rPr>
        <w:t>利用生成对抗网络在野外寻找小脸</w:t>
      </w:r>
    </w:p>
    <w:p>
      <w:pPr>
        <w:spacing w:after="0" w:line="338" w:lineRule="auto"/>
        <w:ind w:left="509" w:right="103" w:hanging="347"/>
        <w:jc w:val="left"/>
      </w:pPr>
      <w:r>
        <w:rPr>
          <w:rFonts w:hint="eastAsia" w:ascii="宋体" w:hAnsi="宋体" w:eastAsia="宋体" w:cs="宋体"/>
          <w:sz w:val="24"/>
        </w:rPr>
        <w:t>盐城白</w:t>
      </w:r>
      <w:r>
        <w:rPr>
          <w:rFonts w:ascii="Cambria" w:hAnsi="Cambria" w:eastAsia="Cambria" w:cs="Cambria"/>
          <w:sz w:val="24"/>
          <w:vertAlign w:val="superscript"/>
        </w:rPr>
        <w:t xml:space="preserve">1 </w:t>
      </w:r>
      <w:r>
        <w:rPr>
          <w:rFonts w:hint="eastAsia" w:ascii="宋体" w:hAnsi="宋体" w:eastAsia="宋体" w:cs="宋体"/>
          <w:i/>
          <w:sz w:val="24"/>
          <w:vertAlign w:val="superscript"/>
        </w:rPr>
        <w:t>，</w:t>
      </w:r>
      <w:r>
        <w:rPr>
          <w:rFonts w:ascii="Cambria" w:hAnsi="Cambria" w:eastAsia="Cambria" w:cs="Cambria"/>
          <w:sz w:val="24"/>
          <w:vertAlign w:val="superscript"/>
        </w:rPr>
        <w:t xml:space="preserve"> 3</w:t>
      </w:r>
      <w:r>
        <w:rPr>
          <w:rFonts w:hint="eastAsia" w:ascii="宋体" w:hAnsi="宋体" w:eastAsia="宋体" w:cs="宋体"/>
          <w:sz w:val="24"/>
        </w:rPr>
        <w:t>张永强</w:t>
      </w:r>
      <w:r>
        <w:rPr>
          <w:rFonts w:ascii="Cambria" w:hAnsi="Cambria" w:eastAsia="Cambria" w:cs="Cambria"/>
          <w:sz w:val="24"/>
          <w:vertAlign w:val="superscript"/>
        </w:rPr>
        <w:t xml:space="preserve">1 </w:t>
      </w:r>
      <w:r>
        <w:rPr>
          <w:rFonts w:hint="eastAsia" w:ascii="宋体" w:hAnsi="宋体" w:eastAsia="宋体" w:cs="宋体"/>
          <w:i/>
          <w:sz w:val="24"/>
          <w:vertAlign w:val="superscript"/>
        </w:rPr>
        <w:t>，</w:t>
      </w:r>
      <w:r>
        <w:rPr>
          <w:rFonts w:ascii="Cambria" w:hAnsi="Cambria" w:eastAsia="Cambria" w:cs="Cambria"/>
          <w:sz w:val="24"/>
          <w:vertAlign w:val="superscript"/>
        </w:rPr>
        <w:t xml:space="preserve"> 2 </w:t>
      </w:r>
      <w:r>
        <w:rPr>
          <w:rFonts w:hint="eastAsia" w:ascii="宋体" w:hAnsi="宋体" w:eastAsia="宋体" w:cs="宋体"/>
          <w:sz w:val="24"/>
        </w:rPr>
        <w:t>明利丁</w:t>
      </w:r>
      <w:r>
        <w:rPr>
          <w:rFonts w:ascii="Cambria" w:hAnsi="Cambria" w:eastAsia="Cambria" w:cs="Cambria"/>
          <w:sz w:val="24"/>
          <w:vertAlign w:val="superscript"/>
        </w:rPr>
        <w:t>2</w:t>
      </w:r>
      <w:r>
        <w:rPr>
          <w:rFonts w:hint="eastAsia" w:ascii="宋体" w:hAnsi="宋体" w:eastAsia="宋体" w:cs="宋体"/>
          <w:sz w:val="24"/>
        </w:rPr>
        <w:t>伯纳德</w:t>
      </w:r>
      <w:r>
        <w:rPr>
          <w:sz w:val="24"/>
        </w:rPr>
        <w:t>·</w:t>
      </w:r>
      <w:r>
        <w:rPr>
          <w:rFonts w:hint="eastAsia" w:ascii="宋体" w:hAnsi="宋体" w:eastAsia="宋体" w:cs="宋体"/>
          <w:sz w:val="24"/>
        </w:rPr>
        <w:t>加尼姆</w:t>
      </w:r>
      <w:r>
        <w:rPr>
          <w:rFonts w:ascii="Cambria" w:hAnsi="Cambria" w:eastAsia="Cambria" w:cs="Cambria"/>
          <w:sz w:val="24"/>
          <w:vertAlign w:val="superscript"/>
        </w:rPr>
        <w:t>1</w:t>
      </w:r>
      <w:r>
        <w:rPr>
          <w:rFonts w:ascii="Cambria" w:hAnsi="Cambria" w:eastAsia="Cambria" w:cs="Cambria"/>
          <w:sz w:val="16"/>
        </w:rPr>
        <w:t xml:space="preserve"> 1</w:t>
      </w:r>
    </w:p>
    <w:p>
      <w:pPr>
        <w:spacing w:after="0" w:line="244" w:lineRule="auto"/>
        <w:ind w:left="661" w:right="440" w:firstLine="18"/>
        <w:jc w:val="left"/>
      </w:pPr>
      <w:r>
        <w:rPr>
          <w:rFonts w:hint="eastAsia" w:ascii="宋体" w:hAnsi="宋体" w:eastAsia="宋体" w:cs="宋体"/>
          <w:sz w:val="24"/>
        </w:rPr>
        <w:t>阿卜杜拉国王科技大学视觉计算中心</w:t>
      </w:r>
      <w:r>
        <w:rPr>
          <w:rFonts w:ascii="Cambria" w:hAnsi="Cambria" w:eastAsia="Cambria" w:cs="Cambria"/>
          <w:sz w:val="16"/>
        </w:rPr>
        <w:t>2</w:t>
      </w:r>
    </w:p>
    <w:p>
      <w:pPr>
        <w:spacing w:after="0" w:line="244" w:lineRule="auto"/>
        <w:ind w:left="2048" w:right="576" w:hanging="1233"/>
        <w:jc w:val="left"/>
      </w:pPr>
      <w:r>
        <w:rPr>
          <w:rFonts w:hint="eastAsia" w:ascii="宋体" w:hAnsi="宋体" w:eastAsia="宋体" w:cs="宋体"/>
          <w:sz w:val="24"/>
        </w:rPr>
        <w:t>哈尔滨工业大学电气工程与自动化学院</w:t>
      </w:r>
      <w:r>
        <w:rPr>
          <w:rFonts w:ascii="Cambria" w:hAnsi="Cambria" w:eastAsia="Cambria" w:cs="Cambria"/>
          <w:sz w:val="16"/>
        </w:rPr>
        <w:t>3</w:t>
      </w:r>
    </w:p>
    <w:p>
      <w:pPr>
        <w:spacing w:after="0" w:line="256" w:lineRule="auto"/>
        <w:ind w:left="154" w:firstLine="0"/>
        <w:jc w:val="center"/>
      </w:pPr>
      <w:r>
        <w:rPr>
          <w:rFonts w:hint="eastAsia" w:ascii="宋体" w:hAnsi="宋体" w:eastAsia="宋体" w:cs="宋体"/>
          <w:sz w:val="24"/>
        </w:rPr>
        <w:t>中国科学院软件研究所（</w:t>
      </w:r>
      <w:r>
        <w:rPr>
          <w:sz w:val="24"/>
        </w:rPr>
        <w:t>CAS</w:t>
      </w:r>
      <w:r>
        <w:rPr>
          <w:rFonts w:hint="eastAsia" w:ascii="宋体" w:hAnsi="宋体" w:eastAsia="宋体" w:cs="宋体"/>
          <w:sz w:val="24"/>
        </w:rPr>
        <w:t>）</w:t>
      </w:r>
    </w:p>
    <w:p>
      <w:pPr>
        <w:spacing w:after="379" w:line="256" w:lineRule="auto"/>
        <w:ind w:left="177" w:firstLine="0"/>
        <w:jc w:val="left"/>
      </w:pPr>
      <w:r>
        <w:rPr>
          <w:sz w:val="18"/>
        </w:rPr>
        <w:t xml:space="preserve">baiyancheng20@gmail.com </w:t>
      </w:r>
      <w:r>
        <w:rPr>
          <w:rFonts w:ascii="Cambria" w:hAnsi="Cambria" w:eastAsia="Cambria" w:cs="Cambria"/>
          <w:sz w:val="18"/>
        </w:rPr>
        <w:t xml:space="preserve">{ </w:t>
      </w:r>
      <w:r>
        <w:rPr>
          <w:sz w:val="18"/>
        </w:rPr>
        <w:t>zhangyongqiang</w:t>
      </w:r>
      <w:r>
        <w:rPr>
          <w:rFonts w:hint="eastAsia" w:ascii="宋体" w:hAnsi="宋体" w:eastAsia="宋体" w:cs="宋体"/>
          <w:sz w:val="18"/>
        </w:rPr>
        <w:t>，</w:t>
      </w:r>
      <w:r>
        <w:rPr>
          <w:sz w:val="18"/>
        </w:rPr>
        <w:t xml:space="preserve">dingml </w:t>
      </w:r>
      <w:r>
        <w:rPr>
          <w:rFonts w:ascii="Cambria" w:hAnsi="Cambria" w:eastAsia="Cambria" w:cs="Cambria"/>
          <w:sz w:val="18"/>
        </w:rPr>
        <w:t xml:space="preserve">} </w:t>
      </w:r>
      <w:r>
        <w:rPr>
          <w:sz w:val="18"/>
        </w:rPr>
        <w:t>@ hit.edu.cn bernard.ghanem@kaust.edu.sa</w:t>
      </w:r>
    </w:p>
    <w:p>
      <w:pPr>
        <w:spacing w:after="104" w:line="256" w:lineRule="auto"/>
        <w:ind w:firstLine="0"/>
        <w:jc w:val="left"/>
      </w:pPr>
      <w:r>
        <w:drawing>
          <wp:inline distT="0" distB="0" distL="0" distR="0">
            <wp:extent cx="6286500" cy="2847975"/>
            <wp:effectExtent l="0" t="0" r="0" b="9525"/>
            <wp:docPr id="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286500" cy="2847975"/>
                    </a:xfrm>
                    <a:prstGeom prst="rect">
                      <a:avLst/>
                    </a:prstGeom>
                    <a:noFill/>
                    <a:ln>
                      <a:noFill/>
                    </a:ln>
                  </pic:spPr>
                </pic:pic>
              </a:graphicData>
            </a:graphic>
          </wp:inline>
        </w:drawing>
      </w:r>
    </w:p>
    <w:p>
      <w:pPr>
        <w:ind w:left="-15" w:firstLine="0"/>
      </w:pPr>
      <w:r>
        <w:rPr>
          <w:rFonts w:hint="eastAsia" w:ascii="宋体" w:hAnsi="宋体" w:eastAsia="宋体" w:cs="宋体"/>
        </w:rPr>
        <w:t>图</w:t>
      </w:r>
      <w:r>
        <w:t>1</w:t>
      </w:r>
      <w:r>
        <w:rPr>
          <w:rFonts w:hint="eastAsia" w:ascii="宋体" w:hAnsi="宋体" w:eastAsia="宋体" w:cs="宋体"/>
        </w:rPr>
        <w:t>。野外微小面孔的检测结果。（</w:t>
      </w:r>
      <w:r>
        <w:t>a</w:t>
      </w:r>
      <w:r>
        <w:rPr>
          <w:rFonts w:hint="eastAsia" w:ascii="宋体" w:hAnsi="宋体" w:eastAsia="宋体" w:cs="宋体"/>
        </w:rPr>
        <w:t>）是原始的低分辨率模糊面孔，（</w:t>
      </w:r>
      <w:r>
        <w:t>b</w:t>
      </w:r>
      <w:r>
        <w:rPr>
          <w:rFonts w:hint="eastAsia" w:ascii="宋体" w:hAnsi="宋体" w:eastAsia="宋体" w:cs="宋体"/>
        </w:rPr>
        <w:t>）是通过双线性核直接调整大小的结果，（</w:t>
      </w:r>
      <w:r>
        <w:t>c</w:t>
      </w:r>
      <w:r>
        <w:rPr>
          <w:rFonts w:hint="eastAsia" w:ascii="宋体" w:hAnsi="宋体" w:eastAsia="宋体" w:cs="宋体"/>
        </w:rPr>
        <w:t>）是通过超分辨率方法生成的图像，而我们的结果（</w:t>
      </w:r>
      <w:r>
        <w:t>d</w:t>
      </w:r>
      <w:r>
        <w:rPr>
          <w:rFonts w:hint="eastAsia" w:ascii="宋体" w:hAnsi="宋体" w:eastAsia="宋体" w:cs="宋体"/>
        </w:rPr>
        <w:t>）同时通过超分辨率（</w:t>
      </w:r>
      <w:r>
        <w:rPr>
          <w:rFonts w:ascii="Cambria" w:hAnsi="Cambria" w:eastAsia="Cambria" w:cs="Cambria"/>
        </w:rPr>
        <w:t xml:space="preserve">× </w:t>
      </w:r>
      <w:r>
        <w:t>4</w:t>
      </w:r>
      <w:r>
        <w:rPr>
          <w:rFonts w:hint="eastAsia" w:ascii="宋体" w:hAnsi="宋体" w:eastAsia="宋体" w:cs="宋体"/>
        </w:rPr>
        <w:t>放大）和优化网络获悉。最好以彩色查看并放大。</w:t>
      </w:r>
    </w:p>
    <w:p>
      <w:pPr>
        <w:spacing w:after="0"/>
        <w:ind w:firstLine="0"/>
        <w:jc w:val="left"/>
        <w:rPr>
          <w:kern w:val="0"/>
        </w:rPr>
        <w:sectPr>
          <w:pgSz w:w="12240" w:h="15840"/>
          <w:pgMar w:top="2141" w:right="1338" w:bottom="1577" w:left="1002" w:header="720" w:footer="720" w:gutter="0"/>
          <w:cols w:space="425" w:num="1"/>
          <w:docGrid w:linePitch="312" w:charSpace="0"/>
        </w:sectPr>
      </w:pPr>
    </w:p>
    <w:p>
      <w:pPr>
        <w:pStyle w:val="2"/>
        <w:numPr>
          <w:ilvl w:val="0"/>
          <w:numId w:val="0"/>
        </w:numPr>
        <w:spacing w:after="253"/>
        <w:jc w:val="center"/>
      </w:pPr>
      <w:r>
        <w:rPr>
          <w:rFonts w:hint="eastAsia" w:ascii="宋体" w:hAnsi="宋体" w:eastAsia="宋体" w:cs="宋体"/>
        </w:rPr>
        <w:t>抽象</w:t>
      </w:r>
    </w:p>
    <w:p>
      <w:pPr>
        <w:spacing w:after="620" w:line="237" w:lineRule="auto"/>
        <w:ind w:firstLine="239"/>
      </w:pPr>
      <w:r>
        <w:rPr>
          <w:rFonts w:hint="eastAsia" w:ascii="宋体" w:hAnsi="宋体" w:eastAsia="宋体" w:cs="宋体"/>
          <w:i/>
        </w:rPr>
        <w:t>面部检测技术已经</w:t>
      </w:r>
      <w:r>
        <w:rPr>
          <w:rFonts w:hint="default" w:ascii="宋体" w:hAnsi="宋体" w:eastAsia="宋体" w:cs="宋体"/>
          <w:i/>
        </w:rPr>
        <w:t>发展</w:t>
      </w:r>
      <w:r>
        <w:rPr>
          <w:rFonts w:hint="eastAsia" w:ascii="宋体" w:hAnsi="宋体" w:eastAsia="宋体" w:cs="宋体"/>
          <w:i/>
        </w:rPr>
        <w:t>了数十年，并且尚待解决的挑战之一是在不受限制的条件下检测小的面部。原因是细小的面孔通常缺乏详细的信息并且模糊不清。在本文中，我们提出了一种通过采用生成对抗网络（</w:t>
      </w:r>
      <w:r>
        <w:rPr>
          <w:i/>
        </w:rPr>
        <w:t>GAN</w:t>
      </w:r>
      <w:r>
        <w:rPr>
          <w:rFonts w:hint="eastAsia" w:ascii="宋体" w:hAnsi="宋体" w:eastAsia="宋体" w:cs="宋体"/>
          <w:i/>
        </w:rPr>
        <w:t>）从模糊的小脸直接生成清晰的高分辨率脸的算法。为此，基本的</w:t>
      </w:r>
      <w:r>
        <w:rPr>
          <w:i/>
        </w:rPr>
        <w:t>GAN</w:t>
      </w:r>
      <w:r>
        <w:rPr>
          <w:rFonts w:hint="eastAsia" w:ascii="宋体" w:hAnsi="宋体" w:eastAsia="宋体" w:cs="宋体"/>
          <w:i/>
        </w:rPr>
        <w:t>配方是通过依次超分辨率和精炼（</w:t>
      </w:r>
      <w:r>
        <w:rPr>
          <w:rFonts w:hint="eastAsia" w:ascii="宋体" w:hAnsi="宋体" w:eastAsia="宋体" w:cs="宋体"/>
        </w:rPr>
        <w:t>例如</w:t>
      </w:r>
      <w:r>
        <w:rPr>
          <w:i/>
        </w:rPr>
        <w:t>SR-GAN</w:t>
      </w:r>
      <w:r>
        <w:rPr>
          <w:rFonts w:hint="eastAsia" w:ascii="宋体" w:hAnsi="宋体" w:eastAsia="宋体" w:cs="宋体"/>
          <w:i/>
        </w:rPr>
        <w:t>和</w:t>
      </w:r>
      <w:r>
        <w:rPr>
          <w:i/>
        </w:rPr>
        <w:t>cycle-GAN</w:t>
      </w:r>
      <w:r>
        <w:rPr>
          <w:rFonts w:hint="eastAsia" w:ascii="宋体" w:hAnsi="宋体" w:eastAsia="宋体" w:cs="宋体"/>
          <w:i/>
        </w:rPr>
        <w:t>）来实现的。但是，我们设计了一个新颖的网络来共同解决超分辨率和精细化问题。我们还引入了新的训练损失，以指导生成器网络恢复详细信息并促进区分器网络区分真实</w:t>
      </w:r>
      <w:r>
        <w:rPr>
          <w:rFonts w:hint="eastAsia" w:ascii="宋体" w:hAnsi="宋体" w:eastAsia="宋体" w:cs="宋体"/>
        </w:rPr>
        <w:t>与否。</w:t>
      </w:r>
      <w:r>
        <w:rPr>
          <w:rFonts w:hint="eastAsia" w:ascii="宋体" w:hAnsi="宋体" w:eastAsia="宋体" w:cs="宋体"/>
          <w:i/>
        </w:rPr>
        <w:t>。假冒脸</w:t>
      </w:r>
      <w:r>
        <w:t xml:space="preserve"> VS </w:t>
      </w:r>
      <w:r>
        <w:rPr>
          <w:rFonts w:hint="eastAsia" w:ascii="宋体" w:hAnsi="宋体" w:eastAsia="宋体" w:cs="宋体"/>
          <w:i/>
        </w:rPr>
        <w:t>。同时面对。在具有挑战性的数据集</w:t>
      </w:r>
      <w:r>
        <w:rPr>
          <w:i/>
        </w:rPr>
        <w:t>WIDER FACE</w:t>
      </w:r>
      <w:r>
        <w:rPr>
          <w:rFonts w:hint="eastAsia" w:ascii="宋体" w:hAnsi="宋体" w:eastAsia="宋体" w:cs="宋体"/>
          <w:i/>
        </w:rPr>
        <w:t>上进行的大量实验证明了我们提出的方法从模糊的小脸中恢复清晰的高分辨率脸部的有效性，并表明检测性能优于其他最新方法。</w:t>
      </w:r>
    </w:p>
    <w:p>
      <w:pPr>
        <w:pStyle w:val="2"/>
        <w:spacing w:after="111"/>
        <w:ind w:left="224" w:hanging="239"/>
      </w:pPr>
      <w:r>
        <w:rPr>
          <w:rFonts w:hint="eastAsia" w:ascii="宋体" w:hAnsi="宋体" w:eastAsia="宋体" w:cs="宋体"/>
        </w:rPr>
        <w:t>简介</w:t>
      </w:r>
    </w:p>
    <w:p>
      <w:pPr>
        <w:spacing w:after="64"/>
        <w:ind w:left="-15"/>
      </w:pPr>
      <w:r>
        <w:rPr>
          <w:rFonts w:hint="eastAsia" w:ascii="宋体" w:hAnsi="宋体" w:eastAsia="宋体" w:cs="宋体"/>
        </w:rPr>
        <w:t>人脸检测是计算机视觉中的一个基本且重要的问题，因为它通常是迈向许多后续与人脸相关的应用程序的关键步骤，包括人脸解析，人脸验证，人脸标记和检索等。过去，人脸检测已被广泛研究。几十年来，已经针对大多数受限场景提出了许多准确有效的方法。最近的作品着重于不受控制的环境中的脸部，由于比例，模糊，姿势，表情和照度的显着变化，这更具挑战性。在</w:t>
      </w:r>
      <w:r>
        <w:t xml:space="preserve">[ </w:t>
      </w:r>
      <w:r>
        <w:rPr>
          <w:color w:val="00FF00"/>
        </w:rPr>
        <w:t xml:space="preserve">32 </w:t>
      </w:r>
      <w:r>
        <w:t>]</w:t>
      </w:r>
      <w:r>
        <w:rPr>
          <w:rFonts w:hint="eastAsia" w:ascii="宋体" w:hAnsi="宋体" w:eastAsia="宋体" w:cs="宋体"/>
        </w:rPr>
        <w:t>中可以找到有关面部检测方法的详尽调查。</w:t>
      </w:r>
    </w:p>
    <w:p>
      <w:pPr>
        <w:spacing w:after="62"/>
        <w:ind w:left="-15"/>
      </w:pPr>
      <w:r>
        <w:rPr>
          <w:rFonts w:hint="eastAsia" w:ascii="宋体" w:hAnsi="宋体" w:eastAsia="宋体" w:cs="宋体"/>
          <w:highlight w:val="cyan"/>
        </w:rPr>
        <w:t>现代的脸部检测器在大中型脸部上都取得了令人印象深刻的结果，但是，在小脸部上的性能却远远不能令人满意。</w:t>
      </w:r>
      <w:r>
        <w:rPr>
          <w:rFonts w:hint="eastAsia" w:ascii="宋体" w:hAnsi="宋体" w:eastAsia="宋体" w:cs="宋体"/>
        </w:rPr>
        <w:t>对于小面（主要困难</w:t>
      </w:r>
      <w:r>
        <w:rPr>
          <w:rFonts w:hint="eastAsia" w:ascii="宋体" w:hAnsi="宋体" w:eastAsia="宋体" w:cs="宋体"/>
          <w:i/>
        </w:rPr>
        <w:t>例如</w:t>
      </w:r>
      <w:r>
        <w:rPr>
          <w:rFonts w:hint="eastAsia" w:ascii="宋体" w:hAnsi="宋体" w:eastAsia="宋体" w:cs="宋体"/>
        </w:rPr>
        <w:t>。</w:t>
      </w:r>
      <w:r>
        <w:rPr>
          <w:rFonts w:ascii="Cambria" w:hAnsi="Cambria" w:eastAsia="Cambria" w:cs="Cambria"/>
        </w:rPr>
        <w:t xml:space="preserve">10×10 </w:t>
      </w:r>
      <w:r>
        <w:rPr>
          <w:rFonts w:hint="eastAsia" w:ascii="宋体" w:hAnsi="宋体" w:eastAsia="宋体" w:cs="宋体"/>
        </w:rPr>
        <w:t>像素）的检测是，</w:t>
      </w:r>
      <w:r>
        <w:rPr>
          <w:rFonts w:hint="eastAsia" w:ascii="宋体" w:hAnsi="宋体" w:eastAsia="宋体" w:cs="宋体"/>
          <w:highlight w:val="cyan"/>
        </w:rPr>
        <w:t>小面缺乏足够的详细信息，</w:t>
      </w:r>
      <w:r>
        <w:rPr>
          <w:rFonts w:hint="eastAsia" w:ascii="宋体" w:hAnsi="宋体" w:eastAsia="宋体" w:cs="宋体"/>
        </w:rPr>
        <w:t>以从所述相似的背景，区分它们。另一个问题是，现代的基于</w:t>
      </w:r>
      <w:r>
        <w:t>CNN</w:t>
      </w:r>
      <w:r>
        <w:rPr>
          <w:rFonts w:hint="eastAsia" w:ascii="宋体" w:hAnsi="宋体" w:eastAsia="宋体" w:cs="宋体"/>
        </w:rPr>
        <w:t>的人脸检测器使用步幅为</w:t>
      </w:r>
      <w:r>
        <w:t>8</w:t>
      </w:r>
      <w:r>
        <w:rPr>
          <w:rFonts w:hint="eastAsia" w:ascii="宋体" w:hAnsi="宋体" w:eastAsia="宋体" w:cs="宋体"/>
        </w:rPr>
        <w:t>、</w:t>
      </w:r>
      <w:r>
        <w:t>16</w:t>
      </w:r>
      <w:r>
        <w:rPr>
          <w:rFonts w:hint="eastAsia" w:ascii="宋体" w:hAnsi="宋体" w:eastAsia="宋体" w:cs="宋体"/>
        </w:rPr>
        <w:t>或</w:t>
      </w:r>
      <w:r>
        <w:t xml:space="preserve">32 </w:t>
      </w:r>
      <w:r>
        <w:rPr>
          <w:rFonts w:hint="eastAsia" w:ascii="宋体" w:hAnsi="宋体" w:eastAsia="宋体" w:cs="宋体"/>
        </w:rPr>
        <w:t>的降采样卷积（</w:t>
      </w:r>
      <w:r>
        <w:rPr>
          <w:i/>
        </w:rPr>
        <w:t>conv</w:t>
      </w:r>
      <w:r>
        <w:rPr>
          <w:rFonts w:hint="eastAsia" w:ascii="宋体" w:hAnsi="宋体" w:eastAsia="宋体" w:cs="宋体"/>
        </w:rPr>
        <w:t>）特征图来表示人脸，这些人脸失去了大部分空间信息，而且过于粗糙，无法描述小脸。要检测小脸，</w:t>
      </w:r>
      <w:r>
        <w:t xml:space="preserve">[ </w:t>
      </w:r>
      <w:r>
        <w:rPr>
          <w:color w:val="00FF00"/>
        </w:rPr>
        <w:t>28</w:t>
      </w:r>
      <w:r>
        <w:t>]</w:t>
      </w:r>
      <w:r>
        <w:rPr>
          <w:rFonts w:hint="eastAsia" w:ascii="宋体" w:hAnsi="宋体" w:eastAsia="宋体" w:cs="宋体"/>
          <w:highlight w:val="cyan"/>
        </w:rPr>
        <w:t>使用双线性操作直接对图像进行升采样，并彻底搜索升采样图像上的脸部。但是，该方法将增加计算成本，并且推理时间也将显着增加。</w:t>
      </w:r>
      <w:r>
        <w:rPr>
          <w:rFonts w:hint="eastAsia" w:ascii="宋体" w:hAnsi="宋体" w:eastAsia="宋体" w:cs="宋体"/>
        </w:rPr>
        <w:t>此外，在</w:t>
      </w:r>
      <w:r>
        <w:t xml:space="preserve">[ </w:t>
      </w:r>
      <w:r>
        <w:rPr>
          <w:color w:val="00FF00"/>
        </w:rPr>
        <w:t xml:space="preserve">28 </w:t>
      </w:r>
      <w:r>
        <w:t>]</w:t>
      </w:r>
      <w:r>
        <w:rPr>
          <w:rFonts w:hint="eastAsia" w:ascii="宋体" w:hAnsi="宋体" w:eastAsia="宋体" w:cs="宋体"/>
        </w:rPr>
        <w:t>中，通常会以较小的放大系数（最多</w:t>
      </w:r>
      <w:r>
        <w:rPr>
          <w:rFonts w:ascii="Cambria" w:hAnsi="Cambria" w:eastAsia="Cambria" w:cs="Cambria"/>
        </w:rPr>
        <w:t>2</w:t>
      </w:r>
      <w:r>
        <w:rPr>
          <w:rFonts w:hint="eastAsia" w:ascii="宋体" w:hAnsi="宋体" w:eastAsia="宋体" w:cs="宋体"/>
        </w:rPr>
        <w:t>倍）放大图像，否则会产生伪像。此外，</w:t>
      </w:r>
      <w:r>
        <w:t xml:space="preserve">[ </w:t>
      </w:r>
      <w:r>
        <w:rPr>
          <w:color w:val="00FF00"/>
        </w:rPr>
        <w:t xml:space="preserve">1 </w:t>
      </w:r>
      <w:r>
        <w:rPr>
          <w:rFonts w:hint="eastAsia" w:ascii="宋体" w:hAnsi="宋体" w:eastAsia="宋体" w:cs="宋体"/>
        </w:rPr>
        <w:t>，</w:t>
      </w:r>
      <w:r>
        <w:rPr>
          <w:color w:val="00FF00"/>
        </w:rPr>
        <w:t xml:space="preserve">14 </w:t>
      </w:r>
      <w:bookmarkStart w:id="0" w:name="_GoBack"/>
      <w:bookmarkEnd w:id="0"/>
      <w:r>
        <w:rPr>
          <w:rFonts w:hint="eastAsia" w:ascii="宋体" w:hAnsi="宋体" w:eastAsia="宋体" w:cs="宋体"/>
        </w:rPr>
        <w:t>，</w:t>
      </w:r>
      <w:r>
        <w:rPr>
          <w:color w:val="00FF00"/>
        </w:rPr>
        <w:t xml:space="preserve">25 </w:t>
      </w:r>
      <w:r>
        <w:rPr>
          <w:rFonts w:hint="eastAsia" w:ascii="宋体" w:hAnsi="宋体" w:eastAsia="宋体" w:cs="宋体"/>
        </w:rPr>
        <w:t>，</w:t>
      </w:r>
      <w:r>
        <w:rPr>
          <w:color w:val="00FF00"/>
        </w:rPr>
        <w:t xml:space="preserve">37 </w:t>
      </w:r>
      <w:r>
        <w:t>]</w:t>
      </w:r>
      <w:r>
        <w:rPr>
          <w:rFonts w:hint="eastAsia" w:ascii="宋体" w:hAnsi="宋体" w:eastAsia="宋体" w:cs="宋体"/>
        </w:rPr>
        <w:t>使用中间</w:t>
      </w:r>
      <w:r>
        <w:rPr>
          <w:i/>
        </w:rPr>
        <w:t>CONV</w:t>
      </w:r>
      <w:r>
        <w:rPr>
          <w:rFonts w:hint="eastAsia" w:ascii="宋体" w:hAnsi="宋体" w:eastAsia="宋体" w:cs="宋体"/>
        </w:rPr>
        <w:t>特征映射在特定尺度，这使计算负担和性能之间的平衡来表示面。但是，浅层但细粒度的中间</w:t>
      </w:r>
      <w:r>
        <w:rPr>
          <w:rFonts w:hint="eastAsia" w:ascii="宋体" w:hAnsi="宋体" w:eastAsia="宋体" w:cs="宋体"/>
          <w:i/>
        </w:rPr>
        <w:t>转换</w:t>
      </w:r>
      <w:r>
        <w:rPr>
          <w:rFonts w:hint="eastAsia" w:ascii="宋体" w:hAnsi="宋体" w:eastAsia="宋体" w:cs="宋体"/>
        </w:rPr>
        <w:t>特征图缺乏辨别力，这会导致许多假阳性结果。更重要的是，这些方法无需考虑其他挑战，例如模糊和照明。</w:t>
      </w:r>
    </w:p>
    <w:p>
      <w:pPr>
        <w:spacing w:after="133"/>
        <w:ind w:left="-15"/>
      </w:pPr>
      <w:r>
        <w:rPr>
          <w:rFonts w:hint="eastAsia" w:ascii="宋体" w:hAnsi="宋体" w:eastAsia="宋体" w:cs="宋体"/>
          <w:highlight w:val="cyan"/>
        </w:rPr>
        <w:t>为了解决人脸检测中的麻烦，我们基于经典的生成对抗网络（</w:t>
      </w:r>
      <w:r>
        <w:rPr>
          <w:highlight w:val="cyan"/>
        </w:rPr>
        <w:t>GAN</w:t>
      </w:r>
      <w:r>
        <w:rPr>
          <w:rFonts w:hint="eastAsia" w:ascii="宋体" w:hAnsi="宋体" w:eastAsia="宋体" w:cs="宋体"/>
          <w:highlight w:val="cyan"/>
        </w:rPr>
        <w:t>）框架，提出了一个统一的端到端卷积神经网络，以实现更好的人脸检测。</w:t>
      </w:r>
      <w:r>
        <w:rPr>
          <w:rFonts w:hint="eastAsia" w:ascii="宋体" w:hAnsi="宋体" w:eastAsia="宋体" w:cs="宋体"/>
        </w:rPr>
        <w:t>我们的探测器中有两个子网，一个发生器网络和一个鉴别器网络。在生成器子网络中，</w:t>
      </w:r>
      <w:r>
        <w:rPr>
          <w:rFonts w:hint="eastAsia" w:ascii="宋体" w:hAnsi="宋体" w:eastAsia="宋体" w:cs="宋体"/>
          <w:highlight w:val="cyan"/>
        </w:rPr>
        <w:t>超分辨率网络（</w:t>
      </w:r>
      <w:r>
        <w:rPr>
          <w:highlight w:val="cyan"/>
        </w:rPr>
        <w:t>SRN</w:t>
      </w:r>
      <w:r>
        <w:rPr>
          <w:rFonts w:hint="eastAsia" w:ascii="宋体" w:hAnsi="宋体" w:eastAsia="宋体" w:cs="宋体"/>
          <w:highlight w:val="cyan"/>
        </w:rPr>
        <w:t>）用于将小脸部向上采样到合适的比例，以找到这些小脸部</w:t>
      </w:r>
      <w:r>
        <w:rPr>
          <w:rFonts w:hint="eastAsia" w:ascii="宋体" w:hAnsi="宋体" w:eastAsia="宋体" w:cs="宋体"/>
        </w:rPr>
        <w:t>。与通过双线性操作调整大小相比，</w:t>
      </w:r>
      <w:r>
        <w:t>SRN</w:t>
      </w:r>
      <w:r>
        <w:rPr>
          <w:rFonts w:hint="eastAsia" w:ascii="宋体" w:hAnsi="宋体" w:eastAsia="宋体" w:cs="宋体"/>
        </w:rPr>
        <w:t>可以减少伪像，并以较大的放大因子（在我们当前的实现中为</w:t>
      </w:r>
      <w:r>
        <w:rPr>
          <w:rFonts w:ascii="Cambria" w:hAnsi="Cambria" w:eastAsia="Cambria" w:cs="Cambria"/>
        </w:rPr>
        <w:t>4</w:t>
      </w:r>
      <w:r>
        <w:rPr>
          <w:rFonts w:hint="eastAsia" w:ascii="宋体" w:hAnsi="宋体" w:eastAsia="宋体" w:cs="宋体"/>
        </w:rPr>
        <w:t>倍）提高上采样图像的质量，如图</w:t>
      </w:r>
      <w:r>
        <w:t>1</w:t>
      </w:r>
      <w:r>
        <w:rPr>
          <w:rFonts w:hint="eastAsia" w:ascii="宋体" w:hAnsi="宋体" w:eastAsia="宋体" w:cs="宋体"/>
        </w:rPr>
        <w:t>（</w:t>
      </w:r>
      <w:r>
        <w:t>b</w:t>
      </w:r>
      <w:r>
        <w:rPr>
          <w:rFonts w:hint="eastAsia" w:ascii="宋体" w:hAnsi="宋体" w:eastAsia="宋体" w:cs="宋体"/>
        </w:rPr>
        <w:t>）和（</w:t>
      </w:r>
      <w:r>
        <w:t>c</w:t>
      </w:r>
      <w:r>
        <w:rPr>
          <w:rFonts w:hint="eastAsia" w:ascii="宋体" w:hAnsi="宋体" w:eastAsia="宋体" w:cs="宋体"/>
        </w:rPr>
        <w:t>）所示。但是，即使使用了这种复杂的</w:t>
      </w:r>
      <w:r>
        <w:t>SRN</w:t>
      </w:r>
      <w:r>
        <w:rPr>
          <w:rFonts w:hint="eastAsia" w:ascii="宋体" w:hAnsi="宋体" w:eastAsia="宋体" w:cs="宋体"/>
        </w:rPr>
        <w:t>，由于面临非常低的分辨率，上采样的图像仍不能令人满意（通常是模糊的图像，并且缺少精细的细节）。</w:t>
      </w:r>
      <w:r>
        <w:rPr>
          <w:rFonts w:ascii="Cambria" w:hAnsi="Cambria" w:eastAsia="Cambria" w:cs="Cambria"/>
        </w:rPr>
        <w:t xml:space="preserve">10×10 </w:t>
      </w:r>
      <w:r>
        <w:rPr>
          <w:rFonts w:hint="eastAsia" w:ascii="宋体" w:hAnsi="宋体" w:eastAsia="宋体" w:cs="宋体"/>
        </w:rPr>
        <w:t>像素）。因此，提出了一种细化网络（</w:t>
      </w:r>
      <w:r>
        <w:t>RN</w:t>
      </w:r>
      <w:r>
        <w:rPr>
          <w:rFonts w:hint="eastAsia" w:ascii="宋体" w:hAnsi="宋体" w:eastAsia="宋体" w:cs="宋体"/>
        </w:rPr>
        <w:t>），以恢复上采样图像中的某些缺失细节，并生成清晰的高分辨率图像进行分类。在鉴别器子网中，我们引入了一个新的损失函数，该函数强制鉴别器网络同时区分真实</w:t>
      </w:r>
      <w:r>
        <w:t>/</w:t>
      </w:r>
      <w:r>
        <w:rPr>
          <w:rFonts w:hint="eastAsia" w:ascii="宋体" w:hAnsi="宋体" w:eastAsia="宋体" w:cs="宋体"/>
        </w:rPr>
        <w:t>假人脸和人脸</w:t>
      </w:r>
      <w:r>
        <w:t>/</w:t>
      </w:r>
      <w:r>
        <w:rPr>
          <w:rFonts w:hint="eastAsia" w:ascii="宋体" w:hAnsi="宋体" w:eastAsia="宋体" w:cs="宋体"/>
        </w:rPr>
        <w:t>非人脸。生成的图像和真实图像通过鉴别器网络，以共同区分它们是真实图像还是生成的高分辨率图像，以及它们是人脸还是非人脸。更重要的是，分类损失用于引导生成器生成更清晰的面孔，以便于分类。</w:t>
      </w:r>
    </w:p>
    <w:p>
      <w:pPr>
        <w:spacing w:after="462"/>
        <w:ind w:left="-15" w:firstLine="0"/>
      </w:pPr>
      <w:r>
        <w:rPr>
          <w:rFonts w:hint="eastAsia" w:ascii="宋体" w:hAnsi="宋体" w:eastAsia="宋体" w:cs="宋体"/>
        </w:rPr>
        <w:t>贡献。综上所述，本文做出以下三个主要贡献。提出了一种新颖的统一的端至端的卷积神经网络的用于面部检测的体系结构（</w:t>
      </w:r>
      <w:r>
        <w:t>1</w:t>
      </w:r>
      <w:r>
        <w:rPr>
          <w:rFonts w:hint="eastAsia" w:ascii="宋体" w:hAnsi="宋体" w:eastAsia="宋体" w:cs="宋体"/>
        </w:rPr>
        <w:t>），其中，超分辨率和细化网络被用于产生实部和尖锐的高分辨率图像和鉴别器网络被引入来分类面</w:t>
      </w:r>
      <w:r>
        <w:rPr>
          <w:i/>
        </w:rPr>
        <w:t>VS</w:t>
      </w:r>
      <w:r>
        <w:rPr>
          <w:rFonts w:hint="eastAsia" w:ascii="宋体" w:hAnsi="宋体" w:eastAsia="宋体" w:cs="宋体"/>
        </w:rPr>
        <w:t>。非面孔。（</w:t>
      </w:r>
      <w:r>
        <w:t>2</w:t>
      </w:r>
      <w:r>
        <w:rPr>
          <w:rFonts w:hint="eastAsia" w:ascii="宋体" w:hAnsi="宋体" w:eastAsia="宋体" w:cs="宋体"/>
        </w:rPr>
        <w:t>）引入新的损失以促进鉴别器网络同时区分真实</w:t>
      </w:r>
      <w:r>
        <w:t>/</w:t>
      </w:r>
      <w:r>
        <w:rPr>
          <w:rFonts w:hint="eastAsia" w:ascii="宋体" w:hAnsi="宋体" w:eastAsia="宋体" w:cs="宋体"/>
        </w:rPr>
        <w:t>伪造图像和面部</w:t>
      </w:r>
      <w:r>
        <w:t>/</w:t>
      </w:r>
      <w:r>
        <w:rPr>
          <w:rFonts w:hint="eastAsia" w:ascii="宋体" w:hAnsi="宋体" w:eastAsia="宋体" w:cs="宋体"/>
        </w:rPr>
        <w:t>非面部。更重要的是，分类损失用于指导生成网络生成更清晰的面孔，以便于分类。（</w:t>
      </w:r>
      <w:r>
        <w:t>3</w:t>
      </w:r>
      <w:r>
        <w:rPr>
          <w:rFonts w:hint="eastAsia" w:ascii="宋体" w:hAnsi="宋体" w:eastAsia="宋体" w:cs="宋体"/>
        </w:rPr>
        <w:t>）最后，我们证明了我们提出的方法可从模糊的小脸部中恢复清晰的高分辨率脸部的有效性，并表明检测性能优于</w:t>
      </w:r>
      <w:r>
        <w:t>WIDER FACE</w:t>
      </w:r>
      <w:r>
        <w:rPr>
          <w:rFonts w:hint="eastAsia" w:ascii="宋体" w:hAnsi="宋体" w:eastAsia="宋体" w:cs="宋体"/>
        </w:rPr>
        <w:t>数据集上的其他最新方法。在最具挑战性的</w:t>
      </w:r>
      <w:r>
        <w:t>Hard</w:t>
      </w:r>
      <w:r>
        <w:rPr>
          <w:rFonts w:hint="eastAsia" w:ascii="宋体" w:hAnsi="宋体" w:eastAsia="宋体" w:cs="宋体"/>
        </w:rPr>
        <w:t>子集上。</w:t>
      </w:r>
    </w:p>
    <w:p>
      <w:pPr>
        <w:pStyle w:val="2"/>
        <w:spacing w:after="141"/>
        <w:ind w:left="224" w:hanging="239"/>
      </w:pPr>
      <w:r>
        <w:rPr>
          <w:rFonts w:hint="eastAsia" w:ascii="宋体" w:hAnsi="宋体" w:eastAsia="宋体" w:cs="宋体"/>
        </w:rPr>
        <w:t>相关工作</w:t>
      </w:r>
    </w:p>
    <w:p>
      <w:pPr>
        <w:pStyle w:val="3"/>
        <w:spacing w:after="148"/>
        <w:ind w:left="369" w:hanging="384"/>
      </w:pPr>
      <w:r>
        <w:rPr>
          <w:rFonts w:hint="eastAsia" w:ascii="宋体" w:hAnsi="宋体" w:eastAsia="宋体" w:cs="宋体"/>
        </w:rPr>
        <w:t>人脸检测</w:t>
      </w:r>
    </w:p>
    <w:p>
      <w:pPr>
        <w:spacing w:after="66"/>
        <w:ind w:left="-15"/>
      </w:pPr>
      <w:r>
        <w:rPr>
          <w:rFonts w:hint="eastAsia" w:ascii="宋体" w:hAnsi="宋体" w:eastAsia="宋体" w:cs="宋体"/>
        </w:rPr>
        <w:t>作为经典话题，在过去几十年左右的时间里已经提出了许多面部检测系统。现有的面部检测方法，大致可分类为手工特征基础的方法</w:t>
      </w:r>
      <w:r>
        <w:t xml:space="preserve">[ </w:t>
      </w:r>
      <w:r>
        <w:rPr>
          <w:color w:val="00FF00"/>
        </w:rPr>
        <w:t xml:space="preserve">24 </w:t>
      </w:r>
      <w:r>
        <w:rPr>
          <w:rFonts w:hint="eastAsia" w:ascii="宋体" w:hAnsi="宋体" w:eastAsia="宋体" w:cs="宋体"/>
        </w:rPr>
        <w:t>，</w:t>
      </w:r>
      <w:r>
        <w:t xml:space="preserve"> </w:t>
      </w:r>
      <w:r>
        <w:rPr>
          <w:color w:val="00FF00"/>
        </w:rPr>
        <w:t xml:space="preserve">29 </w:t>
      </w:r>
      <w:r>
        <w:rPr>
          <w:rFonts w:hint="eastAsia" w:ascii="宋体" w:hAnsi="宋体" w:eastAsia="宋体" w:cs="宋体"/>
        </w:rPr>
        <w:t>，</w:t>
      </w:r>
      <w:r>
        <w:rPr>
          <w:color w:val="00FF00"/>
        </w:rPr>
        <w:t xml:space="preserve">30 </w:t>
      </w:r>
      <w:r>
        <w:t>]</w:t>
      </w:r>
      <w:r>
        <w:rPr>
          <w:rFonts w:hint="eastAsia" w:ascii="宋体" w:hAnsi="宋体" w:eastAsia="宋体" w:cs="宋体"/>
        </w:rPr>
        <w:t>和</w:t>
      </w:r>
      <w:r>
        <w:t>CNN-</w:t>
      </w:r>
      <w:r>
        <w:rPr>
          <w:rFonts w:hint="eastAsia" w:ascii="宋体" w:hAnsi="宋体" w:eastAsia="宋体" w:cs="宋体"/>
        </w:rPr>
        <w:t>基础的方法</w:t>
      </w:r>
      <w:r>
        <w:t xml:space="preserve">[ </w:t>
      </w:r>
      <w:r>
        <w:rPr>
          <w:color w:val="00FF00"/>
        </w:rPr>
        <w:t xml:space="preserve">34 </w:t>
      </w:r>
      <w:r>
        <w:rPr>
          <w:rFonts w:hint="eastAsia" w:ascii="宋体" w:hAnsi="宋体" w:eastAsia="宋体" w:cs="宋体"/>
        </w:rPr>
        <w:t>，</w:t>
      </w:r>
      <w:r>
        <w:rPr>
          <w:color w:val="00FF00"/>
        </w:rPr>
        <w:t xml:space="preserve">2 </w:t>
      </w:r>
      <w:r>
        <w:rPr>
          <w:rFonts w:hint="eastAsia" w:ascii="宋体" w:hAnsi="宋体" w:eastAsia="宋体" w:cs="宋体"/>
        </w:rPr>
        <w:t>，</w:t>
      </w:r>
      <w:r>
        <w:rPr>
          <w:color w:val="00FF00"/>
        </w:rPr>
        <w:t xml:space="preserve">14 </w:t>
      </w:r>
      <w:r>
        <w:rPr>
          <w:rFonts w:hint="eastAsia" w:ascii="宋体" w:hAnsi="宋体" w:eastAsia="宋体" w:cs="宋体"/>
        </w:rPr>
        <w:t>，</w:t>
      </w:r>
      <w:r>
        <w:rPr>
          <w:color w:val="00FF00"/>
        </w:rPr>
        <w:t xml:space="preserve">25 </w:t>
      </w:r>
      <w:r>
        <w:rPr>
          <w:rFonts w:hint="eastAsia" w:ascii="宋体" w:hAnsi="宋体" w:eastAsia="宋体" w:cs="宋体"/>
        </w:rPr>
        <w:t>，</w:t>
      </w:r>
      <w:r>
        <w:rPr>
          <w:color w:val="00FF00"/>
        </w:rPr>
        <w:t xml:space="preserve">37 </w:t>
      </w:r>
      <w:r>
        <w:rPr>
          <w:rFonts w:hint="eastAsia" w:ascii="宋体" w:hAnsi="宋体" w:eastAsia="宋体" w:cs="宋体"/>
        </w:rPr>
        <w:t>，</w:t>
      </w:r>
      <w:r>
        <w:rPr>
          <w:color w:val="00FF00"/>
        </w:rPr>
        <w:t>1</w:t>
      </w:r>
      <w:r>
        <w:t>]</w:t>
      </w:r>
      <w:r>
        <w:rPr>
          <w:rFonts w:hint="eastAsia" w:ascii="宋体" w:hAnsi="宋体" w:eastAsia="宋体" w:cs="宋体"/>
        </w:rPr>
        <w:t>。但是，大多数基于手工特征的检测系统仅训练一个单一比例模型，该模型应用于特征金字塔的每个级别，因此大大增加了计算成本，尤其是对于复杂的特征。此外，手工特征的有限表示限制了探测器的性能，特别是在不受控制的设置中。</w:t>
      </w:r>
    </w:p>
    <w:p>
      <w:pPr>
        <w:ind w:left="-15"/>
      </w:pPr>
      <w:r>
        <w:rPr>
          <w:rFonts w:hint="eastAsia" w:ascii="宋体" w:hAnsi="宋体" w:eastAsia="宋体" w:cs="宋体"/>
        </w:rPr>
        <w:t>通过大获成功的鼓舞更快</w:t>
      </w:r>
      <w:r>
        <w:t>RCNN</w:t>
      </w:r>
      <w:r>
        <w:rPr>
          <w:rFonts w:hint="eastAsia" w:ascii="宋体" w:hAnsi="宋体" w:eastAsia="宋体" w:cs="宋体"/>
        </w:rPr>
        <w:t>，近期的一些工作</w:t>
      </w:r>
      <w:r>
        <w:t xml:space="preserve">[ </w:t>
      </w:r>
      <w:r>
        <w:rPr>
          <w:color w:val="00FF00"/>
        </w:rPr>
        <w:t xml:space="preserve">14 </w:t>
      </w:r>
      <w:r>
        <w:rPr>
          <w:rFonts w:hint="eastAsia" w:ascii="宋体" w:hAnsi="宋体" w:eastAsia="宋体" w:cs="宋体"/>
        </w:rPr>
        <w:t>，</w:t>
      </w:r>
      <w:r>
        <w:rPr>
          <w:color w:val="00FF00"/>
        </w:rPr>
        <w:t xml:space="preserve">25 </w:t>
      </w:r>
      <w:r>
        <w:rPr>
          <w:rFonts w:hint="eastAsia" w:ascii="宋体" w:hAnsi="宋体" w:eastAsia="宋体" w:cs="宋体"/>
        </w:rPr>
        <w:t>，</w:t>
      </w:r>
      <w:r>
        <w:rPr>
          <w:color w:val="00FF00"/>
        </w:rPr>
        <w:t xml:space="preserve">37 </w:t>
      </w:r>
      <w:r>
        <w:t>]</w:t>
      </w:r>
      <w:r>
        <w:rPr>
          <w:rFonts w:hint="eastAsia" w:ascii="宋体" w:hAnsi="宋体" w:eastAsia="宋体" w:cs="宋体"/>
        </w:rPr>
        <w:t>利用这个框架，以检测在</w:t>
      </w:r>
      <w:r>
        <w:t>FDDB</w:t>
      </w:r>
      <w:r>
        <w:rPr>
          <w:rFonts w:hint="eastAsia" w:ascii="宋体" w:hAnsi="宋体" w:eastAsia="宋体" w:cs="宋体"/>
        </w:rPr>
        <w:t>基准</w:t>
      </w:r>
      <w:r>
        <w:t>[</w:t>
      </w:r>
      <w:r>
        <w:rPr>
          <w:rFonts w:hint="eastAsia" w:ascii="宋体" w:hAnsi="宋体" w:eastAsia="宋体" w:cs="宋体"/>
        </w:rPr>
        <w:t>面孔和表现出骄人的业绩</w:t>
      </w:r>
      <w:r>
        <w:rPr>
          <w:color w:val="00FF00"/>
        </w:rPr>
        <w:t xml:space="preserve">13 </w:t>
      </w:r>
      <w:r>
        <w:t>]</w:t>
      </w:r>
      <w:r>
        <w:rPr>
          <w:rFonts w:hint="eastAsia" w:ascii="宋体" w:hAnsi="宋体" w:eastAsia="宋体" w:cs="宋体"/>
        </w:rPr>
        <w:t>。但是，在更具挑战性的</w:t>
      </w:r>
      <w:r>
        <w:t>WIDER FACE</w:t>
      </w:r>
      <w:r>
        <w:rPr>
          <w:rFonts w:hint="eastAsia" w:ascii="宋体" w:hAnsi="宋体" w:eastAsia="宋体" w:cs="宋体"/>
        </w:rPr>
        <w:t>数据集</w:t>
      </w:r>
      <w:r>
        <w:t xml:space="preserve">[ </w:t>
      </w:r>
      <w:r>
        <w:rPr>
          <w:color w:val="00FF00"/>
        </w:rPr>
        <w:t xml:space="preserve">31 </w:t>
      </w:r>
      <w:r>
        <w:t xml:space="preserve">] </w:t>
      </w:r>
      <w:r>
        <w:rPr>
          <w:rFonts w:hint="eastAsia" w:ascii="宋体" w:hAnsi="宋体" w:eastAsia="宋体" w:cs="宋体"/>
        </w:rPr>
        <w:t>上，性能会急剧下降，该数据集包含大量分辨率较低的面部。这种差异的主要原因是与较低的空间分辨率深</w:t>
      </w:r>
      <w:r>
        <w:t>CONV</w:t>
      </w:r>
      <w:r>
        <w:rPr>
          <w:rFonts w:hint="eastAsia" w:ascii="宋体" w:hAnsi="宋体" w:eastAsia="宋体" w:cs="宋体"/>
        </w:rPr>
        <w:t>特征地图被用于表示，这不足以用于处理小面</w:t>
      </w:r>
      <w:r>
        <w:t xml:space="preserve">[ </w:t>
      </w:r>
      <w:r>
        <w:rPr>
          <w:color w:val="00FF00"/>
        </w:rPr>
        <w:t xml:space="preserve">34 </w:t>
      </w:r>
      <w:r>
        <w:rPr>
          <w:rFonts w:hint="eastAsia" w:ascii="宋体" w:hAnsi="宋体" w:eastAsia="宋体" w:cs="宋体"/>
        </w:rPr>
        <w:t>，</w:t>
      </w:r>
      <w:r>
        <w:rPr>
          <w:color w:val="00FF00"/>
        </w:rPr>
        <w:t xml:space="preserve">2 </w:t>
      </w:r>
      <w:r>
        <w:t>]</w:t>
      </w:r>
      <w:r>
        <w:rPr>
          <w:rFonts w:hint="eastAsia" w:ascii="宋体" w:hAnsi="宋体" w:eastAsia="宋体" w:cs="宋体"/>
        </w:rPr>
        <w:t>。为了克服这个问题，检测器</w:t>
      </w:r>
      <w:r>
        <w:t xml:space="preserve">[ </w:t>
      </w:r>
      <w:r>
        <w:rPr>
          <w:color w:val="00FF00"/>
        </w:rPr>
        <w:t xml:space="preserve">14 </w:t>
      </w:r>
      <w:r>
        <w:rPr>
          <w:rFonts w:hint="eastAsia" w:ascii="宋体" w:hAnsi="宋体" w:eastAsia="宋体" w:cs="宋体"/>
        </w:rPr>
        <w:t>，</w:t>
      </w:r>
      <w:r>
        <w:rPr>
          <w:color w:val="00FF00"/>
        </w:rPr>
        <w:t xml:space="preserve">25 </w:t>
      </w:r>
      <w:r>
        <w:rPr>
          <w:rFonts w:hint="eastAsia" w:ascii="宋体" w:hAnsi="宋体" w:eastAsia="宋体" w:cs="宋体"/>
        </w:rPr>
        <w:t>，</w:t>
      </w:r>
      <w:r>
        <w:rPr>
          <w:color w:val="00FF00"/>
        </w:rPr>
        <w:t>37</w:t>
      </w:r>
      <w:r>
        <w:rPr>
          <w:rFonts w:hint="eastAsia" w:ascii="宋体" w:hAnsi="宋体" w:eastAsia="宋体" w:cs="宋体"/>
        </w:rPr>
        <w:t>）必须在训练和测试期间通过将输入图像调整为不同的比例来进行升采样，这不可避免地增加了内存和计算成本。此外，调整大小方法通常会生成结构失真较大的图像，如图</w:t>
      </w:r>
      <w:r>
        <w:t>1</w:t>
      </w:r>
      <w:r>
        <w:rPr>
          <w:rFonts w:hint="eastAsia" w:ascii="宋体" w:hAnsi="宋体" w:eastAsia="宋体" w:cs="宋体"/>
        </w:rPr>
        <w:t>（</w:t>
      </w:r>
      <w:r>
        <w:t>b</w:t>
      </w:r>
      <w:r>
        <w:rPr>
          <w:rFonts w:hint="eastAsia" w:ascii="宋体" w:hAnsi="宋体" w:eastAsia="宋体" w:cs="宋体"/>
        </w:rPr>
        <w:t>）所示。与这些方法相比，我们的方法利用超分辨率和细化网络来生成具有高分辨率（</w:t>
      </w:r>
      <w:r>
        <w:t xml:space="preserve">4 </w:t>
      </w:r>
      <w:r>
        <w:rPr>
          <w:rFonts w:ascii="Cambria" w:hAnsi="Cambria" w:eastAsia="Cambria" w:cs="Cambria"/>
        </w:rPr>
        <w:t xml:space="preserve">× </w:t>
      </w:r>
      <w:r>
        <w:rPr>
          <w:rFonts w:hint="eastAsia" w:ascii="宋体" w:hAnsi="宋体" w:eastAsia="宋体" w:cs="宋体"/>
        </w:rPr>
        <w:t>放大）的清晰，精细的人脸，如图</w:t>
      </w:r>
      <w:r>
        <w:t>1</w:t>
      </w:r>
      <w:r>
        <w:rPr>
          <w:rFonts w:hint="eastAsia" w:ascii="宋体" w:hAnsi="宋体" w:eastAsia="宋体" w:cs="宋体"/>
        </w:rPr>
        <w:t>（</w:t>
      </w:r>
      <w:r>
        <w:t>d</w:t>
      </w:r>
      <w:r>
        <w:rPr>
          <w:rFonts w:hint="eastAsia" w:ascii="宋体" w:hAnsi="宋体" w:eastAsia="宋体" w:cs="宋体"/>
        </w:rPr>
        <w:t>）所示，然后训练鉴别器来区分人脸和人脸。输入图像。</w:t>
      </w:r>
    </w:p>
    <w:p>
      <w:pPr>
        <w:pStyle w:val="3"/>
        <w:ind w:left="448" w:hanging="463"/>
      </w:pPr>
      <w:r>
        <w:rPr>
          <w:rFonts w:hint="eastAsia" w:ascii="宋体" w:hAnsi="宋体" w:eastAsia="宋体" w:cs="宋体"/>
        </w:rPr>
        <w:t>超分辨率和细化网络</w:t>
      </w:r>
    </w:p>
    <w:p>
      <w:pPr>
        <w:ind w:left="-15"/>
      </w:pPr>
      <w:r>
        <w:rPr>
          <w:rFonts w:hint="eastAsia" w:ascii="宋体" w:hAnsi="宋体" w:eastAsia="宋体" w:cs="宋体"/>
        </w:rPr>
        <w:t>随着深度学习的发展，很大的改进已经在超高分辨率</w:t>
      </w:r>
      <w:r>
        <w:t>[</w:t>
      </w:r>
      <w:r>
        <w:rPr>
          <w:rFonts w:hint="eastAsia" w:ascii="宋体" w:hAnsi="宋体" w:eastAsia="宋体" w:cs="宋体"/>
        </w:rPr>
        <w:t>取得</w:t>
      </w:r>
      <w:r>
        <w:rPr>
          <w:color w:val="00FF00"/>
        </w:rPr>
        <w:t xml:space="preserve">5 </w:t>
      </w:r>
      <w:r>
        <w:rPr>
          <w:rFonts w:hint="eastAsia" w:ascii="宋体" w:hAnsi="宋体" w:eastAsia="宋体" w:cs="宋体"/>
        </w:rPr>
        <w:t>，</w:t>
      </w:r>
      <w:r>
        <w:rPr>
          <w:color w:val="00FF00"/>
        </w:rPr>
        <w:t xml:space="preserve">6 </w:t>
      </w:r>
      <w:r>
        <w:rPr>
          <w:rFonts w:hint="eastAsia" w:ascii="宋体" w:hAnsi="宋体" w:eastAsia="宋体" w:cs="宋体"/>
        </w:rPr>
        <w:t>，</w:t>
      </w:r>
      <w:r>
        <w:rPr>
          <w:color w:val="00FF00"/>
        </w:rPr>
        <w:t xml:space="preserve">15 </w:t>
      </w:r>
      <w:r>
        <w:rPr>
          <w:rFonts w:hint="eastAsia" w:ascii="宋体" w:hAnsi="宋体" w:eastAsia="宋体" w:cs="宋体"/>
        </w:rPr>
        <w:t>，</w:t>
      </w:r>
      <w:r>
        <w:rPr>
          <w:color w:val="00FF00"/>
        </w:rPr>
        <w:t xml:space="preserve">26 </w:t>
      </w:r>
      <w:r>
        <w:t>]</w:t>
      </w:r>
      <w:r>
        <w:rPr>
          <w:rFonts w:hint="eastAsia" w:ascii="宋体" w:hAnsi="宋体" w:eastAsia="宋体" w:cs="宋体"/>
        </w:rPr>
        <w:t>。但是，当获得这些有希望的结果时，存在一个前提，即已知下采样内核，并且这些基于</w:t>
      </w:r>
      <w:r>
        <w:t>CNN</w:t>
      </w:r>
      <w:r>
        <w:rPr>
          <w:rFonts w:hint="eastAsia" w:ascii="宋体" w:hAnsi="宋体" w:eastAsia="宋体" w:cs="宋体"/>
        </w:rPr>
        <w:t>的超分辨率方法中的大多数不能应用于不受控制的设置（</w:t>
      </w:r>
      <w:r>
        <w:rPr>
          <w:rFonts w:hint="eastAsia" w:ascii="宋体" w:hAnsi="宋体" w:eastAsia="宋体" w:cs="宋体"/>
          <w:i/>
        </w:rPr>
        <w:t>即</w:t>
      </w:r>
      <w:r>
        <w:rPr>
          <w:rFonts w:hint="eastAsia" w:ascii="宋体" w:hAnsi="宋体" w:eastAsia="宋体" w:cs="宋体"/>
        </w:rPr>
        <w:t>在野外）。</w:t>
      </w:r>
    </w:p>
    <w:p>
      <w:pPr>
        <w:ind w:left="-15"/>
      </w:pPr>
      <w:r>
        <w:rPr>
          <w:rFonts w:hint="eastAsia" w:ascii="宋体" w:hAnsi="宋体" w:eastAsia="宋体" w:cs="宋体"/>
        </w:rPr>
        <w:t>针对不同任务有不同的优化网络，与我们的优化网络最相似的优化方法是去模糊方法。大多数现有的去模糊方法在很大程度上依赖于以前的型号解决</w:t>
      </w:r>
      <w:r>
        <w:t>illposed</w:t>
      </w:r>
      <w:r>
        <w:rPr>
          <w:rFonts w:hint="eastAsia" w:ascii="宋体" w:hAnsi="宋体" w:eastAsia="宋体" w:cs="宋体"/>
        </w:rPr>
        <w:t>问题，并事先假设自然图像的梯度有重尾分布</w:t>
      </w:r>
      <w:r>
        <w:t xml:space="preserve">[ </w:t>
      </w:r>
      <w:r>
        <w:rPr>
          <w:color w:val="00FF00"/>
        </w:rPr>
        <w:t xml:space="preserve">21 </w:t>
      </w:r>
      <w:r>
        <w:rPr>
          <w:rFonts w:hint="eastAsia" w:ascii="宋体" w:hAnsi="宋体" w:eastAsia="宋体" w:cs="宋体"/>
        </w:rPr>
        <w:t>，</w:t>
      </w:r>
      <w:r>
        <w:rPr>
          <w:color w:val="00FF00"/>
        </w:rPr>
        <w:t xml:space="preserve">7 </w:t>
      </w:r>
      <w:r>
        <w:t>]</w:t>
      </w:r>
      <w:r>
        <w:rPr>
          <w:rFonts w:hint="eastAsia" w:ascii="宋体" w:hAnsi="宋体" w:eastAsia="宋体" w:cs="宋体"/>
        </w:rPr>
        <w:t>。近来，传统的神经网络也被用于去模糊的图像盲</w:t>
      </w:r>
      <w:r>
        <w:t xml:space="preserve">[ </w:t>
      </w:r>
      <w:r>
        <w:rPr>
          <w:color w:val="00FF00"/>
        </w:rPr>
        <w:t xml:space="preserve">36 </w:t>
      </w:r>
      <w:r>
        <w:rPr>
          <w:rFonts w:hint="eastAsia" w:ascii="宋体" w:hAnsi="宋体" w:eastAsia="宋体" w:cs="宋体"/>
        </w:rPr>
        <w:t>，</w:t>
      </w:r>
      <w:r>
        <w:rPr>
          <w:color w:val="00FF00"/>
        </w:rPr>
        <w:t xml:space="preserve">23 </w:t>
      </w:r>
      <w:r>
        <w:rPr>
          <w:rFonts w:hint="eastAsia" w:ascii="宋体" w:hAnsi="宋体" w:eastAsia="宋体" w:cs="宋体"/>
        </w:rPr>
        <w:t>，</w:t>
      </w:r>
      <w:r>
        <w:rPr>
          <w:color w:val="00FF00"/>
        </w:rPr>
        <w:t xml:space="preserve">3 </w:t>
      </w:r>
      <w:r>
        <w:t>]</w:t>
      </w:r>
      <w:r>
        <w:rPr>
          <w:rFonts w:hint="eastAsia" w:ascii="宋体" w:hAnsi="宋体" w:eastAsia="宋体" w:cs="宋体"/>
        </w:rPr>
        <w:t>。然而，这些去模糊方法仍然涉及显式的核估计，并且如果所估计的核不准确，则所恢复的图像通常具有明显的振铃伪影。</w:t>
      </w:r>
    </w:p>
    <w:p>
      <w:pPr>
        <w:spacing w:after="137"/>
        <w:ind w:left="-15"/>
      </w:pPr>
      <w:r>
        <w:rPr>
          <w:rFonts w:hint="eastAsia" w:ascii="宋体" w:hAnsi="宋体" w:eastAsia="宋体" w:cs="宋体"/>
        </w:rPr>
        <w:t>尽管现有的超分辨率方法和细化方法分别在上采样和细化图像方面有效，但是要联合超分辨和细化低分辨率图像并不容易。</w:t>
      </w:r>
      <w:r>
        <w:t xml:space="preserve">[ </w:t>
      </w:r>
      <w:r>
        <w:rPr>
          <w:color w:val="00FF00"/>
        </w:rPr>
        <w:t xml:space="preserve">28 </w:t>
      </w:r>
      <w:r>
        <w:t>]</w:t>
      </w:r>
      <w:r>
        <w:rPr>
          <w:rFonts w:hint="eastAsia" w:ascii="宋体" w:hAnsi="宋体" w:eastAsia="宋体" w:cs="宋体"/>
        </w:rPr>
        <w:t>提出了一种从模糊的低分辨率输入中同时重建清晰的高分辨率图像的方法。但是，它们的模糊低分辨率图像是通过使用双三次插值下采样和高分辨率图像（</w:t>
      </w:r>
      <w:r>
        <w:rPr>
          <w:rFonts w:hint="eastAsia" w:ascii="宋体" w:hAnsi="宋体" w:eastAsia="宋体" w:cs="宋体"/>
          <w:i/>
        </w:rPr>
        <w:t>即</w:t>
      </w:r>
      <w:r>
        <w:rPr>
          <w:rFonts w:hint="eastAsia" w:ascii="宋体" w:hAnsi="宋体" w:eastAsia="宋体" w:cs="宋体"/>
        </w:rPr>
        <w:t>合成图像）中已知的模糊核获得的。在本文中，我们设计了一种新颖的网络，可以从野外收集的小的模糊面孔中生成清晰的超分辨率面孔。我们想指出的是，我们的工作是试图共同超分辨率和改善野外小模糊面孔的第一项工作。</w:t>
      </w:r>
    </w:p>
    <w:p>
      <w:pPr>
        <w:pStyle w:val="3"/>
        <w:ind w:left="448" w:hanging="463"/>
      </w:pPr>
      <w:r>
        <w:rPr>
          <w:rFonts w:hint="eastAsia" w:ascii="宋体" w:hAnsi="宋体" w:eastAsia="宋体" w:cs="宋体"/>
        </w:rPr>
        <w:t>生成对抗网络</w:t>
      </w:r>
    </w:p>
    <w:p>
      <w:pPr>
        <w:spacing w:after="268"/>
        <w:ind w:left="-15"/>
      </w:pPr>
      <w:r>
        <w:rPr>
          <w:rFonts w:hint="eastAsia" w:ascii="宋体" w:hAnsi="宋体" w:eastAsia="宋体" w:cs="宋体"/>
        </w:rPr>
        <w:t>在开创性的工作中</w:t>
      </w:r>
      <w:r>
        <w:t xml:space="preserve">[ </w:t>
      </w:r>
      <w:r>
        <w:rPr>
          <w:color w:val="00FF00"/>
        </w:rPr>
        <w:t xml:space="preserve">8 </w:t>
      </w:r>
      <w:r>
        <w:t>]</w:t>
      </w:r>
      <w:r>
        <w:rPr>
          <w:rFonts w:hint="eastAsia" w:ascii="宋体" w:hAnsi="宋体" w:eastAsia="宋体" w:cs="宋体"/>
        </w:rPr>
        <w:t>，引入了生成对抗网络（</w:t>
      </w:r>
      <w:r>
        <w:t>GAN</w:t>
      </w:r>
      <w:r>
        <w:rPr>
          <w:rFonts w:hint="eastAsia" w:ascii="宋体" w:hAnsi="宋体" w:eastAsia="宋体" w:cs="宋体"/>
        </w:rPr>
        <w:t>）以从随机噪声中生成逼真的图像。</w:t>
      </w:r>
      <w:r>
        <w:t>GAN</w:t>
      </w:r>
      <w:r>
        <w:rPr>
          <w:rFonts w:hint="eastAsia" w:ascii="宋体" w:hAnsi="宋体" w:eastAsia="宋体" w:cs="宋体"/>
        </w:rPr>
        <w:t>在图像生成</w:t>
      </w:r>
      <w:r>
        <w:t xml:space="preserve">[ </w:t>
      </w:r>
      <w:r>
        <w:rPr>
          <w:color w:val="00FF00"/>
        </w:rPr>
        <w:t xml:space="preserve">4 </w:t>
      </w:r>
      <w:r>
        <w:t>]</w:t>
      </w:r>
      <w:r>
        <w:rPr>
          <w:rFonts w:hint="eastAsia" w:ascii="宋体" w:hAnsi="宋体" w:eastAsia="宋体" w:cs="宋体"/>
        </w:rPr>
        <w:t>，图像编辑</w:t>
      </w:r>
      <w:r>
        <w:t xml:space="preserve">[ </w:t>
      </w:r>
      <w:r>
        <w:rPr>
          <w:color w:val="00FF00"/>
        </w:rPr>
        <w:t xml:space="preserve">38 </w:t>
      </w:r>
      <w:r>
        <w:t>]</w:t>
      </w:r>
      <w:r>
        <w:rPr>
          <w:rFonts w:hint="eastAsia" w:ascii="宋体" w:hAnsi="宋体" w:eastAsia="宋体" w:cs="宋体"/>
        </w:rPr>
        <w:t>，表示学习</w:t>
      </w:r>
      <w:r>
        <w:t xml:space="preserve">[ </w:t>
      </w:r>
      <w:r>
        <w:rPr>
          <w:color w:val="00FF00"/>
        </w:rPr>
        <w:t xml:space="preserve">18 </w:t>
      </w:r>
      <w:r>
        <w:t>]</w:t>
      </w:r>
      <w:r>
        <w:rPr>
          <w:rFonts w:hint="eastAsia" w:ascii="宋体" w:hAnsi="宋体" w:eastAsia="宋体" w:cs="宋体"/>
        </w:rPr>
        <w:t>，图像注释</w:t>
      </w:r>
      <w:r>
        <w:t xml:space="preserve">[ </w:t>
      </w:r>
      <w:r>
        <w:rPr>
          <w:color w:val="00FF00"/>
        </w:rPr>
        <w:t xml:space="preserve">27 </w:t>
      </w:r>
      <w:r>
        <w:t>]</w:t>
      </w:r>
      <w:r>
        <w:rPr>
          <w:rFonts w:hint="eastAsia" w:ascii="宋体" w:hAnsi="宋体" w:eastAsia="宋体" w:cs="宋体"/>
        </w:rPr>
        <w:t>，图像超分辨率</w:t>
      </w:r>
      <w:r>
        <w:t xml:space="preserve">[ </w:t>
      </w:r>
      <w:r>
        <w:rPr>
          <w:color w:val="00FF00"/>
        </w:rPr>
        <w:t xml:space="preserve">17 </w:t>
      </w:r>
      <w:r>
        <w:t>]</w:t>
      </w:r>
      <w:r>
        <w:rPr>
          <w:rFonts w:hint="eastAsia" w:ascii="宋体" w:hAnsi="宋体" w:eastAsia="宋体" w:cs="宋体"/>
        </w:rPr>
        <w:t>和字符转移</w:t>
      </w:r>
      <w:r>
        <w:t xml:space="preserve">[ </w:t>
      </w:r>
      <w:r>
        <w:rPr>
          <w:color w:val="00FF00"/>
        </w:rPr>
        <w:t xml:space="preserve">12 </w:t>
      </w:r>
      <w:r>
        <w:t>]</w:t>
      </w:r>
      <w:r>
        <w:rPr>
          <w:rFonts w:hint="eastAsia" w:ascii="宋体" w:hAnsi="宋体" w:eastAsia="宋体" w:cs="宋体"/>
        </w:rPr>
        <w:t>中取得了令人印象深刻的结果。最近，</w:t>
      </w:r>
      <w:r>
        <w:t>GAN</w:t>
      </w:r>
      <w:r>
        <w:rPr>
          <w:rFonts w:hint="eastAsia" w:ascii="宋体" w:hAnsi="宋体" w:eastAsia="宋体" w:cs="宋体"/>
        </w:rPr>
        <w:t>已应用于超分辨率（</w:t>
      </w:r>
      <w:r>
        <w:t>SRGAN</w:t>
      </w:r>
      <w:r>
        <w:rPr>
          <w:rFonts w:hint="eastAsia" w:ascii="宋体" w:hAnsi="宋体" w:eastAsia="宋体" w:cs="宋体"/>
        </w:rPr>
        <w:t>）</w:t>
      </w:r>
      <w:r>
        <w:t xml:space="preserve">[ </w:t>
      </w:r>
      <w:r>
        <w:rPr>
          <w:color w:val="00FF00"/>
        </w:rPr>
        <w:t>17</w:t>
      </w:r>
      <w:r>
        <w:t>]</w:t>
      </w:r>
      <w:r>
        <w:rPr>
          <w:rFonts w:hint="eastAsia" w:ascii="宋体" w:hAnsi="宋体" w:eastAsia="宋体" w:cs="宋体"/>
        </w:rPr>
        <w:t>，并取得了可喜的结果。与自然图像上的超分辨率相比，野外的人脸图像具有任意姿势，照明和模糊，因此人脸图像的超分辨率更具挑战性。更重要的是，由</w:t>
      </w:r>
      <w:r>
        <w:t>SRGAN</w:t>
      </w:r>
      <w:r>
        <w:rPr>
          <w:rFonts w:hint="eastAsia" w:ascii="宋体" w:hAnsi="宋体" w:eastAsia="宋体" w:cs="宋体"/>
        </w:rPr>
        <w:t>生成的高分辨率图像模糊且缺少精细的细节，尤其是对于低分辨率的脸部而言，这对于脸部分类器而言是不友好的。为此，我们设计了一个精炼子网以恢复一些详细信息。在鉴别器网络中，基本</w:t>
      </w:r>
      <w:r>
        <w:t xml:space="preserve">GAN [ </w:t>
      </w:r>
      <w:r>
        <w:rPr>
          <w:color w:val="00FF00"/>
        </w:rPr>
        <w:t xml:space="preserve">17 </w:t>
      </w:r>
      <w:r>
        <w:rPr>
          <w:rFonts w:hint="eastAsia" w:ascii="宋体" w:hAnsi="宋体" w:eastAsia="宋体" w:cs="宋体"/>
        </w:rPr>
        <w:t>，</w:t>
      </w:r>
      <w:r>
        <w:rPr>
          <w:color w:val="00FF00"/>
        </w:rPr>
        <w:t xml:space="preserve">12 </w:t>
      </w:r>
      <w:r>
        <w:rPr>
          <w:rFonts w:hint="eastAsia" w:ascii="宋体" w:hAnsi="宋体" w:eastAsia="宋体" w:cs="宋体"/>
        </w:rPr>
        <w:t>，</w:t>
      </w:r>
      <w:r>
        <w:rPr>
          <w:color w:val="00FF00"/>
        </w:rPr>
        <w:t xml:space="preserve">8 </w:t>
      </w:r>
      <w:r>
        <w:t>]</w:t>
      </w:r>
      <w:r>
        <w:rPr>
          <w:rFonts w:hint="eastAsia" w:ascii="宋体" w:hAnsi="宋体" w:eastAsia="宋体" w:cs="宋体"/>
        </w:rPr>
        <w:t>被训练来区分真假高分辨率图像。为了对人脸或非人脸进行分类，我们扩展了鉴别器网络以对假冒</w:t>
      </w:r>
      <w:r>
        <w:rPr>
          <w:i/>
        </w:rPr>
        <w:t>vs</w:t>
      </w:r>
      <w:r>
        <w:rPr>
          <w:rFonts w:hint="eastAsia" w:ascii="宋体" w:hAnsi="宋体" w:eastAsia="宋体" w:cs="宋体"/>
        </w:rPr>
        <w:t>进行分类。真实与面对</w:t>
      </w:r>
      <w:r>
        <w:rPr>
          <w:i/>
        </w:rPr>
        <w:t>vs</w:t>
      </w:r>
      <w:r>
        <w:rPr>
          <w:rFonts w:hint="eastAsia" w:ascii="宋体" w:hAnsi="宋体" w:eastAsia="宋体" w:cs="宋体"/>
        </w:rPr>
        <w:t>。同时面对。此外，分类损失会传播回生成器网络，并引导生成器网络重建更清晰的超分辨率图像，以便于分类。</w:t>
      </w:r>
    </w:p>
    <w:p>
      <w:pPr>
        <w:pStyle w:val="2"/>
        <w:ind w:left="224" w:hanging="239"/>
      </w:pPr>
      <w:r>
        <w:rPr>
          <w:rFonts w:hint="default" w:ascii="宋体" w:hAnsi="宋体" w:eastAsia="宋体" w:cs="宋体"/>
        </w:rPr>
        <w:t>提出的</w:t>
      </w:r>
      <w:r>
        <w:rPr>
          <w:rFonts w:hint="eastAsia" w:ascii="宋体" w:hAnsi="宋体" w:eastAsia="宋体" w:cs="宋体"/>
        </w:rPr>
        <w:t>方法</w:t>
      </w:r>
    </w:p>
    <w:p>
      <w:pPr>
        <w:spacing w:after="181"/>
        <w:ind w:left="-15"/>
      </w:pPr>
      <w:r>
        <w:rPr>
          <w:rFonts w:hint="eastAsia" w:ascii="宋体" w:hAnsi="宋体" w:eastAsia="宋体" w:cs="宋体"/>
        </w:rPr>
        <w:t>在本节中，我们将详细介绍我们提出的方法。首先，我们对经典</w:t>
      </w:r>
      <w:r>
        <w:t>GAN</w:t>
      </w:r>
      <w:r>
        <w:rPr>
          <w:rFonts w:hint="eastAsia" w:ascii="宋体" w:hAnsi="宋体" w:eastAsia="宋体" w:cs="宋体"/>
        </w:rPr>
        <w:t>网络进行简要描述。然后，展示了我们方法的整体架构，如图</w:t>
      </w:r>
      <w:r>
        <w:rPr>
          <w:color w:val="FF0000"/>
        </w:rPr>
        <w:t xml:space="preserve">2 </w:t>
      </w:r>
      <w:r>
        <w:rPr>
          <w:rFonts w:hint="eastAsia" w:ascii="宋体" w:hAnsi="宋体" w:eastAsia="宋体" w:cs="宋体"/>
        </w:rPr>
        <w:t>所示。最后，我们详细介绍了网络的各个部分，并定义了分别训练生成器网络和鉴别器网络的损失函数。</w:t>
      </w:r>
    </w:p>
    <w:p>
      <w:pPr>
        <w:pStyle w:val="3"/>
        <w:spacing w:after="108"/>
        <w:ind w:left="369" w:hanging="384"/>
      </w:pPr>
      <w:r>
        <w:t>GAN</w:t>
      </w:r>
    </w:p>
    <w:p>
      <w:pPr>
        <w:spacing w:after="250"/>
        <w:ind w:left="-15"/>
      </w:pPr>
      <w:r>
        <w:t xml:space="preserve">GAN [ </w:t>
      </w:r>
      <w:r>
        <w:rPr>
          <w:color w:val="00FF00"/>
        </w:rPr>
        <w:t xml:space="preserve">8 </w:t>
      </w:r>
      <w:r>
        <w:t xml:space="preserve">] </w:t>
      </w:r>
      <w:r>
        <w:rPr>
          <w:rFonts w:hint="eastAsia" w:ascii="宋体" w:hAnsi="宋体" w:eastAsia="宋体" w:cs="宋体"/>
        </w:rPr>
        <w:t>通过对抗过程学习生成模型</w:t>
      </w:r>
      <w:r>
        <w:rPr>
          <w:rFonts w:ascii="Cambria" w:hAnsi="Cambria" w:eastAsia="Cambria" w:cs="Cambria"/>
          <w:i/>
        </w:rPr>
        <w:t>G</w:t>
      </w:r>
      <w:r>
        <w:rPr>
          <w:rFonts w:hint="eastAsia" w:ascii="宋体" w:hAnsi="宋体" w:eastAsia="宋体" w:cs="宋体"/>
          <w:i/>
        </w:rPr>
        <w:t>。</w:t>
      </w:r>
      <w:r>
        <w:rPr>
          <w:rFonts w:hint="eastAsia" w:ascii="宋体" w:hAnsi="宋体" w:eastAsia="宋体" w:cs="宋体"/>
        </w:rPr>
        <w:t>它同时训练</w:t>
      </w:r>
      <w:r>
        <w:rPr>
          <w:rFonts w:hint="default" w:ascii="宋体" w:hAnsi="宋体" w:eastAsia="宋体" w:cs="宋体"/>
        </w:rPr>
        <w:t>生成器</w:t>
      </w:r>
      <w:r>
        <w:rPr>
          <w:rFonts w:hint="eastAsia" w:ascii="宋体" w:hAnsi="宋体" w:eastAsia="宋体" w:cs="宋体"/>
        </w:rPr>
        <w:t>网络</w:t>
      </w:r>
      <w:r>
        <w:rPr>
          <w:rFonts w:ascii="Cambria" w:hAnsi="Cambria" w:eastAsia="Cambria" w:cs="Cambria"/>
          <w:i/>
        </w:rPr>
        <w:t>ģ</w:t>
      </w:r>
      <w:r>
        <w:rPr>
          <w:rFonts w:hint="eastAsia" w:ascii="宋体" w:hAnsi="宋体" w:eastAsia="宋体" w:cs="宋体"/>
        </w:rPr>
        <w:t>和鉴别器网络</w:t>
      </w:r>
      <w:r>
        <w:rPr>
          <w:rFonts w:ascii="Cambria" w:hAnsi="Cambria" w:eastAsia="Cambria" w:cs="Cambria"/>
          <w:i/>
        </w:rPr>
        <w:t>d</w:t>
      </w:r>
      <w:r>
        <w:rPr>
          <w:rFonts w:hint="eastAsia" w:ascii="宋体" w:hAnsi="宋体" w:eastAsia="宋体" w:cs="宋体"/>
        </w:rPr>
        <w:t>。训练过程交替优化生成器和鉴别器，它们相互竞争。训练生成器</w:t>
      </w:r>
      <w:r>
        <w:rPr>
          <w:rFonts w:ascii="Cambria" w:hAnsi="Cambria" w:eastAsia="Cambria" w:cs="Cambria"/>
          <w:i/>
        </w:rPr>
        <w:t>G</w:t>
      </w:r>
      <w:r>
        <w:rPr>
          <w:rFonts w:hint="eastAsia" w:ascii="宋体" w:hAnsi="宋体" w:eastAsia="宋体" w:cs="宋体"/>
        </w:rPr>
        <w:t>以生成样本来欺骗鉴别器</w:t>
      </w:r>
      <w:r>
        <w:rPr>
          <w:rFonts w:ascii="Cambria" w:hAnsi="Cambria" w:eastAsia="Cambria" w:cs="Cambria"/>
          <w:i/>
        </w:rPr>
        <w:t>D</w:t>
      </w:r>
      <w:r>
        <w:rPr>
          <w:rFonts w:hint="eastAsia" w:ascii="宋体" w:hAnsi="宋体" w:eastAsia="宋体" w:cs="宋体"/>
        </w:rPr>
        <w:t>，并且鉴别器</w:t>
      </w:r>
      <w:r>
        <w:rPr>
          <w:rFonts w:ascii="Cambria" w:hAnsi="Cambria" w:eastAsia="Cambria" w:cs="Cambria"/>
          <w:i/>
        </w:rPr>
        <w:t>D</w:t>
      </w:r>
      <w:r>
        <w:rPr>
          <w:rFonts w:hint="eastAsia" w:ascii="宋体" w:hAnsi="宋体" w:eastAsia="宋体" w:cs="宋体"/>
        </w:rPr>
        <w:t>被训练以区分真实图像和伪图像与生成器。目标函数可以定义如下：</w:t>
      </w:r>
    </w:p>
    <w:p>
      <w:pPr>
        <w:spacing w:after="29" w:line="223" w:lineRule="auto"/>
        <w:ind w:left="310" w:hanging="10"/>
        <w:jc w:val="left"/>
      </w:pPr>
      <w:r>
        <w:rPr>
          <w:rFonts w:hint="eastAsia" w:ascii="宋体" w:hAnsi="宋体" w:eastAsia="宋体" w:cs="宋体"/>
        </w:rPr>
        <w:t>大号</w:t>
      </w:r>
      <w:r>
        <w:rPr>
          <w:rFonts w:ascii="Cambria" w:hAnsi="Cambria" w:eastAsia="Cambria" w:cs="Cambria"/>
          <w:i/>
          <w:sz w:val="14"/>
        </w:rPr>
        <w:t>GAN</w:t>
      </w:r>
      <w:r>
        <w:rPr>
          <w:rFonts w:hint="eastAsia" w:ascii="宋体" w:hAnsi="宋体" w:eastAsia="宋体" w:cs="宋体"/>
        </w:rPr>
        <w:t>（</w:t>
      </w:r>
      <w:r>
        <w:rPr>
          <w:rFonts w:ascii="Cambria" w:hAnsi="Cambria" w:eastAsia="Cambria" w:cs="Cambria"/>
          <w:i/>
        </w:rPr>
        <w:t>G</w:t>
      </w:r>
      <w:r>
        <w:rPr>
          <w:rFonts w:hint="eastAsia" w:ascii="宋体" w:hAnsi="宋体" w:eastAsia="宋体" w:cs="宋体"/>
          <w:i/>
        </w:rPr>
        <w:t>，</w:t>
      </w:r>
      <w:r>
        <w:rPr>
          <w:rFonts w:ascii="Cambria" w:hAnsi="Cambria" w:eastAsia="Cambria" w:cs="Cambria"/>
          <w:i/>
        </w:rPr>
        <w:t>d</w:t>
      </w:r>
      <w:r>
        <w:rPr>
          <w:rFonts w:hint="eastAsia" w:ascii="宋体" w:hAnsi="宋体" w:eastAsia="宋体" w:cs="宋体"/>
        </w:rPr>
        <w:t>）</w:t>
      </w:r>
      <w:r>
        <w:t xml:space="preserve">= E </w:t>
      </w:r>
      <w:r>
        <w:rPr>
          <w:rFonts w:ascii="Cambria" w:hAnsi="Cambria" w:eastAsia="Cambria" w:cs="Cambria"/>
          <w:i/>
          <w:sz w:val="14"/>
        </w:rPr>
        <w:t>X</w:t>
      </w:r>
      <w:r>
        <w:rPr>
          <w:rFonts w:hint="eastAsia" w:ascii="微软雅黑" w:hAnsi="微软雅黑" w:eastAsia="微软雅黑" w:cs="微软雅黑"/>
          <w:sz w:val="14"/>
        </w:rPr>
        <w:t>〜</w:t>
      </w:r>
      <w:r>
        <w:rPr>
          <w:rFonts w:ascii="Cambria" w:hAnsi="Cambria" w:eastAsia="Cambria" w:cs="Cambria"/>
          <w:i/>
          <w:sz w:val="14"/>
        </w:rPr>
        <w:t xml:space="preserve">p </w:t>
      </w:r>
      <w:r>
        <w:rPr>
          <w:rFonts w:hint="eastAsia" w:ascii="宋体" w:hAnsi="宋体" w:eastAsia="宋体" w:cs="宋体"/>
          <w:i/>
          <w:sz w:val="10"/>
        </w:rPr>
        <w:t>的数据</w:t>
      </w:r>
      <w:r>
        <w:rPr>
          <w:rFonts w:hint="eastAsia" w:ascii="宋体" w:hAnsi="宋体" w:eastAsia="宋体" w:cs="宋体"/>
          <w:sz w:val="14"/>
        </w:rPr>
        <w:t>（</w:t>
      </w:r>
      <w:r>
        <w:rPr>
          <w:rFonts w:ascii="Cambria" w:hAnsi="Cambria" w:eastAsia="Cambria" w:cs="Cambria"/>
          <w:i/>
          <w:sz w:val="14"/>
        </w:rPr>
        <w:t>X</w:t>
      </w:r>
      <w:r>
        <w:rPr>
          <w:rFonts w:hint="eastAsia" w:ascii="宋体" w:hAnsi="宋体" w:eastAsia="宋体" w:cs="宋体"/>
          <w:sz w:val="14"/>
        </w:rPr>
        <w:t>）</w:t>
      </w:r>
      <w:r>
        <w:rPr>
          <w:rFonts w:ascii="Cambria" w:hAnsi="Cambria" w:eastAsia="Cambria" w:cs="Cambria"/>
        </w:rPr>
        <w:t>[</w:t>
      </w:r>
      <w:r>
        <w:rPr>
          <w:rFonts w:hint="eastAsia" w:ascii="宋体" w:hAnsi="宋体" w:eastAsia="宋体" w:cs="宋体"/>
        </w:rPr>
        <w:t>日志</w:t>
      </w:r>
      <w:r>
        <w:rPr>
          <w:rFonts w:ascii="Cambria" w:hAnsi="Cambria" w:eastAsia="Cambria" w:cs="Cambria"/>
          <w:i/>
        </w:rPr>
        <w:t xml:space="preserve">d </w:t>
      </w:r>
      <w:r>
        <w:rPr>
          <w:rFonts w:ascii="Cambria" w:hAnsi="Cambria" w:eastAsia="Cambria" w:cs="Cambria"/>
          <w:i/>
          <w:sz w:val="14"/>
        </w:rPr>
        <w:t>θ</w:t>
      </w:r>
      <w:r>
        <w:rPr>
          <w:rFonts w:hint="eastAsia" w:ascii="宋体" w:hAnsi="宋体" w:eastAsia="宋体" w:cs="宋体"/>
        </w:rPr>
        <w:t>（</w:t>
      </w:r>
      <w:r>
        <w:rPr>
          <w:rFonts w:ascii="Cambria" w:hAnsi="Cambria" w:eastAsia="Cambria" w:cs="Cambria"/>
          <w:i/>
        </w:rPr>
        <w:t>X</w:t>
      </w:r>
      <w:r>
        <w:rPr>
          <w:rFonts w:hint="eastAsia" w:ascii="宋体" w:hAnsi="宋体" w:eastAsia="宋体" w:cs="宋体"/>
        </w:rPr>
        <w:t>）</w:t>
      </w:r>
      <w:r>
        <w:rPr>
          <w:rFonts w:ascii="Cambria" w:hAnsi="Cambria" w:eastAsia="Cambria" w:cs="Cambria"/>
        </w:rPr>
        <w:t>] +</w:t>
      </w:r>
    </w:p>
    <w:p>
      <w:pPr>
        <w:spacing w:after="272" w:line="223" w:lineRule="auto"/>
        <w:ind w:left="1631" w:firstLine="2862"/>
        <w:jc w:val="left"/>
      </w:pPr>
      <w:r>
        <w:rPr>
          <w:rFonts w:hint="eastAsia" w:ascii="宋体" w:hAnsi="宋体" w:eastAsia="宋体" w:cs="宋体"/>
        </w:rPr>
        <w:t>（</w:t>
      </w:r>
      <w:r>
        <w:t>1</w:t>
      </w:r>
      <w:r>
        <w:rPr>
          <w:rFonts w:hint="eastAsia" w:ascii="宋体" w:hAnsi="宋体" w:eastAsia="宋体" w:cs="宋体"/>
        </w:rPr>
        <w:t>）电子</w:t>
      </w:r>
      <w:r>
        <w:rPr>
          <w:rFonts w:ascii="Cambria" w:hAnsi="Cambria" w:eastAsia="Cambria" w:cs="Cambria"/>
          <w:i/>
          <w:sz w:val="14"/>
        </w:rPr>
        <w:t xml:space="preserve">Ž </w:t>
      </w:r>
      <w:r>
        <w:rPr>
          <w:rFonts w:hint="eastAsia" w:ascii="微软雅黑" w:hAnsi="微软雅黑" w:eastAsia="微软雅黑" w:cs="微软雅黑"/>
          <w:vertAlign w:val="subscript"/>
        </w:rPr>
        <w:t>〜</w:t>
      </w:r>
      <w:r>
        <w:rPr>
          <w:rFonts w:ascii="Cambria" w:hAnsi="Cambria" w:eastAsia="Cambria" w:cs="Cambria"/>
          <w:i/>
          <w:vertAlign w:val="subscript"/>
        </w:rPr>
        <w:t xml:space="preserve">p </w:t>
      </w:r>
      <w:r>
        <w:rPr>
          <w:rFonts w:ascii="Cambria" w:hAnsi="Cambria" w:eastAsia="Cambria" w:cs="Cambria"/>
          <w:i/>
          <w:sz w:val="14"/>
          <w:vertAlign w:val="subscript"/>
        </w:rPr>
        <w:t>Ž</w:t>
      </w:r>
      <w:r>
        <w:rPr>
          <w:rFonts w:hint="eastAsia" w:ascii="宋体" w:hAnsi="宋体" w:eastAsia="宋体" w:cs="宋体"/>
          <w:vertAlign w:val="subscript"/>
        </w:rPr>
        <w:t>（</w:t>
      </w:r>
      <w:r>
        <w:rPr>
          <w:rFonts w:ascii="Cambria" w:hAnsi="Cambria" w:eastAsia="Cambria" w:cs="Cambria"/>
          <w:i/>
          <w:vertAlign w:val="subscript"/>
        </w:rPr>
        <w:t>ż</w:t>
      </w:r>
      <w:r>
        <w:rPr>
          <w:rFonts w:hint="eastAsia" w:ascii="宋体" w:hAnsi="宋体" w:eastAsia="宋体" w:cs="宋体"/>
          <w:vertAlign w:val="subscript"/>
        </w:rPr>
        <w:t>）</w:t>
      </w:r>
      <w:r>
        <w:rPr>
          <w:rFonts w:ascii="Cambria" w:hAnsi="Cambria" w:eastAsia="Cambria" w:cs="Cambria"/>
        </w:rPr>
        <w:t xml:space="preserve"> [</w:t>
      </w:r>
      <w:r>
        <w:rPr>
          <w:rFonts w:hint="eastAsia" w:ascii="宋体" w:hAnsi="宋体" w:eastAsia="宋体" w:cs="宋体"/>
        </w:rPr>
        <w:t>日志（</w:t>
      </w:r>
      <w:r>
        <w:rPr>
          <w:rFonts w:ascii="Cambria" w:hAnsi="Cambria" w:eastAsia="Cambria" w:cs="Cambria"/>
        </w:rPr>
        <w:t xml:space="preserve">1 - </w:t>
      </w:r>
      <w:r>
        <w:rPr>
          <w:rFonts w:ascii="Cambria" w:hAnsi="Cambria" w:eastAsia="Cambria" w:cs="Cambria"/>
          <w:i/>
        </w:rPr>
        <w:t xml:space="preserve">d </w:t>
      </w:r>
      <w:r>
        <w:rPr>
          <w:rFonts w:ascii="Cambria" w:hAnsi="Cambria" w:eastAsia="Cambria" w:cs="Cambria"/>
          <w:i/>
          <w:vertAlign w:val="subscript"/>
        </w:rPr>
        <w:t>θ</w:t>
      </w:r>
      <w:r>
        <w:rPr>
          <w:rFonts w:hint="eastAsia" w:ascii="宋体" w:hAnsi="宋体" w:eastAsia="宋体" w:cs="宋体"/>
        </w:rPr>
        <w:t>（</w:t>
      </w:r>
      <w:r>
        <w:rPr>
          <w:rFonts w:ascii="Cambria" w:hAnsi="Cambria" w:eastAsia="Cambria" w:cs="Cambria"/>
          <w:i/>
        </w:rPr>
        <w:t xml:space="preserve">G ^ </w:t>
      </w:r>
      <w:r>
        <w:rPr>
          <w:rFonts w:ascii="Cambria" w:hAnsi="Cambria" w:eastAsia="Cambria" w:cs="Cambria"/>
          <w:i/>
          <w:vertAlign w:val="subscript"/>
        </w:rPr>
        <w:t>ω</w:t>
      </w:r>
      <w:r>
        <w:rPr>
          <w:rFonts w:hint="eastAsia" w:ascii="宋体" w:hAnsi="宋体" w:eastAsia="宋体" w:cs="宋体"/>
        </w:rPr>
        <w:t>（</w:t>
      </w:r>
      <w:r>
        <w:rPr>
          <w:rFonts w:ascii="Cambria" w:hAnsi="Cambria" w:eastAsia="Cambria" w:cs="Cambria"/>
          <w:i/>
        </w:rPr>
        <w:t>ż</w:t>
      </w:r>
      <w:r>
        <w:rPr>
          <w:rFonts w:hint="eastAsia" w:ascii="宋体" w:hAnsi="宋体" w:eastAsia="宋体" w:cs="宋体"/>
        </w:rPr>
        <w:t>）））</w:t>
      </w:r>
      <w:r>
        <w:rPr>
          <w:rFonts w:ascii="Cambria" w:hAnsi="Cambria" w:eastAsia="Cambria" w:cs="Cambria"/>
        </w:rPr>
        <w:t xml:space="preserve">] </w:t>
      </w:r>
      <w:r>
        <w:rPr>
          <w:rFonts w:hint="eastAsia" w:ascii="宋体" w:hAnsi="宋体" w:eastAsia="宋体" w:cs="宋体"/>
          <w:i/>
        </w:rPr>
        <w:t>，</w:t>
      </w:r>
    </w:p>
    <w:p>
      <w:pPr>
        <w:spacing w:after="244"/>
        <w:ind w:left="-15" w:firstLine="0"/>
      </w:pPr>
      <w:r>
        <w:rPr>
          <w:rFonts w:hint="eastAsia" w:ascii="宋体" w:hAnsi="宋体" w:eastAsia="宋体" w:cs="宋体"/>
        </w:rPr>
        <w:t>其中</w:t>
      </w:r>
      <w:r>
        <w:rPr>
          <w:rFonts w:ascii="Cambria" w:hAnsi="Cambria" w:eastAsia="Cambria" w:cs="Cambria"/>
          <w:i/>
        </w:rPr>
        <w:t>z</w:t>
      </w:r>
      <w:r>
        <w:rPr>
          <w:rFonts w:hint="eastAsia" w:ascii="宋体" w:hAnsi="宋体" w:eastAsia="宋体" w:cs="宋体"/>
        </w:rPr>
        <w:t>是随机噪声，</w:t>
      </w:r>
      <w:r>
        <w:rPr>
          <w:rFonts w:ascii="Cambria" w:hAnsi="Cambria" w:eastAsia="Cambria" w:cs="Cambria"/>
          <w:i/>
        </w:rPr>
        <w:t>x</w:t>
      </w:r>
      <w:r>
        <w:rPr>
          <w:rFonts w:hint="eastAsia" w:ascii="宋体" w:hAnsi="宋体" w:eastAsia="宋体" w:cs="宋体"/>
        </w:rPr>
        <w:t>表示</w:t>
      </w:r>
      <w:r>
        <w:rPr>
          <w:rFonts w:hint="default" w:ascii="宋体" w:hAnsi="宋体" w:eastAsia="宋体" w:cs="宋体"/>
        </w:rPr>
        <w:t>真</w:t>
      </w:r>
      <w:r>
        <w:rPr>
          <w:rFonts w:hint="eastAsia" w:ascii="宋体" w:hAnsi="宋体" w:eastAsia="宋体" w:cs="宋体"/>
        </w:rPr>
        <w:t>实数据，</w:t>
      </w:r>
      <w:r>
        <w:rPr>
          <w:rFonts w:ascii="Cambria" w:hAnsi="Cambria" w:eastAsia="Cambria" w:cs="Cambria"/>
          <w:i/>
        </w:rPr>
        <w:t>θ</w:t>
      </w:r>
      <w:r>
        <w:rPr>
          <w:rFonts w:hint="eastAsia" w:ascii="宋体" w:hAnsi="宋体" w:eastAsia="宋体" w:cs="宋体"/>
        </w:rPr>
        <w:t>和</w:t>
      </w:r>
      <w:r>
        <w:rPr>
          <w:rFonts w:ascii="Cambria" w:hAnsi="Cambria" w:eastAsia="Cambria" w:cs="Cambria"/>
          <w:i/>
        </w:rPr>
        <w:t>ω</w:t>
      </w:r>
      <w:r>
        <w:rPr>
          <w:rFonts w:hint="eastAsia" w:ascii="宋体" w:hAnsi="宋体" w:eastAsia="宋体" w:cs="宋体"/>
        </w:rPr>
        <w:t>分别表示</w:t>
      </w:r>
      <w:r>
        <w:rPr>
          <w:rFonts w:ascii="Cambria" w:hAnsi="Cambria" w:eastAsia="Cambria" w:cs="Cambria"/>
          <w:i/>
        </w:rPr>
        <w:t>G</w:t>
      </w:r>
      <w:r>
        <w:rPr>
          <w:rFonts w:hint="eastAsia" w:ascii="宋体" w:hAnsi="宋体" w:eastAsia="宋体" w:cs="宋体"/>
        </w:rPr>
        <w:t>和</w:t>
      </w:r>
      <w:r>
        <w:rPr>
          <w:rFonts w:ascii="Cambria" w:hAnsi="Cambria" w:eastAsia="Cambria" w:cs="Cambria"/>
          <w:i/>
        </w:rPr>
        <w:t>D</w:t>
      </w:r>
      <w:r>
        <w:rPr>
          <w:rFonts w:hint="eastAsia" w:ascii="宋体" w:hAnsi="宋体" w:eastAsia="宋体" w:cs="宋体"/>
        </w:rPr>
        <w:t>的参数。在这里，</w:t>
      </w:r>
      <w:r>
        <w:rPr>
          <w:rFonts w:ascii="Cambria" w:hAnsi="Cambria" w:eastAsia="Cambria" w:cs="Cambria"/>
          <w:i/>
        </w:rPr>
        <w:t>G</w:t>
      </w:r>
      <w:r>
        <w:rPr>
          <w:rFonts w:hint="eastAsia" w:ascii="宋体" w:hAnsi="宋体" w:eastAsia="宋体" w:cs="宋体"/>
        </w:rPr>
        <w:t>尝试最小化目标函数，而</w:t>
      </w:r>
      <w:r>
        <w:rPr>
          <w:rFonts w:hint="default" w:ascii="宋体" w:hAnsi="宋体" w:eastAsia="宋体" w:cs="宋体"/>
        </w:rPr>
        <w:t>鉴别器</w:t>
      </w:r>
      <w:r>
        <w:rPr>
          <w:rFonts w:ascii="Cambria" w:hAnsi="Cambria" w:eastAsia="Cambria" w:cs="Cambria"/>
          <w:i/>
        </w:rPr>
        <w:t>D</w:t>
      </w:r>
      <w:r>
        <w:rPr>
          <w:rFonts w:hint="eastAsia" w:ascii="宋体" w:hAnsi="宋体" w:eastAsia="宋体" w:cs="宋体"/>
        </w:rPr>
        <w:t>尝试将其最大化</w:t>
      </w:r>
      <w:r>
        <w:rPr>
          <w:rFonts w:hint="default" w:ascii="宋体" w:hAnsi="宋体" w:eastAsia="宋体" w:cs="宋体"/>
        </w:rPr>
        <w:t>，如下所示</w:t>
      </w:r>
      <w:r>
        <w:t>Eq</w:t>
      </w:r>
      <w:r>
        <w:rPr>
          <w:rFonts w:hint="eastAsia" w:ascii="宋体" w:hAnsi="宋体" w:eastAsia="宋体" w:cs="宋体"/>
        </w:rPr>
        <w:t>（</w:t>
      </w:r>
      <w:r>
        <w:rPr>
          <w:color w:val="FF0000"/>
        </w:rPr>
        <w:t xml:space="preserve">2 </w:t>
      </w:r>
      <w:r>
        <w:rPr>
          <w:rFonts w:hint="eastAsia" w:ascii="宋体" w:hAnsi="宋体" w:eastAsia="宋体" w:cs="宋体"/>
        </w:rPr>
        <w:t>）：</w:t>
      </w:r>
    </w:p>
    <w:p>
      <w:pPr>
        <w:tabs>
          <w:tab w:val="center" w:pos="2379"/>
          <w:tab w:val="right" w:pos="4779"/>
        </w:tabs>
        <w:spacing w:after="0" w:line="256" w:lineRule="auto"/>
        <w:ind w:right="-15" w:firstLine="0"/>
        <w:jc w:val="left"/>
      </w:pPr>
      <w:r>
        <w:rPr>
          <w:sz w:val="22"/>
        </w:rPr>
        <w:tab/>
      </w:r>
      <w:r>
        <w:rPr>
          <w:rFonts w:ascii="Cambria" w:hAnsi="Cambria" w:eastAsia="Cambria" w:cs="Cambria"/>
        </w:rPr>
        <w:t xml:space="preserve">argminmax L </w:t>
      </w:r>
      <w:r>
        <w:rPr>
          <w:rFonts w:ascii="Cambria" w:hAnsi="Cambria" w:eastAsia="Cambria" w:cs="Cambria"/>
          <w:i/>
          <w:vertAlign w:val="subscript"/>
        </w:rPr>
        <w:t>GAN</w:t>
      </w:r>
      <w:r>
        <w:rPr>
          <w:rFonts w:hint="eastAsia" w:ascii="宋体" w:hAnsi="宋体" w:eastAsia="宋体" w:cs="宋体"/>
        </w:rPr>
        <w:t>（</w:t>
      </w:r>
      <w:r>
        <w:rPr>
          <w:rFonts w:ascii="Cambria" w:hAnsi="Cambria" w:eastAsia="Cambria" w:cs="Cambria"/>
          <w:i/>
        </w:rPr>
        <w:t>G</w:t>
      </w:r>
      <w:r>
        <w:rPr>
          <w:rFonts w:hint="eastAsia" w:ascii="宋体" w:hAnsi="宋体" w:eastAsia="宋体" w:cs="宋体"/>
          <w:i/>
        </w:rPr>
        <w:t>，</w:t>
      </w:r>
      <w:r>
        <w:rPr>
          <w:rFonts w:ascii="Cambria" w:hAnsi="Cambria" w:eastAsia="Cambria" w:cs="Cambria"/>
          <w:i/>
        </w:rPr>
        <w:t>D</w:t>
      </w:r>
      <w:r>
        <w:rPr>
          <w:rFonts w:hint="eastAsia" w:ascii="宋体" w:hAnsi="宋体" w:eastAsia="宋体" w:cs="宋体"/>
        </w:rPr>
        <w:t>）</w:t>
      </w:r>
      <w:r>
        <w:rPr>
          <w:rFonts w:hint="eastAsia" w:ascii="宋体" w:hAnsi="宋体" w:eastAsia="宋体" w:cs="宋体"/>
          <w:i/>
        </w:rPr>
        <w:t>。</w:t>
      </w:r>
      <w:r>
        <w:rPr>
          <w:rFonts w:ascii="Cambria" w:hAnsi="Cambria" w:eastAsia="Cambria" w:cs="Cambria"/>
          <w:i/>
        </w:rPr>
        <w:tab/>
      </w:r>
      <w:r>
        <w:rPr>
          <w:rFonts w:hint="eastAsia" w:ascii="宋体" w:hAnsi="宋体" w:eastAsia="宋体" w:cs="宋体"/>
        </w:rPr>
        <w:t>（</w:t>
      </w:r>
      <w:r>
        <w:t>2</w:t>
      </w:r>
      <w:r>
        <w:rPr>
          <w:rFonts w:hint="eastAsia" w:ascii="宋体" w:hAnsi="宋体" w:eastAsia="宋体" w:cs="宋体"/>
        </w:rPr>
        <w:t>）</w:t>
      </w:r>
    </w:p>
    <w:p>
      <w:pPr>
        <w:tabs>
          <w:tab w:val="center" w:pos="1713"/>
          <w:tab w:val="center" w:pos="2096"/>
        </w:tabs>
        <w:spacing w:after="264" w:line="256" w:lineRule="auto"/>
        <w:ind w:firstLine="0"/>
        <w:jc w:val="left"/>
      </w:pPr>
      <w:r>
        <w:rPr>
          <w:sz w:val="22"/>
        </w:rPr>
        <w:tab/>
      </w:r>
      <w:r>
        <w:rPr>
          <w:rFonts w:ascii="Cambria" w:hAnsi="Cambria" w:eastAsia="Cambria" w:cs="Cambria"/>
          <w:i/>
          <w:sz w:val="14"/>
        </w:rPr>
        <w:t xml:space="preserve">g ^ </w:t>
      </w:r>
      <w:r>
        <w:rPr>
          <w:rFonts w:ascii="Cambria" w:hAnsi="Cambria" w:eastAsia="Cambria" w:cs="Cambria"/>
          <w:i/>
          <w:sz w:val="14"/>
        </w:rPr>
        <w:tab/>
      </w:r>
      <w:r>
        <w:rPr>
          <w:rFonts w:ascii="Cambria" w:hAnsi="Cambria" w:eastAsia="Cambria" w:cs="Cambria"/>
          <w:i/>
          <w:sz w:val="14"/>
        </w:rPr>
        <w:t>d</w:t>
      </w:r>
    </w:p>
    <w:p>
      <w:pPr>
        <w:spacing w:after="162"/>
        <w:ind w:left="-15"/>
      </w:pPr>
      <w:r>
        <w:rPr>
          <w:rFonts w:hint="eastAsia" w:ascii="宋体" w:hAnsi="宋体" w:eastAsia="宋体" w:cs="宋体"/>
        </w:rPr>
        <w:t>类似于</w:t>
      </w:r>
      <w:r>
        <w:t xml:space="preserve">[ </w:t>
      </w:r>
      <w:r>
        <w:rPr>
          <w:color w:val="00FF00"/>
        </w:rPr>
        <w:t xml:space="preserve">8 </w:t>
      </w:r>
      <w:r>
        <w:rPr>
          <w:rFonts w:hint="eastAsia" w:ascii="宋体" w:hAnsi="宋体" w:eastAsia="宋体" w:cs="宋体"/>
        </w:rPr>
        <w:t>，</w:t>
      </w:r>
      <w:r>
        <w:rPr>
          <w:color w:val="00FF00"/>
        </w:rPr>
        <w:t xml:space="preserve">17 </w:t>
      </w:r>
      <w:r>
        <w:t>]</w:t>
      </w:r>
      <w:r>
        <w:rPr>
          <w:rFonts w:hint="eastAsia" w:ascii="宋体" w:hAnsi="宋体" w:eastAsia="宋体" w:cs="宋体"/>
        </w:rPr>
        <w:t>，我们进一步设计的</w:t>
      </w:r>
      <w:r>
        <w:rPr>
          <w:rFonts w:hint="default" w:ascii="宋体" w:hAnsi="宋体" w:eastAsia="宋体" w:cs="宋体"/>
        </w:rPr>
        <w:t>生成器</w:t>
      </w:r>
      <w:r>
        <w:rPr>
          <w:rFonts w:hint="eastAsia" w:ascii="宋体" w:hAnsi="宋体" w:eastAsia="宋体" w:cs="宋体"/>
        </w:rPr>
        <w:t>网络</w:t>
      </w:r>
      <w:r>
        <w:rPr>
          <w:rFonts w:hint="default" w:ascii="宋体" w:hAnsi="宋体" w:eastAsia="宋体" w:cs="宋体"/>
        </w:rPr>
        <w:t>G</w:t>
      </w:r>
      <w:r>
        <w:rPr>
          <w:rFonts w:ascii="Cambria" w:hAnsi="Cambria" w:eastAsia="Cambria" w:cs="Cambria"/>
          <w:i/>
        </w:rPr>
        <w:t xml:space="preserve">ģ </w:t>
      </w:r>
      <w:r>
        <w:rPr>
          <w:rFonts w:hint="eastAsia" w:ascii="宋体" w:hAnsi="宋体" w:eastAsia="宋体" w:cs="宋体"/>
          <w:i/>
          <w:vertAlign w:val="subscript"/>
        </w:rPr>
        <w:t>瓦特</w:t>
      </w:r>
      <w:r>
        <w:rPr>
          <w:rFonts w:ascii="Cambria" w:hAnsi="Cambria" w:eastAsia="Cambria" w:cs="Cambria"/>
          <w:i/>
          <w:sz w:val="15"/>
          <w:vertAlign w:val="subscript"/>
        </w:rPr>
        <w:t>ģ，</w:t>
      </w:r>
      <w:r>
        <w:rPr>
          <w:rFonts w:hint="eastAsia" w:ascii="宋体" w:hAnsi="宋体" w:eastAsia="宋体" w:cs="宋体"/>
        </w:rPr>
        <w:t>其在一种替代方法与鉴别器网络沿着优化</w:t>
      </w:r>
      <w:r>
        <w:rPr>
          <w:rFonts w:ascii="Cambria" w:hAnsi="Cambria" w:eastAsia="Cambria" w:cs="Cambria"/>
          <w:i/>
        </w:rPr>
        <w:t xml:space="preserve">d </w:t>
      </w:r>
      <w:r>
        <w:rPr>
          <w:rFonts w:ascii="Cambria" w:hAnsi="Cambria" w:eastAsia="Cambria" w:cs="Cambria"/>
          <w:i/>
          <w:vertAlign w:val="subscript"/>
        </w:rPr>
        <w:t xml:space="preserve">θ </w:t>
      </w:r>
      <w:r>
        <w:rPr>
          <w:rFonts w:ascii="Cambria" w:hAnsi="Cambria" w:eastAsia="Cambria" w:cs="Cambria"/>
          <w:i/>
          <w:sz w:val="15"/>
          <w:vertAlign w:val="subscript"/>
        </w:rPr>
        <w:t>d</w:t>
      </w:r>
      <w:r>
        <w:rPr>
          <w:rFonts w:hint="eastAsia" w:ascii="宋体" w:hAnsi="宋体" w:eastAsia="宋体" w:cs="宋体"/>
        </w:rPr>
        <w:t>来解决小面超分辨率和分类问题，其被定义如下：精氨酸</w:t>
      </w:r>
      <w:r>
        <w:drawing>
          <wp:inline distT="0" distB="0" distL="0" distR="0">
            <wp:extent cx="2705100" cy="209550"/>
            <wp:effectExtent l="0" t="0" r="0" b="0"/>
            <wp:docPr id="2" name="Picture 2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7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705100" cy="209550"/>
                    </a:xfrm>
                    <a:prstGeom prst="rect">
                      <a:avLst/>
                    </a:prstGeom>
                    <a:noFill/>
                    <a:ln>
                      <a:noFill/>
                    </a:ln>
                  </pic:spPr>
                </pic:pic>
              </a:graphicData>
            </a:graphic>
          </wp:inline>
        </w:drawing>
      </w:r>
    </w:p>
    <w:p>
      <w:pPr>
        <w:spacing w:after="0" w:line="256" w:lineRule="auto"/>
        <w:ind w:left="10" w:right="-15" w:hanging="10"/>
        <w:jc w:val="right"/>
      </w:pPr>
      <w:r>
        <w:t xml:space="preserve">è </w:t>
      </w:r>
      <w:r>
        <w:rPr>
          <w:rFonts w:hint="eastAsia" w:ascii="宋体" w:hAnsi="宋体" w:eastAsia="宋体" w:cs="宋体"/>
          <w:sz w:val="14"/>
        </w:rPr>
        <w:t>（</w:t>
      </w:r>
      <w:r>
        <w:rPr>
          <w:rFonts w:hint="eastAsia" w:ascii="宋体" w:hAnsi="宋体" w:eastAsia="宋体" w:cs="宋体"/>
          <w:i/>
          <w:sz w:val="14"/>
        </w:rPr>
        <w:t>我</w:t>
      </w:r>
      <w:r>
        <w:rPr>
          <w:rFonts w:ascii="Cambria" w:hAnsi="Cambria" w:eastAsia="Cambria" w:cs="Cambria"/>
          <w:i/>
          <w:sz w:val="10"/>
        </w:rPr>
        <w:t xml:space="preserve">LR </w:t>
      </w:r>
      <w:r>
        <w:rPr>
          <w:rFonts w:hint="eastAsia" w:ascii="宋体" w:hAnsi="宋体" w:eastAsia="宋体" w:cs="宋体"/>
          <w:i/>
          <w:sz w:val="14"/>
        </w:rPr>
        <w:t>，</w:t>
      </w:r>
      <w:r>
        <w:rPr>
          <w:rFonts w:ascii="Cambria" w:hAnsi="Cambria" w:eastAsia="Cambria" w:cs="Cambria"/>
          <w:i/>
          <w:sz w:val="14"/>
        </w:rPr>
        <w:t>Y</w:t>
      </w:r>
      <w:r>
        <w:rPr>
          <w:rFonts w:hint="eastAsia" w:ascii="宋体" w:hAnsi="宋体" w:eastAsia="宋体" w:cs="宋体"/>
          <w:sz w:val="14"/>
        </w:rPr>
        <w:t>）</w:t>
      </w:r>
      <w:r>
        <w:rPr>
          <w:rFonts w:hint="eastAsia" w:ascii="微软雅黑" w:hAnsi="微软雅黑" w:eastAsia="微软雅黑" w:cs="微软雅黑"/>
          <w:sz w:val="14"/>
        </w:rPr>
        <w:t>〜</w:t>
      </w:r>
      <w:r>
        <w:rPr>
          <w:rFonts w:ascii="Cambria" w:hAnsi="Cambria" w:eastAsia="Cambria" w:cs="Cambria"/>
          <w:i/>
          <w:sz w:val="14"/>
        </w:rPr>
        <w:t xml:space="preserve">p </w:t>
      </w:r>
      <w:r>
        <w:rPr>
          <w:rFonts w:ascii="Cambria" w:hAnsi="Cambria" w:eastAsia="Cambria" w:cs="Cambria"/>
          <w:i/>
          <w:sz w:val="15"/>
          <w:vertAlign w:val="subscript"/>
        </w:rPr>
        <w:t>ģ</w:t>
      </w:r>
      <w:r>
        <w:rPr>
          <w:rFonts w:hint="eastAsia" w:ascii="宋体" w:hAnsi="宋体" w:eastAsia="宋体" w:cs="宋体"/>
          <w:sz w:val="14"/>
        </w:rPr>
        <w:t>（</w:t>
      </w:r>
      <w:r>
        <w:rPr>
          <w:rFonts w:hint="eastAsia" w:ascii="宋体" w:hAnsi="宋体" w:eastAsia="宋体" w:cs="宋体"/>
          <w:i/>
          <w:sz w:val="14"/>
        </w:rPr>
        <w:t>我</w:t>
      </w:r>
      <w:r>
        <w:rPr>
          <w:rFonts w:ascii="Cambria" w:hAnsi="Cambria" w:eastAsia="Cambria" w:cs="Cambria"/>
          <w:i/>
          <w:sz w:val="10"/>
        </w:rPr>
        <w:t xml:space="preserve">LR </w:t>
      </w:r>
      <w:r>
        <w:rPr>
          <w:rFonts w:hint="eastAsia" w:ascii="宋体" w:hAnsi="宋体" w:eastAsia="宋体" w:cs="宋体"/>
          <w:i/>
          <w:sz w:val="14"/>
        </w:rPr>
        <w:t>，</w:t>
      </w:r>
      <w:r>
        <w:rPr>
          <w:rFonts w:ascii="Cambria" w:hAnsi="Cambria" w:eastAsia="Cambria" w:cs="Cambria"/>
          <w:i/>
          <w:sz w:val="14"/>
        </w:rPr>
        <w:t>Y</w:t>
      </w:r>
      <w:r>
        <w:rPr>
          <w:rFonts w:hint="eastAsia" w:ascii="宋体" w:hAnsi="宋体" w:eastAsia="宋体" w:cs="宋体"/>
          <w:sz w:val="14"/>
        </w:rPr>
        <w:t>）</w:t>
      </w:r>
      <w:r>
        <w:rPr>
          <w:rFonts w:ascii="Cambria" w:hAnsi="Cambria" w:eastAsia="Cambria" w:cs="Cambria"/>
        </w:rPr>
        <w:t>[</w:t>
      </w:r>
      <w:r>
        <w:rPr>
          <w:rFonts w:hint="eastAsia" w:ascii="宋体" w:hAnsi="宋体" w:eastAsia="宋体" w:cs="宋体"/>
        </w:rPr>
        <w:t>数（</w:t>
      </w:r>
      <w:r>
        <w:rPr>
          <w:rFonts w:ascii="Cambria" w:hAnsi="Cambria" w:eastAsia="Cambria" w:cs="Cambria"/>
        </w:rPr>
        <w:t xml:space="preserve">1 - </w:t>
      </w:r>
      <w:r>
        <w:rPr>
          <w:rFonts w:ascii="Cambria" w:hAnsi="Cambria" w:eastAsia="Cambria" w:cs="Cambria"/>
          <w:i/>
        </w:rPr>
        <w:t xml:space="preserve">d </w:t>
      </w:r>
      <w:r>
        <w:rPr>
          <w:rFonts w:ascii="Cambria" w:hAnsi="Cambria" w:eastAsia="Cambria" w:cs="Cambria"/>
          <w:i/>
          <w:vertAlign w:val="subscript"/>
        </w:rPr>
        <w:t xml:space="preserve">θ </w:t>
      </w:r>
      <w:r>
        <w:rPr>
          <w:rFonts w:ascii="Cambria" w:hAnsi="Cambria" w:eastAsia="Cambria" w:cs="Cambria"/>
          <w:i/>
          <w:sz w:val="15"/>
          <w:vertAlign w:val="subscript"/>
        </w:rPr>
        <w:t>d</w:t>
      </w:r>
      <w:r>
        <w:rPr>
          <w:rFonts w:hint="eastAsia" w:ascii="宋体" w:hAnsi="宋体" w:eastAsia="宋体" w:cs="宋体"/>
        </w:rPr>
        <w:t>（</w:t>
      </w:r>
      <w:r>
        <w:rPr>
          <w:rFonts w:ascii="Cambria" w:hAnsi="Cambria" w:eastAsia="Cambria" w:cs="Cambria"/>
          <w:i/>
        </w:rPr>
        <w:t xml:space="preserve">g ^ </w:t>
      </w:r>
      <w:r>
        <w:rPr>
          <w:rFonts w:hint="eastAsia" w:ascii="宋体" w:hAnsi="宋体" w:eastAsia="宋体" w:cs="宋体"/>
          <w:i/>
          <w:vertAlign w:val="subscript"/>
        </w:rPr>
        <w:t>瓦特</w:t>
      </w:r>
      <w:r>
        <w:rPr>
          <w:rFonts w:ascii="Cambria" w:hAnsi="Cambria" w:eastAsia="Cambria" w:cs="Cambria"/>
          <w:i/>
          <w:sz w:val="15"/>
          <w:vertAlign w:val="subscript"/>
        </w:rPr>
        <w:t>ģ</w:t>
      </w:r>
      <w:r>
        <w:rPr>
          <w:rFonts w:hint="eastAsia" w:ascii="宋体" w:hAnsi="宋体" w:eastAsia="宋体" w:cs="宋体"/>
        </w:rPr>
        <w:t>（</w:t>
      </w:r>
      <w:r>
        <w:rPr>
          <w:rFonts w:hint="eastAsia" w:ascii="宋体" w:hAnsi="宋体" w:eastAsia="宋体" w:cs="宋体"/>
          <w:i/>
        </w:rPr>
        <w:t>我</w:t>
      </w:r>
      <w:r>
        <w:rPr>
          <w:rFonts w:ascii="Cambria" w:hAnsi="Cambria" w:eastAsia="Cambria" w:cs="Cambria"/>
          <w:i/>
          <w:vertAlign w:val="superscript"/>
        </w:rPr>
        <w:t>LR</w:t>
      </w:r>
      <w:r>
        <w:rPr>
          <w:rFonts w:hint="eastAsia" w:ascii="宋体" w:hAnsi="宋体" w:eastAsia="宋体" w:cs="宋体"/>
          <w:i/>
        </w:rPr>
        <w:t>，</w:t>
      </w:r>
      <w:r>
        <w:rPr>
          <w:rFonts w:ascii="Cambria" w:hAnsi="Cambria" w:eastAsia="Cambria" w:cs="Cambria"/>
          <w:i/>
        </w:rPr>
        <w:t>Y</w:t>
      </w:r>
      <w:r>
        <w:rPr>
          <w:rFonts w:hint="eastAsia" w:ascii="宋体" w:hAnsi="宋体" w:eastAsia="宋体" w:cs="宋体"/>
        </w:rPr>
        <w:t>）））</w:t>
      </w:r>
      <w:r>
        <w:rPr>
          <w:rFonts w:ascii="Cambria" w:hAnsi="Cambria" w:eastAsia="Cambria" w:cs="Cambria"/>
        </w:rPr>
        <w:t xml:space="preserve">] </w:t>
      </w:r>
      <w:r>
        <w:rPr>
          <w:rFonts w:hint="eastAsia" w:ascii="宋体" w:hAnsi="宋体" w:eastAsia="宋体" w:cs="宋体"/>
          <w:i/>
        </w:rPr>
        <w:t>，</w:t>
      </w:r>
    </w:p>
    <w:p>
      <w:pPr>
        <w:spacing w:after="8" w:line="249" w:lineRule="auto"/>
        <w:ind w:left="10" w:right="39" w:hanging="10"/>
        <w:jc w:val="right"/>
      </w:pPr>
      <w:r>
        <w:rPr>
          <w:rFonts w:hint="eastAsia" w:ascii="宋体" w:hAnsi="宋体" w:eastAsia="宋体" w:cs="宋体"/>
        </w:rPr>
        <w:t>（</w:t>
      </w:r>
      <w:r>
        <w:t>3</w:t>
      </w:r>
      <w:r>
        <w:rPr>
          <w:rFonts w:hint="eastAsia" w:ascii="宋体" w:hAnsi="宋体" w:eastAsia="宋体" w:cs="宋体"/>
        </w:rPr>
        <w:t>）</w:t>
      </w:r>
    </w:p>
    <w:p>
      <w:pPr>
        <w:ind w:left="-15" w:firstLine="0"/>
      </w:pPr>
      <w:r>
        <w:rPr>
          <w:rFonts w:hint="eastAsia" w:ascii="宋体" w:hAnsi="宋体" w:eastAsia="宋体" w:cs="宋体"/>
        </w:rPr>
        <w:t>其中</w:t>
      </w:r>
      <w:r>
        <w:t xml:space="preserve"> </w:t>
      </w:r>
      <w:r>
        <w:rPr>
          <w:rFonts w:ascii="Cambria" w:hAnsi="Cambria" w:eastAsia="Cambria" w:cs="Cambria"/>
          <w:i/>
        </w:rPr>
        <w:t xml:space="preserve">I </w:t>
      </w:r>
      <w:r>
        <w:rPr>
          <w:rFonts w:ascii="Cambria" w:hAnsi="Cambria" w:eastAsia="Cambria" w:cs="Cambria"/>
          <w:i/>
          <w:vertAlign w:val="superscript"/>
        </w:rPr>
        <w:t xml:space="preserve">LR </w:t>
      </w:r>
      <w:r>
        <w:rPr>
          <w:rFonts w:hint="eastAsia" w:ascii="宋体" w:hAnsi="宋体" w:eastAsia="宋体" w:cs="宋体"/>
        </w:rPr>
        <w:t>表示具有低分辨率的人脸候选者，</w:t>
      </w:r>
      <w:r>
        <w:rPr>
          <w:rFonts w:ascii="Cambria" w:hAnsi="Cambria" w:eastAsia="Cambria" w:cs="Cambria"/>
          <w:i/>
        </w:rPr>
        <w:t xml:space="preserve">I </w:t>
      </w:r>
      <w:r>
        <w:rPr>
          <w:rFonts w:ascii="Cambria" w:hAnsi="Cambria" w:eastAsia="Cambria" w:cs="Cambria"/>
          <w:i/>
          <w:vertAlign w:val="superscript"/>
        </w:rPr>
        <w:t>HR</w:t>
      </w:r>
      <w:r>
        <w:rPr>
          <w:rFonts w:hint="eastAsia" w:ascii="宋体" w:hAnsi="宋体" w:eastAsia="宋体" w:cs="宋体"/>
        </w:rPr>
        <w:t>表示具有高分辨率的人脸候选者，而</w:t>
      </w:r>
      <w:r>
        <w:rPr>
          <w:rFonts w:ascii="Cambria" w:hAnsi="Cambria" w:eastAsia="Cambria" w:cs="Cambria"/>
          <w:i/>
        </w:rPr>
        <w:t>y</w:t>
      </w:r>
      <w:r>
        <w:rPr>
          <w:rFonts w:hint="eastAsia" w:ascii="宋体" w:hAnsi="宋体" w:eastAsia="宋体" w:cs="宋体"/>
        </w:rPr>
        <w:t>是标签（</w:t>
      </w:r>
      <w:r>
        <w:rPr>
          <w:rFonts w:hint="eastAsia" w:ascii="宋体" w:hAnsi="宋体" w:eastAsia="宋体" w:cs="宋体"/>
          <w:i/>
        </w:rPr>
        <w:t>即人</w:t>
      </w:r>
      <w:r>
        <w:rPr>
          <w:rFonts w:hint="eastAsia" w:ascii="宋体" w:hAnsi="宋体" w:eastAsia="宋体" w:cs="宋体"/>
        </w:rPr>
        <w:t>脸或非人脸）。与</w:t>
      </w:r>
      <w:r>
        <w:t xml:space="preserve">[ </w:t>
      </w:r>
      <w:r>
        <w:rPr>
          <w:color w:val="00FF00"/>
        </w:rPr>
        <w:t xml:space="preserve">8 </w:t>
      </w:r>
      <w:r>
        <w:t xml:space="preserve">] </w:t>
      </w:r>
      <w:r>
        <w:rPr>
          <w:rFonts w:hint="eastAsia" w:ascii="宋体" w:hAnsi="宋体" w:eastAsia="宋体" w:cs="宋体"/>
        </w:rPr>
        <w:t>不同，发生器的输入是低分辨率图像，而不是随机噪声。与</w:t>
      </w:r>
      <w:r>
        <w:t xml:space="preserve">[ </w:t>
      </w:r>
      <w:r>
        <w:rPr>
          <w:color w:val="00FF00"/>
        </w:rPr>
        <w:t xml:space="preserve">17 </w:t>
      </w:r>
      <w:r>
        <w:t xml:space="preserve">] </w:t>
      </w:r>
      <w:r>
        <w:rPr>
          <w:rFonts w:hint="eastAsia" w:ascii="宋体" w:hAnsi="宋体" w:eastAsia="宋体" w:cs="宋体"/>
        </w:rPr>
        <w:t>不同，我们在生成器网络中同时对输入图像进行升采样和优化。在鉴别网络中，我们区分产生</w:t>
      </w:r>
      <w:r>
        <w:rPr>
          <w:i/>
        </w:rPr>
        <w:t>VS</w:t>
      </w:r>
      <w:r>
        <w:rPr>
          <w:rFonts w:hint="eastAsia" w:ascii="宋体" w:hAnsi="宋体" w:eastAsia="宋体" w:cs="宋体"/>
        </w:rPr>
        <w:t>。真正的高清晰度图像和面</w:t>
      </w:r>
      <w:r>
        <w:rPr>
          <w:i/>
        </w:rPr>
        <w:t>VS</w:t>
      </w:r>
      <w:r>
        <w:rPr>
          <w:rFonts w:hint="eastAsia" w:ascii="宋体" w:hAnsi="宋体" w:eastAsia="宋体" w:cs="宋体"/>
        </w:rPr>
        <w:t>。共同面对。</w:t>
      </w:r>
    </w:p>
    <w:tbl>
      <w:tblPr>
        <w:tblStyle w:val="81"/>
        <w:tblpPr w:vertAnchor="text" w:horzAnchor="margin"/>
        <w:tblOverlap w:val="never"/>
        <w:tblW w:w="9900" w:type="dxa"/>
        <w:tblInd w:w="0" w:type="dxa"/>
        <w:tblLayout w:type="autofit"/>
        <w:tblCellMar>
          <w:top w:w="0" w:type="dxa"/>
          <w:left w:w="0" w:type="dxa"/>
          <w:bottom w:w="0" w:type="dxa"/>
          <w:right w:w="0" w:type="dxa"/>
        </w:tblCellMar>
      </w:tblPr>
      <w:tblGrid>
        <w:gridCol w:w="9900"/>
      </w:tblGrid>
      <w:tr>
        <w:trPr>
          <w:trHeight w:val="1475" w:hRule="atLeast"/>
        </w:trPr>
        <w:tc>
          <w:tcPr>
            <w:tcW w:w="9900" w:type="dxa"/>
            <w:vAlign w:val="bottom"/>
          </w:tcPr>
          <w:p>
            <w:pPr>
              <w:spacing w:after="297" w:line="256" w:lineRule="auto"/>
              <w:ind w:firstLine="0"/>
              <w:jc w:val="left"/>
              <w:rPr>
                <w:sz w:val="20"/>
              </w:rPr>
            </w:pPr>
            <w:r>
              <w:rPr>
                <w:sz w:val="20"/>
              </w:rPr>
              <w:drawing>
                <wp:inline distT="0" distB="0" distL="0" distR="0">
                  <wp:extent cx="6286500" cy="1800225"/>
                  <wp:effectExtent l="0" t="0" r="0" b="9525"/>
                  <wp:docPr id="3"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286500" cy="1800225"/>
                          </a:xfrm>
                          <a:prstGeom prst="rect">
                            <a:avLst/>
                          </a:prstGeom>
                          <a:noFill/>
                          <a:ln>
                            <a:noFill/>
                          </a:ln>
                        </pic:spPr>
                      </pic:pic>
                    </a:graphicData>
                  </a:graphic>
                </wp:inline>
              </w:drawing>
            </w:r>
          </w:p>
          <w:p>
            <w:pPr>
              <w:spacing w:after="0" w:line="256" w:lineRule="auto"/>
              <w:ind w:firstLine="0"/>
              <w:rPr>
                <w:sz w:val="20"/>
              </w:rPr>
            </w:pPr>
            <w:r>
              <w:rPr>
                <w:rFonts w:hint="eastAsia" w:ascii="宋体" w:hAnsi="宋体" w:eastAsia="宋体" w:cs="宋体"/>
                <w:sz w:val="18"/>
              </w:rPr>
              <w:t>图</w:t>
            </w:r>
            <w:r>
              <w:rPr>
                <w:sz w:val="18"/>
              </w:rPr>
              <w:t>2.</w:t>
            </w:r>
            <w:r>
              <w:rPr>
                <w:rFonts w:hint="eastAsia" w:ascii="宋体" w:hAnsi="宋体" w:eastAsia="宋体" w:cs="宋体"/>
                <w:sz w:val="18"/>
              </w:rPr>
              <w:t>拟议的人脸检测器系统的管线。（</w:t>
            </w:r>
            <w:r>
              <w:rPr>
                <w:sz w:val="18"/>
              </w:rPr>
              <w:t>A</w:t>
            </w:r>
            <w:r>
              <w:rPr>
                <w:rFonts w:hint="eastAsia" w:ascii="宋体" w:hAnsi="宋体" w:eastAsia="宋体" w:cs="宋体"/>
                <w:sz w:val="18"/>
              </w:rPr>
              <w:t>）将图像馈入网络；（</w:t>
            </w:r>
            <w:r>
              <w:rPr>
                <w:sz w:val="18"/>
              </w:rPr>
              <w:t>B</w:t>
            </w:r>
            <w:r>
              <w:rPr>
                <w:rFonts w:hint="eastAsia" w:ascii="宋体" w:hAnsi="宋体" w:eastAsia="宋体" w:cs="宋体"/>
                <w:sz w:val="18"/>
              </w:rPr>
              <w:t>）</w:t>
            </w:r>
            <w:r>
              <w:rPr>
                <w:sz w:val="18"/>
              </w:rPr>
              <w:t>MB-FCN</w:t>
            </w:r>
            <w:r>
              <w:rPr>
                <w:rFonts w:hint="eastAsia" w:ascii="宋体" w:hAnsi="宋体" w:eastAsia="宋体" w:cs="宋体"/>
                <w:sz w:val="18"/>
              </w:rPr>
              <w:t>检测器是我们的基线，它从输入图像中裁剪出正数据（</w:t>
            </w:r>
            <w:r>
              <w:rPr>
                <w:rFonts w:hint="eastAsia" w:ascii="宋体" w:hAnsi="宋体" w:eastAsia="宋体" w:cs="宋体"/>
                <w:i/>
                <w:sz w:val="18"/>
              </w:rPr>
              <w:t>即人</w:t>
            </w:r>
            <w:r>
              <w:rPr>
                <w:rFonts w:hint="eastAsia" w:ascii="宋体" w:hAnsi="宋体" w:eastAsia="宋体" w:cs="宋体"/>
                <w:sz w:val="18"/>
              </w:rPr>
              <w:t>脸）和负数据（</w:t>
            </w:r>
            <w:r>
              <w:rPr>
                <w:rFonts w:hint="eastAsia" w:ascii="宋体" w:hAnsi="宋体" w:eastAsia="宋体" w:cs="宋体"/>
                <w:i/>
                <w:sz w:val="18"/>
              </w:rPr>
              <w:t>即</w:t>
            </w:r>
            <w:r>
              <w:rPr>
                <w:rFonts w:hint="eastAsia" w:ascii="宋体" w:hAnsi="宋体" w:eastAsia="宋体" w:cs="宋体"/>
                <w:sz w:val="18"/>
              </w:rPr>
              <w:t>非人脸），以训练生成器网络和鉴别器网络，或生成测试的兴趣（</w:t>
            </w:r>
            <w:r>
              <w:rPr>
                <w:sz w:val="18"/>
              </w:rPr>
              <w:t>ROI</w:t>
            </w:r>
            <w:r>
              <w:rPr>
                <w:rFonts w:hint="eastAsia" w:ascii="宋体" w:hAnsi="宋体" w:eastAsia="宋体" w:cs="宋体"/>
                <w:sz w:val="18"/>
              </w:rPr>
              <w:t>）。（</w:t>
            </w:r>
            <w:r>
              <w:rPr>
                <w:sz w:val="18"/>
              </w:rPr>
              <w:t>C</w:t>
            </w:r>
            <w:r>
              <w:rPr>
                <w:rFonts w:hint="eastAsia" w:ascii="宋体" w:hAnsi="宋体" w:eastAsia="宋体" w:cs="宋体"/>
                <w:sz w:val="18"/>
              </w:rPr>
              <w:t>）</w:t>
            </w:r>
            <w:r>
              <w:rPr>
                <w:sz w:val="18"/>
              </w:rPr>
              <w:t>MB-FCN</w:t>
            </w:r>
            <w:r>
              <w:rPr>
                <w:rFonts w:hint="eastAsia" w:ascii="宋体" w:hAnsi="宋体" w:eastAsia="宋体" w:cs="宋体"/>
                <w:sz w:val="18"/>
              </w:rPr>
              <w:t>检测器生成正数据和负数据（或</w:t>
            </w:r>
            <w:r>
              <w:rPr>
                <w:sz w:val="18"/>
              </w:rPr>
              <w:t>ROI</w:t>
            </w:r>
            <w:r>
              <w:rPr>
                <w:rFonts w:hint="eastAsia" w:ascii="宋体" w:hAnsi="宋体" w:eastAsia="宋体" w:cs="宋体"/>
                <w:sz w:val="18"/>
              </w:rPr>
              <w:t>）。（</w:t>
            </w:r>
            <w:r>
              <w:rPr>
                <w:sz w:val="18"/>
              </w:rPr>
              <w:t>D</w:t>
            </w:r>
            <w:r>
              <w:rPr>
                <w:rFonts w:hint="eastAsia" w:ascii="宋体" w:hAnsi="宋体" w:eastAsia="宋体" w:cs="宋体"/>
                <w:sz w:val="18"/>
              </w:rPr>
              <w:t>）训练生成器网络以从低分辨率输入图像重建清晰的超分辨率图像（</w:t>
            </w:r>
            <w:r>
              <w:rPr>
                <w:rFonts w:ascii="Cambria" w:hAnsi="Cambria" w:eastAsia="Cambria" w:cs="Cambria"/>
                <w:sz w:val="18"/>
              </w:rPr>
              <w:t>4</w:t>
            </w:r>
            <w:r>
              <w:rPr>
                <w:rFonts w:hint="eastAsia" w:ascii="宋体" w:hAnsi="宋体" w:eastAsia="宋体" w:cs="宋体"/>
                <w:sz w:val="18"/>
              </w:rPr>
              <w:t>倍放大），该图像包括上采样子网络和细化子网络。（</w:t>
            </w:r>
            <w:r>
              <w:rPr>
                <w:sz w:val="18"/>
              </w:rPr>
              <w:t>D</w:t>
            </w:r>
            <w:r>
              <w:rPr>
                <w:rFonts w:hint="eastAsia" w:ascii="宋体" w:hAnsi="宋体" w:eastAsia="宋体" w:cs="宋体"/>
                <w:sz w:val="18"/>
              </w:rPr>
              <w:t>）鉴别器网络是具有两个并行的</w:t>
            </w:r>
            <w:r>
              <w:rPr>
                <w:sz w:val="18"/>
              </w:rPr>
              <w:t>vgg19</w:t>
            </w:r>
            <w:r>
              <w:rPr>
                <w:rFonts w:hint="eastAsia" w:ascii="宋体" w:hAnsi="宋体" w:eastAsia="宋体" w:cs="宋体"/>
                <w:sz w:val="18"/>
              </w:rPr>
              <w:t>架构</w:t>
            </w:r>
            <w:r>
              <w:rPr>
                <w:rFonts w:ascii="Cambria" w:hAnsi="Cambria" w:eastAsia="Cambria" w:cs="Cambria"/>
                <w:i/>
                <w:sz w:val="18"/>
              </w:rPr>
              <w:t>fc</w:t>
            </w:r>
            <w:r>
              <w:rPr>
                <w:rFonts w:hint="eastAsia" w:ascii="宋体" w:hAnsi="宋体" w:eastAsia="宋体" w:cs="宋体"/>
                <w:sz w:val="18"/>
              </w:rPr>
              <w:t>层，第一个</w:t>
            </w:r>
            <w:r>
              <w:rPr>
                <w:rFonts w:ascii="Cambria" w:hAnsi="Cambria" w:eastAsia="Cambria" w:cs="Cambria"/>
                <w:i/>
                <w:sz w:val="18"/>
              </w:rPr>
              <w:t>fc</w:t>
            </w:r>
            <w:r>
              <w:rPr>
                <w:rFonts w:hint="eastAsia" w:ascii="宋体" w:hAnsi="宋体" w:eastAsia="宋体" w:cs="宋体"/>
                <w:sz w:val="18"/>
              </w:rPr>
              <w:t>层用于区分自然真实图像或生成的超分辨率图像，第二个</w:t>
            </w:r>
            <w:r>
              <w:rPr>
                <w:rFonts w:ascii="Cambria" w:hAnsi="Cambria" w:eastAsia="Cambria" w:cs="Cambria"/>
                <w:i/>
                <w:sz w:val="18"/>
              </w:rPr>
              <w:t>fc</w:t>
            </w:r>
            <w:r>
              <w:rPr>
                <w:rFonts w:hint="eastAsia" w:ascii="宋体" w:hAnsi="宋体" w:eastAsia="宋体" w:cs="宋体"/>
                <w:sz w:val="18"/>
              </w:rPr>
              <w:t>层用于分类人脸或非人脸。</w:t>
            </w:r>
          </w:p>
        </w:tc>
      </w:tr>
    </w:tbl>
    <w:p>
      <w:pPr>
        <w:pStyle w:val="3"/>
        <w:ind w:left="369" w:hanging="384"/>
      </w:pPr>
      <w:r>
        <w:rPr>
          <w:rFonts w:hint="eastAsia" w:ascii="宋体" w:hAnsi="宋体" w:eastAsia="宋体" w:cs="宋体"/>
        </w:rPr>
        <w:t>网络架构</w:t>
      </w:r>
    </w:p>
    <w:p>
      <w:pPr>
        <w:spacing w:after="28"/>
        <w:ind w:left="-15"/>
      </w:pPr>
      <w:r>
        <w:rPr>
          <w:rFonts w:hint="eastAsia" w:ascii="宋体" w:hAnsi="宋体" w:eastAsia="宋体" w:cs="宋体"/>
        </w:rPr>
        <w:t>我们的生成器网络包括两个组件（</w:t>
      </w:r>
      <w:r>
        <w:rPr>
          <w:rFonts w:hint="eastAsia" w:ascii="宋体" w:hAnsi="宋体" w:eastAsia="宋体" w:cs="宋体"/>
          <w:i/>
        </w:rPr>
        <w:t>即上</w:t>
      </w:r>
      <w:r>
        <w:rPr>
          <w:rFonts w:hint="eastAsia" w:ascii="宋体" w:hAnsi="宋体" w:eastAsia="宋体" w:cs="宋体"/>
        </w:rPr>
        <w:t>采样子网络和优化子网络），第一个子网络将低分辨率图像作为输入，而输出则是超分辨率图像。由于模糊的小脸缺少精细的细节，并且由于</w:t>
      </w:r>
      <w:r>
        <w:t>MSE</w:t>
      </w:r>
      <w:r>
        <w:rPr>
          <w:rFonts w:hint="eastAsia" w:ascii="宋体" w:hAnsi="宋体" w:eastAsia="宋体" w:cs="宋体"/>
        </w:rPr>
        <w:t>损失</w:t>
      </w:r>
      <w:r>
        <w:t>Eq</w:t>
      </w:r>
      <w:r>
        <w:rPr>
          <w:rFonts w:hint="eastAsia" w:ascii="宋体" w:hAnsi="宋体" w:eastAsia="宋体" w:cs="宋体"/>
        </w:rPr>
        <w:t>（</w:t>
      </w:r>
      <w:r>
        <w:rPr>
          <w:color w:val="FF0000"/>
        </w:rPr>
        <w:t xml:space="preserve">4 </w:t>
      </w:r>
      <w:r>
        <w:rPr>
          <w:rFonts w:hint="eastAsia" w:ascii="宋体" w:hAnsi="宋体" w:eastAsia="宋体" w:cs="宋体"/>
        </w:rPr>
        <w:t>）的影响，生成的超分辨率脸通常会变得模糊。因此，我们设计了第二个子网，以优化来自第一个子网的超分辨率图像。此外，我们将分类分支添加到鉴别器网络中以进行检测，这意味着我们的鉴别器可以对人脸和非人脸进行分类，并区分伪造图像和真实图像。</w:t>
      </w:r>
    </w:p>
    <w:p>
      <w:pPr>
        <w:ind w:left="-15"/>
      </w:pPr>
      <w:r>
        <w:rPr>
          <w:rFonts w:hint="default" w:ascii="宋体" w:hAnsi="宋体" w:eastAsia="宋体" w:cs="宋体"/>
          <w:b/>
          <w:bCs/>
        </w:rPr>
        <w:t>生成器</w:t>
      </w:r>
      <w:r>
        <w:rPr>
          <w:rFonts w:hint="eastAsia" w:ascii="宋体" w:hAnsi="宋体" w:eastAsia="宋体" w:cs="宋体"/>
          <w:b/>
          <w:bCs/>
        </w:rPr>
        <w:t>网络</w:t>
      </w:r>
      <w:r>
        <w:rPr>
          <w:rFonts w:hint="eastAsia" w:ascii="宋体" w:hAnsi="宋体" w:eastAsia="宋体" w:cs="宋体"/>
        </w:rPr>
        <w:t>。如表</w:t>
      </w:r>
      <w:r>
        <w:rPr>
          <w:color w:val="FF0000"/>
        </w:rPr>
        <w:t xml:space="preserve">1 </w:t>
      </w:r>
      <w:r>
        <w:rPr>
          <w:rFonts w:hint="eastAsia" w:ascii="宋体" w:hAnsi="宋体" w:eastAsia="宋体" w:cs="宋体"/>
        </w:rPr>
        <w:t>和图</w:t>
      </w:r>
      <w:r>
        <w:rPr>
          <w:color w:val="FF0000"/>
        </w:rPr>
        <w:t xml:space="preserve">2 </w:t>
      </w:r>
      <w:r>
        <w:rPr>
          <w:rFonts w:hint="eastAsia" w:ascii="宋体" w:hAnsi="宋体" w:eastAsia="宋体" w:cs="宋体"/>
        </w:rPr>
        <w:t>所示，我们采用了一种深层的</w:t>
      </w:r>
      <w:r>
        <w:t>CNN</w:t>
      </w:r>
      <w:r>
        <w:rPr>
          <w:rFonts w:hint="eastAsia" w:ascii="宋体" w:hAnsi="宋体" w:eastAsia="宋体" w:cs="宋体"/>
        </w:rPr>
        <w:t>架构，该架构在</w:t>
      </w:r>
      <w:r>
        <w:t xml:space="preserve">[ </w:t>
      </w:r>
      <w:r>
        <w:rPr>
          <w:color w:val="00FF00"/>
        </w:rPr>
        <w:t xml:space="preserve">17 </w:t>
      </w:r>
      <w:r>
        <w:t>]</w:t>
      </w:r>
      <w:r>
        <w:rPr>
          <w:rFonts w:hint="eastAsia" w:ascii="宋体" w:hAnsi="宋体" w:eastAsia="宋体" w:cs="宋体"/>
        </w:rPr>
        <w:t>中显示了对图像超分辨率的有效性。网络中有两个</w:t>
      </w:r>
      <w:r>
        <w:rPr>
          <w:rFonts w:hint="default" w:ascii="宋体" w:hAnsi="宋体" w:eastAsia="宋体" w:cs="宋体"/>
        </w:rPr>
        <w:t>反</w:t>
      </w:r>
      <w:r>
        <w:rPr>
          <w:rFonts w:hint="eastAsia" w:ascii="宋体" w:hAnsi="宋体" w:eastAsia="宋体" w:cs="宋体"/>
        </w:rPr>
        <w:t>卷积层</w:t>
      </w:r>
      <w:r>
        <w:t xml:space="preserve">[ </w:t>
      </w:r>
      <w:r>
        <w:rPr>
          <w:color w:val="00FF00"/>
        </w:rPr>
        <w:t xml:space="preserve">20 </w:t>
      </w:r>
      <w:r>
        <w:t>]</w:t>
      </w:r>
      <w:r>
        <w:rPr>
          <w:rFonts w:hint="eastAsia" w:ascii="宋体" w:hAnsi="宋体" w:eastAsia="宋体" w:cs="宋体"/>
        </w:rPr>
        <w:t>（</w:t>
      </w:r>
      <w:r>
        <w:rPr>
          <w:rFonts w:hint="eastAsia" w:ascii="宋体" w:hAnsi="宋体" w:eastAsia="宋体" w:cs="宋体"/>
          <w:i/>
        </w:rPr>
        <w:t>即</w:t>
      </w:r>
      <w:r>
        <w:rPr>
          <w:rFonts w:hint="eastAsia" w:ascii="宋体" w:hAnsi="宋体" w:eastAsia="宋体" w:cs="宋体"/>
        </w:rPr>
        <w:t>反卷积层），这些内核将低分辨率图像上采样到</w:t>
      </w:r>
      <w:r>
        <w:t xml:space="preserve">2 </w:t>
      </w:r>
      <w:r>
        <w:rPr>
          <w:rFonts w:ascii="Cambria" w:hAnsi="Cambria" w:eastAsia="Cambria" w:cs="Cambria"/>
        </w:rPr>
        <w:t xml:space="preserve">× </w:t>
      </w:r>
      <w:r>
        <w:rPr>
          <w:rFonts w:hint="eastAsia" w:ascii="宋体" w:hAnsi="宋体" w:eastAsia="宋体" w:cs="宋体"/>
        </w:rPr>
        <w:t>超分辨率图像。与他们的网络相反，</w:t>
      </w:r>
      <w:r>
        <w:rPr>
          <w:rFonts w:hint="eastAsia" w:ascii="宋体" w:hAnsi="宋体" w:eastAsia="宋体" w:cs="宋体"/>
          <w:highlight w:val="cyan"/>
        </w:rPr>
        <w:t>我们的生成器网络包括精炼子网，它也是一种深层的</w:t>
      </w:r>
      <w:r>
        <w:rPr>
          <w:highlight w:val="cyan"/>
        </w:rPr>
        <w:t>CNN</w:t>
      </w:r>
      <w:r>
        <w:rPr>
          <w:rFonts w:hint="eastAsia" w:ascii="宋体" w:hAnsi="宋体" w:eastAsia="宋体" w:cs="宋体"/>
          <w:highlight w:val="cyan"/>
        </w:rPr>
        <w:t>架构。</w:t>
      </w:r>
      <w:r>
        <w:rPr>
          <w:rFonts w:hint="eastAsia" w:ascii="宋体" w:hAnsi="宋体" w:eastAsia="宋体" w:cs="宋体"/>
        </w:rPr>
        <w:t>与</w:t>
      </w:r>
      <w:r>
        <w:t xml:space="preserve">[ </w:t>
      </w:r>
      <w:r>
        <w:rPr>
          <w:color w:val="00FF00"/>
        </w:rPr>
        <w:t xml:space="preserve">20 </w:t>
      </w:r>
      <w:r>
        <w:t xml:space="preserve">] </w:t>
      </w:r>
      <w:r>
        <w:rPr>
          <w:rFonts w:hint="eastAsia" w:ascii="宋体" w:hAnsi="宋体" w:eastAsia="宋体" w:cs="宋体"/>
        </w:rPr>
        <w:t>相似，我们使用批处理归一化</w:t>
      </w:r>
      <w:r>
        <w:t xml:space="preserve">[ </w:t>
      </w:r>
      <w:r>
        <w:rPr>
          <w:color w:val="00FF00"/>
        </w:rPr>
        <w:t>11</w:t>
      </w:r>
      <w:r>
        <w:t>]</w:t>
      </w:r>
      <w:r>
        <w:rPr>
          <w:rFonts w:hint="eastAsia" w:ascii="宋体" w:hAnsi="宋体" w:eastAsia="宋体" w:cs="宋体"/>
        </w:rPr>
        <w:t>和除最后一层之外的每个卷积层之后的整流线性单位（</w:t>
      </w:r>
      <w:r>
        <w:t>ReLU</w:t>
      </w:r>
      <w:r>
        <w:rPr>
          <w:rFonts w:hint="eastAsia" w:ascii="宋体" w:hAnsi="宋体" w:eastAsia="宋体" w:cs="宋体"/>
        </w:rPr>
        <w:t>）激活。</w:t>
      </w:r>
    </w:p>
    <w:p>
      <w:pPr>
        <w:ind w:left="-15"/>
      </w:pPr>
      <w:r>
        <w:rPr>
          <w:rFonts w:hint="eastAsia" w:ascii="宋体" w:hAnsi="宋体" w:eastAsia="宋体" w:cs="宋体"/>
          <w:highlight w:val="cyan"/>
        </w:rPr>
        <w:t>上采样子网首先对低分辨率图像进行上采样，然后输出</w:t>
      </w:r>
      <w:r>
        <w:rPr>
          <w:highlight w:val="cyan"/>
        </w:rPr>
        <w:t xml:space="preserve">4 </w:t>
      </w:r>
      <w:r>
        <w:rPr>
          <w:rFonts w:hint="eastAsia" w:ascii="宋体" w:hAnsi="宋体" w:eastAsia="宋体" w:cs="宋体"/>
          <w:highlight w:val="cyan"/>
        </w:rPr>
        <w:t>倍超分辨率图像，当小脸远离相机或处于快速运动状态时，该超分辨率图像会变得模糊。然后，细化子网处理模糊图像，并输出清晰的超分辨率图像，这对于</w:t>
      </w:r>
      <w:r>
        <w:rPr>
          <w:rFonts w:hint="default" w:ascii="宋体" w:hAnsi="宋体" w:eastAsia="宋体" w:cs="宋体"/>
          <w:highlight w:val="cyan"/>
        </w:rPr>
        <w:t>判别器</w:t>
      </w:r>
      <w:r>
        <w:rPr>
          <w:rFonts w:hint="eastAsia" w:ascii="宋体" w:hAnsi="宋体" w:eastAsia="宋体" w:cs="宋体"/>
          <w:highlight w:val="cyan"/>
        </w:rPr>
        <w:t>更容易对人脸进行分类。</w:t>
      </w:r>
      <w:r>
        <w:rPr>
          <w:rFonts w:hint="default" w:ascii="宋体" w:hAnsi="宋体" w:eastAsia="宋体" w:cs="宋体"/>
          <w:highlight w:val="cyan"/>
        </w:rPr>
        <w:t>（</w:t>
      </w:r>
      <w:r>
        <w:rPr>
          <w:rFonts w:hint="default" w:ascii="宋体" w:hAnsi="宋体" w:eastAsia="宋体" w:cs="宋体"/>
        </w:rPr>
        <w:t>鉴别</w:t>
      </w:r>
      <w:r>
        <w:rPr>
          <w:rFonts w:hint="eastAsia" w:ascii="宋体" w:hAnsi="宋体" w:eastAsia="宋体" w:cs="宋体"/>
        </w:rPr>
        <w:t>非面孔</w:t>
      </w:r>
      <w:r>
        <w:rPr>
          <w:rFonts w:hint="default" w:ascii="宋体" w:hAnsi="宋体" w:eastAsia="宋体" w:cs="宋体"/>
        </w:rPr>
        <w:t>）</w:t>
      </w:r>
      <w:r>
        <w:rPr>
          <w:rFonts w:hint="eastAsia" w:ascii="宋体" w:hAnsi="宋体" w:eastAsia="宋体" w:cs="宋体"/>
        </w:rPr>
        <w:t>。</w:t>
      </w:r>
    </w:p>
    <w:p>
      <w:pPr>
        <w:spacing w:after="136"/>
        <w:ind w:left="-15"/>
      </w:pPr>
      <w:r>
        <w:rPr>
          <w:rFonts w:hint="eastAsia" w:ascii="宋体" w:hAnsi="宋体" w:eastAsia="宋体" w:cs="宋体"/>
          <w:b/>
          <w:bCs/>
        </w:rPr>
        <w:t>鉴别器网络</w:t>
      </w:r>
      <w:r>
        <w:rPr>
          <w:rFonts w:hint="eastAsia" w:ascii="宋体" w:hAnsi="宋体" w:eastAsia="宋体" w:cs="宋体"/>
        </w:rPr>
        <w:t>。如表</w:t>
      </w:r>
      <w:r>
        <w:rPr>
          <w:color w:val="FF0000"/>
        </w:rPr>
        <w:t xml:space="preserve">1 </w:t>
      </w:r>
      <w:r>
        <w:rPr>
          <w:rFonts w:hint="eastAsia" w:ascii="宋体" w:hAnsi="宋体" w:eastAsia="宋体" w:cs="宋体"/>
        </w:rPr>
        <w:t>所示，我们将</w:t>
      </w:r>
      <w:r>
        <w:rPr>
          <w:highlight w:val="cyan"/>
        </w:rPr>
        <w:t xml:space="preserve">VGG19 </w:t>
      </w:r>
      <w:r>
        <w:t xml:space="preserve">[ </w:t>
      </w:r>
      <w:r>
        <w:rPr>
          <w:color w:val="00FF00"/>
        </w:rPr>
        <w:t xml:space="preserve">22 </w:t>
      </w:r>
      <w:r>
        <w:t>]</w:t>
      </w:r>
      <w:r>
        <w:rPr>
          <w:rFonts w:hint="eastAsia" w:ascii="宋体" w:hAnsi="宋体" w:eastAsia="宋体" w:cs="宋体"/>
        </w:rPr>
        <w:t>用作鉴别器的骨干网。为了避免对小的模糊面孔进行过多的下采样操作，</w:t>
      </w:r>
      <w:r>
        <w:rPr>
          <w:rFonts w:hint="default" w:ascii="宋体" w:hAnsi="宋体" w:eastAsia="宋体" w:cs="宋体"/>
        </w:rPr>
        <w:t>作者</w:t>
      </w:r>
      <w:r>
        <w:rPr>
          <w:rFonts w:hint="eastAsia" w:ascii="宋体" w:hAnsi="宋体" w:eastAsia="宋体" w:cs="宋体"/>
        </w:rPr>
        <w:t>从</w:t>
      </w:r>
      <w:r>
        <w:t>“ conv5”</w:t>
      </w:r>
      <w:r>
        <w:rPr>
          <w:rFonts w:hint="eastAsia" w:ascii="宋体" w:hAnsi="宋体" w:eastAsia="宋体" w:cs="宋体"/>
        </w:rPr>
        <w:t>层中删除了最大池化。此外，我</w:t>
      </w:r>
      <w:r>
        <w:rPr>
          <w:rFonts w:hint="default" w:ascii="宋体" w:hAnsi="宋体" w:eastAsia="宋体" w:cs="宋体"/>
        </w:rPr>
        <w:t>们用两个平行全连接层</w:t>
      </w:r>
      <w:r>
        <w:rPr>
          <w:rFonts w:ascii="Cambria" w:hAnsi="Cambria" w:eastAsia="Cambria" w:cs="Cambria"/>
          <w:i/>
        </w:rPr>
        <w:t xml:space="preserve">FC </w:t>
      </w:r>
      <w:r>
        <w:rPr>
          <w:rFonts w:ascii="Cambria" w:hAnsi="Cambria" w:eastAsia="Cambria" w:cs="Cambria"/>
          <w:i/>
          <w:vertAlign w:val="subscript"/>
        </w:rPr>
        <w:t>GAN</w:t>
      </w:r>
      <w:r>
        <w:rPr>
          <w:rFonts w:hint="eastAsia" w:ascii="宋体" w:hAnsi="宋体" w:eastAsia="宋体" w:cs="宋体"/>
        </w:rPr>
        <w:t>和</w:t>
      </w:r>
      <w:r>
        <w:rPr>
          <w:rFonts w:ascii="Cambria" w:hAnsi="Cambria" w:eastAsia="Cambria" w:cs="Cambria"/>
          <w:i/>
        </w:rPr>
        <w:t xml:space="preserve">FC </w:t>
      </w:r>
      <w:r>
        <w:rPr>
          <w:rFonts w:ascii="Cambria" w:hAnsi="Cambria" w:eastAsia="Cambria" w:cs="Cambria"/>
          <w:i/>
          <w:vertAlign w:val="subscript"/>
        </w:rPr>
        <w:t>CLC</w:t>
      </w:r>
      <w:r>
        <w:rPr>
          <w:rFonts w:hint="eastAsia" w:ascii="宋体" w:hAnsi="宋体" w:eastAsia="宋体" w:cs="宋体"/>
        </w:rPr>
        <w:t>全部更换完全连接层（</w:t>
      </w:r>
      <w:r>
        <w:rPr>
          <w:rFonts w:hint="eastAsia" w:ascii="宋体" w:hAnsi="宋体" w:eastAsia="宋体" w:cs="宋体"/>
          <w:i/>
        </w:rPr>
        <w:t>即</w:t>
      </w:r>
      <w:r>
        <w:rPr>
          <w:rFonts w:hint="eastAsia" w:ascii="宋体" w:hAnsi="宋体" w:eastAsia="宋体" w:cs="宋体"/>
        </w:rPr>
        <w:t>，</w:t>
      </w:r>
      <w:r>
        <w:rPr>
          <w:rFonts w:ascii="Cambria" w:hAnsi="Cambria" w:eastAsia="Cambria" w:cs="Cambria"/>
          <w:i/>
        </w:rPr>
        <w:t>FC</w:t>
      </w:r>
      <w:r>
        <w:rPr>
          <w:rFonts w:ascii="Cambria" w:hAnsi="Cambria" w:eastAsia="Cambria" w:cs="Cambria"/>
        </w:rPr>
        <w:t xml:space="preserve"> 6 </w:t>
      </w:r>
      <w:r>
        <w:rPr>
          <w:rFonts w:hint="eastAsia" w:ascii="宋体" w:hAnsi="宋体" w:eastAsia="宋体" w:cs="宋体"/>
        </w:rPr>
        <w:t>，</w:t>
      </w:r>
      <w:r>
        <w:rPr>
          <w:rFonts w:ascii="Cambria" w:hAnsi="Cambria" w:eastAsia="Cambria" w:cs="Cambria"/>
          <w:i/>
        </w:rPr>
        <w:t>FC</w:t>
      </w:r>
      <w:r>
        <w:rPr>
          <w:rFonts w:ascii="Cambria" w:hAnsi="Cambria" w:eastAsia="Cambria" w:cs="Cambria"/>
        </w:rPr>
        <w:t xml:space="preserve"> 7 </w:t>
      </w:r>
      <w:r>
        <w:rPr>
          <w:rFonts w:hint="eastAsia" w:ascii="宋体" w:hAnsi="宋体" w:eastAsia="宋体" w:cs="宋体"/>
        </w:rPr>
        <w:t>，</w:t>
      </w:r>
      <w:r>
        <w:rPr>
          <w:rFonts w:ascii="Cambria" w:hAnsi="Cambria" w:eastAsia="Cambria" w:cs="Cambria"/>
          <w:i/>
        </w:rPr>
        <w:t>FC</w:t>
      </w:r>
      <w:r>
        <w:rPr>
          <w:rFonts w:ascii="Cambria" w:hAnsi="Cambria" w:eastAsia="Cambria" w:cs="Cambria"/>
        </w:rPr>
        <w:t xml:space="preserve"> 8 </w:t>
      </w:r>
      <w:r>
        <w:rPr>
          <w:rFonts w:hint="eastAsia" w:ascii="宋体" w:hAnsi="宋体" w:eastAsia="宋体" w:cs="宋体"/>
        </w:rPr>
        <w:t>）。输入是超分辨率图像，</w:t>
      </w:r>
      <w:r>
        <w:rPr>
          <w:rFonts w:ascii="Cambria" w:hAnsi="Cambria" w:eastAsia="Cambria" w:cs="Cambria"/>
          <w:i/>
        </w:rPr>
        <w:t xml:space="preserve">fc </w:t>
      </w:r>
      <w:r>
        <w:rPr>
          <w:rFonts w:ascii="Cambria" w:hAnsi="Cambria" w:eastAsia="Cambria" w:cs="Cambria"/>
          <w:i/>
          <w:vertAlign w:val="subscript"/>
        </w:rPr>
        <w:t>GAN</w:t>
      </w:r>
      <w:r>
        <w:rPr>
          <w:rFonts w:hint="eastAsia" w:ascii="宋体" w:hAnsi="宋体" w:eastAsia="宋体" w:cs="宋体"/>
        </w:rPr>
        <w:t>分支的输出是输入为真实图像的概率，</w:t>
      </w:r>
      <w:r>
        <w:rPr>
          <w:rFonts w:ascii="Cambria" w:hAnsi="Cambria" w:eastAsia="Cambria" w:cs="Cambria"/>
          <w:i/>
        </w:rPr>
        <w:t>fc</w:t>
      </w:r>
      <w:r>
        <w:rPr>
          <w:rFonts w:hint="eastAsia" w:ascii="宋体" w:hAnsi="宋体" w:eastAsia="宋体" w:cs="宋体"/>
        </w:rPr>
        <w:t>的输出是</w:t>
      </w:r>
      <w:r>
        <w:rPr>
          <w:rFonts w:ascii="Cambria" w:hAnsi="Cambria" w:eastAsia="Cambria" w:cs="Cambria"/>
          <w:i/>
          <w:vertAlign w:val="subscript"/>
        </w:rPr>
        <w:t>clc</w:t>
      </w:r>
      <w:r>
        <w:rPr>
          <w:rFonts w:hint="eastAsia" w:ascii="宋体" w:hAnsi="宋体" w:eastAsia="宋体" w:cs="宋体"/>
        </w:rPr>
        <w:t>是输入</w:t>
      </w:r>
      <w:r>
        <w:rPr>
          <w:rFonts w:hint="eastAsia" w:ascii="宋体" w:hAnsi="宋体" w:eastAsia="宋体" w:cs="宋体"/>
          <w:i/>
          <w:vertAlign w:val="subscript"/>
        </w:rPr>
        <w:t>为人</w:t>
      </w:r>
      <w:r>
        <w:rPr>
          <w:rFonts w:hint="eastAsia" w:ascii="宋体" w:hAnsi="宋体" w:eastAsia="宋体" w:cs="宋体"/>
        </w:rPr>
        <w:t>脸的概率。</w:t>
      </w:r>
    </w:p>
    <w:p>
      <w:pPr>
        <w:pStyle w:val="3"/>
        <w:ind w:left="369" w:hanging="384"/>
      </w:pPr>
      <w:r>
        <w:rPr>
          <w:rFonts w:hint="eastAsia" w:ascii="宋体" w:hAnsi="宋体" w:eastAsia="宋体" w:cs="宋体"/>
        </w:rPr>
        <w:t>损失函数</w:t>
      </w:r>
    </w:p>
    <w:p>
      <w:pPr>
        <w:ind w:left="-15"/>
      </w:pPr>
      <w:r>
        <w:rPr>
          <w:rFonts w:hint="eastAsia" w:ascii="宋体" w:hAnsi="宋体" w:eastAsia="宋体" w:cs="宋体"/>
        </w:rPr>
        <w:t>我们</w:t>
      </w:r>
      <w:r>
        <w:rPr>
          <w:rFonts w:hint="default" w:ascii="宋体" w:hAnsi="宋体" w:eastAsia="宋体" w:cs="宋体"/>
        </w:rPr>
        <w:t>从</w:t>
      </w:r>
      <w:r>
        <w:rPr>
          <w:rFonts w:hint="eastAsia" w:ascii="宋体" w:hAnsi="宋体" w:eastAsia="宋体" w:cs="宋体"/>
        </w:rPr>
        <w:t>一些最先进的方法</w:t>
      </w:r>
      <w:r>
        <w:rPr>
          <w:rFonts w:hint="default" w:ascii="宋体" w:hAnsi="宋体" w:eastAsia="宋体" w:cs="宋体"/>
        </w:rPr>
        <w:t>引入</w:t>
      </w:r>
      <w:r>
        <w:rPr>
          <w:rFonts w:hint="eastAsia" w:ascii="宋体" w:hAnsi="宋体" w:eastAsia="宋体" w:cs="宋体"/>
        </w:rPr>
        <w:t>逐像素损失和对抗性损失</w:t>
      </w:r>
      <w:r>
        <w:t xml:space="preserve">[ </w:t>
      </w:r>
      <w:r>
        <w:rPr>
          <w:color w:val="00FF00"/>
        </w:rPr>
        <w:t xml:space="preserve">17 </w:t>
      </w:r>
      <w:r>
        <w:rPr>
          <w:rFonts w:hint="eastAsia" w:ascii="宋体" w:hAnsi="宋体" w:eastAsia="宋体" w:cs="宋体"/>
        </w:rPr>
        <w:t>，</w:t>
      </w:r>
      <w:r>
        <w:rPr>
          <w:color w:val="00FF00"/>
        </w:rPr>
        <w:t xml:space="preserve">12 </w:t>
      </w:r>
      <w:r>
        <w:t>]</w:t>
      </w:r>
      <w:r>
        <w:rPr>
          <w:rFonts w:hint="eastAsia" w:ascii="宋体" w:hAnsi="宋体" w:eastAsia="宋体" w:cs="宋体"/>
        </w:rPr>
        <w:t>，以优化我们的</w:t>
      </w:r>
      <w:r>
        <w:rPr>
          <w:rFonts w:hint="default" w:ascii="宋体" w:hAnsi="宋体" w:eastAsia="宋体" w:cs="宋体"/>
        </w:rPr>
        <w:t>生成器</w:t>
      </w:r>
      <w:r>
        <w:rPr>
          <w:rFonts w:hint="eastAsia" w:ascii="宋体" w:hAnsi="宋体" w:eastAsia="宋体" w:cs="宋体"/>
        </w:rPr>
        <w:t>网络。与</w:t>
      </w:r>
      <w:r>
        <w:t xml:space="preserve">[ </w:t>
      </w:r>
      <w:r>
        <w:rPr>
          <w:color w:val="00FF00"/>
        </w:rPr>
        <w:t xml:space="preserve">17 </w:t>
      </w:r>
      <w:r>
        <w:t>]</w:t>
      </w:r>
      <w:r>
        <w:rPr>
          <w:rFonts w:hint="eastAsia" w:ascii="宋体" w:hAnsi="宋体" w:eastAsia="宋体" w:cs="宋体"/>
        </w:rPr>
        <w:t>相比，我们消除了由于计算成本引起的</w:t>
      </w:r>
      <w:r>
        <w:t>VGG</w:t>
      </w:r>
      <w:r>
        <w:rPr>
          <w:rFonts w:hint="eastAsia" w:ascii="宋体" w:hAnsi="宋体" w:eastAsia="宋体" w:cs="宋体"/>
        </w:rPr>
        <w:t>特征匹配损失，并引入了分类损失来驱动生成器网络以从模糊的小脸中恢复出精细的细节。</w:t>
      </w:r>
    </w:p>
    <w:p>
      <w:pPr>
        <w:ind w:left="-15"/>
        <w:rPr>
          <w:rFonts w:hint="eastAsia" w:ascii="宋体" w:hAnsi="宋体" w:eastAsia="宋体" w:cs="宋体"/>
        </w:rPr>
      </w:pPr>
      <w:r>
        <w:rPr>
          <w:rFonts w:hint="eastAsia" w:ascii="宋体" w:hAnsi="宋体" w:eastAsia="宋体" w:cs="宋体"/>
          <w:b/>
          <w:bCs/>
        </w:rPr>
        <w:t>逐像素损失</w:t>
      </w:r>
      <w:r>
        <w:rPr>
          <w:rFonts w:hint="eastAsia" w:ascii="宋体" w:hAnsi="宋体" w:eastAsia="宋体" w:cs="宋体"/>
        </w:rPr>
        <w:t>。</w:t>
      </w:r>
    </w:p>
    <w:p>
      <w:pPr>
        <w:ind w:left="-15"/>
      </w:pPr>
      <w:r>
        <w:rPr>
          <w:rFonts w:hint="eastAsia" w:ascii="宋体" w:hAnsi="宋体" w:eastAsia="宋体" w:cs="宋体"/>
        </w:rPr>
        <w:t>我们的</w:t>
      </w:r>
      <w:r>
        <w:rPr>
          <w:rFonts w:hint="default" w:ascii="宋体" w:hAnsi="宋体" w:eastAsia="宋体" w:cs="宋体"/>
        </w:rPr>
        <w:t>生成器</w:t>
      </w:r>
      <w:r>
        <w:rPr>
          <w:rFonts w:hint="eastAsia" w:ascii="宋体" w:hAnsi="宋体" w:eastAsia="宋体" w:cs="宋体"/>
        </w:rPr>
        <w:t>网络的输入是小的模糊图像，而不是随机噪声</w:t>
      </w:r>
      <w:r>
        <w:t xml:space="preserve">[ </w:t>
      </w:r>
      <w:r>
        <w:rPr>
          <w:color w:val="00FF00"/>
        </w:rPr>
        <w:t xml:space="preserve">8 </w:t>
      </w:r>
      <w:r>
        <w:t>]</w:t>
      </w:r>
      <w:r>
        <w:rPr>
          <w:rFonts w:hint="eastAsia" w:ascii="宋体" w:hAnsi="宋体" w:eastAsia="宋体" w:cs="宋体"/>
        </w:rPr>
        <w:t>。使</w:t>
      </w:r>
      <w:r>
        <w:rPr>
          <w:rFonts w:hint="default" w:ascii="宋体" w:hAnsi="宋体" w:eastAsia="宋体" w:cs="宋体"/>
        </w:rPr>
        <w:t>生成器</w:t>
      </w:r>
      <w:r>
        <w:rPr>
          <w:rFonts w:hint="eastAsia" w:ascii="宋体" w:hAnsi="宋体" w:eastAsia="宋体" w:cs="宋体"/>
        </w:rPr>
        <w:t>的输出接近超分辨率地面实况的自然方法是通过像素级</w:t>
      </w:r>
      <w:r>
        <w:t>MSE</w:t>
      </w:r>
      <w:r>
        <w:rPr>
          <w:rFonts w:hint="eastAsia" w:ascii="宋体" w:hAnsi="宋体" w:eastAsia="宋体" w:cs="宋体"/>
        </w:rPr>
        <w:t>损失，其计算公式为</w:t>
      </w:r>
      <w:r>
        <w:t>Eq</w:t>
      </w:r>
      <w:r>
        <w:rPr>
          <w:rFonts w:hint="eastAsia" w:ascii="宋体" w:hAnsi="宋体" w:eastAsia="宋体" w:cs="宋体"/>
        </w:rPr>
        <w:t>（</w:t>
      </w:r>
      <w:r>
        <w:rPr>
          <w:color w:val="FF0000"/>
        </w:rPr>
        <w:t xml:space="preserve">4 </w:t>
      </w:r>
      <w:r>
        <w:rPr>
          <w:rFonts w:hint="eastAsia" w:ascii="宋体" w:hAnsi="宋体" w:eastAsia="宋体" w:cs="宋体"/>
        </w:rPr>
        <w:t>）：</w:t>
      </w:r>
    </w:p>
    <w:p>
      <w:pPr>
        <w:spacing w:after="205" w:line="256" w:lineRule="auto"/>
        <w:ind w:left="143" w:firstLine="0"/>
        <w:jc w:val="left"/>
      </w:pPr>
      <w:r>
        <w:drawing>
          <wp:inline distT="0" distB="0" distL="0" distR="0">
            <wp:extent cx="2886075" cy="600075"/>
            <wp:effectExtent l="0" t="0" r="9525" b="9525"/>
            <wp:docPr id="4" name="Picture 2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7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86075" cy="600075"/>
                    </a:xfrm>
                    <a:prstGeom prst="rect">
                      <a:avLst/>
                    </a:prstGeom>
                    <a:noFill/>
                    <a:ln>
                      <a:noFill/>
                    </a:ln>
                  </pic:spPr>
                </pic:pic>
              </a:graphicData>
            </a:graphic>
          </wp:inline>
        </w:drawing>
      </w:r>
    </w:p>
    <w:p>
      <w:pPr>
        <w:spacing w:after="36"/>
        <w:ind w:left="-15" w:firstLine="0"/>
      </w:pPr>
      <w:r>
        <w:rPr>
          <w:rFonts w:hint="eastAsia" w:ascii="宋体" w:hAnsi="宋体" w:eastAsia="宋体" w:cs="宋体"/>
          <w:highlight w:val="cyan"/>
        </w:rPr>
        <w:t>其中</w:t>
      </w:r>
      <w:r>
        <w:rPr>
          <w:rFonts w:ascii="Cambria" w:hAnsi="Cambria" w:eastAsia="Cambria" w:cs="Cambria"/>
          <w:i/>
          <w:highlight w:val="cyan"/>
        </w:rPr>
        <w:t xml:space="preserve">I </w:t>
      </w:r>
      <w:r>
        <w:rPr>
          <w:rFonts w:ascii="Cambria" w:hAnsi="Cambria" w:eastAsia="Cambria" w:cs="Cambria"/>
          <w:i/>
          <w:highlight w:val="cyan"/>
          <w:vertAlign w:val="superscript"/>
        </w:rPr>
        <w:t>LR</w:t>
      </w:r>
      <w:r>
        <w:rPr>
          <w:rFonts w:hint="eastAsia" w:ascii="宋体" w:hAnsi="宋体" w:eastAsia="宋体" w:cs="宋体"/>
          <w:highlight w:val="cyan"/>
        </w:rPr>
        <w:t>和</w:t>
      </w:r>
      <w:r>
        <w:rPr>
          <w:rFonts w:ascii="Cambria" w:hAnsi="Cambria" w:eastAsia="Cambria" w:cs="Cambria"/>
          <w:i/>
          <w:highlight w:val="cyan"/>
        </w:rPr>
        <w:t xml:space="preserve">I </w:t>
      </w:r>
      <w:r>
        <w:rPr>
          <w:rFonts w:ascii="Cambria" w:hAnsi="Cambria" w:eastAsia="Cambria" w:cs="Cambria"/>
          <w:i/>
          <w:highlight w:val="cyan"/>
          <w:vertAlign w:val="superscript"/>
        </w:rPr>
        <w:t>HR</w:t>
      </w:r>
      <w:r>
        <w:rPr>
          <w:rFonts w:hint="eastAsia" w:ascii="宋体" w:hAnsi="宋体" w:eastAsia="宋体" w:cs="宋体"/>
          <w:highlight w:val="cyan"/>
        </w:rPr>
        <w:t>分别表示小的模糊图像和超分辨率图像，</w:t>
      </w:r>
      <w:r>
        <w:rPr>
          <w:rFonts w:ascii="Cambria" w:hAnsi="Cambria" w:eastAsia="Cambria" w:cs="Cambria"/>
          <w:i/>
          <w:highlight w:val="cyan"/>
        </w:rPr>
        <w:t xml:space="preserve">G </w:t>
      </w:r>
      <w:r>
        <w:rPr>
          <w:rFonts w:ascii="Cambria" w:hAnsi="Cambria" w:eastAsia="Cambria" w:cs="Cambria"/>
          <w:highlight w:val="cyan"/>
          <w:vertAlign w:val="subscript"/>
        </w:rPr>
        <w:t>1</w:t>
      </w:r>
      <w:r>
        <w:rPr>
          <w:rFonts w:hint="eastAsia" w:ascii="宋体" w:hAnsi="宋体" w:eastAsia="宋体" w:cs="宋体"/>
          <w:highlight w:val="cyan"/>
        </w:rPr>
        <w:t>表示上采样子网，</w:t>
      </w:r>
      <w:r>
        <w:rPr>
          <w:rFonts w:ascii="Cambria" w:hAnsi="Cambria" w:eastAsia="Cambria" w:cs="Cambria"/>
          <w:i/>
          <w:highlight w:val="cyan"/>
        </w:rPr>
        <w:t xml:space="preserve">G </w:t>
      </w:r>
      <w:r>
        <w:rPr>
          <w:rFonts w:ascii="Cambria" w:hAnsi="Cambria" w:eastAsia="Cambria" w:cs="Cambria"/>
          <w:highlight w:val="cyan"/>
          <w:vertAlign w:val="subscript"/>
        </w:rPr>
        <w:t>2</w:t>
      </w:r>
      <w:r>
        <w:rPr>
          <w:rFonts w:hint="eastAsia" w:ascii="宋体" w:hAnsi="宋体" w:eastAsia="宋体" w:cs="宋体"/>
          <w:highlight w:val="cyan"/>
        </w:rPr>
        <w:t>表示细化子网，</w:t>
      </w:r>
      <w:r>
        <w:rPr>
          <w:rFonts w:ascii="Cambria" w:hAnsi="Cambria" w:eastAsia="Cambria" w:cs="Cambria"/>
          <w:i/>
          <w:highlight w:val="cyan"/>
        </w:rPr>
        <w:t>w</w:t>
      </w:r>
      <w:r>
        <w:rPr>
          <w:rFonts w:hint="eastAsia" w:ascii="宋体" w:hAnsi="宋体" w:eastAsia="宋体" w:cs="宋体"/>
          <w:highlight w:val="cyan"/>
        </w:rPr>
        <w:t>是生成器网络的参数</w:t>
      </w:r>
      <w:r>
        <w:rPr>
          <w:rFonts w:hint="eastAsia" w:ascii="宋体" w:hAnsi="宋体" w:eastAsia="宋体" w:cs="宋体"/>
        </w:rPr>
        <w:t>。</w:t>
      </w:r>
    </w:p>
    <w:tbl>
      <w:tblPr>
        <w:tblStyle w:val="81"/>
        <w:tblpPr w:vertAnchor="text" w:horzAnchor="margin"/>
        <w:tblOverlap w:val="never"/>
        <w:tblW w:w="9900" w:type="dxa"/>
        <w:tblInd w:w="0" w:type="dxa"/>
        <w:tblLayout w:type="autofit"/>
        <w:tblCellMar>
          <w:top w:w="0" w:type="dxa"/>
          <w:left w:w="0" w:type="dxa"/>
          <w:bottom w:w="0" w:type="dxa"/>
          <w:right w:w="0" w:type="dxa"/>
        </w:tblCellMar>
      </w:tblPr>
      <w:tblGrid>
        <w:gridCol w:w="9900"/>
      </w:tblGrid>
      <w:tr>
        <w:trPr>
          <w:trHeight w:val="1329" w:hRule="atLeast"/>
        </w:trPr>
        <w:tc>
          <w:tcPr>
            <w:tcW w:w="9915" w:type="dxa"/>
            <w:vAlign w:val="bottom"/>
          </w:tcPr>
          <w:tbl>
            <w:tblPr>
              <w:tblStyle w:val="81"/>
              <w:tblW w:w="9900" w:type="dxa"/>
              <w:tblInd w:w="0" w:type="dxa"/>
              <w:tblLayout w:type="autofit"/>
              <w:tblCellMar>
                <w:top w:w="13" w:type="dxa"/>
                <w:left w:w="0" w:type="dxa"/>
                <w:bottom w:w="0" w:type="dxa"/>
                <w:right w:w="46" w:type="dxa"/>
              </w:tblCellMar>
            </w:tblPr>
            <w:tblGrid>
              <w:gridCol w:w="967"/>
              <w:gridCol w:w="2687"/>
              <w:gridCol w:w="389"/>
              <w:gridCol w:w="3076"/>
              <w:gridCol w:w="2781"/>
            </w:tblGrid>
            <w:tr>
              <w:trPr>
                <w:trHeight w:val="167" w:hRule="atLeast"/>
              </w:trPr>
              <w:tc>
                <w:tcPr>
                  <w:tcW w:w="968" w:type="dxa"/>
                  <w:vMerge w:val="restart"/>
                  <w:tcBorders>
                    <w:top w:val="single" w:color="000000" w:sz="4" w:space="0"/>
                    <w:left w:val="nil"/>
                    <w:bottom w:val="single" w:color="000000" w:sz="4" w:space="0"/>
                    <w:right w:val="single" w:color="000000" w:sz="4" w:space="0"/>
                  </w:tcBorders>
                </w:tcPr>
                <w:p>
                  <w:pPr>
                    <w:spacing w:after="160" w:line="256" w:lineRule="auto"/>
                    <w:ind w:firstLine="0"/>
                    <w:jc w:val="left"/>
                    <w:rPr>
                      <w:sz w:val="20"/>
                    </w:rPr>
                  </w:pPr>
                </w:p>
              </w:tc>
              <w:tc>
                <w:tcPr>
                  <w:tcW w:w="2687" w:type="dxa"/>
                  <w:tcBorders>
                    <w:top w:val="single" w:color="000000" w:sz="4" w:space="0"/>
                    <w:left w:val="single" w:color="000000" w:sz="4" w:space="0"/>
                    <w:bottom w:val="single" w:color="000000" w:sz="4" w:space="0"/>
                    <w:right w:val="nil"/>
                  </w:tcBorders>
                </w:tcPr>
                <w:p>
                  <w:pPr>
                    <w:spacing w:after="160" w:line="256" w:lineRule="auto"/>
                    <w:ind w:firstLine="0"/>
                    <w:jc w:val="left"/>
                    <w:rPr>
                      <w:sz w:val="20"/>
                    </w:rPr>
                  </w:pPr>
                </w:p>
              </w:tc>
              <w:tc>
                <w:tcPr>
                  <w:tcW w:w="389" w:type="dxa"/>
                  <w:tcBorders>
                    <w:top w:val="single" w:color="000000" w:sz="4" w:space="0"/>
                    <w:left w:val="nil"/>
                    <w:bottom w:val="single" w:color="000000" w:sz="4" w:space="0"/>
                    <w:right w:val="nil"/>
                  </w:tcBorders>
                </w:tcPr>
                <w:p>
                  <w:pPr>
                    <w:spacing w:after="0" w:line="256" w:lineRule="auto"/>
                    <w:ind w:left="110" w:firstLine="0"/>
                    <w:jc w:val="left"/>
                    <w:rPr>
                      <w:sz w:val="20"/>
                    </w:rPr>
                  </w:pPr>
                  <w:r>
                    <w:rPr>
                      <w:rFonts w:hint="eastAsia" w:ascii="宋体" w:hAnsi="宋体" w:eastAsia="宋体" w:cs="宋体"/>
                      <w:sz w:val="14"/>
                    </w:rPr>
                    <w:t>根</w:t>
                  </w:r>
                </w:p>
              </w:tc>
              <w:tc>
                <w:tcPr>
                  <w:tcW w:w="3076" w:type="dxa"/>
                  <w:tcBorders>
                    <w:top w:val="single" w:color="000000" w:sz="4" w:space="0"/>
                    <w:left w:val="nil"/>
                    <w:bottom w:val="single" w:color="000000" w:sz="4" w:space="0"/>
                    <w:right w:val="single" w:color="000000" w:sz="4" w:space="0"/>
                  </w:tcBorders>
                </w:tcPr>
                <w:p>
                  <w:pPr>
                    <w:spacing w:after="0" w:line="256" w:lineRule="auto"/>
                    <w:ind w:left="-46" w:firstLine="0"/>
                    <w:jc w:val="left"/>
                    <w:rPr>
                      <w:sz w:val="20"/>
                    </w:rPr>
                  </w:pPr>
                  <w:r>
                    <w:rPr>
                      <w:sz w:val="14"/>
                    </w:rPr>
                    <w:t>erator</w:t>
                  </w:r>
                </w:p>
              </w:tc>
              <w:tc>
                <w:tcPr>
                  <w:tcW w:w="2781" w:type="dxa"/>
                  <w:vMerge w:val="restart"/>
                  <w:tcBorders>
                    <w:top w:val="single" w:color="000000" w:sz="4" w:space="0"/>
                    <w:left w:val="single" w:color="000000" w:sz="4" w:space="0"/>
                    <w:bottom w:val="single" w:color="000000" w:sz="4" w:space="0"/>
                    <w:right w:val="nil"/>
                  </w:tcBorders>
                  <w:vAlign w:val="center"/>
                </w:tcPr>
                <w:p>
                  <w:pPr>
                    <w:spacing w:after="0" w:line="256" w:lineRule="auto"/>
                    <w:ind w:left="185" w:firstLine="0"/>
                    <w:jc w:val="center"/>
                    <w:rPr>
                      <w:sz w:val="20"/>
                    </w:rPr>
                  </w:pPr>
                  <w:r>
                    <w:rPr>
                      <w:rFonts w:hint="eastAsia" w:ascii="宋体" w:hAnsi="宋体" w:eastAsia="宋体" w:cs="宋体"/>
                      <w:sz w:val="14"/>
                    </w:rPr>
                    <w:t>鉴别器</w:t>
                  </w:r>
                </w:p>
              </w:tc>
            </w:tr>
            <w:tr>
              <w:trPr>
                <w:trHeight w:val="159" w:hRule="atLeast"/>
              </w:trPr>
              <w:tc>
                <w:tcPr>
                  <w:tcW w:w="0" w:type="auto"/>
                  <w:vMerge w:val="continue"/>
                  <w:tcBorders>
                    <w:top w:val="single" w:color="000000" w:sz="4" w:space="0"/>
                    <w:left w:val="nil"/>
                    <w:bottom w:val="single" w:color="000000" w:sz="4" w:space="0"/>
                    <w:right w:val="single" w:color="000000" w:sz="4" w:space="0"/>
                  </w:tcBorders>
                  <w:vAlign w:val="center"/>
                </w:tcPr>
                <w:p>
                  <w:pPr>
                    <w:spacing w:after="0" w:line="240" w:lineRule="auto"/>
                    <w:ind w:firstLine="0"/>
                    <w:jc w:val="left"/>
                    <w:rPr>
                      <w:sz w:val="20"/>
                    </w:rPr>
                  </w:pPr>
                </w:p>
              </w:tc>
              <w:tc>
                <w:tcPr>
                  <w:tcW w:w="2687" w:type="dxa"/>
                  <w:tcBorders>
                    <w:top w:val="single" w:color="000000" w:sz="4" w:space="0"/>
                    <w:left w:val="single" w:color="000000" w:sz="4" w:space="0"/>
                    <w:bottom w:val="single" w:color="000000" w:sz="4" w:space="0"/>
                    <w:right w:val="nil"/>
                  </w:tcBorders>
                </w:tcPr>
                <w:p>
                  <w:pPr>
                    <w:spacing w:after="0" w:line="256" w:lineRule="auto"/>
                    <w:ind w:left="855" w:firstLine="0"/>
                    <w:jc w:val="left"/>
                    <w:rPr>
                      <w:sz w:val="20"/>
                    </w:rPr>
                  </w:pPr>
                  <w:r>
                    <w:rPr>
                      <w:rFonts w:hint="eastAsia" w:ascii="宋体" w:hAnsi="宋体" w:eastAsia="宋体" w:cs="宋体"/>
                      <w:sz w:val="14"/>
                    </w:rPr>
                    <w:t>上采样子网</w:t>
                  </w:r>
                </w:p>
              </w:tc>
              <w:tc>
                <w:tcPr>
                  <w:tcW w:w="389" w:type="dxa"/>
                  <w:tcBorders>
                    <w:top w:val="single" w:color="000000" w:sz="4" w:space="0"/>
                    <w:left w:val="nil"/>
                    <w:bottom w:val="single" w:color="000000" w:sz="4" w:space="0"/>
                    <w:right w:val="single" w:color="000000" w:sz="4" w:space="0"/>
                  </w:tcBorders>
                </w:tcPr>
                <w:p>
                  <w:pPr>
                    <w:spacing w:after="160" w:line="256" w:lineRule="auto"/>
                    <w:ind w:firstLine="0"/>
                    <w:jc w:val="left"/>
                    <w:rPr>
                      <w:sz w:val="20"/>
                    </w:rPr>
                  </w:pPr>
                </w:p>
              </w:tc>
              <w:tc>
                <w:tcPr>
                  <w:tcW w:w="3076" w:type="dxa"/>
                  <w:tcBorders>
                    <w:top w:val="single" w:color="000000" w:sz="4" w:space="0"/>
                    <w:left w:val="single" w:color="000000" w:sz="4" w:space="0"/>
                    <w:bottom w:val="single" w:color="000000" w:sz="4" w:space="0"/>
                    <w:right w:val="single" w:color="000000" w:sz="4" w:space="0"/>
                  </w:tcBorders>
                </w:tcPr>
                <w:p>
                  <w:pPr>
                    <w:spacing w:after="0" w:line="256" w:lineRule="auto"/>
                    <w:ind w:left="46" w:firstLine="0"/>
                    <w:jc w:val="center"/>
                    <w:rPr>
                      <w:sz w:val="20"/>
                    </w:rPr>
                  </w:pPr>
                  <w:r>
                    <w:rPr>
                      <w:rFonts w:hint="eastAsia" w:ascii="宋体" w:hAnsi="宋体" w:eastAsia="宋体" w:cs="宋体"/>
                      <w:sz w:val="14"/>
                    </w:rPr>
                    <w:t>精炼子网</w:t>
                  </w:r>
                </w:p>
              </w:tc>
              <w:tc>
                <w:tcPr>
                  <w:tcW w:w="0" w:type="auto"/>
                  <w:vMerge w:val="continue"/>
                  <w:tcBorders>
                    <w:top w:val="single" w:color="000000" w:sz="4" w:space="0"/>
                    <w:left w:val="single" w:color="000000" w:sz="4" w:space="0"/>
                    <w:bottom w:val="single" w:color="000000" w:sz="4" w:space="0"/>
                    <w:right w:val="nil"/>
                  </w:tcBorders>
                  <w:vAlign w:val="center"/>
                </w:tcPr>
                <w:p>
                  <w:pPr>
                    <w:spacing w:after="0" w:line="240" w:lineRule="auto"/>
                    <w:ind w:firstLine="0"/>
                    <w:jc w:val="left"/>
                    <w:rPr>
                      <w:sz w:val="20"/>
                    </w:rPr>
                  </w:pPr>
                </w:p>
              </w:tc>
            </w:tr>
          </w:tbl>
          <w:tbl>
            <w:tblPr>
              <w:tblStyle w:val="81"/>
              <w:tblpPr w:vertAnchor="text" w:tblpY="-104"/>
              <w:tblOverlap w:val="never"/>
              <w:tblW w:w="9900" w:type="dxa"/>
              <w:tblInd w:w="0" w:type="dxa"/>
              <w:tblLayout w:type="autofit"/>
              <w:tblCellMar>
                <w:top w:w="21" w:type="dxa"/>
                <w:left w:w="120" w:type="dxa"/>
                <w:bottom w:w="0" w:type="dxa"/>
                <w:right w:w="24" w:type="dxa"/>
              </w:tblCellMar>
            </w:tblPr>
            <w:tblGrid>
              <w:gridCol w:w="962"/>
              <w:gridCol w:w="510"/>
              <w:gridCol w:w="511"/>
              <w:gridCol w:w="510"/>
              <w:gridCol w:w="512"/>
              <w:gridCol w:w="512"/>
              <w:gridCol w:w="511"/>
              <w:gridCol w:w="511"/>
              <w:gridCol w:w="512"/>
              <w:gridCol w:w="511"/>
              <w:gridCol w:w="512"/>
              <w:gridCol w:w="512"/>
              <w:gridCol w:w="511"/>
              <w:gridCol w:w="511"/>
              <w:gridCol w:w="512"/>
              <w:gridCol w:w="512"/>
              <w:gridCol w:w="512"/>
              <w:gridCol w:w="512"/>
              <w:gridCol w:w="244"/>
            </w:tblGrid>
            <w:tr>
              <w:trPr>
                <w:trHeight w:val="327" w:hRule="atLeast"/>
              </w:trPr>
              <w:tc>
                <w:tcPr>
                  <w:tcW w:w="968" w:type="dxa"/>
                  <w:tcBorders>
                    <w:top w:val="single" w:color="000000" w:sz="4" w:space="0"/>
                    <w:left w:val="nil"/>
                    <w:bottom w:val="single" w:color="000000" w:sz="4" w:space="0"/>
                    <w:right w:val="single" w:color="000000" w:sz="4" w:space="0"/>
                  </w:tcBorders>
                </w:tcPr>
                <w:p>
                  <w:pPr>
                    <w:spacing w:after="0" w:line="256" w:lineRule="auto"/>
                    <w:ind w:firstLine="0"/>
                    <w:jc w:val="left"/>
                    <w:rPr>
                      <w:sz w:val="20"/>
                    </w:rPr>
                  </w:pPr>
                  <w:r>
                    <w:rPr>
                      <w:rFonts w:hint="eastAsia" w:ascii="宋体" w:hAnsi="宋体" w:eastAsia="宋体" w:cs="宋体"/>
                      <w:sz w:val="14"/>
                    </w:rPr>
                    <w:t>层</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p>
                  <w:pPr>
                    <w:spacing w:after="0" w:line="256" w:lineRule="auto"/>
                    <w:ind w:right="95" w:firstLine="0"/>
                    <w:jc w:val="center"/>
                    <w:rPr>
                      <w:sz w:val="20"/>
                    </w:rPr>
                  </w:pPr>
                  <w:r>
                    <w:rPr>
                      <w:sz w:val="14"/>
                    </w:rPr>
                    <w:t>x8</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right="10" w:firstLine="0"/>
                    <w:jc w:val="center"/>
                    <w:rPr>
                      <w:sz w:val="20"/>
                    </w:rPr>
                  </w:pPr>
                  <w:r>
                    <w:rPr>
                      <w:rFonts w:hint="eastAsia" w:ascii="宋体" w:hAnsi="宋体" w:eastAsia="宋体" w:cs="宋体"/>
                      <w:sz w:val="14"/>
                    </w:rPr>
                    <w:t>反转换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right="10" w:firstLine="0"/>
                    <w:jc w:val="center"/>
                    <w:rPr>
                      <w:sz w:val="20"/>
                    </w:rPr>
                  </w:pPr>
                  <w:r>
                    <w:rPr>
                      <w:rFonts w:hint="eastAsia" w:ascii="宋体" w:hAnsi="宋体" w:eastAsia="宋体" w:cs="宋体"/>
                      <w:sz w:val="14"/>
                    </w:rPr>
                    <w:t>反转换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p>
                  <w:pPr>
                    <w:spacing w:after="0" w:line="256" w:lineRule="auto"/>
                    <w:ind w:right="95" w:firstLine="0"/>
                    <w:jc w:val="center"/>
                    <w:rPr>
                      <w:sz w:val="20"/>
                    </w:rPr>
                  </w:pPr>
                  <w:r>
                    <w:rPr>
                      <w:sz w:val="14"/>
                    </w:rPr>
                    <w:t>x8</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rFonts w:hint="eastAsia" w:ascii="宋体" w:hAnsi="宋体" w:eastAsia="宋体" w:cs="宋体"/>
                      <w:sz w:val="14"/>
                    </w:rPr>
                    <w:t>转换</w:t>
                  </w:r>
                </w:p>
              </w:tc>
              <w:tc>
                <w:tcPr>
                  <w:tcW w:w="217" w:type="dxa"/>
                  <w:tcBorders>
                    <w:top w:val="single" w:color="000000" w:sz="4" w:space="0"/>
                    <w:left w:val="single" w:color="000000" w:sz="4" w:space="0"/>
                    <w:bottom w:val="single" w:color="000000" w:sz="4" w:space="0"/>
                    <w:right w:val="nil"/>
                  </w:tcBorders>
                </w:tcPr>
                <w:p>
                  <w:pPr>
                    <w:spacing w:after="0" w:line="256" w:lineRule="auto"/>
                    <w:ind w:right="19" w:firstLine="0"/>
                    <w:jc w:val="center"/>
                    <w:rPr>
                      <w:sz w:val="20"/>
                    </w:rPr>
                  </w:pPr>
                  <w:r>
                    <w:rPr>
                      <w:sz w:val="14"/>
                    </w:rPr>
                    <w:t>F</w:t>
                  </w:r>
                </w:p>
              </w:tc>
            </w:tr>
            <w:tr>
              <w:trPr>
                <w:trHeight w:val="167" w:hRule="atLeast"/>
              </w:trPr>
              <w:tc>
                <w:tcPr>
                  <w:tcW w:w="968" w:type="dxa"/>
                  <w:tcBorders>
                    <w:top w:val="single" w:color="000000" w:sz="4" w:space="0"/>
                    <w:left w:val="nil"/>
                    <w:bottom w:val="single" w:color="000000" w:sz="4" w:space="0"/>
                    <w:right w:val="single" w:color="000000" w:sz="4" w:space="0"/>
                  </w:tcBorders>
                </w:tcPr>
                <w:p>
                  <w:pPr>
                    <w:spacing w:after="0" w:line="256" w:lineRule="auto"/>
                    <w:ind w:firstLine="0"/>
                    <w:jc w:val="left"/>
                    <w:rPr>
                      <w:sz w:val="20"/>
                    </w:rPr>
                  </w:pPr>
                  <w:r>
                    <w:rPr>
                      <w:rFonts w:hint="eastAsia" w:ascii="宋体" w:hAnsi="宋体" w:eastAsia="宋体" w:cs="宋体"/>
                      <w:sz w:val="14"/>
                    </w:rPr>
                    <w:t>内核编号。</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256</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256</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256</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256</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64</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128</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256</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512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512</w:t>
                  </w:r>
                </w:p>
              </w:tc>
              <w:tc>
                <w:tcPr>
                  <w:tcW w:w="217" w:type="dxa"/>
                  <w:tcBorders>
                    <w:top w:val="single" w:color="000000" w:sz="4" w:space="0"/>
                    <w:left w:val="single" w:color="000000" w:sz="4" w:space="0"/>
                    <w:bottom w:val="single" w:color="000000" w:sz="4" w:space="0"/>
                    <w:right w:val="nil"/>
                  </w:tcBorders>
                </w:tcPr>
                <w:p>
                  <w:pPr>
                    <w:spacing w:after="0" w:line="256" w:lineRule="auto"/>
                    <w:ind w:left="4" w:firstLine="0"/>
                    <w:jc w:val="left"/>
                    <w:rPr>
                      <w:sz w:val="20"/>
                    </w:rPr>
                  </w:pPr>
                  <w:r>
                    <w:rPr>
                      <w:sz w:val="14"/>
                    </w:rPr>
                    <w:t>2</w:t>
                  </w:r>
                </w:p>
              </w:tc>
            </w:tr>
            <w:tr>
              <w:trPr>
                <w:trHeight w:val="167" w:hRule="atLeast"/>
              </w:trPr>
              <w:tc>
                <w:tcPr>
                  <w:tcW w:w="968" w:type="dxa"/>
                  <w:tcBorders>
                    <w:top w:val="single" w:color="000000" w:sz="4" w:space="0"/>
                    <w:left w:val="nil"/>
                    <w:bottom w:val="single" w:color="000000" w:sz="4" w:space="0"/>
                    <w:right w:val="single" w:color="000000" w:sz="4" w:space="0"/>
                  </w:tcBorders>
                </w:tcPr>
                <w:p>
                  <w:pPr>
                    <w:spacing w:after="0" w:line="256" w:lineRule="auto"/>
                    <w:ind w:firstLine="0"/>
                    <w:jc w:val="left"/>
                    <w:rPr>
                      <w:sz w:val="20"/>
                    </w:rPr>
                  </w:pPr>
                  <w:r>
                    <w:rPr>
                      <w:rFonts w:hint="eastAsia" w:ascii="宋体" w:hAnsi="宋体" w:eastAsia="宋体" w:cs="宋体"/>
                      <w:sz w:val="14"/>
                    </w:rPr>
                    <w:t>内核大小</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217" w:type="dxa"/>
                  <w:tcBorders>
                    <w:top w:val="single" w:color="000000" w:sz="4" w:space="0"/>
                    <w:left w:val="single" w:color="000000" w:sz="4" w:space="0"/>
                    <w:bottom w:val="single" w:color="000000" w:sz="4" w:space="0"/>
                    <w:right w:val="nil"/>
                  </w:tcBorders>
                </w:tcPr>
                <w:p>
                  <w:pPr>
                    <w:spacing w:after="0" w:line="256" w:lineRule="auto"/>
                    <w:ind w:right="19" w:firstLine="0"/>
                    <w:jc w:val="center"/>
                    <w:rPr>
                      <w:sz w:val="20"/>
                    </w:rPr>
                  </w:pPr>
                  <w:r>
                    <w:rPr>
                      <w:sz w:val="14"/>
                    </w:rPr>
                    <w:t>--</w:t>
                  </w:r>
                </w:p>
              </w:tc>
            </w:tr>
            <w:tr>
              <w:trPr>
                <w:trHeight w:val="167" w:hRule="atLeast"/>
              </w:trPr>
              <w:tc>
                <w:tcPr>
                  <w:tcW w:w="968" w:type="dxa"/>
                  <w:tcBorders>
                    <w:top w:val="single" w:color="000000" w:sz="4" w:space="0"/>
                    <w:left w:val="nil"/>
                    <w:bottom w:val="single" w:color="000000" w:sz="4" w:space="0"/>
                    <w:right w:val="single" w:color="000000" w:sz="4" w:space="0"/>
                  </w:tcBorders>
                </w:tcPr>
                <w:p>
                  <w:pPr>
                    <w:spacing w:after="0" w:line="256" w:lineRule="auto"/>
                    <w:ind w:firstLine="0"/>
                    <w:jc w:val="left"/>
                    <w:rPr>
                      <w:sz w:val="20"/>
                    </w:rPr>
                  </w:pPr>
                  <w:r>
                    <w:rPr>
                      <w:rFonts w:hint="eastAsia" w:ascii="宋体" w:hAnsi="宋体" w:eastAsia="宋体" w:cs="宋体"/>
                      <w:sz w:val="14"/>
                    </w:rPr>
                    <w:t>大步走</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3</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2</w:t>
                  </w:r>
                </w:p>
              </w:tc>
              <w:tc>
                <w:tcPr>
                  <w:tcW w:w="513" w:type="dxa"/>
                  <w:tcBorders>
                    <w:top w:val="single" w:color="000000" w:sz="4" w:space="0"/>
                    <w:left w:val="single" w:color="000000" w:sz="4" w:space="0"/>
                    <w:bottom w:val="single" w:color="000000" w:sz="4" w:space="0"/>
                    <w:right w:val="single" w:color="000000" w:sz="4" w:space="0"/>
                  </w:tcBorders>
                </w:tcPr>
                <w:p>
                  <w:pPr>
                    <w:spacing w:after="0" w:line="256" w:lineRule="auto"/>
                    <w:ind w:left="4" w:firstLine="0"/>
                    <w:jc w:val="left"/>
                    <w:rPr>
                      <w:sz w:val="20"/>
                    </w:rPr>
                  </w:pPr>
                  <w:r>
                    <w:rPr>
                      <w:sz w:val="14"/>
                    </w:rPr>
                    <w:t>1</w:t>
                  </w:r>
                  <w:r>
                    <w:rPr>
                      <w:rFonts w:hint="eastAsia" w:ascii="宋体" w:hAnsi="宋体" w:eastAsia="宋体" w:cs="宋体"/>
                      <w:sz w:val="14"/>
                    </w:rPr>
                    <w:t>个</w:t>
                  </w:r>
                </w:p>
              </w:tc>
              <w:tc>
                <w:tcPr>
                  <w:tcW w:w="217" w:type="dxa"/>
                  <w:tcBorders>
                    <w:top w:val="single" w:color="000000" w:sz="4" w:space="0"/>
                    <w:left w:val="single" w:color="000000" w:sz="4" w:space="0"/>
                    <w:bottom w:val="single" w:color="000000" w:sz="4" w:space="0"/>
                    <w:right w:val="nil"/>
                  </w:tcBorders>
                </w:tcPr>
                <w:p>
                  <w:pPr>
                    <w:spacing w:after="0" w:line="256" w:lineRule="auto"/>
                    <w:ind w:right="19" w:firstLine="0"/>
                    <w:jc w:val="center"/>
                    <w:rPr>
                      <w:sz w:val="20"/>
                    </w:rPr>
                  </w:pPr>
                  <w:r>
                    <w:rPr>
                      <w:sz w:val="14"/>
                    </w:rPr>
                    <w:t>--</w:t>
                  </w:r>
                </w:p>
              </w:tc>
            </w:tr>
          </w:tbl>
          <w:p>
            <w:pPr>
              <w:spacing w:after="792" w:line="256" w:lineRule="auto"/>
              <w:ind w:right="-14" w:firstLine="0"/>
              <w:jc w:val="right"/>
              <w:rPr>
                <w:sz w:val="20"/>
              </w:rPr>
            </w:pPr>
            <w:r>
              <w:rPr>
                <w:sz w:val="14"/>
              </w:rPr>
              <w:t>C</w:t>
            </w:r>
          </w:p>
          <w:p>
            <w:pPr>
              <w:spacing w:after="0" w:line="256" w:lineRule="auto"/>
              <w:ind w:firstLine="0"/>
              <w:jc w:val="right"/>
              <w:rPr>
                <w:sz w:val="20"/>
              </w:rPr>
            </w:pPr>
            <w:r>
              <w:rPr>
                <w:rFonts w:hint="eastAsia" w:ascii="宋体" w:hAnsi="宋体" w:eastAsia="宋体" w:cs="宋体"/>
                <w:sz w:val="18"/>
              </w:rPr>
              <w:t>表</w:t>
            </w:r>
            <w:r>
              <w:rPr>
                <w:sz w:val="18"/>
              </w:rPr>
              <w:t>1.</w:t>
            </w:r>
            <w:r>
              <w:rPr>
                <w:rFonts w:hint="eastAsia" w:ascii="宋体" w:hAnsi="宋体" w:eastAsia="宋体" w:cs="宋体"/>
                <w:sz w:val="18"/>
              </w:rPr>
              <w:t>生成器和鉴别器网络的体系结构。</w:t>
            </w:r>
            <w:r>
              <w:rPr>
                <w:sz w:val="18"/>
              </w:rPr>
              <w:t>“ conv”</w:t>
            </w:r>
            <w:r>
              <w:rPr>
                <w:rFonts w:hint="eastAsia" w:ascii="宋体" w:hAnsi="宋体" w:eastAsia="宋体" w:cs="宋体"/>
                <w:sz w:val="18"/>
              </w:rPr>
              <w:t>表示卷积层，</w:t>
            </w:r>
            <w:r>
              <w:rPr>
                <w:sz w:val="18"/>
              </w:rPr>
              <w:t>“ x8”</w:t>
            </w:r>
            <w:r>
              <w:rPr>
                <w:rFonts w:hint="eastAsia" w:ascii="宋体" w:hAnsi="宋体" w:eastAsia="宋体" w:cs="宋体"/>
                <w:sz w:val="18"/>
              </w:rPr>
              <w:t>表示具有</w:t>
            </w:r>
            <w:r>
              <w:rPr>
                <w:sz w:val="18"/>
              </w:rPr>
              <w:t>8</w:t>
            </w:r>
            <w:r>
              <w:rPr>
                <w:rFonts w:hint="eastAsia" w:ascii="宋体" w:hAnsi="宋体" w:eastAsia="宋体" w:cs="宋体"/>
                <w:sz w:val="18"/>
              </w:rPr>
              <w:t>个卷积层的残差块，</w:t>
            </w:r>
            <w:r>
              <w:rPr>
                <w:sz w:val="18"/>
              </w:rPr>
              <w:t>“ de-conv”</w:t>
            </w:r>
            <w:r>
              <w:rPr>
                <w:rFonts w:hint="eastAsia" w:ascii="宋体" w:hAnsi="宋体" w:eastAsia="宋体" w:cs="宋体"/>
                <w:sz w:val="18"/>
              </w:rPr>
              <w:t>表示步幅较小的卷积层，</w:t>
            </w:r>
            <w:r>
              <w:rPr>
                <w:sz w:val="18"/>
              </w:rPr>
              <w:t>“ 2x”</w:t>
            </w:r>
            <w:r>
              <w:rPr>
                <w:rFonts w:hint="eastAsia" w:ascii="宋体" w:hAnsi="宋体" w:eastAsia="宋体" w:cs="宋体"/>
                <w:sz w:val="18"/>
              </w:rPr>
              <w:t>表示上采样倍数为</w:t>
            </w:r>
            <w:r>
              <w:rPr>
                <w:sz w:val="18"/>
              </w:rPr>
              <w:t>2</w:t>
            </w:r>
            <w:r>
              <w:rPr>
                <w:rFonts w:hint="eastAsia" w:ascii="宋体" w:hAnsi="宋体" w:eastAsia="宋体" w:cs="宋体"/>
                <w:sz w:val="18"/>
              </w:rPr>
              <w:t>，</w:t>
            </w:r>
          </w:p>
        </w:tc>
      </w:tr>
    </w:tbl>
    <w:p>
      <w:pPr>
        <w:spacing w:after="398" w:line="261" w:lineRule="auto"/>
        <w:ind w:left="-15" w:firstLine="0"/>
      </w:pPr>
      <w:r>
        <w:rPr>
          <w:sz w:val="18"/>
        </w:rPr>
        <w:t>“ fc”</w:t>
      </w:r>
      <w:r>
        <w:rPr>
          <w:rFonts w:hint="eastAsia" w:ascii="宋体" w:hAnsi="宋体" w:eastAsia="宋体" w:cs="宋体"/>
          <w:sz w:val="18"/>
        </w:rPr>
        <w:t>表示完全连接的层。</w:t>
      </w:r>
    </w:p>
    <w:p>
      <w:pPr>
        <w:spacing w:after="52"/>
        <w:ind w:left="-15" w:firstLine="0"/>
      </w:pPr>
      <w:r>
        <w:rPr>
          <w:rFonts w:hint="eastAsia" w:ascii="宋体" w:hAnsi="宋体" w:eastAsia="宋体" w:cs="宋体"/>
        </w:rPr>
        <w:t>但是，虽然在像素级别上生成的高分辨率图像与</w:t>
      </w:r>
      <w:r>
        <w:rPr>
          <w:rFonts w:hint="default" w:ascii="宋体" w:hAnsi="宋体" w:eastAsia="宋体" w:cs="宋体"/>
        </w:rPr>
        <w:t>自然</w:t>
      </w:r>
      <w:r>
        <w:rPr>
          <w:rFonts w:hint="eastAsia" w:ascii="宋体" w:hAnsi="宋体" w:eastAsia="宋体" w:cs="宋体"/>
        </w:rPr>
        <w:t>高分辨率图像之间实现的损失较小，但</w:t>
      </w:r>
      <w:r>
        <w:t>MSE</w:t>
      </w:r>
      <w:r>
        <w:rPr>
          <w:rFonts w:hint="eastAsia" w:ascii="宋体" w:hAnsi="宋体" w:eastAsia="宋体" w:cs="宋体"/>
        </w:rPr>
        <w:t>优化问题的解决方案通常缺少高频内容，这会导致具有过平滑纹理的感知上不令人满意的图像。同样，这是生成的图像模糊的原因之一。</w:t>
      </w:r>
    </w:p>
    <w:p>
      <w:pPr>
        <w:spacing w:after="213"/>
        <w:ind w:left="-15"/>
      </w:pPr>
      <w:r>
        <w:rPr>
          <w:rFonts w:hint="eastAsia" w:ascii="宋体" w:hAnsi="宋体" w:eastAsia="宋体" w:cs="宋体"/>
          <w:b/>
          <w:bCs/>
        </w:rPr>
        <w:t>对抗损失</w:t>
      </w:r>
      <w:r>
        <w:rPr>
          <w:rFonts w:hint="eastAsia" w:ascii="宋体" w:hAnsi="宋体" w:eastAsia="宋体" w:cs="宋体"/>
        </w:rPr>
        <w:t>。为了获得更现实的结果，我们将对抗损失</w:t>
      </w:r>
      <w:r>
        <w:t xml:space="preserve">[ </w:t>
      </w:r>
      <w:r>
        <w:rPr>
          <w:color w:val="00FF00"/>
        </w:rPr>
        <w:t xml:space="preserve">17 </w:t>
      </w:r>
      <w:r>
        <w:t xml:space="preserve">] </w:t>
      </w:r>
      <w:r>
        <w:rPr>
          <w:rFonts w:hint="eastAsia" w:ascii="宋体" w:hAnsi="宋体" w:eastAsia="宋体" w:cs="宋体"/>
        </w:rPr>
        <w:t>引入到客观损失中，定义为</w:t>
      </w:r>
      <w:r>
        <w:t>Eq</w:t>
      </w:r>
      <w:r>
        <w:rPr>
          <w:rFonts w:hint="eastAsia" w:ascii="宋体" w:hAnsi="宋体" w:eastAsia="宋体" w:cs="宋体"/>
        </w:rPr>
        <w:t>（</w:t>
      </w:r>
      <w:r>
        <w:rPr>
          <w:color w:val="FF0000"/>
        </w:rPr>
        <w:t xml:space="preserve">5 </w:t>
      </w:r>
      <w:r>
        <w:rPr>
          <w:rFonts w:hint="eastAsia" w:ascii="宋体" w:hAnsi="宋体" w:eastAsia="宋体" w:cs="宋体"/>
        </w:rPr>
        <w:t>）：</w:t>
      </w:r>
    </w:p>
    <w:p>
      <w:pPr>
        <w:tabs>
          <w:tab w:val="center" w:pos="2349"/>
          <w:tab w:val="right" w:pos="4725"/>
        </w:tabs>
        <w:spacing w:after="212" w:line="249" w:lineRule="auto"/>
        <w:ind w:firstLine="0"/>
        <w:jc w:val="left"/>
      </w:pPr>
      <w:r>
        <w:rPr>
          <w:sz w:val="22"/>
        </w:rPr>
        <w:tab/>
      </w:r>
      <w:r>
        <w:drawing>
          <wp:inline distT="0" distB="0" distL="0" distR="0">
            <wp:extent cx="1981200" cy="371475"/>
            <wp:effectExtent l="0" t="0" r="0" b="9525"/>
            <wp:docPr id="5" name="Picture 2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7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81200" cy="371475"/>
                    </a:xfrm>
                    <a:prstGeom prst="rect">
                      <a:avLst/>
                    </a:prstGeom>
                    <a:noFill/>
                    <a:ln>
                      <a:noFill/>
                    </a:ln>
                  </pic:spPr>
                </pic:pic>
              </a:graphicData>
            </a:graphic>
          </wp:inline>
        </w:drawing>
      </w:r>
      <w:r>
        <w:rPr>
          <w:rFonts w:hint="eastAsia" w:ascii="宋体" w:hAnsi="宋体" w:eastAsia="宋体" w:cs="宋体"/>
          <w:i/>
        </w:rPr>
        <w:t>。</w:t>
      </w:r>
      <w:r>
        <w:rPr>
          <w:rFonts w:ascii="Cambria" w:hAnsi="Cambria" w:eastAsia="Cambria" w:cs="Cambria"/>
          <w:i/>
        </w:rPr>
        <w:tab/>
      </w:r>
      <w:r>
        <w:rPr>
          <w:rFonts w:hint="eastAsia" w:ascii="宋体" w:hAnsi="宋体" w:eastAsia="宋体" w:cs="宋体"/>
        </w:rPr>
        <w:t>（</w:t>
      </w:r>
      <w:r>
        <w:t>5</w:t>
      </w:r>
      <w:r>
        <w:rPr>
          <w:rFonts w:hint="eastAsia" w:ascii="宋体" w:hAnsi="宋体" w:eastAsia="宋体" w:cs="宋体"/>
        </w:rPr>
        <w:t>）</w:t>
      </w:r>
    </w:p>
    <w:p>
      <w:pPr>
        <w:spacing w:after="45"/>
        <w:ind w:left="-15" w:firstLine="0"/>
      </w:pPr>
      <w:r>
        <w:rPr>
          <w:rFonts w:hint="eastAsia" w:ascii="宋体" w:hAnsi="宋体" w:eastAsia="宋体" w:cs="宋体"/>
        </w:rPr>
        <w:t>在这里，对抗性损失鼓励网络生成更清晰的高频细节，以试图欺骗鉴别器网络。在公式（</w:t>
      </w:r>
      <w:r>
        <w:rPr>
          <w:color w:val="FF0000"/>
        </w:rPr>
        <w:t xml:space="preserve">5 </w:t>
      </w:r>
      <w:r>
        <w:rPr>
          <w:rFonts w:hint="eastAsia" w:ascii="宋体" w:hAnsi="宋体" w:eastAsia="宋体" w:cs="宋体"/>
        </w:rPr>
        <w:t>）时，</w:t>
      </w:r>
      <w:r>
        <w:rPr>
          <w:rFonts w:ascii="Cambria" w:hAnsi="Cambria" w:eastAsia="Cambria" w:cs="Cambria"/>
          <w:i/>
        </w:rPr>
        <w:t xml:space="preserve">d </w:t>
      </w:r>
      <w:r>
        <w:rPr>
          <w:rFonts w:ascii="Cambria" w:hAnsi="Cambria" w:eastAsia="Cambria" w:cs="Cambria"/>
          <w:i/>
          <w:vertAlign w:val="subscript"/>
        </w:rPr>
        <w:t>θ</w:t>
      </w:r>
      <w:r>
        <w:rPr>
          <w:rFonts w:hint="eastAsia" w:ascii="宋体" w:hAnsi="宋体" w:eastAsia="宋体" w:cs="宋体"/>
        </w:rPr>
        <w:t>（</w:t>
      </w:r>
      <w:r>
        <w:rPr>
          <w:rFonts w:ascii="Cambria" w:hAnsi="Cambria" w:eastAsia="Cambria" w:cs="Cambria"/>
          <w:i/>
        </w:rPr>
        <w:t xml:space="preserve">ģ </w:t>
      </w:r>
      <w:r>
        <w:rPr>
          <w:rFonts w:hint="eastAsia" w:ascii="宋体" w:hAnsi="宋体" w:eastAsia="宋体" w:cs="宋体"/>
          <w:i/>
          <w:vertAlign w:val="subscript"/>
        </w:rPr>
        <w:t>瓦特</w:t>
      </w:r>
      <w:r>
        <w:rPr>
          <w:rFonts w:hint="eastAsia" w:ascii="宋体" w:hAnsi="宋体" w:eastAsia="宋体" w:cs="宋体"/>
        </w:rPr>
        <w:t>（</w:t>
      </w:r>
      <w:r>
        <w:rPr>
          <w:rFonts w:hint="eastAsia" w:ascii="宋体" w:hAnsi="宋体" w:eastAsia="宋体" w:cs="宋体"/>
          <w:i/>
        </w:rPr>
        <w:t>我</w:t>
      </w:r>
      <w:r>
        <w:rPr>
          <w:rFonts w:hint="eastAsia" w:ascii="宋体" w:hAnsi="宋体" w:eastAsia="宋体" w:cs="宋体"/>
          <w:i/>
          <w:vertAlign w:val="subscript"/>
        </w:rPr>
        <w:t>我</w:t>
      </w:r>
      <w:r>
        <w:rPr>
          <w:rFonts w:ascii="Cambria" w:hAnsi="Cambria" w:eastAsia="Cambria" w:cs="Cambria"/>
          <w:i/>
          <w:vertAlign w:val="superscript"/>
        </w:rPr>
        <w:t>LR</w:t>
      </w:r>
      <w:r>
        <w:rPr>
          <w:rFonts w:hint="eastAsia" w:ascii="宋体" w:hAnsi="宋体" w:eastAsia="宋体" w:cs="宋体"/>
        </w:rPr>
        <w:t>））的概率是重建图像</w:t>
      </w:r>
      <w:r>
        <w:rPr>
          <w:rFonts w:ascii="Cambria" w:hAnsi="Cambria" w:eastAsia="Cambria" w:cs="Cambria"/>
          <w:i/>
        </w:rPr>
        <w:t xml:space="preserve">ģ </w:t>
      </w:r>
      <w:r>
        <w:rPr>
          <w:rFonts w:hint="eastAsia" w:ascii="宋体" w:hAnsi="宋体" w:eastAsia="宋体" w:cs="宋体"/>
          <w:i/>
          <w:vertAlign w:val="subscript"/>
        </w:rPr>
        <w:t>瓦特</w:t>
      </w:r>
      <w:r>
        <w:rPr>
          <w:rFonts w:hint="eastAsia" w:ascii="宋体" w:hAnsi="宋体" w:eastAsia="宋体" w:cs="宋体"/>
        </w:rPr>
        <w:t>（</w:t>
      </w:r>
      <w:r>
        <w:rPr>
          <w:rFonts w:hint="eastAsia" w:ascii="宋体" w:hAnsi="宋体" w:eastAsia="宋体" w:cs="宋体"/>
          <w:i/>
        </w:rPr>
        <w:t>我</w:t>
      </w:r>
      <w:r>
        <w:rPr>
          <w:rFonts w:hint="eastAsia" w:ascii="宋体" w:hAnsi="宋体" w:eastAsia="宋体" w:cs="宋体"/>
          <w:i/>
          <w:vertAlign w:val="subscript"/>
        </w:rPr>
        <w:t>我</w:t>
      </w:r>
      <w:r>
        <w:rPr>
          <w:rFonts w:ascii="Cambria" w:hAnsi="Cambria" w:eastAsia="Cambria" w:cs="Cambria"/>
          <w:i/>
          <w:vertAlign w:val="superscript"/>
        </w:rPr>
        <w:t>LR</w:t>
      </w:r>
      <w:r>
        <w:rPr>
          <w:rFonts w:hint="eastAsia" w:ascii="宋体" w:hAnsi="宋体" w:eastAsia="宋体" w:cs="宋体"/>
        </w:rPr>
        <w:t>）</w:t>
      </w:r>
      <w:r>
        <w:rPr>
          <w:rFonts w:ascii="Cambria" w:hAnsi="Cambria" w:eastAsia="Cambria" w:cs="Cambria"/>
        </w:rPr>
        <w:t xml:space="preserve"> </w:t>
      </w:r>
      <w:r>
        <w:rPr>
          <w:rFonts w:hint="eastAsia" w:ascii="宋体" w:hAnsi="宋体" w:eastAsia="宋体" w:cs="宋体"/>
        </w:rPr>
        <w:t>是一种天然的超分辨率图像。</w:t>
      </w:r>
    </w:p>
    <w:p>
      <w:pPr>
        <w:spacing w:after="216"/>
        <w:ind w:left="-15"/>
      </w:pPr>
      <w:r>
        <w:rPr>
          <w:rFonts w:hint="eastAsia" w:ascii="宋体" w:hAnsi="宋体" w:eastAsia="宋体" w:cs="宋体"/>
          <w:b/>
          <w:bCs/>
        </w:rPr>
        <w:t>分类损失</w:t>
      </w:r>
      <w:r>
        <w:rPr>
          <w:rFonts w:hint="eastAsia" w:ascii="宋体" w:hAnsi="宋体" w:eastAsia="宋体" w:cs="宋体"/>
        </w:rPr>
        <w:t>。</w:t>
      </w:r>
      <w:r>
        <w:rPr>
          <w:rFonts w:hint="eastAsia" w:ascii="宋体" w:hAnsi="宋体" w:eastAsia="宋体" w:cs="宋体"/>
          <w:highlight w:val="cyan"/>
        </w:rPr>
        <w:t>为了使通过生成器网络重建的图像更容易</w:t>
      </w:r>
      <w:r>
        <w:rPr>
          <w:rFonts w:hint="default" w:ascii="宋体" w:hAnsi="宋体" w:eastAsia="宋体" w:cs="宋体"/>
          <w:highlight w:val="cyan"/>
        </w:rPr>
        <w:t>被</w:t>
      </w:r>
      <w:r>
        <w:rPr>
          <w:rFonts w:hint="eastAsia" w:ascii="宋体" w:hAnsi="宋体" w:eastAsia="宋体" w:cs="宋体"/>
          <w:highlight w:val="cyan"/>
        </w:rPr>
        <w:t>分类，我们也将分类损失引入到客观损失中。</w:t>
      </w:r>
      <w:r>
        <w:rPr>
          <w:rFonts w:hint="eastAsia" w:ascii="宋体" w:hAnsi="宋体" w:eastAsia="宋体" w:cs="宋体"/>
        </w:rPr>
        <w:t>让</w:t>
      </w:r>
      <w:r>
        <w:rPr>
          <w:rFonts w:ascii="Cambria" w:hAnsi="Cambria" w:eastAsia="Cambria" w:cs="Cambria"/>
        </w:rPr>
        <w:t xml:space="preserve">{ </w:t>
      </w:r>
      <w:r>
        <w:rPr>
          <w:rFonts w:hint="eastAsia" w:ascii="宋体" w:hAnsi="宋体" w:eastAsia="宋体" w:cs="宋体"/>
          <w:i/>
        </w:rPr>
        <w:t>我</w:t>
      </w:r>
      <w:r>
        <w:rPr>
          <w:rFonts w:hint="eastAsia" w:ascii="宋体" w:hAnsi="宋体" w:eastAsia="宋体" w:cs="宋体"/>
          <w:i/>
          <w:vertAlign w:val="subscript"/>
        </w:rPr>
        <w:t>我</w:t>
      </w:r>
      <w:r>
        <w:rPr>
          <w:rFonts w:ascii="Cambria" w:hAnsi="Cambria" w:eastAsia="Cambria" w:cs="Cambria"/>
          <w:i/>
          <w:vertAlign w:val="superscript"/>
        </w:rPr>
        <w:t>LR</w:t>
      </w:r>
      <w:r>
        <w:rPr>
          <w:rFonts w:hint="eastAsia" w:ascii="宋体" w:hAnsi="宋体" w:eastAsia="宋体" w:cs="宋体"/>
          <w:i/>
        </w:rPr>
        <w:t>，我</w:t>
      </w:r>
      <w:r>
        <w:rPr>
          <w:rFonts w:ascii="Cambria" w:hAnsi="Cambria" w:eastAsia="Cambria" w:cs="Cambria"/>
          <w:i/>
        </w:rPr>
        <w:t xml:space="preserve"> </w:t>
      </w:r>
      <w:r>
        <w:t xml:space="preserve">= </w:t>
      </w:r>
      <w:r>
        <w:rPr>
          <w:rFonts w:ascii="Cambria" w:hAnsi="Cambria" w:eastAsia="Cambria" w:cs="Cambria"/>
        </w:rPr>
        <w:t xml:space="preserve">1 </w:t>
      </w:r>
      <w:r>
        <w:rPr>
          <w:rFonts w:hint="eastAsia" w:ascii="宋体" w:hAnsi="宋体" w:eastAsia="宋体" w:cs="宋体"/>
          <w:i/>
        </w:rPr>
        <w:t>，</w:t>
      </w:r>
      <w:r>
        <w:rPr>
          <w:rFonts w:ascii="Cambria" w:hAnsi="Cambria" w:eastAsia="Cambria" w:cs="Cambria"/>
        </w:rPr>
        <w:t xml:space="preserve"> 2 </w:t>
      </w:r>
      <w:r>
        <w:rPr>
          <w:rFonts w:hint="eastAsia" w:ascii="宋体" w:hAnsi="宋体" w:eastAsia="宋体" w:cs="宋体"/>
          <w:i/>
        </w:rPr>
        <w:t>，</w:t>
      </w:r>
      <w:r>
        <w:rPr>
          <w:rFonts w:ascii="Cambria" w:hAnsi="Cambria" w:eastAsia="Cambria" w:cs="Cambria"/>
          <w:i/>
        </w:rPr>
        <w:t>...</w:t>
      </w:r>
      <w:r>
        <w:rPr>
          <w:rFonts w:hint="eastAsia" w:ascii="宋体" w:hAnsi="宋体" w:eastAsia="宋体" w:cs="宋体"/>
          <w:i/>
        </w:rPr>
        <w:t>，</w:t>
      </w:r>
      <w:r>
        <w:rPr>
          <w:rFonts w:ascii="Cambria" w:hAnsi="Cambria" w:eastAsia="Cambria" w:cs="Cambria"/>
          <w:i/>
        </w:rPr>
        <w:t>N</w:t>
      </w:r>
      <w:r>
        <w:rPr>
          <w:rFonts w:ascii="Cambria" w:hAnsi="Cambria" w:eastAsia="Cambria" w:cs="Cambria"/>
        </w:rPr>
        <w:t xml:space="preserve"> } </w:t>
      </w:r>
      <w:r>
        <w:rPr>
          <w:rFonts w:hint="eastAsia" w:ascii="宋体" w:hAnsi="宋体" w:eastAsia="宋体" w:cs="宋体"/>
        </w:rPr>
        <w:t>和</w:t>
      </w:r>
      <w:r>
        <w:rPr>
          <w:rFonts w:ascii="Cambria" w:hAnsi="Cambria" w:eastAsia="Cambria" w:cs="Cambria"/>
        </w:rPr>
        <w:t xml:space="preserve">{ </w:t>
      </w:r>
      <w:r>
        <w:rPr>
          <w:rFonts w:hint="eastAsia" w:ascii="宋体" w:hAnsi="宋体" w:eastAsia="宋体" w:cs="宋体"/>
          <w:i/>
        </w:rPr>
        <w:t>我</w:t>
      </w:r>
      <w:r>
        <w:rPr>
          <w:rFonts w:hint="eastAsia" w:ascii="宋体" w:hAnsi="宋体" w:eastAsia="宋体" w:cs="宋体"/>
          <w:i/>
          <w:vertAlign w:val="subscript"/>
        </w:rPr>
        <w:t>我</w:t>
      </w:r>
      <w:r>
        <w:rPr>
          <w:rFonts w:ascii="Cambria" w:hAnsi="Cambria" w:eastAsia="Cambria" w:cs="Cambria"/>
          <w:i/>
          <w:vertAlign w:val="superscript"/>
        </w:rPr>
        <w:t>HR</w:t>
      </w:r>
      <w:r>
        <w:rPr>
          <w:rFonts w:hint="eastAsia" w:ascii="宋体" w:hAnsi="宋体" w:eastAsia="宋体" w:cs="宋体"/>
          <w:i/>
        </w:rPr>
        <w:t>，我</w:t>
      </w:r>
      <w:r>
        <w:t xml:space="preserve"> = </w:t>
      </w:r>
      <w:r>
        <w:rPr>
          <w:rFonts w:ascii="Cambria" w:hAnsi="Cambria" w:eastAsia="Cambria" w:cs="Cambria"/>
        </w:rPr>
        <w:t xml:space="preserve">1 </w:t>
      </w:r>
      <w:r>
        <w:rPr>
          <w:rFonts w:hint="eastAsia" w:ascii="宋体" w:hAnsi="宋体" w:eastAsia="宋体" w:cs="宋体"/>
          <w:i/>
        </w:rPr>
        <w:t>，</w:t>
      </w:r>
      <w:r>
        <w:rPr>
          <w:rFonts w:ascii="Cambria" w:hAnsi="Cambria" w:eastAsia="Cambria" w:cs="Cambria"/>
        </w:rPr>
        <w:t xml:space="preserve"> 2 </w:t>
      </w:r>
      <w:r>
        <w:rPr>
          <w:rFonts w:hint="eastAsia" w:ascii="宋体" w:hAnsi="宋体" w:eastAsia="宋体" w:cs="宋体"/>
          <w:i/>
        </w:rPr>
        <w:t>，</w:t>
      </w:r>
      <w:r>
        <w:rPr>
          <w:rFonts w:ascii="Cambria" w:hAnsi="Cambria" w:eastAsia="Cambria" w:cs="Cambria"/>
          <w:i/>
        </w:rPr>
        <w:t>...</w:t>
      </w:r>
      <w:r>
        <w:rPr>
          <w:rFonts w:hint="eastAsia" w:ascii="宋体" w:hAnsi="宋体" w:eastAsia="宋体" w:cs="宋体"/>
          <w:i/>
        </w:rPr>
        <w:t>，</w:t>
      </w:r>
      <w:r>
        <w:rPr>
          <w:rFonts w:ascii="Cambria" w:hAnsi="Cambria" w:eastAsia="Cambria" w:cs="Cambria"/>
          <w:i/>
        </w:rPr>
        <w:t>N</w:t>
      </w:r>
      <w:r>
        <w:rPr>
          <w:rFonts w:ascii="Cambria" w:hAnsi="Cambria" w:eastAsia="Cambria" w:cs="Cambria"/>
        </w:rPr>
        <w:t xml:space="preserve"> } </w:t>
      </w:r>
      <w:r>
        <w:rPr>
          <w:rFonts w:hint="eastAsia" w:ascii="宋体" w:hAnsi="宋体" w:eastAsia="宋体" w:cs="宋体"/>
        </w:rPr>
        <w:t>分别表示小模糊图像和高分辨率的真实自然的图像，和</w:t>
      </w:r>
      <w:r>
        <w:rPr>
          <w:rFonts w:ascii="Cambria" w:hAnsi="Cambria" w:eastAsia="Cambria" w:cs="Cambria"/>
        </w:rPr>
        <w:t xml:space="preserve">{ </w:t>
      </w:r>
      <w:r>
        <w:rPr>
          <w:rFonts w:ascii="Cambria" w:hAnsi="Cambria" w:eastAsia="Cambria" w:cs="Cambria"/>
          <w:i/>
        </w:rPr>
        <w:t xml:space="preserve">ÿ </w:t>
      </w:r>
      <w:r>
        <w:rPr>
          <w:rFonts w:hint="eastAsia" w:ascii="宋体" w:hAnsi="宋体" w:eastAsia="宋体" w:cs="宋体"/>
          <w:i/>
          <w:vertAlign w:val="subscript"/>
        </w:rPr>
        <w:t>我</w:t>
      </w:r>
      <w:r>
        <w:rPr>
          <w:rFonts w:hint="eastAsia" w:ascii="宋体" w:hAnsi="宋体" w:eastAsia="宋体" w:cs="宋体"/>
          <w:i/>
        </w:rPr>
        <w:t>，我</w:t>
      </w:r>
      <w:r>
        <w:t xml:space="preserve"> = </w:t>
      </w:r>
      <w:r>
        <w:rPr>
          <w:rFonts w:ascii="Cambria" w:hAnsi="Cambria" w:eastAsia="Cambria" w:cs="Cambria"/>
        </w:rPr>
        <w:t xml:space="preserve">1 </w:t>
      </w:r>
      <w:r>
        <w:rPr>
          <w:rFonts w:hint="eastAsia" w:ascii="宋体" w:hAnsi="宋体" w:eastAsia="宋体" w:cs="宋体"/>
          <w:i/>
        </w:rPr>
        <w:t>，</w:t>
      </w:r>
      <w:r>
        <w:rPr>
          <w:rFonts w:ascii="Cambria" w:hAnsi="Cambria" w:eastAsia="Cambria" w:cs="Cambria"/>
        </w:rPr>
        <w:t xml:space="preserve"> 2 </w:t>
      </w:r>
      <w:r>
        <w:rPr>
          <w:rFonts w:hint="eastAsia" w:ascii="宋体" w:hAnsi="宋体" w:eastAsia="宋体" w:cs="宋体"/>
          <w:i/>
        </w:rPr>
        <w:t>，</w:t>
      </w:r>
      <w:r>
        <w:rPr>
          <w:rFonts w:ascii="Cambria" w:hAnsi="Cambria" w:eastAsia="Cambria" w:cs="Cambria"/>
          <w:i/>
        </w:rPr>
        <w:t>...</w:t>
      </w:r>
      <w:r>
        <w:rPr>
          <w:rFonts w:hint="eastAsia" w:ascii="宋体" w:hAnsi="宋体" w:eastAsia="宋体" w:cs="宋体"/>
          <w:i/>
        </w:rPr>
        <w:t>，</w:t>
      </w:r>
      <w:r>
        <w:rPr>
          <w:rFonts w:ascii="Cambria" w:hAnsi="Cambria" w:eastAsia="Cambria" w:cs="Cambria"/>
          <w:i/>
        </w:rPr>
        <w:t>N</w:t>
      </w:r>
      <w:r>
        <w:rPr>
          <w:rFonts w:ascii="Cambria" w:hAnsi="Cambria" w:eastAsia="Cambria" w:cs="Cambria"/>
        </w:rPr>
        <w:t xml:space="preserve"> } </w:t>
      </w:r>
      <w:r>
        <w:rPr>
          <w:rFonts w:hint="eastAsia" w:ascii="宋体" w:hAnsi="宋体" w:eastAsia="宋体" w:cs="宋体"/>
        </w:rPr>
        <w:t>表示对应的标签，其中</w:t>
      </w:r>
      <w:r>
        <w:rPr>
          <w:rFonts w:ascii="Cambria" w:hAnsi="Cambria" w:eastAsia="Cambria" w:cs="Cambria"/>
          <w:i/>
          <w:highlight w:val="cyan"/>
        </w:rPr>
        <w:t>ÿ</w:t>
      </w:r>
      <w:r>
        <w:rPr>
          <w:rFonts w:ascii="Cambria" w:hAnsi="Cambria" w:eastAsia="Cambria" w:cs="Cambria"/>
          <w:i/>
          <w:highlight w:val="cyan"/>
          <w:vertAlign w:val="subscript"/>
        </w:rPr>
        <w:t>n</w:t>
      </w:r>
      <w:r>
        <w:rPr>
          <w:highlight w:val="cyan"/>
        </w:rPr>
        <w:t xml:space="preserve"> =</w:t>
      </w:r>
      <w:r>
        <w:rPr>
          <w:rFonts w:ascii="Cambria" w:hAnsi="Cambria" w:eastAsia="Cambria" w:cs="Cambria"/>
          <w:highlight w:val="cyan"/>
        </w:rPr>
        <w:t>1</w:t>
      </w:r>
      <w:r>
        <w:rPr>
          <w:rFonts w:hint="eastAsia" w:ascii="宋体" w:hAnsi="宋体" w:eastAsia="宋体" w:cs="宋体"/>
          <w:highlight w:val="cyan"/>
        </w:rPr>
        <w:t>或</w:t>
      </w:r>
      <w:r>
        <w:rPr>
          <w:rFonts w:ascii="Cambria" w:hAnsi="Cambria" w:eastAsia="Cambria" w:cs="Cambria"/>
          <w:i/>
          <w:highlight w:val="cyan"/>
        </w:rPr>
        <w:t xml:space="preserve"> y </w:t>
      </w:r>
      <w:r>
        <w:rPr>
          <w:rFonts w:ascii="Cambria" w:hAnsi="Cambria" w:eastAsia="Cambria" w:cs="Cambria"/>
          <w:i/>
          <w:highlight w:val="cyan"/>
          <w:vertAlign w:val="subscript"/>
        </w:rPr>
        <w:t>n</w:t>
      </w:r>
      <w:r>
        <w:rPr>
          <w:highlight w:val="cyan"/>
        </w:rPr>
        <w:t xml:space="preserve"> =</w:t>
      </w:r>
      <w:r>
        <w:rPr>
          <w:rFonts w:ascii="Cambria" w:hAnsi="Cambria" w:eastAsia="Cambria" w:cs="Cambria"/>
          <w:highlight w:val="cyan"/>
        </w:rPr>
        <w:t>0</w:t>
      </w:r>
      <w:r>
        <w:rPr>
          <w:rFonts w:hint="eastAsia" w:ascii="宋体" w:hAnsi="宋体" w:eastAsia="宋体" w:cs="宋体"/>
          <w:highlight w:val="cyan"/>
        </w:rPr>
        <w:t>分别表示图像是人脸或非人脸</w:t>
      </w:r>
      <w:r>
        <w:rPr>
          <w:rFonts w:hint="eastAsia" w:ascii="宋体" w:hAnsi="宋体" w:eastAsia="宋体" w:cs="宋体"/>
        </w:rPr>
        <w:t>。分类损失的公式类似于等式（</w:t>
      </w:r>
      <w:r>
        <w:rPr>
          <w:color w:val="FF0000"/>
        </w:rPr>
        <w:t>6</w:t>
      </w:r>
      <w:r>
        <w:rPr>
          <w:rFonts w:hint="eastAsia" w:ascii="宋体" w:hAnsi="宋体" w:eastAsia="宋体" w:cs="宋体"/>
        </w:rPr>
        <w:t>）：</w:t>
      </w:r>
    </w:p>
    <w:p>
      <w:pPr>
        <w:tabs>
          <w:tab w:val="center" w:pos="2396"/>
          <w:tab w:val="right" w:pos="4725"/>
        </w:tabs>
        <w:spacing w:after="266" w:line="249" w:lineRule="auto"/>
        <w:ind w:firstLine="0"/>
        <w:jc w:val="left"/>
      </w:pPr>
      <w:r>
        <w:rPr>
          <w:sz w:val="22"/>
        </w:rPr>
        <w:tab/>
      </w:r>
      <w:r>
        <w:drawing>
          <wp:inline distT="0" distB="0" distL="0" distR="0">
            <wp:extent cx="2143125" cy="581025"/>
            <wp:effectExtent l="0" t="0" r="9525" b="9525"/>
            <wp:docPr id="6" name="Picture 2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7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43125" cy="581025"/>
                    </a:xfrm>
                    <a:prstGeom prst="rect">
                      <a:avLst/>
                    </a:prstGeom>
                    <a:noFill/>
                    <a:ln>
                      <a:noFill/>
                    </a:ln>
                  </pic:spPr>
                </pic:pic>
              </a:graphicData>
            </a:graphic>
          </wp:inline>
        </w:drawing>
      </w:r>
      <w:r>
        <w:tab/>
      </w:r>
      <w:r>
        <w:rPr>
          <w:rFonts w:hint="eastAsia" w:ascii="宋体" w:hAnsi="宋体" w:eastAsia="宋体" w:cs="宋体"/>
        </w:rPr>
        <w:t>（</w:t>
      </w:r>
      <w:r>
        <w:t>6</w:t>
      </w:r>
      <w:r>
        <w:rPr>
          <w:rFonts w:hint="eastAsia" w:ascii="宋体" w:hAnsi="宋体" w:eastAsia="宋体" w:cs="宋体"/>
        </w:rPr>
        <w:t>）</w:t>
      </w:r>
    </w:p>
    <w:p>
      <w:pPr>
        <w:spacing w:after="51"/>
        <w:ind w:left="-15"/>
      </w:pPr>
      <w:r>
        <w:rPr>
          <w:rFonts w:hint="eastAsia" w:ascii="宋体" w:hAnsi="宋体" w:eastAsia="宋体" w:cs="宋体"/>
        </w:rPr>
        <w:t>我们的分类损失起着两个作用，其中第一个是区分包括生成的图像和自然的真实高分辨率图像在内的高分辨率图像是鉴别器网络中的</w:t>
      </w:r>
      <w:r>
        <w:rPr>
          <w:rFonts w:hint="eastAsia" w:ascii="宋体" w:hAnsi="宋体" w:eastAsia="宋体" w:cs="宋体"/>
          <w:highlight w:val="cyan"/>
        </w:rPr>
        <w:t>人脸还是非人脸</w:t>
      </w:r>
      <w:r>
        <w:rPr>
          <w:rFonts w:hint="eastAsia" w:ascii="宋体" w:hAnsi="宋体" w:eastAsia="宋体" w:cs="宋体"/>
        </w:rPr>
        <w:t>。</w:t>
      </w:r>
      <w:r>
        <w:rPr>
          <w:rFonts w:hint="eastAsia" w:ascii="宋体" w:hAnsi="宋体" w:eastAsia="宋体" w:cs="宋体"/>
          <w:highlight w:val="cyan"/>
        </w:rPr>
        <w:t>另一个作用是促进生成器网络重建更清晰的图像。</w:t>
      </w:r>
    </w:p>
    <w:p>
      <w:pPr>
        <w:ind w:left="-15"/>
      </w:pPr>
      <w:r>
        <w:rPr>
          <w:rFonts w:hint="eastAsia" w:ascii="宋体" w:hAnsi="宋体" w:eastAsia="宋体" w:cs="宋体"/>
          <w:b/>
          <w:bCs/>
        </w:rPr>
        <w:t>目标函数</w:t>
      </w:r>
      <w:r>
        <w:rPr>
          <w:rFonts w:hint="eastAsia" w:ascii="宋体" w:hAnsi="宋体" w:eastAsia="宋体" w:cs="宋体"/>
        </w:rPr>
        <w:t>。基于以上分析，我们将对抗损失</w:t>
      </w:r>
      <w:r>
        <w:t>Eq</w:t>
      </w:r>
      <w:r>
        <w:rPr>
          <w:rFonts w:hint="eastAsia" w:ascii="宋体" w:hAnsi="宋体" w:eastAsia="宋体" w:cs="宋体"/>
        </w:rPr>
        <w:t>（</w:t>
      </w:r>
      <w:r>
        <w:rPr>
          <w:color w:val="FF0000"/>
        </w:rPr>
        <w:t xml:space="preserve">5 </w:t>
      </w:r>
      <w:r>
        <w:rPr>
          <w:rFonts w:hint="eastAsia" w:ascii="宋体" w:hAnsi="宋体" w:eastAsia="宋体" w:cs="宋体"/>
        </w:rPr>
        <w:t>）和分类损失</w:t>
      </w:r>
      <w:r>
        <w:t>Eq</w:t>
      </w:r>
      <w:r>
        <w:rPr>
          <w:rFonts w:hint="eastAsia" w:ascii="宋体" w:hAnsi="宋体" w:eastAsia="宋体" w:cs="宋体"/>
        </w:rPr>
        <w:t>（</w:t>
      </w:r>
      <w:r>
        <w:rPr>
          <w:color w:val="FF0000"/>
        </w:rPr>
        <w:t xml:space="preserve">6 </w:t>
      </w:r>
      <w:r>
        <w:rPr>
          <w:rFonts w:hint="eastAsia" w:ascii="宋体" w:hAnsi="宋体" w:eastAsia="宋体" w:cs="宋体"/>
        </w:rPr>
        <w:t>）合并到像素级</w:t>
      </w:r>
      <w:r>
        <w:t>MSE</w:t>
      </w:r>
      <w:r>
        <w:rPr>
          <w:rFonts w:hint="eastAsia" w:ascii="宋体" w:hAnsi="宋体" w:eastAsia="宋体" w:cs="宋体"/>
        </w:rPr>
        <w:t>损失</w:t>
      </w:r>
      <w:r>
        <w:t>Eq</w:t>
      </w:r>
      <w:r>
        <w:rPr>
          <w:rFonts w:hint="eastAsia" w:ascii="宋体" w:hAnsi="宋体" w:eastAsia="宋体" w:cs="宋体"/>
        </w:rPr>
        <w:t>（</w:t>
      </w:r>
      <w:r>
        <w:rPr>
          <w:color w:val="FF0000"/>
        </w:rPr>
        <w:t xml:space="preserve">4 </w:t>
      </w:r>
      <w:r>
        <w:rPr>
          <w:rFonts w:hint="eastAsia" w:ascii="宋体" w:hAnsi="宋体" w:eastAsia="宋体" w:cs="宋体"/>
        </w:rPr>
        <w:t>）中。</w:t>
      </w:r>
      <w:r>
        <w:t>GAN</w:t>
      </w:r>
      <w:r>
        <w:rPr>
          <w:rFonts w:hint="eastAsia" w:ascii="宋体" w:hAnsi="宋体" w:eastAsia="宋体" w:cs="宋体"/>
        </w:rPr>
        <w:t>网络可以通过目标函数</w:t>
      </w:r>
      <w:r>
        <w:t>Eq</w:t>
      </w:r>
      <w:r>
        <w:rPr>
          <w:rFonts w:hint="eastAsia" w:ascii="宋体" w:hAnsi="宋体" w:eastAsia="宋体" w:cs="宋体"/>
        </w:rPr>
        <w:t>（</w:t>
      </w:r>
      <w:r>
        <w:rPr>
          <w:color w:val="FF0000"/>
        </w:rPr>
        <w:t xml:space="preserve">7 </w:t>
      </w:r>
      <w:r>
        <w:rPr>
          <w:rFonts w:hint="eastAsia" w:ascii="宋体" w:hAnsi="宋体" w:eastAsia="宋体" w:cs="宋体"/>
        </w:rPr>
        <w:t>）进行训练：</w:t>
      </w:r>
    </w:p>
    <w:p>
      <w:pPr>
        <w:spacing w:after="61" w:line="256" w:lineRule="auto"/>
        <w:ind w:left="66" w:right="-195" w:firstLine="0"/>
        <w:jc w:val="left"/>
      </w:pPr>
      <w:r>
        <w:drawing>
          <wp:inline distT="0" distB="0" distL="0" distR="0">
            <wp:extent cx="3105150" cy="933450"/>
            <wp:effectExtent l="0" t="0" r="0" b="0"/>
            <wp:docPr id="7" name="Picture 2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7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05150" cy="933450"/>
                    </a:xfrm>
                    <a:prstGeom prst="rect">
                      <a:avLst/>
                    </a:prstGeom>
                    <a:noFill/>
                    <a:ln>
                      <a:noFill/>
                    </a:ln>
                  </pic:spPr>
                </pic:pic>
              </a:graphicData>
            </a:graphic>
          </wp:inline>
        </w:drawing>
      </w:r>
    </w:p>
    <w:p>
      <w:pPr>
        <w:ind w:left="-15" w:firstLine="0"/>
      </w:pPr>
      <w:r>
        <w:rPr>
          <w:rFonts w:hint="eastAsia" w:ascii="宋体" w:hAnsi="宋体" w:eastAsia="宋体" w:cs="宋体"/>
        </w:rPr>
        <w:t>其中</w:t>
      </w:r>
      <w:r>
        <w:t xml:space="preserve"> </w:t>
      </w:r>
      <w:r>
        <w:rPr>
          <w:rFonts w:ascii="Cambria" w:hAnsi="Cambria" w:eastAsia="Cambria" w:cs="Cambria"/>
          <w:i/>
        </w:rPr>
        <w:t xml:space="preserve">α </w:t>
      </w:r>
      <w:r>
        <w:rPr>
          <w:rFonts w:hint="eastAsia" w:ascii="宋体" w:hAnsi="宋体" w:eastAsia="宋体" w:cs="宋体"/>
        </w:rPr>
        <w:t>和</w:t>
      </w:r>
      <w:r>
        <w:rPr>
          <w:rFonts w:ascii="Cambria" w:hAnsi="Cambria" w:eastAsia="Cambria" w:cs="Cambria"/>
          <w:i/>
        </w:rPr>
        <w:t>β</w:t>
      </w:r>
      <w:r>
        <w:rPr>
          <w:rFonts w:hint="eastAsia" w:ascii="宋体" w:hAnsi="宋体" w:eastAsia="宋体" w:cs="宋体"/>
        </w:rPr>
        <w:t>是权衡权重。</w:t>
      </w:r>
    </w:p>
    <w:p>
      <w:pPr>
        <w:ind w:left="-15"/>
      </w:pPr>
      <w:r>
        <w:rPr>
          <w:rFonts w:hint="eastAsia" w:ascii="宋体" w:hAnsi="宋体" w:eastAsia="宋体" w:cs="宋体"/>
        </w:rPr>
        <w:t>为了获得更好的梯度行为，我们优化目标函数以另一种方式如在</w:t>
      </w:r>
      <w:r>
        <w:t xml:space="preserve">[ </w:t>
      </w:r>
      <w:r>
        <w:rPr>
          <w:color w:val="00FF00"/>
        </w:rPr>
        <w:t xml:space="preserve">17 </w:t>
      </w:r>
      <w:r>
        <w:rPr>
          <w:rFonts w:hint="eastAsia" w:ascii="宋体" w:hAnsi="宋体" w:eastAsia="宋体" w:cs="宋体"/>
        </w:rPr>
        <w:t>，</w:t>
      </w:r>
      <w:r>
        <w:rPr>
          <w:color w:val="00FF00"/>
        </w:rPr>
        <w:t xml:space="preserve">12 </w:t>
      </w:r>
      <w:r>
        <w:rPr>
          <w:rFonts w:hint="eastAsia" w:ascii="宋体" w:hAnsi="宋体" w:eastAsia="宋体" w:cs="宋体"/>
        </w:rPr>
        <w:t>，</w:t>
      </w:r>
      <w:r>
        <w:rPr>
          <w:color w:val="00FF00"/>
        </w:rPr>
        <w:t xml:space="preserve">10 </w:t>
      </w:r>
      <w:r>
        <w:t>]</w:t>
      </w:r>
      <w:r>
        <w:rPr>
          <w:rFonts w:hint="eastAsia" w:ascii="宋体" w:hAnsi="宋体" w:eastAsia="宋体" w:cs="宋体"/>
        </w:rPr>
        <w:t>和修改</w:t>
      </w:r>
      <w:r>
        <w:rPr>
          <w:rFonts w:hint="default" w:ascii="宋体" w:hAnsi="宋体" w:eastAsia="宋体" w:cs="宋体"/>
        </w:rPr>
        <w:t>生成器</w:t>
      </w:r>
      <w:r>
        <w:rPr>
          <w:rFonts w:hint="eastAsia" w:ascii="宋体" w:hAnsi="宋体" w:eastAsia="宋体" w:cs="宋体"/>
        </w:rPr>
        <w:t>的损失函数</w:t>
      </w:r>
      <w:r>
        <w:rPr>
          <w:rFonts w:ascii="Cambria" w:hAnsi="Cambria" w:eastAsia="Cambria" w:cs="Cambria"/>
          <w:i/>
        </w:rPr>
        <w:t>G ^</w:t>
      </w:r>
      <w:r>
        <w:rPr>
          <w:rFonts w:hint="eastAsia" w:ascii="宋体" w:hAnsi="宋体" w:eastAsia="宋体" w:cs="宋体"/>
        </w:rPr>
        <w:t>和鉴别</w:t>
      </w:r>
      <w:r>
        <w:rPr>
          <w:rFonts w:ascii="Cambria" w:hAnsi="Cambria" w:eastAsia="Cambria" w:cs="Cambria"/>
          <w:i/>
        </w:rPr>
        <w:t>d</w:t>
      </w:r>
      <w:r>
        <w:rPr>
          <w:rFonts w:hint="eastAsia" w:ascii="宋体" w:hAnsi="宋体" w:eastAsia="宋体" w:cs="宋体"/>
        </w:rPr>
        <w:t>为：</w:t>
      </w:r>
    </w:p>
    <w:p>
      <w:pPr>
        <w:spacing w:after="47" w:line="256" w:lineRule="auto"/>
        <w:ind w:left="-17" w:right="-106" w:firstLine="0"/>
        <w:jc w:val="left"/>
      </w:pPr>
      <w:r>
        <w:drawing>
          <wp:inline distT="0" distB="0" distL="0" distR="0">
            <wp:extent cx="3076575" cy="800100"/>
            <wp:effectExtent l="0" t="0" r="9525" b="0"/>
            <wp:docPr id="8" name="Picture 2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7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76575" cy="800100"/>
                    </a:xfrm>
                    <a:prstGeom prst="rect">
                      <a:avLst/>
                    </a:prstGeom>
                    <a:noFill/>
                    <a:ln>
                      <a:noFill/>
                    </a:ln>
                  </pic:spPr>
                </pic:pic>
              </a:graphicData>
            </a:graphic>
          </wp:inline>
        </w:drawing>
      </w:r>
    </w:p>
    <w:p>
      <w:pPr>
        <w:spacing w:after="8" w:line="249" w:lineRule="auto"/>
        <w:ind w:left="10" w:right="39" w:hanging="10"/>
        <w:jc w:val="right"/>
      </w:pPr>
      <w:r>
        <w:rPr>
          <w:rFonts w:hint="eastAsia" w:ascii="宋体" w:hAnsi="宋体" w:eastAsia="宋体" w:cs="宋体"/>
        </w:rPr>
        <w:t>（</w:t>
      </w:r>
      <w:r>
        <w:t>8</w:t>
      </w:r>
      <w:r>
        <w:rPr>
          <w:rFonts w:hint="eastAsia" w:ascii="宋体" w:hAnsi="宋体" w:eastAsia="宋体" w:cs="宋体"/>
        </w:rPr>
        <w:t>）</w:t>
      </w:r>
    </w:p>
    <w:p>
      <w:pPr>
        <w:ind w:left="-15" w:firstLine="0"/>
      </w:pPr>
      <w:r>
        <w:rPr>
          <w:rFonts w:hint="eastAsia" w:ascii="宋体" w:hAnsi="宋体" w:eastAsia="宋体" w:cs="宋体"/>
        </w:rPr>
        <w:t>和</w:t>
      </w:r>
    </w:p>
    <w:p>
      <w:pPr>
        <w:spacing w:after="61" w:line="256" w:lineRule="auto"/>
        <w:ind w:left="33" w:right="-48" w:firstLine="0"/>
        <w:jc w:val="left"/>
      </w:pPr>
      <w:r>
        <w:drawing>
          <wp:inline distT="0" distB="0" distL="0" distR="0">
            <wp:extent cx="3028950" cy="714375"/>
            <wp:effectExtent l="0" t="0" r="0" b="9525"/>
            <wp:docPr id="9" name="Picture 2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7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28950" cy="714375"/>
                    </a:xfrm>
                    <a:prstGeom prst="rect">
                      <a:avLst/>
                    </a:prstGeom>
                    <a:noFill/>
                    <a:ln>
                      <a:noFill/>
                    </a:ln>
                  </pic:spPr>
                </pic:pic>
              </a:graphicData>
            </a:graphic>
          </wp:inline>
        </w:drawing>
      </w:r>
    </w:p>
    <w:p>
      <w:pPr>
        <w:spacing w:after="207"/>
        <w:ind w:left="-15"/>
      </w:pPr>
      <w:r>
        <w:t>Eq</w:t>
      </w:r>
      <w:r>
        <w:rPr>
          <w:rFonts w:hint="eastAsia" w:ascii="宋体" w:hAnsi="宋体" w:eastAsia="宋体" w:cs="宋体"/>
        </w:rPr>
        <w:t>（</w:t>
      </w:r>
      <w:r>
        <w:rPr>
          <w:color w:val="FF0000"/>
        </w:rPr>
        <w:t xml:space="preserve">8 </w:t>
      </w:r>
      <w:r>
        <w:rPr>
          <w:rFonts w:hint="eastAsia" w:ascii="宋体" w:hAnsi="宋体" w:eastAsia="宋体" w:cs="宋体"/>
        </w:rPr>
        <w:t>）中生成器</w:t>
      </w:r>
      <w:r>
        <w:rPr>
          <w:rFonts w:ascii="Cambria" w:hAnsi="Cambria" w:eastAsia="Cambria" w:cs="Cambria"/>
          <w:i/>
        </w:rPr>
        <w:t>G</w:t>
      </w:r>
      <w:r>
        <w:rPr>
          <w:rFonts w:hint="eastAsia" w:ascii="宋体" w:hAnsi="宋体" w:eastAsia="宋体" w:cs="宋体"/>
        </w:rPr>
        <w:t>的损失函数由对抗性损失</w:t>
      </w:r>
      <w:r>
        <w:t>Eq</w:t>
      </w:r>
      <w:r>
        <w:rPr>
          <w:rFonts w:hint="eastAsia" w:ascii="宋体" w:hAnsi="宋体" w:eastAsia="宋体" w:cs="宋体"/>
        </w:rPr>
        <w:t>（</w:t>
      </w:r>
      <w:r>
        <w:rPr>
          <w:color w:val="FF0000"/>
        </w:rPr>
        <w:t xml:space="preserve">5 </w:t>
      </w:r>
      <w:r>
        <w:rPr>
          <w:rFonts w:hint="eastAsia" w:ascii="宋体" w:hAnsi="宋体" w:eastAsia="宋体" w:cs="宋体"/>
        </w:rPr>
        <w:t>），</w:t>
      </w:r>
      <w:r>
        <w:t>MSE</w:t>
      </w:r>
      <w:r>
        <w:rPr>
          <w:rFonts w:hint="eastAsia" w:ascii="宋体" w:hAnsi="宋体" w:eastAsia="宋体" w:cs="宋体"/>
        </w:rPr>
        <w:t>损失</w:t>
      </w:r>
      <w:r>
        <w:t>Eq</w:t>
      </w:r>
      <w:r>
        <w:rPr>
          <w:rFonts w:hint="eastAsia" w:ascii="宋体" w:hAnsi="宋体" w:eastAsia="宋体" w:cs="宋体"/>
        </w:rPr>
        <w:t>（</w:t>
      </w:r>
      <w:r>
        <w:rPr>
          <w:color w:val="FF0000"/>
        </w:rPr>
        <w:t xml:space="preserve">4 </w:t>
      </w:r>
      <w:r>
        <w:rPr>
          <w:rFonts w:hint="eastAsia" w:ascii="宋体" w:hAnsi="宋体" w:eastAsia="宋体" w:cs="宋体"/>
        </w:rPr>
        <w:t>）和分类损失</w:t>
      </w:r>
      <w:r>
        <w:t>Eq</w:t>
      </w:r>
      <w:r>
        <w:rPr>
          <w:rFonts w:hint="eastAsia" w:ascii="宋体" w:hAnsi="宋体" w:eastAsia="宋体" w:cs="宋体"/>
        </w:rPr>
        <w:t>（</w:t>
      </w:r>
      <w:r>
        <w:rPr>
          <w:color w:val="FF0000"/>
        </w:rPr>
        <w:t xml:space="preserve">6 </w:t>
      </w:r>
      <w:r>
        <w:rPr>
          <w:rFonts w:hint="eastAsia" w:ascii="宋体" w:hAnsi="宋体" w:eastAsia="宋体" w:cs="宋体"/>
        </w:rPr>
        <w:t>）组成，它们使重建的图像类似于真实的自然高分辨率图像在高频细节，像素和语义级别上。式（</w:t>
      </w:r>
      <w:r>
        <w:rPr>
          <w:color w:val="FF0000"/>
        </w:rPr>
        <w:t xml:space="preserve">9 </w:t>
      </w:r>
      <w:r>
        <w:rPr>
          <w:rFonts w:hint="eastAsia" w:ascii="宋体" w:hAnsi="宋体" w:eastAsia="宋体" w:cs="宋体"/>
        </w:rPr>
        <w:t>）中的判别器</w:t>
      </w:r>
      <w:r>
        <w:rPr>
          <w:rFonts w:ascii="Cambria" w:hAnsi="Cambria" w:eastAsia="Cambria" w:cs="Cambria"/>
          <w:i/>
        </w:rPr>
        <w:t>D</w:t>
      </w:r>
      <w:r>
        <w:rPr>
          <w:rFonts w:hint="eastAsia" w:ascii="宋体" w:hAnsi="宋体" w:eastAsia="宋体" w:cs="宋体"/>
        </w:rPr>
        <w:t>的损失函数引入分类损失以对高分辨率图像是人脸还是非人脸进行分类，这与</w:t>
      </w:r>
      <w:r>
        <w:t>GAN</w:t>
      </w:r>
      <w:r>
        <w:rPr>
          <w:rFonts w:hint="eastAsia" w:ascii="宋体" w:hAnsi="宋体" w:eastAsia="宋体" w:cs="宋体"/>
        </w:rPr>
        <w:t>的基本公式相似</w:t>
      </w:r>
      <w:r>
        <w:t xml:space="preserve">[ </w:t>
      </w:r>
      <w:r>
        <w:rPr>
          <w:color w:val="00FF00"/>
        </w:rPr>
        <w:t>8]</w:t>
      </w:r>
      <w:r>
        <w:t>]</w:t>
      </w:r>
      <w:r>
        <w:rPr>
          <w:rFonts w:hint="eastAsia" w:ascii="宋体" w:hAnsi="宋体" w:eastAsia="宋体" w:cs="宋体"/>
        </w:rPr>
        <w:t>来区分高分辨率图像是伪造的还是真实的。通过引入分类损失，从生成器中恢复的图像比通过对抗损失和</w:t>
      </w:r>
      <w:r>
        <w:t>MSE</w:t>
      </w:r>
      <w:r>
        <w:rPr>
          <w:rFonts w:hint="eastAsia" w:ascii="宋体" w:hAnsi="宋体" w:eastAsia="宋体" w:cs="宋体"/>
        </w:rPr>
        <w:t>损失优化的结果更加真实。关于每个损失函数影响的进一步消融分析在第</w:t>
      </w:r>
      <w:r>
        <w:rPr>
          <w:color w:val="FF0000"/>
        </w:rPr>
        <w:t xml:space="preserve">4.3 </w:t>
      </w:r>
      <w:r>
        <w:rPr>
          <w:rFonts w:hint="eastAsia" w:ascii="宋体" w:hAnsi="宋体" w:eastAsia="宋体" w:cs="宋体"/>
        </w:rPr>
        <w:t>节中介绍。</w:t>
      </w:r>
    </w:p>
    <w:p>
      <w:pPr>
        <w:pStyle w:val="2"/>
        <w:ind w:left="224" w:hanging="239"/>
      </w:pPr>
      <w:r>
        <w:rPr>
          <w:rFonts w:hint="eastAsia" w:ascii="宋体" w:hAnsi="宋体" w:eastAsia="宋体" w:cs="宋体"/>
        </w:rPr>
        <w:t>实验</w:t>
      </w:r>
    </w:p>
    <w:p>
      <w:pPr>
        <w:ind w:left="-15"/>
        <w:rPr>
          <w:strike/>
          <w:dstrike w:val="0"/>
        </w:rPr>
      </w:pPr>
      <w:r>
        <w:rPr>
          <w:rFonts w:hint="eastAsia" w:ascii="宋体" w:hAnsi="宋体" w:eastAsia="宋体" w:cs="宋体"/>
          <w:strike/>
          <w:dstrike w:val="0"/>
        </w:rPr>
        <w:t>在本部分中，我们将在两个公开的人脸检测基准（</w:t>
      </w:r>
      <w:r>
        <w:rPr>
          <w:rFonts w:hint="eastAsia" w:ascii="宋体" w:hAnsi="宋体" w:eastAsia="宋体" w:cs="宋体"/>
          <w:i/>
          <w:strike/>
          <w:dstrike w:val="0"/>
        </w:rPr>
        <w:t>即）</w:t>
      </w:r>
      <w:r>
        <w:rPr>
          <w:rFonts w:hint="eastAsia" w:ascii="宋体" w:hAnsi="宋体" w:eastAsia="宋体" w:cs="宋体"/>
          <w:strike/>
          <w:dstrike w:val="0"/>
        </w:rPr>
        <w:t>上通过实验验证我们提出的方法。</w:t>
      </w:r>
    </w:p>
    <w:p>
      <w:pPr>
        <w:spacing w:after="170"/>
        <w:ind w:left="-15" w:firstLine="0"/>
      </w:pPr>
      <w:r>
        <w:t xml:space="preserve">WIDER FACE [ </w:t>
      </w:r>
      <w:r>
        <w:rPr>
          <w:color w:val="00FF00"/>
        </w:rPr>
        <w:t xml:space="preserve">31 </w:t>
      </w:r>
      <w:r>
        <w:t>]</w:t>
      </w:r>
      <w:r>
        <w:rPr>
          <w:rFonts w:hint="eastAsia" w:ascii="宋体" w:hAnsi="宋体" w:eastAsia="宋体" w:cs="宋体"/>
        </w:rPr>
        <w:t>和</w:t>
      </w:r>
      <w:r>
        <w:t xml:space="preserve">FDDB [ </w:t>
      </w:r>
      <w:r>
        <w:rPr>
          <w:color w:val="00FF00"/>
        </w:rPr>
        <w:t xml:space="preserve">13 </w:t>
      </w:r>
      <w:r>
        <w:t>]</w:t>
      </w:r>
      <w:r>
        <w:rPr>
          <w:rFonts w:hint="eastAsia" w:ascii="宋体" w:hAnsi="宋体" w:eastAsia="宋体" w:cs="宋体"/>
        </w:rPr>
        <w:t>）。</w:t>
      </w:r>
      <w:r>
        <w:rPr>
          <w:rFonts w:hint="eastAsia" w:ascii="宋体" w:hAnsi="宋体" w:eastAsia="宋体" w:cs="宋体"/>
          <w:strike/>
          <w:dstrike w:val="0"/>
        </w:rPr>
        <w:t>首先，我们进行消融实验以证明</w:t>
      </w:r>
      <w:r>
        <w:rPr>
          <w:strike/>
          <w:dstrike w:val="0"/>
        </w:rPr>
        <w:t>GAN</w:t>
      </w:r>
      <w:r>
        <w:rPr>
          <w:rFonts w:hint="eastAsia" w:ascii="宋体" w:hAnsi="宋体" w:eastAsia="宋体" w:cs="宋体"/>
          <w:strike/>
          <w:dstrike w:val="0"/>
        </w:rPr>
        <w:t>的有效性。然后，我们对发生器和鉴别器网络中每种损失的重要性进行了详细分析。最后，我们在两个公开基准上对我们提出的人脸检测器进行了评估，同时将其性能与其他最新方法进行了比较。</w:t>
      </w:r>
    </w:p>
    <w:p>
      <w:pPr>
        <w:pStyle w:val="3"/>
        <w:ind w:left="369" w:hanging="384"/>
      </w:pPr>
      <w:r>
        <w:rPr>
          <w:rFonts w:hint="eastAsia" w:ascii="宋体" w:hAnsi="宋体" w:eastAsia="宋体" w:cs="宋体"/>
        </w:rPr>
        <w:t>培训和验证数据集</w:t>
      </w:r>
    </w:p>
    <w:p>
      <w:pPr>
        <w:ind w:left="-15"/>
        <w:rPr>
          <w:strike/>
          <w:dstrike w:val="0"/>
        </w:rPr>
      </w:pPr>
      <w:r>
        <w:rPr>
          <w:rFonts w:hint="eastAsia" w:ascii="宋体" w:hAnsi="宋体" w:eastAsia="宋体" w:cs="宋体"/>
          <w:strike/>
          <w:dstrike w:val="0"/>
        </w:rPr>
        <w:t>我们使用了最近发布的大规模</w:t>
      </w:r>
      <w:r>
        <w:rPr>
          <w:rFonts w:hint="eastAsia" w:ascii="宋体" w:hAnsi="宋体" w:eastAsia="宋体" w:cs="宋体"/>
          <w:strike/>
          <w:dstrike w:val="0"/>
          <w:highlight w:val="cyan"/>
        </w:rPr>
        <w:t>人脸检测基准</w:t>
      </w:r>
      <w:r>
        <w:rPr>
          <w:rFonts w:hint="eastAsia" w:ascii="宋体" w:hAnsi="宋体" w:eastAsia="宋体" w:cs="宋体"/>
          <w:strike/>
          <w:dstrike w:val="0"/>
        </w:rPr>
        <w:t>，即</w:t>
      </w:r>
      <w:r>
        <w:rPr>
          <w:strike/>
          <w:dstrike w:val="0"/>
        </w:rPr>
        <w:t>WIDER FACE</w:t>
      </w:r>
      <w:r>
        <w:rPr>
          <w:rFonts w:hint="eastAsia" w:ascii="宋体" w:hAnsi="宋体" w:eastAsia="宋体" w:cs="宋体"/>
          <w:strike/>
          <w:dstrike w:val="0"/>
        </w:rPr>
        <w:t>数据集</w:t>
      </w:r>
      <w:r>
        <w:rPr>
          <w:strike/>
          <w:dstrike w:val="0"/>
        </w:rPr>
        <w:t xml:space="preserve">[ </w:t>
      </w:r>
      <w:r>
        <w:rPr>
          <w:strike/>
          <w:dstrike w:val="0"/>
          <w:color w:val="00FF00"/>
        </w:rPr>
        <w:t xml:space="preserve">31 </w:t>
      </w:r>
      <w:r>
        <w:rPr>
          <w:strike/>
          <w:dstrike w:val="0"/>
        </w:rPr>
        <w:t>]</w:t>
      </w:r>
      <w:r>
        <w:rPr>
          <w:rFonts w:hint="eastAsia" w:ascii="宋体" w:hAnsi="宋体" w:eastAsia="宋体" w:cs="宋体"/>
          <w:strike/>
          <w:dstrike w:val="0"/>
        </w:rPr>
        <w:t>。它包含</w:t>
      </w:r>
      <w:r>
        <w:rPr>
          <w:strike/>
          <w:dstrike w:val="0"/>
        </w:rPr>
        <w:t>32,203</w:t>
      </w:r>
      <w:r>
        <w:rPr>
          <w:rFonts w:hint="eastAsia" w:ascii="宋体" w:hAnsi="宋体" w:eastAsia="宋体" w:cs="宋体"/>
          <w:strike/>
          <w:dstrike w:val="0"/>
        </w:rPr>
        <w:t>张图像，这些图像是从可公开获得的</w:t>
      </w:r>
      <w:r>
        <w:rPr>
          <w:strike/>
          <w:dstrike w:val="0"/>
        </w:rPr>
        <w:t>WIDER</w:t>
      </w:r>
      <w:r>
        <w:rPr>
          <w:rFonts w:hint="eastAsia" w:ascii="宋体" w:hAnsi="宋体" w:eastAsia="宋体" w:cs="宋体"/>
          <w:strike/>
          <w:dstrike w:val="0"/>
        </w:rPr>
        <w:t>数据集中选择的。分别随机选择</w:t>
      </w:r>
      <w:r>
        <w:rPr>
          <w:strike/>
          <w:dstrike w:val="0"/>
        </w:rPr>
        <w:t>40</w:t>
      </w:r>
      <w:r>
        <w:rPr>
          <w:rFonts w:hint="eastAsia" w:ascii="宋体" w:hAnsi="宋体" w:eastAsia="宋体" w:cs="宋体"/>
          <w:strike/>
          <w:dstrike w:val="0"/>
        </w:rPr>
        <w:t>％</w:t>
      </w:r>
      <w:r>
        <w:rPr>
          <w:strike/>
          <w:dstrike w:val="0"/>
        </w:rPr>
        <w:t>/ 10</w:t>
      </w:r>
      <w:r>
        <w:rPr>
          <w:rFonts w:hint="eastAsia" w:ascii="宋体" w:hAnsi="宋体" w:eastAsia="宋体" w:cs="宋体"/>
          <w:strike/>
          <w:dstrike w:val="0"/>
        </w:rPr>
        <w:t>％</w:t>
      </w:r>
      <w:r>
        <w:rPr>
          <w:strike/>
          <w:dstrike w:val="0"/>
        </w:rPr>
        <w:t>/ 50</w:t>
      </w:r>
      <w:r>
        <w:rPr>
          <w:rFonts w:hint="eastAsia" w:ascii="宋体" w:hAnsi="宋体" w:eastAsia="宋体" w:cs="宋体"/>
          <w:strike/>
          <w:dstrike w:val="0"/>
        </w:rPr>
        <w:t>％的数据进行训练，验证和测试。</w:t>
      </w:r>
      <w:r>
        <w:rPr>
          <w:strike/>
          <w:dstrike w:val="0"/>
        </w:rPr>
        <w:t>WIDER FACE</w:t>
      </w:r>
      <w:r>
        <w:rPr>
          <w:rFonts w:hint="eastAsia" w:ascii="宋体" w:hAnsi="宋体" w:eastAsia="宋体" w:cs="宋体"/>
          <w:strike/>
          <w:dstrike w:val="0"/>
        </w:rPr>
        <w:t>中的图像分为</w:t>
      </w:r>
      <w:r>
        <w:rPr>
          <w:strike/>
          <w:dstrike w:val="0"/>
        </w:rPr>
        <w:t>61</w:t>
      </w:r>
      <w:r>
        <w:rPr>
          <w:rFonts w:hint="eastAsia" w:ascii="宋体" w:hAnsi="宋体" w:eastAsia="宋体" w:cs="宋体"/>
          <w:strike/>
          <w:dstrike w:val="0"/>
        </w:rPr>
        <w:t>个社交事件类，它们具有更多的多样性并且更接近于现实世界中的场景。因此，我们使用该数据集来训练和验证提议的生成器和鉴别器网络。</w:t>
      </w:r>
    </w:p>
    <w:p>
      <w:pPr>
        <w:spacing w:after="169"/>
        <w:ind w:left="-15"/>
        <w:rPr>
          <w:strike/>
          <w:dstrike w:val="0"/>
        </w:rPr>
      </w:pPr>
      <w:r>
        <w:rPr>
          <w:strike/>
          <w:dstrike w:val="0"/>
        </w:rPr>
        <w:t>WIDER FACE</w:t>
      </w:r>
      <w:r>
        <w:rPr>
          <w:rFonts w:hint="eastAsia" w:ascii="宋体" w:hAnsi="宋体" w:eastAsia="宋体" w:cs="宋体"/>
          <w:strike/>
          <w:dstrike w:val="0"/>
        </w:rPr>
        <w:t>数据集根据地面真实面孔的高度分为</w:t>
      </w:r>
      <w:r>
        <w:rPr>
          <w:rFonts w:hint="eastAsia" w:ascii="宋体" w:hAnsi="宋体" w:eastAsia="宋体" w:cs="宋体"/>
          <w:strike/>
          <w:dstrike w:val="0"/>
          <w:highlight w:val="cyan"/>
        </w:rPr>
        <w:t>三个子集：</w:t>
      </w:r>
      <w:r>
        <w:rPr>
          <w:strike/>
          <w:dstrike w:val="0"/>
          <w:highlight w:val="cyan"/>
        </w:rPr>
        <w:t>Easy</w:t>
      </w:r>
      <w:r>
        <w:rPr>
          <w:rFonts w:hint="eastAsia" w:ascii="宋体" w:hAnsi="宋体" w:eastAsia="宋体" w:cs="宋体"/>
          <w:strike/>
          <w:dstrike w:val="0"/>
          <w:highlight w:val="cyan"/>
        </w:rPr>
        <w:t>，</w:t>
      </w:r>
      <w:r>
        <w:rPr>
          <w:strike/>
          <w:dstrike w:val="0"/>
          <w:highlight w:val="cyan"/>
        </w:rPr>
        <w:t>Medium</w:t>
      </w:r>
      <w:r>
        <w:rPr>
          <w:rFonts w:hint="eastAsia" w:ascii="宋体" w:hAnsi="宋体" w:eastAsia="宋体" w:cs="宋体"/>
          <w:strike/>
          <w:dstrike w:val="0"/>
          <w:highlight w:val="cyan"/>
        </w:rPr>
        <w:t>和</w:t>
      </w:r>
      <w:r>
        <w:rPr>
          <w:strike/>
          <w:dstrike w:val="0"/>
          <w:highlight w:val="cyan"/>
        </w:rPr>
        <w:t>Hard</w:t>
      </w:r>
      <w:r>
        <w:rPr>
          <w:rFonts w:hint="eastAsia" w:ascii="宋体" w:hAnsi="宋体" w:eastAsia="宋体" w:cs="宋体"/>
          <w:strike/>
          <w:dstrike w:val="0"/>
          <w:highlight w:val="cyan"/>
        </w:rPr>
        <w:t>。</w:t>
      </w:r>
      <w:r>
        <w:rPr>
          <w:strike/>
          <w:dstrike w:val="0"/>
          <w:highlight w:val="cyan"/>
        </w:rPr>
        <w:t>Easy / Medium / Hard</w:t>
      </w:r>
      <w:r>
        <w:rPr>
          <w:rFonts w:hint="eastAsia" w:ascii="宋体" w:hAnsi="宋体" w:eastAsia="宋体" w:cs="宋体"/>
          <w:strike/>
          <w:dstrike w:val="0"/>
        </w:rPr>
        <w:t>子集分别包含高度大于</w:t>
      </w:r>
      <w:r>
        <w:rPr>
          <w:strike/>
          <w:dstrike w:val="0"/>
        </w:rPr>
        <w:t>50/30/10</w:t>
      </w:r>
      <w:r>
        <w:rPr>
          <w:rFonts w:hint="eastAsia" w:ascii="宋体" w:hAnsi="宋体" w:eastAsia="宋体" w:cs="宋体"/>
          <w:strike/>
          <w:dstrike w:val="0"/>
        </w:rPr>
        <w:t>像素的面部。与中型子集相比，</w:t>
      </w:r>
      <w:r>
        <w:rPr>
          <w:strike/>
          <w:dstrike w:val="0"/>
        </w:rPr>
        <w:t>“</w:t>
      </w:r>
      <w:r>
        <w:rPr>
          <w:rFonts w:hint="eastAsia" w:ascii="宋体" w:hAnsi="宋体" w:eastAsia="宋体" w:cs="宋体"/>
          <w:strike/>
          <w:dstrike w:val="0"/>
        </w:rPr>
        <w:t>硬</w:t>
      </w:r>
      <w:r>
        <w:rPr>
          <w:strike/>
          <w:dstrike w:val="0"/>
        </w:rPr>
        <w:t>”</w:t>
      </w:r>
      <w:r>
        <w:rPr>
          <w:rFonts w:hint="eastAsia" w:ascii="宋体" w:hAnsi="宋体" w:eastAsia="宋体" w:cs="宋体"/>
          <w:strike/>
          <w:dstrike w:val="0"/>
        </w:rPr>
        <w:t>子集包含许多高度在</w:t>
      </w:r>
      <w:r>
        <w:rPr>
          <w:strike/>
          <w:dstrike w:val="0"/>
        </w:rPr>
        <w:t xml:space="preserve">10 </w:t>
      </w:r>
      <w:r>
        <w:rPr>
          <w:rFonts w:hint="eastAsia" w:ascii="宋体" w:hAnsi="宋体" w:eastAsia="宋体" w:cs="宋体"/>
          <w:strike/>
          <w:dstrike w:val="0"/>
        </w:rPr>
        <w:t>到</w:t>
      </w:r>
      <w:r>
        <w:rPr>
          <w:strike/>
          <w:dstrike w:val="0"/>
        </w:rPr>
        <w:t>30</w:t>
      </w:r>
      <w:r>
        <w:rPr>
          <w:rFonts w:hint="eastAsia" w:ascii="宋体" w:hAnsi="宋体" w:eastAsia="宋体" w:cs="宋体"/>
          <w:strike/>
          <w:dstrike w:val="0"/>
        </w:rPr>
        <w:t>像素之间的面孔。不出所料，要在</w:t>
      </w:r>
      <w:r>
        <w:rPr>
          <w:strike/>
          <w:dstrike w:val="0"/>
        </w:rPr>
        <w:t>Hard</w:t>
      </w:r>
      <w:r>
        <w:rPr>
          <w:rFonts w:hint="eastAsia" w:ascii="宋体" w:hAnsi="宋体" w:eastAsia="宋体" w:cs="宋体"/>
          <w:strike/>
          <w:dstrike w:val="0"/>
        </w:rPr>
        <w:t>子集上实现良好的检测性能是非常具有挑战性的。</w:t>
      </w:r>
    </w:p>
    <w:p>
      <w:pPr>
        <w:pStyle w:val="3"/>
        <w:ind w:left="369" w:hanging="384"/>
      </w:pPr>
      <w:r>
        <w:rPr>
          <w:rFonts w:hint="eastAsia" w:ascii="宋体" w:hAnsi="宋体" w:eastAsia="宋体" w:cs="宋体"/>
        </w:rPr>
        <w:t>实施细节</w:t>
      </w:r>
    </w:p>
    <w:p>
      <w:pPr>
        <w:ind w:left="-15"/>
      </w:pPr>
      <w:r>
        <w:rPr>
          <w:rFonts w:hint="eastAsia" w:ascii="宋体" w:hAnsi="宋体" w:eastAsia="宋体" w:cs="宋体"/>
        </w:rPr>
        <w:t>在</w:t>
      </w:r>
      <w:r>
        <w:rPr>
          <w:rFonts w:hint="default" w:ascii="宋体" w:hAnsi="宋体" w:eastAsia="宋体" w:cs="宋体"/>
        </w:rPr>
        <w:t>生成器</w:t>
      </w:r>
      <w:r>
        <w:rPr>
          <w:rFonts w:hint="eastAsia" w:ascii="宋体" w:hAnsi="宋体" w:eastAsia="宋体" w:cs="宋体"/>
        </w:rPr>
        <w:t>网络中，我们设置权衡权重</w:t>
      </w:r>
      <w:r>
        <w:rPr>
          <w:rFonts w:ascii="Cambria" w:hAnsi="Cambria" w:eastAsia="Cambria" w:cs="Cambria"/>
          <w:i/>
        </w:rPr>
        <w:t>α</w:t>
      </w:r>
      <w:r>
        <w:t xml:space="preserve"> = </w:t>
      </w:r>
      <w:r>
        <w:rPr>
          <w:rFonts w:ascii="Cambria" w:hAnsi="Cambria" w:eastAsia="Cambria" w:cs="Cambria"/>
        </w:rPr>
        <w:t xml:space="preserve">0 </w:t>
      </w:r>
      <w:r>
        <w:rPr>
          <w:rFonts w:hint="eastAsia" w:ascii="宋体" w:hAnsi="宋体" w:eastAsia="宋体" w:cs="宋体"/>
          <w:i/>
        </w:rPr>
        <w:t>。</w:t>
      </w:r>
      <w:r>
        <w:rPr>
          <w:rFonts w:ascii="Cambria" w:hAnsi="Cambria" w:eastAsia="Cambria" w:cs="Cambria"/>
        </w:rPr>
        <w:t xml:space="preserve">001 </w:t>
      </w:r>
      <w:r>
        <w:rPr>
          <w:rFonts w:hint="eastAsia" w:ascii="宋体" w:hAnsi="宋体" w:eastAsia="宋体" w:cs="宋体"/>
        </w:rPr>
        <w:t>和</w:t>
      </w:r>
      <w:r>
        <w:rPr>
          <w:rFonts w:ascii="Cambria" w:hAnsi="Cambria" w:eastAsia="Cambria" w:cs="Cambria"/>
          <w:i/>
        </w:rPr>
        <w:t>β</w:t>
      </w:r>
      <w:r>
        <w:t xml:space="preserve"> = </w:t>
      </w:r>
      <w:r>
        <w:rPr>
          <w:rFonts w:ascii="Cambria" w:hAnsi="Cambria" w:eastAsia="Cambria" w:cs="Cambria"/>
        </w:rPr>
        <w:t xml:space="preserve">0 </w:t>
      </w:r>
      <w:r>
        <w:rPr>
          <w:rFonts w:hint="eastAsia" w:ascii="宋体" w:hAnsi="宋体" w:eastAsia="宋体" w:cs="宋体"/>
          <w:i/>
        </w:rPr>
        <w:t>。</w:t>
      </w:r>
      <w:r>
        <w:rPr>
          <w:rFonts w:ascii="Cambria" w:hAnsi="Cambria" w:eastAsia="Cambria" w:cs="Cambria"/>
        </w:rPr>
        <w:t xml:space="preserve">01 </w:t>
      </w:r>
      <w:r>
        <w:rPr>
          <w:rFonts w:hint="eastAsia" w:ascii="宋体" w:hAnsi="宋体" w:eastAsia="宋体" w:cs="宋体"/>
        </w:rPr>
        <w:t>。在训练期间，我们使用亚当优化</w:t>
      </w:r>
      <w:r>
        <w:t xml:space="preserve">[ </w:t>
      </w:r>
      <w:r>
        <w:rPr>
          <w:color w:val="00FF00"/>
        </w:rPr>
        <w:t xml:space="preserve">16 </w:t>
      </w:r>
      <w:r>
        <w:t>]</w:t>
      </w:r>
      <w:r>
        <w:rPr>
          <w:rFonts w:hint="eastAsia" w:ascii="宋体" w:hAnsi="宋体" w:eastAsia="宋体" w:cs="宋体"/>
        </w:rPr>
        <w:t>与动量项</w:t>
      </w:r>
      <w:r>
        <w:rPr>
          <w:rFonts w:ascii="Cambria" w:hAnsi="Cambria" w:eastAsia="Cambria" w:cs="Cambria"/>
          <w:i/>
        </w:rPr>
        <w:t xml:space="preserve">β </w:t>
      </w:r>
      <w:r>
        <w:rPr>
          <w:rFonts w:ascii="Cambria" w:hAnsi="Cambria" w:eastAsia="Cambria" w:cs="Cambria"/>
          <w:vertAlign w:val="subscript"/>
        </w:rPr>
        <w:t>1</w:t>
      </w:r>
      <w:r>
        <w:t xml:space="preserve"> = </w:t>
      </w:r>
      <w:r>
        <w:rPr>
          <w:rFonts w:ascii="Cambria" w:hAnsi="Cambria" w:eastAsia="Cambria" w:cs="Cambria"/>
        </w:rPr>
        <w:t xml:space="preserve">0 </w:t>
      </w:r>
      <w:r>
        <w:rPr>
          <w:rFonts w:hint="eastAsia" w:ascii="宋体" w:hAnsi="宋体" w:eastAsia="宋体" w:cs="宋体"/>
          <w:i/>
        </w:rPr>
        <w:t>。</w:t>
      </w:r>
      <w:r>
        <w:rPr>
          <w:rFonts w:ascii="Cambria" w:hAnsi="Cambria" w:eastAsia="Cambria" w:cs="Cambria"/>
        </w:rPr>
        <w:t xml:space="preserve">9 </w:t>
      </w:r>
      <w:r>
        <w:rPr>
          <w:rFonts w:hint="eastAsia" w:ascii="宋体" w:hAnsi="宋体" w:eastAsia="宋体" w:cs="宋体"/>
        </w:rPr>
        <w:t>。从头开始训练</w:t>
      </w:r>
      <w:r>
        <w:rPr>
          <w:rFonts w:hint="default" w:ascii="宋体" w:hAnsi="宋体" w:eastAsia="宋体" w:cs="宋体"/>
        </w:rPr>
        <w:t>生成器</w:t>
      </w:r>
      <w:r>
        <w:rPr>
          <w:rFonts w:hint="eastAsia" w:ascii="宋体" w:hAnsi="宋体" w:eastAsia="宋体" w:cs="宋体"/>
        </w:rPr>
        <w:t>网络，并使用零均值高斯分布（标准差为</w:t>
      </w:r>
      <w:r>
        <w:rPr>
          <w:rFonts w:ascii="Cambria" w:hAnsi="Cambria" w:eastAsia="Cambria" w:cs="Cambria"/>
        </w:rPr>
        <w:t>0</w:t>
      </w:r>
      <w:r>
        <w:rPr>
          <w:rFonts w:hint="eastAsia" w:ascii="宋体" w:hAnsi="宋体" w:eastAsia="宋体" w:cs="宋体"/>
        </w:rPr>
        <w:t>）初始化每层中的权重</w:t>
      </w:r>
      <w:r>
        <w:rPr>
          <w:rFonts w:hint="eastAsia" w:ascii="宋体" w:hAnsi="宋体" w:eastAsia="宋体" w:cs="宋体"/>
          <w:i/>
        </w:rPr>
        <w:t>。</w:t>
      </w:r>
      <w:r>
        <w:rPr>
          <w:rFonts w:ascii="Cambria" w:hAnsi="Cambria" w:eastAsia="Cambria" w:cs="Cambria"/>
        </w:rPr>
        <w:t xml:space="preserve">02 </w:t>
      </w:r>
      <w:r>
        <w:rPr>
          <w:rFonts w:hint="eastAsia" w:ascii="宋体" w:hAnsi="宋体" w:eastAsia="宋体" w:cs="宋体"/>
        </w:rPr>
        <w:t>，并且偏差使用</w:t>
      </w:r>
      <w:r>
        <w:rPr>
          <w:rFonts w:ascii="Cambria" w:hAnsi="Cambria" w:eastAsia="Cambria" w:cs="Cambria"/>
        </w:rPr>
        <w:t xml:space="preserve">0 </w:t>
      </w:r>
      <w:r>
        <w:rPr>
          <w:rFonts w:hint="eastAsia" w:ascii="宋体" w:hAnsi="宋体" w:eastAsia="宋体" w:cs="宋体"/>
        </w:rPr>
        <w:t>初始化。为了避免不良的局部最优，我们首先训练基于</w:t>
      </w:r>
      <w:r>
        <w:t>MSE</w:t>
      </w:r>
      <w:r>
        <w:rPr>
          <w:rFonts w:hint="eastAsia" w:ascii="宋体" w:hAnsi="宋体" w:eastAsia="宋体" w:cs="宋体"/>
        </w:rPr>
        <w:t>的</w:t>
      </w:r>
      <w:r>
        <w:t>SR</w:t>
      </w:r>
      <w:r>
        <w:rPr>
          <w:rFonts w:hint="eastAsia" w:ascii="宋体" w:hAnsi="宋体" w:eastAsia="宋体" w:cs="宋体"/>
        </w:rPr>
        <w:t>网络来初始化生成器网络。对于鉴别网络中，我们采用了</w:t>
      </w:r>
      <w:r>
        <w:t xml:space="preserve">VGG19 [ </w:t>
      </w:r>
      <w:r>
        <w:rPr>
          <w:color w:val="00FF00"/>
        </w:rPr>
        <w:t xml:space="preserve">22 </w:t>
      </w:r>
      <w:r>
        <w:rPr>
          <w:rFonts w:hint="eastAsia" w:ascii="宋体" w:hAnsi="宋体" w:eastAsia="宋体" w:cs="宋体"/>
        </w:rPr>
        <w:t>对</w:t>
      </w:r>
      <w:r>
        <w:t>ImageNet]</w:t>
      </w:r>
      <w:r>
        <w:rPr>
          <w:rFonts w:hint="eastAsia" w:ascii="宋体" w:hAnsi="宋体" w:eastAsia="宋体" w:cs="宋体"/>
        </w:rPr>
        <w:t>模型预先训练作为我们的骨干网络，我们全部更换</w:t>
      </w:r>
      <w:r>
        <w:rPr>
          <w:rFonts w:ascii="Cambria" w:hAnsi="Cambria" w:eastAsia="Cambria" w:cs="Cambria"/>
          <w:i/>
        </w:rPr>
        <w:t>FC</w:t>
      </w:r>
      <w:r>
        <w:rPr>
          <w:rFonts w:hint="eastAsia" w:ascii="宋体" w:hAnsi="宋体" w:eastAsia="宋体" w:cs="宋体"/>
        </w:rPr>
        <w:t>有两个平行层</w:t>
      </w:r>
      <w:r>
        <w:rPr>
          <w:rFonts w:ascii="Cambria" w:hAnsi="Cambria" w:eastAsia="Cambria" w:cs="Cambria"/>
          <w:i/>
        </w:rPr>
        <w:t>FC</w:t>
      </w:r>
      <w:r>
        <w:rPr>
          <w:rFonts w:hint="eastAsia" w:ascii="宋体" w:hAnsi="宋体" w:eastAsia="宋体" w:cs="宋体"/>
        </w:rPr>
        <w:t>层。的</w:t>
      </w:r>
      <w:r>
        <w:rPr>
          <w:rFonts w:ascii="Cambria" w:hAnsi="Cambria" w:eastAsia="Cambria" w:cs="Cambria"/>
          <w:i/>
        </w:rPr>
        <w:t>FC</w:t>
      </w:r>
      <w:r>
        <w:rPr>
          <w:rFonts w:hint="eastAsia" w:ascii="宋体" w:hAnsi="宋体" w:eastAsia="宋体" w:cs="宋体"/>
        </w:rPr>
        <w:t>层通过零均值高斯分布的标准偏差</w:t>
      </w:r>
      <w:r>
        <w:t>0.1</w:t>
      </w:r>
      <w:r>
        <w:rPr>
          <w:rFonts w:hint="eastAsia" w:ascii="宋体" w:hAnsi="宋体" w:eastAsia="宋体" w:cs="宋体"/>
        </w:rPr>
        <w:t>初始化，且所有偏压初始化为</w:t>
      </w:r>
      <w:r>
        <w:t>0</w:t>
      </w:r>
      <w:r>
        <w:rPr>
          <w:rFonts w:hint="eastAsia" w:ascii="宋体" w:hAnsi="宋体" w:eastAsia="宋体" w:cs="宋体"/>
        </w:rPr>
        <w:t>。</w:t>
      </w:r>
    </w:p>
    <w:p>
      <w:pPr>
        <w:ind w:left="-15"/>
      </w:pPr>
      <w:r>
        <w:rPr>
          <w:rFonts w:hint="eastAsia" w:ascii="宋体" w:hAnsi="宋体" w:eastAsia="宋体" w:cs="宋体"/>
        </w:rPr>
        <w:t>我们的基线</w:t>
      </w:r>
      <w:r>
        <w:t>MB-FCN</w:t>
      </w:r>
      <w:r>
        <w:rPr>
          <w:rFonts w:hint="eastAsia" w:ascii="宋体" w:hAnsi="宋体" w:eastAsia="宋体" w:cs="宋体"/>
        </w:rPr>
        <w:t>检测器基于</w:t>
      </w:r>
      <w:r>
        <w:t>ResNet50</w:t>
      </w:r>
      <w:r>
        <w:rPr>
          <w:rFonts w:hint="eastAsia" w:ascii="宋体" w:hAnsi="宋体" w:eastAsia="宋体" w:cs="宋体"/>
        </w:rPr>
        <w:t>网络</w:t>
      </w:r>
      <w:r>
        <w:t xml:space="preserve">[ </w:t>
      </w:r>
      <w:r>
        <w:rPr>
          <w:color w:val="00FF00"/>
        </w:rPr>
        <w:t xml:space="preserve">9 </w:t>
      </w:r>
      <w:r>
        <w:t>]</w:t>
      </w:r>
      <w:r>
        <w:rPr>
          <w:rFonts w:hint="eastAsia" w:ascii="宋体" w:hAnsi="宋体" w:eastAsia="宋体" w:cs="宋体"/>
        </w:rPr>
        <w:t>，该网络在</w:t>
      </w:r>
      <w:r>
        <w:t xml:space="preserve">ImageNet </w:t>
      </w:r>
      <w:r>
        <w:rPr>
          <w:rFonts w:hint="eastAsia" w:ascii="宋体" w:hAnsi="宋体" w:eastAsia="宋体" w:cs="宋体"/>
        </w:rPr>
        <w:t>上进行了预训练。</w:t>
      </w:r>
      <w:r>
        <w:t>MB-FCN</w:t>
      </w:r>
      <w:r>
        <w:rPr>
          <w:rFonts w:hint="eastAsia" w:ascii="宋体" w:hAnsi="宋体" w:eastAsia="宋体" w:cs="宋体"/>
        </w:rPr>
        <w:t>检测器的所有超参数均与</w:t>
      </w:r>
      <w:r>
        <w:t xml:space="preserve">[ </w:t>
      </w:r>
      <w:r>
        <w:rPr>
          <w:color w:val="00FF00"/>
        </w:rPr>
        <w:t xml:space="preserve">1 </w:t>
      </w:r>
      <w:r>
        <w:t xml:space="preserve">] </w:t>
      </w:r>
      <w:r>
        <w:rPr>
          <w:rFonts w:hint="eastAsia" w:ascii="宋体" w:hAnsi="宋体" w:eastAsia="宋体" w:cs="宋体"/>
        </w:rPr>
        <w:t>相同。为了</w:t>
      </w:r>
      <w:r>
        <w:rPr>
          <w:rFonts w:hint="eastAsia" w:ascii="宋体" w:hAnsi="宋体" w:eastAsia="宋体" w:cs="宋体"/>
          <w:highlight w:val="cyan"/>
        </w:rPr>
        <w:t>训练</w:t>
      </w:r>
      <w:r>
        <w:rPr>
          <w:rFonts w:hint="eastAsia" w:ascii="宋体" w:hAnsi="宋体" w:eastAsia="宋体" w:cs="宋体"/>
        </w:rPr>
        <w:t>我们的生成器和鉴别器网络，我们裁剪了</w:t>
      </w:r>
      <w:r>
        <w:rPr>
          <w:highlight w:val="cyan"/>
        </w:rPr>
        <w:t>WIDER FACE</w:t>
      </w:r>
      <w:r>
        <w:rPr>
          <w:rFonts w:hint="eastAsia" w:ascii="宋体" w:hAnsi="宋体" w:eastAsia="宋体" w:cs="宋体"/>
        </w:rPr>
        <w:t>的面部样本和非面部样本</w:t>
      </w:r>
    </w:p>
    <w:p>
      <w:pPr>
        <w:ind w:left="-15" w:firstLine="0"/>
      </w:pPr>
      <w:r>
        <w:t xml:space="preserve">[ </w:t>
      </w:r>
      <w:r>
        <w:rPr>
          <w:color w:val="00FF00"/>
        </w:rPr>
        <w:t xml:space="preserve">31 </w:t>
      </w:r>
      <w:r>
        <w:t>]</w:t>
      </w:r>
      <w:r>
        <w:rPr>
          <w:rFonts w:hint="eastAsia" w:ascii="宋体" w:hAnsi="宋体" w:eastAsia="宋体" w:cs="宋体"/>
        </w:rPr>
        <w:t>使用我们的基线检测器进行训练。通过使用系数为</w:t>
      </w:r>
      <w:r>
        <w:t>4</w:t>
      </w:r>
      <w:r>
        <w:rPr>
          <w:rFonts w:hint="eastAsia" w:ascii="宋体" w:hAnsi="宋体" w:eastAsia="宋体" w:cs="宋体"/>
        </w:rPr>
        <w:t>的双三次插值对高分辨率图像进行下采样来生成相应的低分辨率图像。在测试过程中，裁剪了</w:t>
      </w:r>
      <w:r>
        <w:t>600</w:t>
      </w:r>
      <w:r>
        <w:rPr>
          <w:rFonts w:hint="eastAsia" w:ascii="宋体" w:hAnsi="宋体" w:eastAsia="宋体" w:cs="宋体"/>
        </w:rPr>
        <w:t>个感兴趣区域（</w:t>
      </w:r>
      <w:r>
        <w:t>ROI</w:t>
      </w:r>
      <w:r>
        <w:rPr>
          <w:rFonts w:hint="eastAsia" w:ascii="宋体" w:hAnsi="宋体" w:eastAsia="宋体" w:cs="宋体"/>
        </w:rPr>
        <w:t>），并将这些</w:t>
      </w:r>
      <w:r>
        <w:t>ROI</w:t>
      </w:r>
      <w:r>
        <w:rPr>
          <w:rFonts w:hint="eastAsia" w:ascii="宋体" w:hAnsi="宋体" w:eastAsia="宋体" w:cs="宋体"/>
        </w:rPr>
        <w:t>馈入我们的</w:t>
      </w:r>
      <w:r>
        <w:t>GAN</w:t>
      </w:r>
      <w:r>
        <w:rPr>
          <w:rFonts w:hint="eastAsia" w:ascii="宋体" w:hAnsi="宋体" w:eastAsia="宋体" w:cs="宋体"/>
        </w:rPr>
        <w:t>网络，</w:t>
      </w:r>
    </w:p>
    <w:p>
      <w:pPr>
        <w:spacing w:after="48" w:line="256" w:lineRule="auto"/>
        <w:ind w:left="60" w:firstLine="0"/>
        <w:jc w:val="left"/>
      </w:pPr>
      <w:r>
        <mc:AlternateContent>
          <mc:Choice Requires="wpg">
            <w:drawing>
              <wp:inline distT="0" distB="0" distL="0" distR="0">
                <wp:extent cx="2924175" cy="144145"/>
                <wp:effectExtent l="9525" t="9525" r="9525" b="17780"/>
                <wp:docPr id="10" name="Group 24206"/>
                <wp:cNvGraphicFramePr/>
                <a:graphic xmlns:a="http://schemas.openxmlformats.org/drawingml/2006/main">
                  <a:graphicData uri="http://schemas.microsoft.com/office/word/2010/wordprocessingGroup">
                    <wpg:wgp>
                      <wpg:cNvGrpSpPr/>
                      <wpg:grpSpPr>
                        <a:xfrm>
                          <a:off x="0" y="0"/>
                          <a:ext cx="2924175" cy="144145"/>
                          <a:chOff x="0" y="0"/>
                          <a:chExt cx="29240" cy="1442"/>
                        </a:xfrm>
                      </wpg:grpSpPr>
                      <wps:wsp>
                        <wps:cNvPr id="16" name="Shape 1788"/>
                        <wps:cNvSpPr/>
                        <wps:spPr bwMode="auto">
                          <a:xfrm>
                            <a:off x="0" y="0"/>
                            <a:ext cx="29240" cy="0"/>
                          </a:xfrm>
                          <a:custGeom>
                            <a:avLst/>
                            <a:gdLst>
                              <a:gd name="T0" fmla="*/ 0 w 2924099"/>
                              <a:gd name="T1" fmla="*/ 2924099 w 2924099"/>
                              <a:gd name="T2" fmla="*/ 0 w 2924099"/>
                              <a:gd name="T3" fmla="*/ 2924099 w 2924099"/>
                            </a:gdLst>
                            <a:ahLst/>
                            <a:cxnLst>
                              <a:cxn ang="0">
                                <a:pos x="T0" y="0"/>
                              </a:cxn>
                              <a:cxn ang="0">
                                <a:pos x="T1" y="0"/>
                              </a:cxn>
                            </a:cxnLst>
                            <a:rect l="T2" t="0" r="T3" b="0"/>
                            <a:pathLst>
                              <a:path w="2924099">
                                <a:moveTo>
                                  <a:pt x="0" y="0"/>
                                </a:moveTo>
                                <a:lnTo>
                                  <a:pt x="2924099" y="0"/>
                                </a:lnTo>
                              </a:path>
                            </a:pathLst>
                          </a:custGeom>
                          <a:noFill/>
                          <a:ln w="5055">
                            <a:solidFill>
                              <a:srgbClr val="000000"/>
                            </a:solidFill>
                            <a:miter lim="127000"/>
                          </a:ln>
                        </wps:spPr>
                        <wps:bodyPr rot="0" vert="horz" wrap="square" lIns="91440" tIns="45720" rIns="91440" bIns="45720" anchor="t" anchorCtr="0" upright="1">
                          <a:noAutofit/>
                        </wps:bodyPr>
                      </wps:wsp>
                      <wps:wsp>
                        <wps:cNvPr id="17" name="Rectangle 1789"/>
                        <wps:cNvSpPr>
                          <a:spLocks noChangeArrowheads="1"/>
                        </wps:cNvSpPr>
                        <wps:spPr bwMode="auto">
                          <a:xfrm>
                            <a:off x="11350" y="227"/>
                            <a:ext cx="4712" cy="1354"/>
                          </a:xfrm>
                          <a:prstGeom prst="rect">
                            <a:avLst/>
                          </a:prstGeom>
                          <a:noFill/>
                          <a:ln>
                            <a:noFill/>
                          </a:ln>
                        </wps:spPr>
                        <wps:txbx>
                          <w:txbxContent>
                            <w:p>
                              <w:pPr>
                                <w:spacing w:after="160" w:line="256" w:lineRule="auto"/>
                                <w:ind w:firstLine="0"/>
                                <w:jc w:val="left"/>
                              </w:pPr>
                              <w:r>
                                <w:rPr>
                                  <w:w w:val="96"/>
                                  <w:sz w:val="18"/>
                                </w:rPr>
                                <w:t>Method</w:t>
                              </w:r>
                            </w:p>
                          </w:txbxContent>
                        </wps:txbx>
                        <wps:bodyPr rot="0" vert="horz" wrap="square" lIns="0" tIns="0" rIns="0" bIns="0" anchor="t" anchorCtr="0" upright="1">
                          <a:noAutofit/>
                        </wps:bodyPr>
                      </wps:wsp>
                      <wps:wsp>
                        <wps:cNvPr id="18" name="Shape 1790"/>
                        <wps:cNvSpPr/>
                        <wps:spPr bwMode="auto">
                          <a:xfrm>
                            <a:off x="15677" y="25"/>
                            <a:ext cx="0" cy="1392"/>
                          </a:xfrm>
                          <a:custGeom>
                            <a:avLst/>
                            <a:gdLst>
                              <a:gd name="T0" fmla="*/ 139179 h 139179"/>
                              <a:gd name="T1" fmla="*/ 0 h 139179"/>
                              <a:gd name="T2" fmla="*/ 0 h 139179"/>
                              <a:gd name="T3" fmla="*/ 139179 h 139179"/>
                            </a:gdLst>
                            <a:ahLst/>
                            <a:cxnLst>
                              <a:cxn ang="0">
                                <a:pos x="0" y="T0"/>
                              </a:cxn>
                              <a:cxn ang="0">
                                <a:pos x="0" y="T1"/>
                              </a:cxn>
                            </a:cxnLst>
                            <a:rect l="0" t="T2" r="0" b="T3"/>
                            <a:pathLst>
                              <a:path h="139179">
                                <a:moveTo>
                                  <a:pt x="0" y="139179"/>
                                </a:moveTo>
                                <a:lnTo>
                                  <a:pt x="0" y="0"/>
                                </a:lnTo>
                              </a:path>
                            </a:pathLst>
                          </a:custGeom>
                          <a:noFill/>
                          <a:ln w="5055">
                            <a:solidFill>
                              <a:srgbClr val="000000"/>
                            </a:solidFill>
                            <a:miter lim="127000"/>
                          </a:ln>
                        </wps:spPr>
                        <wps:bodyPr rot="0" vert="horz" wrap="square" lIns="91440" tIns="45720" rIns="91440" bIns="45720" anchor="t" anchorCtr="0" upright="1">
                          <a:noAutofit/>
                        </wps:bodyPr>
                      </wps:wsp>
                      <wps:wsp>
                        <wps:cNvPr id="19" name="Rectangle 2911"/>
                        <wps:cNvSpPr>
                          <a:spLocks noChangeArrowheads="1"/>
                        </wps:cNvSpPr>
                        <wps:spPr bwMode="auto">
                          <a:xfrm>
                            <a:off x="16461" y="227"/>
                            <a:ext cx="2944" cy="1354"/>
                          </a:xfrm>
                          <a:prstGeom prst="rect">
                            <a:avLst/>
                          </a:prstGeom>
                          <a:noFill/>
                          <a:ln>
                            <a:noFill/>
                          </a:ln>
                        </wps:spPr>
                        <wps:txbx>
                          <w:txbxContent>
                            <w:p>
                              <w:pPr>
                                <w:spacing w:after="160" w:line="256" w:lineRule="auto"/>
                                <w:ind w:firstLine="0"/>
                                <w:jc w:val="left"/>
                              </w:pPr>
                              <w:r>
                                <w:rPr>
                                  <w:w w:val="108"/>
                                  <w:sz w:val="18"/>
                                </w:rPr>
                                <w:t>Easy</w:t>
                              </w:r>
                            </w:p>
                          </w:txbxContent>
                        </wps:txbx>
                        <wps:bodyPr rot="0" vert="horz" wrap="square" lIns="0" tIns="0" rIns="0" bIns="0" anchor="t" anchorCtr="0" upright="1">
                          <a:noAutofit/>
                        </wps:bodyPr>
                      </wps:wsp>
                      <wps:wsp>
                        <wps:cNvPr id="20" name="Rectangle 2912"/>
                        <wps:cNvSpPr>
                          <a:spLocks noChangeArrowheads="1"/>
                        </wps:cNvSpPr>
                        <wps:spPr bwMode="auto">
                          <a:xfrm>
                            <a:off x="20541" y="227"/>
                            <a:ext cx="5133" cy="1354"/>
                          </a:xfrm>
                          <a:prstGeom prst="rect">
                            <a:avLst/>
                          </a:prstGeom>
                          <a:noFill/>
                          <a:ln>
                            <a:noFill/>
                          </a:ln>
                        </wps:spPr>
                        <wps:txbx>
                          <w:txbxContent>
                            <w:p>
                              <w:pPr>
                                <w:spacing w:after="160" w:line="256" w:lineRule="auto"/>
                                <w:ind w:firstLine="0"/>
                                <w:jc w:val="left"/>
                              </w:pPr>
                              <w:r>
                                <w:rPr>
                                  <w:w w:val="99"/>
                                  <w:sz w:val="18"/>
                                </w:rPr>
                                <w:t>Medium</w:t>
                              </w:r>
                            </w:p>
                          </w:txbxContent>
                        </wps:txbx>
                        <wps:bodyPr rot="0" vert="horz" wrap="square" lIns="0" tIns="0" rIns="0" bIns="0" anchor="t" anchorCtr="0" upright="1">
                          <a:noAutofit/>
                        </wps:bodyPr>
                      </wps:wsp>
                      <wps:wsp>
                        <wps:cNvPr id="21" name="Rectangle 2913"/>
                        <wps:cNvSpPr>
                          <a:spLocks noChangeArrowheads="1"/>
                        </wps:cNvSpPr>
                        <wps:spPr bwMode="auto">
                          <a:xfrm>
                            <a:off x="25920" y="227"/>
                            <a:ext cx="3027" cy="1354"/>
                          </a:xfrm>
                          <a:prstGeom prst="rect">
                            <a:avLst/>
                          </a:prstGeom>
                          <a:noFill/>
                          <a:ln>
                            <a:noFill/>
                          </a:ln>
                        </wps:spPr>
                        <wps:txbx>
                          <w:txbxContent>
                            <w:p>
                              <w:pPr>
                                <w:spacing w:after="160" w:line="256" w:lineRule="auto"/>
                                <w:ind w:firstLine="0"/>
                                <w:jc w:val="left"/>
                              </w:pPr>
                              <w:r>
                                <w:rPr>
                                  <w:w w:val="102"/>
                                  <w:sz w:val="18"/>
                                </w:rPr>
                                <w:t>Hard</w:t>
                              </w:r>
                            </w:p>
                          </w:txbxContent>
                        </wps:txbx>
                        <wps:bodyPr rot="0" vert="horz" wrap="square" lIns="0" tIns="0" rIns="0" bIns="0" anchor="t" anchorCtr="0" upright="1">
                          <a:noAutofit/>
                        </wps:bodyPr>
                      </wps:wsp>
                      <wps:wsp>
                        <wps:cNvPr id="22" name="Shape 1792"/>
                        <wps:cNvSpPr/>
                        <wps:spPr bwMode="auto">
                          <a:xfrm>
                            <a:off x="0" y="1442"/>
                            <a:ext cx="29240" cy="0"/>
                          </a:xfrm>
                          <a:custGeom>
                            <a:avLst/>
                            <a:gdLst>
                              <a:gd name="T0" fmla="*/ 0 w 2924099"/>
                              <a:gd name="T1" fmla="*/ 2924099 w 2924099"/>
                              <a:gd name="T2" fmla="*/ 0 w 2924099"/>
                              <a:gd name="T3" fmla="*/ 2924099 w 2924099"/>
                            </a:gdLst>
                            <a:ahLst/>
                            <a:cxnLst>
                              <a:cxn ang="0">
                                <a:pos x="T0" y="0"/>
                              </a:cxn>
                              <a:cxn ang="0">
                                <a:pos x="T1" y="0"/>
                              </a:cxn>
                            </a:cxnLst>
                            <a:rect l="T2" t="0" r="T3" b="0"/>
                            <a:pathLst>
                              <a:path w="2924099">
                                <a:moveTo>
                                  <a:pt x="0" y="0"/>
                                </a:moveTo>
                                <a:lnTo>
                                  <a:pt x="2924099" y="0"/>
                                </a:lnTo>
                              </a:path>
                            </a:pathLst>
                          </a:custGeom>
                          <a:noFill/>
                          <a:ln w="5055">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24206" o:spid="_x0000_s1026" o:spt="203" style="height:11.35pt;width:230.25pt;" coordsize="29240,1442" o:gfxdata="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">
                <o:lock v:ext="edit" aspectratio="f"/>
                <v:shape id="Shape 1788" o:spid="_x0000_s1026" o:spt="100" style="position:absolute;left:0;top:0;height:0;width:29240;" filled="f" stroked="t" coordsize="2924099,1" o:gfxdata="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hZt+b0AAADbAAAADwAAAAAAAAABACAAAAA4AAAAZHJzL2Rvd25yZXYu&#10;eG1sUEsBAhQAFAAAAAgAh07iQDMvBZ47AAAAOQAAABAAAAAAAAAAAQAgAAAAIgEAAGRycy9zaGFw&#10;ZXhtbC54bWxQSwUGAAAAAAYABgBbAQAAzAMAAAAA&#10;" path="m0,0l2924099,0e">
                  <v:path o:connectlocs="0,0;29240,0" o:connectangles="0,0"/>
                  <v:fill on="f" focussize="0,0"/>
                  <v:stroke weight="0.398031496062992pt" color="#000000" miterlimit="1" joinstyle="miter"/>
                  <v:imagedata o:title=""/>
                  <o:lock v:ext="edit" aspectratio="f"/>
                </v:shape>
                <v:rect id="Rectangle 1789" o:spid="_x0000_s1026" o:spt="1" style="position:absolute;left:11350;top:227;height:1354;width:4712;" filled="f" stroked="f" coordsize="21600,21600" o:gfxdata="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ImOXu7AAAA2w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firstLine="0"/>
                          <w:jc w:val="left"/>
                        </w:pPr>
                        <w:r>
                          <w:rPr>
                            <w:w w:val="96"/>
                            <w:sz w:val="18"/>
                          </w:rPr>
                          <w:t>Method</w:t>
                        </w:r>
                      </w:p>
                    </w:txbxContent>
                  </v:textbox>
                </v:rect>
                <v:shape id="Shape 1790" o:spid="_x0000_s1026" o:spt="100" style="position:absolute;left:15677;top:25;height:1392;width:0;" filled="f" stroked="t" coordsize="1,139179" o:gfxdata="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5JsuhvwAAANsAAAAPAAAAAAAAAAEAIAAAADgAAABkcnMvZG93bnJl&#10;di54bWxQSwECFAAUAAAACACHTuJAMy8FnjsAAAA5AAAAEAAAAAAAAAABACAAAAAkAQAAZHJzL3No&#10;YXBleG1sLnhtbFBLBQYAAAAABgAGAFsBAADOAwAAAAA=&#10;" path="m0,139179l0,0e">
                  <v:path o:connectlocs="0,1392;0,0" o:connectangles="0,0"/>
                  <v:fill on="f" focussize="0,0"/>
                  <v:stroke weight="0.398031496062992pt" color="#000000" miterlimit="1" joinstyle="miter"/>
                  <v:imagedata o:title=""/>
                  <o:lock v:ext="edit" aspectratio="f"/>
                </v:shape>
                <v:rect id="Rectangle 2911" o:spid="_x0000_s1026" o:spt="1" style="position:absolute;left:16461;top:227;height:1354;width:2944;" filled="f" stroked="f" coordsize="21600,21600" o:gfxdata="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9QiS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firstLine="0"/>
                          <w:jc w:val="left"/>
                        </w:pPr>
                        <w:r>
                          <w:rPr>
                            <w:w w:val="108"/>
                            <w:sz w:val="18"/>
                          </w:rPr>
                          <w:t>Easy</w:t>
                        </w:r>
                      </w:p>
                    </w:txbxContent>
                  </v:textbox>
                </v:rect>
                <v:rect id="Rectangle 2912" o:spid="_x0000_s1026" o:spt="1" style="position:absolute;left:20541;top:227;height:1354;width:5133;" filled="f" stroked="f" coordsize="21600,21600" o:gfxdata="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46Nrs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firstLine="0"/>
                          <w:jc w:val="left"/>
                        </w:pPr>
                        <w:r>
                          <w:rPr>
                            <w:w w:val="99"/>
                            <w:sz w:val="18"/>
                          </w:rPr>
                          <w:t>Medium</w:t>
                        </w:r>
                      </w:p>
                    </w:txbxContent>
                  </v:textbox>
                </v:rect>
                <v:rect id="Rectangle 2913" o:spid="_x0000_s1026" o:spt="1" style="position:absolute;left:25920;top:227;height:1354;width:3027;" filled="f" stroked="f" coordsize="21600,21600" o:gfxdata="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zvzi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firstLine="0"/>
                          <w:jc w:val="left"/>
                        </w:pPr>
                        <w:r>
                          <w:rPr>
                            <w:w w:val="102"/>
                            <w:sz w:val="18"/>
                          </w:rPr>
                          <w:t>Hard</w:t>
                        </w:r>
                      </w:p>
                    </w:txbxContent>
                  </v:textbox>
                </v:rect>
                <v:shape id="Shape 1792" o:spid="_x0000_s1026" o:spt="100" style="position:absolute;left:0;top:1442;height:0;width:29240;" filled="f" stroked="t" coordsize="2924099,1" o:gfxdata="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0GhR70AAADbAAAADwAAAAAAAAABACAAAAA4AAAAZHJzL2Rvd25yZXYu&#10;eG1sUEsBAhQAFAAAAAgAh07iQDMvBZ47AAAAOQAAABAAAAAAAAAAAQAgAAAAIgEAAGRycy9zaGFw&#10;ZXhtbC54bWxQSwUGAAAAAAYABgBbAQAAzAMAAAAA&#10;" path="m0,0l2924099,0e">
                  <v:path o:connectlocs="0,0;29240,0" o:connectangles="0,0"/>
                  <v:fill on="f" focussize="0,0"/>
                  <v:stroke weight="0.398031496062992pt" color="#000000" miterlimit="1" joinstyle="miter"/>
                  <v:imagedata o:title=""/>
                  <o:lock v:ext="edit" aspectratio="f"/>
                </v:shape>
                <w10:wrap type="none"/>
                <w10:anchorlock/>
              </v:group>
            </w:pict>
          </mc:Fallback>
        </mc:AlternateContent>
      </w:r>
    </w:p>
    <w:tbl>
      <w:tblPr>
        <w:tblStyle w:val="81"/>
        <w:tblW w:w="4605" w:type="dxa"/>
        <w:tblInd w:w="60" w:type="dxa"/>
        <w:tblLayout w:type="autofit"/>
        <w:tblCellMar>
          <w:top w:w="28" w:type="dxa"/>
          <w:left w:w="0" w:type="dxa"/>
          <w:bottom w:w="0" w:type="dxa"/>
          <w:right w:w="119" w:type="dxa"/>
        </w:tblCellMar>
      </w:tblPr>
      <w:tblGrid>
        <w:gridCol w:w="2431"/>
        <w:gridCol w:w="764"/>
        <w:gridCol w:w="839"/>
        <w:gridCol w:w="571"/>
      </w:tblGrid>
      <w:tr>
        <w:trPr>
          <w:trHeight w:val="226" w:hRule="atLeast"/>
        </w:trPr>
        <w:tc>
          <w:tcPr>
            <w:tcW w:w="2469" w:type="dxa"/>
            <w:tcBorders>
              <w:top w:val="single" w:color="000000" w:sz="4" w:space="0"/>
              <w:left w:val="nil"/>
              <w:bottom w:val="nil"/>
              <w:right w:val="single" w:color="000000" w:sz="4" w:space="0"/>
            </w:tcBorders>
          </w:tcPr>
          <w:p>
            <w:pPr>
              <w:spacing w:after="0" w:line="256" w:lineRule="auto"/>
              <w:ind w:right="4" w:firstLine="0"/>
              <w:jc w:val="right"/>
              <w:rPr>
                <w:sz w:val="20"/>
              </w:rPr>
            </w:pPr>
            <w:r>
              <w:rPr>
                <w:rFonts w:hint="eastAsia" w:ascii="宋体" w:hAnsi="宋体" w:eastAsia="宋体" w:cs="宋体"/>
                <w:sz w:val="18"/>
              </w:rPr>
              <w:t>基线</w:t>
            </w:r>
            <w:r>
              <w:rPr>
                <w:sz w:val="18"/>
              </w:rPr>
              <w:t xml:space="preserve">[ </w:t>
            </w:r>
            <w:r>
              <w:rPr>
                <w:color w:val="00FF00"/>
                <w:sz w:val="18"/>
              </w:rPr>
              <w:t xml:space="preserve">1 </w:t>
            </w:r>
            <w:r>
              <w:rPr>
                <w:sz w:val="18"/>
              </w:rPr>
              <w:t>]</w:t>
            </w:r>
          </w:p>
        </w:tc>
        <w:tc>
          <w:tcPr>
            <w:tcW w:w="766" w:type="dxa"/>
            <w:tcBorders>
              <w:top w:val="single" w:color="000000" w:sz="4" w:space="0"/>
              <w:left w:val="single" w:color="000000" w:sz="4" w:space="0"/>
              <w:bottom w:val="nil"/>
              <w:right w:val="nil"/>
            </w:tcBorders>
          </w:tcPr>
          <w:p>
            <w:pPr>
              <w:spacing w:after="0" w:line="256" w:lineRule="auto"/>
              <w:ind w:left="124" w:firstLine="0"/>
              <w:jc w:val="left"/>
              <w:rPr>
                <w:sz w:val="20"/>
              </w:rPr>
            </w:pPr>
            <w:r>
              <w:rPr>
                <w:sz w:val="18"/>
              </w:rPr>
              <w:t>0.932</w:t>
            </w:r>
          </w:p>
        </w:tc>
        <w:tc>
          <w:tcPr>
            <w:tcW w:w="847" w:type="dxa"/>
            <w:tcBorders>
              <w:top w:val="single" w:color="000000" w:sz="4" w:space="0"/>
              <w:left w:val="nil"/>
              <w:bottom w:val="nil"/>
              <w:right w:val="nil"/>
            </w:tcBorders>
          </w:tcPr>
          <w:p>
            <w:pPr>
              <w:spacing w:after="0" w:line="256" w:lineRule="auto"/>
              <w:ind w:firstLine="0"/>
              <w:jc w:val="left"/>
              <w:rPr>
                <w:sz w:val="20"/>
              </w:rPr>
            </w:pPr>
            <w:r>
              <w:rPr>
                <w:sz w:val="18"/>
              </w:rPr>
              <w:t>0.922</w:t>
            </w:r>
          </w:p>
        </w:tc>
        <w:tc>
          <w:tcPr>
            <w:tcW w:w="523" w:type="dxa"/>
            <w:tcBorders>
              <w:top w:val="single" w:color="000000" w:sz="4" w:space="0"/>
              <w:left w:val="nil"/>
              <w:bottom w:val="nil"/>
              <w:right w:val="nil"/>
            </w:tcBorders>
          </w:tcPr>
          <w:p>
            <w:pPr>
              <w:spacing w:after="0" w:line="256" w:lineRule="auto"/>
              <w:ind w:firstLine="0"/>
              <w:jc w:val="left"/>
              <w:rPr>
                <w:sz w:val="20"/>
              </w:rPr>
            </w:pPr>
            <w:r>
              <w:rPr>
                <w:sz w:val="18"/>
              </w:rPr>
              <w:t>0.858</w:t>
            </w:r>
          </w:p>
        </w:tc>
      </w:tr>
      <w:tr>
        <w:trPr>
          <w:trHeight w:val="219" w:hRule="atLeast"/>
        </w:trPr>
        <w:tc>
          <w:tcPr>
            <w:tcW w:w="2469" w:type="dxa"/>
            <w:tcBorders>
              <w:top w:val="nil"/>
              <w:left w:val="nil"/>
              <w:bottom w:val="nil"/>
              <w:right w:val="single" w:color="000000" w:sz="4" w:space="0"/>
            </w:tcBorders>
          </w:tcPr>
          <w:p>
            <w:pPr>
              <w:spacing w:after="0" w:line="256" w:lineRule="auto"/>
              <w:ind w:left="534" w:firstLine="0"/>
              <w:jc w:val="left"/>
              <w:rPr>
                <w:sz w:val="20"/>
              </w:rPr>
            </w:pPr>
            <w:r>
              <w:rPr>
                <w:rFonts w:hint="eastAsia" w:ascii="宋体" w:hAnsi="宋体" w:eastAsia="宋体" w:cs="宋体"/>
                <w:sz w:val="18"/>
              </w:rPr>
              <w:t>没有完善的网络</w:t>
            </w:r>
          </w:p>
        </w:tc>
        <w:tc>
          <w:tcPr>
            <w:tcW w:w="766" w:type="dxa"/>
            <w:tcBorders>
              <w:top w:val="nil"/>
              <w:left w:val="single" w:color="000000" w:sz="4" w:space="0"/>
              <w:bottom w:val="nil"/>
              <w:right w:val="nil"/>
            </w:tcBorders>
          </w:tcPr>
          <w:p>
            <w:pPr>
              <w:spacing w:after="0" w:line="256" w:lineRule="auto"/>
              <w:ind w:left="124" w:firstLine="0"/>
              <w:jc w:val="left"/>
              <w:rPr>
                <w:sz w:val="20"/>
              </w:rPr>
            </w:pPr>
            <w:r>
              <w:rPr>
                <w:sz w:val="18"/>
              </w:rPr>
              <w:t>0.940</w:t>
            </w:r>
          </w:p>
        </w:tc>
        <w:tc>
          <w:tcPr>
            <w:tcW w:w="847" w:type="dxa"/>
          </w:tcPr>
          <w:p>
            <w:pPr>
              <w:spacing w:after="0" w:line="256" w:lineRule="auto"/>
              <w:ind w:firstLine="0"/>
              <w:jc w:val="left"/>
              <w:rPr>
                <w:sz w:val="20"/>
              </w:rPr>
            </w:pPr>
            <w:r>
              <w:rPr>
                <w:sz w:val="18"/>
              </w:rPr>
              <w:t>0.929</w:t>
            </w:r>
          </w:p>
        </w:tc>
        <w:tc>
          <w:tcPr>
            <w:tcW w:w="523" w:type="dxa"/>
          </w:tcPr>
          <w:p>
            <w:pPr>
              <w:spacing w:after="0" w:line="256" w:lineRule="auto"/>
              <w:ind w:firstLine="0"/>
              <w:jc w:val="left"/>
              <w:rPr>
                <w:sz w:val="20"/>
              </w:rPr>
            </w:pPr>
            <w:r>
              <w:rPr>
                <w:sz w:val="18"/>
              </w:rPr>
              <w:t>0.863</w:t>
            </w:r>
          </w:p>
        </w:tc>
      </w:tr>
      <w:tr>
        <w:trPr>
          <w:trHeight w:val="219" w:hRule="atLeast"/>
        </w:trPr>
        <w:tc>
          <w:tcPr>
            <w:tcW w:w="2469" w:type="dxa"/>
            <w:tcBorders>
              <w:top w:val="nil"/>
              <w:left w:val="nil"/>
              <w:bottom w:val="nil"/>
              <w:right w:val="single" w:color="000000" w:sz="4" w:space="0"/>
            </w:tcBorders>
          </w:tcPr>
          <w:p>
            <w:pPr>
              <w:spacing w:after="0" w:line="256" w:lineRule="auto"/>
              <w:ind w:right="4" w:firstLine="0"/>
              <w:jc w:val="right"/>
              <w:rPr>
                <w:sz w:val="20"/>
              </w:rPr>
            </w:pPr>
            <w:r>
              <w:rPr>
                <w:rFonts w:hint="eastAsia" w:ascii="宋体" w:hAnsi="宋体" w:eastAsia="宋体" w:cs="宋体"/>
                <w:sz w:val="18"/>
              </w:rPr>
              <w:t>无广告损失</w:t>
            </w:r>
          </w:p>
        </w:tc>
        <w:tc>
          <w:tcPr>
            <w:tcW w:w="766" w:type="dxa"/>
            <w:tcBorders>
              <w:top w:val="nil"/>
              <w:left w:val="single" w:color="000000" w:sz="4" w:space="0"/>
              <w:bottom w:val="nil"/>
              <w:right w:val="nil"/>
            </w:tcBorders>
          </w:tcPr>
          <w:p>
            <w:pPr>
              <w:spacing w:after="0" w:line="256" w:lineRule="auto"/>
              <w:ind w:left="124" w:firstLine="0"/>
              <w:jc w:val="left"/>
              <w:rPr>
                <w:sz w:val="20"/>
              </w:rPr>
            </w:pPr>
            <w:r>
              <w:rPr>
                <w:sz w:val="18"/>
              </w:rPr>
              <w:t>0.935</w:t>
            </w:r>
          </w:p>
        </w:tc>
        <w:tc>
          <w:tcPr>
            <w:tcW w:w="847" w:type="dxa"/>
          </w:tcPr>
          <w:p>
            <w:pPr>
              <w:spacing w:after="0" w:line="256" w:lineRule="auto"/>
              <w:ind w:firstLine="0"/>
              <w:jc w:val="left"/>
              <w:rPr>
                <w:sz w:val="20"/>
              </w:rPr>
            </w:pPr>
            <w:r>
              <w:rPr>
                <w:sz w:val="18"/>
              </w:rPr>
              <w:t>0.925</w:t>
            </w:r>
          </w:p>
        </w:tc>
        <w:tc>
          <w:tcPr>
            <w:tcW w:w="523" w:type="dxa"/>
          </w:tcPr>
          <w:p>
            <w:pPr>
              <w:spacing w:after="0" w:line="256" w:lineRule="auto"/>
              <w:ind w:firstLine="0"/>
              <w:jc w:val="left"/>
              <w:rPr>
                <w:sz w:val="20"/>
              </w:rPr>
            </w:pPr>
            <w:r>
              <w:rPr>
                <w:sz w:val="18"/>
              </w:rPr>
              <w:t>0.867</w:t>
            </w:r>
          </w:p>
        </w:tc>
      </w:tr>
      <w:tr>
        <w:trPr>
          <w:trHeight w:val="218" w:hRule="atLeast"/>
        </w:trPr>
        <w:tc>
          <w:tcPr>
            <w:tcW w:w="2469" w:type="dxa"/>
            <w:tcBorders>
              <w:top w:val="nil"/>
              <w:left w:val="nil"/>
              <w:bottom w:val="nil"/>
              <w:right w:val="single" w:color="000000" w:sz="4" w:space="0"/>
            </w:tcBorders>
          </w:tcPr>
          <w:p>
            <w:pPr>
              <w:spacing w:after="0" w:line="256" w:lineRule="auto"/>
              <w:ind w:right="4" w:firstLine="0"/>
              <w:jc w:val="right"/>
              <w:rPr>
                <w:sz w:val="20"/>
              </w:rPr>
            </w:pPr>
            <w:r>
              <w:rPr>
                <w:rFonts w:hint="eastAsia" w:ascii="宋体" w:hAnsi="宋体" w:eastAsia="宋体" w:cs="宋体"/>
                <w:sz w:val="18"/>
              </w:rPr>
              <w:t>没有</w:t>
            </w:r>
            <w:r>
              <w:rPr>
                <w:sz w:val="18"/>
              </w:rPr>
              <w:t>CLC</w:t>
            </w:r>
            <w:r>
              <w:rPr>
                <w:rFonts w:hint="eastAsia" w:ascii="宋体" w:hAnsi="宋体" w:eastAsia="宋体" w:cs="宋体"/>
                <w:sz w:val="18"/>
              </w:rPr>
              <w:t>损失</w:t>
            </w:r>
          </w:p>
        </w:tc>
        <w:tc>
          <w:tcPr>
            <w:tcW w:w="766" w:type="dxa"/>
            <w:tcBorders>
              <w:top w:val="nil"/>
              <w:left w:val="single" w:color="000000" w:sz="4" w:space="0"/>
              <w:bottom w:val="nil"/>
              <w:right w:val="nil"/>
            </w:tcBorders>
          </w:tcPr>
          <w:p>
            <w:pPr>
              <w:spacing w:after="0" w:line="256" w:lineRule="auto"/>
              <w:ind w:left="124" w:firstLine="0"/>
              <w:jc w:val="left"/>
              <w:rPr>
                <w:sz w:val="20"/>
              </w:rPr>
            </w:pPr>
            <w:r>
              <w:rPr>
                <w:sz w:val="18"/>
              </w:rPr>
              <w:t>0.936</w:t>
            </w:r>
          </w:p>
        </w:tc>
        <w:tc>
          <w:tcPr>
            <w:tcW w:w="847" w:type="dxa"/>
          </w:tcPr>
          <w:p>
            <w:pPr>
              <w:spacing w:after="0" w:line="256" w:lineRule="auto"/>
              <w:ind w:firstLine="0"/>
              <w:jc w:val="left"/>
              <w:rPr>
                <w:sz w:val="20"/>
              </w:rPr>
            </w:pPr>
            <w:r>
              <w:rPr>
                <w:sz w:val="18"/>
              </w:rPr>
              <w:t>0.927</w:t>
            </w:r>
          </w:p>
        </w:tc>
        <w:tc>
          <w:tcPr>
            <w:tcW w:w="523" w:type="dxa"/>
          </w:tcPr>
          <w:p>
            <w:pPr>
              <w:spacing w:after="0" w:line="256" w:lineRule="auto"/>
              <w:ind w:firstLine="0"/>
              <w:jc w:val="left"/>
              <w:rPr>
                <w:sz w:val="20"/>
              </w:rPr>
            </w:pPr>
            <w:r>
              <w:rPr>
                <w:sz w:val="18"/>
              </w:rPr>
              <w:t>0.865</w:t>
            </w:r>
          </w:p>
        </w:tc>
      </w:tr>
      <w:tr>
        <w:trPr>
          <w:trHeight w:val="222" w:hRule="atLeast"/>
        </w:trPr>
        <w:tc>
          <w:tcPr>
            <w:tcW w:w="2469" w:type="dxa"/>
            <w:tcBorders>
              <w:top w:val="nil"/>
              <w:left w:val="nil"/>
              <w:bottom w:val="single" w:color="000000" w:sz="4" w:space="0"/>
              <w:right w:val="single" w:color="000000" w:sz="4" w:space="0"/>
            </w:tcBorders>
          </w:tcPr>
          <w:p>
            <w:pPr>
              <w:spacing w:after="0" w:line="256" w:lineRule="auto"/>
              <w:ind w:left="120" w:firstLine="0"/>
              <w:jc w:val="left"/>
              <w:rPr>
                <w:sz w:val="20"/>
              </w:rPr>
            </w:pPr>
            <w:r>
              <w:rPr>
                <w:rFonts w:hint="eastAsia" w:ascii="宋体" w:hAnsi="宋体" w:eastAsia="宋体" w:cs="宋体"/>
                <w:sz w:val="18"/>
              </w:rPr>
              <w:t>我们的（</w:t>
            </w:r>
            <w:r>
              <w:rPr>
                <w:sz w:val="18"/>
              </w:rPr>
              <w:t>Baseline + MES + adv + clc</w:t>
            </w:r>
            <w:r>
              <w:rPr>
                <w:rFonts w:hint="eastAsia" w:ascii="宋体" w:hAnsi="宋体" w:eastAsia="宋体" w:cs="宋体"/>
                <w:sz w:val="18"/>
              </w:rPr>
              <w:t>）</w:t>
            </w:r>
          </w:p>
        </w:tc>
        <w:tc>
          <w:tcPr>
            <w:tcW w:w="766" w:type="dxa"/>
            <w:tcBorders>
              <w:top w:val="nil"/>
              <w:left w:val="single" w:color="000000" w:sz="4" w:space="0"/>
              <w:bottom w:val="single" w:color="000000" w:sz="4" w:space="0"/>
              <w:right w:val="nil"/>
            </w:tcBorders>
          </w:tcPr>
          <w:p>
            <w:pPr>
              <w:spacing w:after="0" w:line="256" w:lineRule="auto"/>
              <w:ind w:left="124" w:firstLine="0"/>
              <w:jc w:val="left"/>
              <w:rPr>
                <w:sz w:val="20"/>
              </w:rPr>
            </w:pPr>
            <w:r>
              <w:rPr>
                <w:sz w:val="18"/>
              </w:rPr>
              <w:t>0.944</w:t>
            </w:r>
          </w:p>
        </w:tc>
        <w:tc>
          <w:tcPr>
            <w:tcW w:w="847" w:type="dxa"/>
            <w:tcBorders>
              <w:top w:val="nil"/>
              <w:left w:val="nil"/>
              <w:bottom w:val="single" w:color="000000" w:sz="4" w:space="0"/>
              <w:right w:val="nil"/>
            </w:tcBorders>
          </w:tcPr>
          <w:p>
            <w:pPr>
              <w:spacing w:after="0" w:line="256" w:lineRule="auto"/>
              <w:ind w:firstLine="0"/>
              <w:jc w:val="left"/>
              <w:rPr>
                <w:sz w:val="20"/>
              </w:rPr>
            </w:pPr>
            <w:r>
              <w:rPr>
                <w:sz w:val="18"/>
              </w:rPr>
              <w:t>0.933</w:t>
            </w:r>
          </w:p>
        </w:tc>
        <w:tc>
          <w:tcPr>
            <w:tcW w:w="523" w:type="dxa"/>
            <w:tcBorders>
              <w:top w:val="nil"/>
              <w:left w:val="nil"/>
              <w:bottom w:val="single" w:color="000000" w:sz="4" w:space="0"/>
              <w:right w:val="nil"/>
            </w:tcBorders>
          </w:tcPr>
          <w:p>
            <w:pPr>
              <w:spacing w:after="0" w:line="256" w:lineRule="auto"/>
              <w:ind w:firstLine="0"/>
              <w:jc w:val="left"/>
              <w:rPr>
                <w:sz w:val="20"/>
              </w:rPr>
            </w:pPr>
            <w:r>
              <w:rPr>
                <w:sz w:val="18"/>
              </w:rPr>
              <w:t>0.873</w:t>
            </w:r>
          </w:p>
        </w:tc>
      </w:tr>
    </w:tbl>
    <w:p>
      <w:pPr>
        <w:spacing w:after="437" w:line="261" w:lineRule="auto"/>
        <w:ind w:left="-15" w:firstLine="0"/>
      </w:pPr>
      <w:r>
        <w:rPr>
          <w:rFonts w:hint="eastAsia" w:ascii="宋体" w:hAnsi="宋体" w:eastAsia="宋体" w:cs="宋体"/>
          <w:sz w:val="18"/>
        </w:rPr>
        <w:t>表</w:t>
      </w:r>
      <w:r>
        <w:rPr>
          <w:sz w:val="18"/>
        </w:rPr>
        <w:t>2. WIDER FACE</w:t>
      </w:r>
      <w:r>
        <w:rPr>
          <w:rFonts w:hint="eastAsia" w:ascii="宋体" w:hAnsi="宋体" w:eastAsia="宋体" w:cs="宋体"/>
          <w:sz w:val="18"/>
        </w:rPr>
        <w:t>失效集上有无</w:t>
      </w:r>
      <w:r>
        <w:rPr>
          <w:sz w:val="18"/>
        </w:rPr>
        <w:t>GAN</w:t>
      </w:r>
      <w:r>
        <w:rPr>
          <w:rFonts w:hint="eastAsia" w:ascii="宋体" w:hAnsi="宋体" w:eastAsia="宋体" w:cs="宋体"/>
          <w:sz w:val="18"/>
        </w:rPr>
        <w:t>，优化网络，对抗损失和分类损失训练的基准模型的性能。</w:t>
      </w:r>
      <w:r>
        <w:rPr>
          <w:sz w:val="18"/>
        </w:rPr>
        <w:t>“ adv”</w:t>
      </w:r>
      <w:r>
        <w:rPr>
          <w:rFonts w:hint="eastAsia" w:ascii="宋体" w:hAnsi="宋体" w:eastAsia="宋体" w:cs="宋体"/>
          <w:sz w:val="18"/>
        </w:rPr>
        <w:t>表示对抗损失</w:t>
      </w:r>
      <w:r>
        <w:rPr>
          <w:sz w:val="18"/>
        </w:rPr>
        <w:t>Eq</w:t>
      </w:r>
      <w:r>
        <w:rPr>
          <w:rFonts w:hint="eastAsia" w:ascii="宋体" w:hAnsi="宋体" w:eastAsia="宋体" w:cs="宋体"/>
          <w:sz w:val="18"/>
        </w:rPr>
        <w:t>（</w:t>
      </w:r>
      <w:r>
        <w:rPr>
          <w:color w:val="FF0000"/>
          <w:sz w:val="18"/>
        </w:rPr>
        <w:t xml:space="preserve">5 </w:t>
      </w:r>
      <w:r>
        <w:rPr>
          <w:rFonts w:hint="eastAsia" w:ascii="宋体" w:hAnsi="宋体" w:eastAsia="宋体" w:cs="宋体"/>
          <w:sz w:val="18"/>
        </w:rPr>
        <w:t>），</w:t>
      </w:r>
      <w:r>
        <w:rPr>
          <w:sz w:val="18"/>
        </w:rPr>
        <w:t>“ clc”</w:t>
      </w:r>
      <w:r>
        <w:rPr>
          <w:rFonts w:hint="eastAsia" w:ascii="宋体" w:hAnsi="宋体" w:eastAsia="宋体" w:cs="宋体"/>
          <w:sz w:val="18"/>
        </w:rPr>
        <w:t>表示分类损失</w:t>
      </w:r>
      <w:r>
        <w:rPr>
          <w:sz w:val="18"/>
        </w:rPr>
        <w:t>Eq</w:t>
      </w:r>
      <w:r>
        <w:rPr>
          <w:rFonts w:hint="eastAsia" w:ascii="宋体" w:hAnsi="宋体" w:eastAsia="宋体" w:cs="宋体"/>
          <w:sz w:val="18"/>
        </w:rPr>
        <w:t>（</w:t>
      </w:r>
      <w:r>
        <w:rPr>
          <w:color w:val="FF0000"/>
          <w:sz w:val="18"/>
        </w:rPr>
        <w:t xml:space="preserve">6 </w:t>
      </w:r>
      <w:r>
        <w:rPr>
          <w:rFonts w:hint="eastAsia" w:ascii="宋体" w:hAnsi="宋体" w:eastAsia="宋体" w:cs="宋体"/>
          <w:sz w:val="18"/>
        </w:rPr>
        <w:t>），并且</w:t>
      </w:r>
      <w:r>
        <w:rPr>
          <w:sz w:val="18"/>
        </w:rPr>
        <w:t>“ MES”</w:t>
      </w:r>
      <w:r>
        <w:rPr>
          <w:rFonts w:hint="eastAsia" w:ascii="宋体" w:hAnsi="宋体" w:eastAsia="宋体" w:cs="宋体"/>
          <w:sz w:val="18"/>
        </w:rPr>
        <w:t>表示逐像素损失</w:t>
      </w:r>
      <w:r>
        <w:rPr>
          <w:sz w:val="18"/>
        </w:rPr>
        <w:t>Eq</w:t>
      </w:r>
      <w:r>
        <w:rPr>
          <w:rFonts w:hint="eastAsia" w:ascii="宋体" w:hAnsi="宋体" w:eastAsia="宋体" w:cs="宋体"/>
          <w:sz w:val="18"/>
        </w:rPr>
        <w:t>（</w:t>
      </w:r>
      <w:r>
        <w:rPr>
          <w:color w:val="FF0000"/>
          <w:sz w:val="18"/>
        </w:rPr>
        <w:t xml:space="preserve">4 </w:t>
      </w:r>
      <w:r>
        <w:rPr>
          <w:rFonts w:hint="eastAsia" w:ascii="宋体" w:hAnsi="宋体" w:eastAsia="宋体" w:cs="宋体"/>
          <w:sz w:val="18"/>
        </w:rPr>
        <w:t>）。</w:t>
      </w:r>
    </w:p>
    <w:p>
      <w:pPr>
        <w:ind w:left="-15" w:firstLine="0"/>
      </w:pPr>
      <w:r>
        <w:rPr>
          <w:rFonts w:hint="eastAsia" w:ascii="宋体" w:hAnsi="宋体" w:eastAsia="宋体" w:cs="宋体"/>
        </w:rPr>
        <w:t>努力提供最终的检测性能。</w:t>
      </w:r>
    </w:p>
    <w:p>
      <w:pPr>
        <w:spacing w:after="202"/>
        <w:ind w:left="-15"/>
      </w:pPr>
      <w:r>
        <w:rPr>
          <w:rFonts w:hint="eastAsia" w:ascii="宋体" w:hAnsi="宋体" w:eastAsia="宋体" w:cs="宋体"/>
        </w:rPr>
        <w:t>所有</w:t>
      </w:r>
      <w:r>
        <w:t>GAN</w:t>
      </w:r>
      <w:r>
        <w:rPr>
          <w:rFonts w:hint="eastAsia" w:ascii="宋体" w:hAnsi="宋体" w:eastAsia="宋体" w:cs="宋体"/>
        </w:rPr>
        <w:t>变体都以前</w:t>
      </w:r>
      <w:r>
        <w:t>3</w:t>
      </w:r>
      <w:r>
        <w:rPr>
          <w:rFonts w:hint="eastAsia" w:ascii="宋体" w:hAnsi="宋体" w:eastAsia="宋体" w:cs="宋体"/>
        </w:rPr>
        <w:t>个时期以</w:t>
      </w:r>
      <w:r>
        <w:rPr>
          <w:rFonts w:ascii="Cambria" w:hAnsi="Cambria" w:eastAsia="Cambria" w:cs="Cambria"/>
        </w:rPr>
        <w:t xml:space="preserve">10 </w:t>
      </w:r>
      <w:r>
        <w:rPr>
          <w:rFonts w:ascii="Cambria" w:hAnsi="Cambria" w:eastAsia="Cambria" w:cs="Cambria"/>
          <w:vertAlign w:val="superscript"/>
        </w:rPr>
        <w:t xml:space="preserve">-4 </w:t>
      </w:r>
      <w:r>
        <w:rPr>
          <w:rFonts w:hint="eastAsia" w:ascii="宋体" w:hAnsi="宋体" w:eastAsia="宋体" w:cs="宋体"/>
        </w:rPr>
        <w:t>的学习速率训练，另外</w:t>
      </w:r>
      <w:r>
        <w:t>3</w:t>
      </w:r>
      <w:r>
        <w:rPr>
          <w:rFonts w:hint="eastAsia" w:ascii="宋体" w:hAnsi="宋体" w:eastAsia="宋体" w:cs="宋体"/>
        </w:rPr>
        <w:t>个时期以较低的</w:t>
      </w:r>
      <w:r>
        <w:rPr>
          <w:rFonts w:ascii="Cambria" w:hAnsi="Cambria" w:eastAsia="Cambria" w:cs="Cambria"/>
        </w:rPr>
        <w:t xml:space="preserve">10 </w:t>
      </w:r>
      <w:r>
        <w:rPr>
          <w:rFonts w:ascii="Cambria" w:hAnsi="Cambria" w:eastAsia="Cambria" w:cs="Cambria"/>
          <w:vertAlign w:val="superscript"/>
        </w:rPr>
        <w:t>-5</w:t>
      </w:r>
      <w:r>
        <w:rPr>
          <w:rFonts w:hint="eastAsia" w:ascii="宋体" w:hAnsi="宋体" w:eastAsia="宋体" w:cs="宋体"/>
        </w:rPr>
        <w:t>的学习速率训练。我们交替更新生成器和鉴别器网络，等效于</w:t>
      </w:r>
      <w:r>
        <w:t xml:space="preserve">[ </w:t>
      </w:r>
      <w:r>
        <w:rPr>
          <w:color w:val="00FF00"/>
        </w:rPr>
        <w:t xml:space="preserve">8 </w:t>
      </w:r>
      <w:r>
        <w:t>]</w:t>
      </w:r>
      <w:r>
        <w:rPr>
          <w:rFonts w:hint="eastAsia" w:ascii="宋体" w:hAnsi="宋体" w:eastAsia="宋体" w:cs="宋体"/>
        </w:rPr>
        <w:t>中的</w:t>
      </w:r>
      <w:r>
        <w:rPr>
          <w:rFonts w:ascii="Cambria" w:hAnsi="Cambria" w:eastAsia="Cambria" w:cs="Cambria"/>
          <w:i/>
        </w:rPr>
        <w:t>k</w:t>
      </w:r>
      <w:r>
        <w:t xml:space="preserve"> = </w:t>
      </w:r>
      <w:r>
        <w:rPr>
          <w:rFonts w:ascii="Cambria" w:hAnsi="Cambria" w:eastAsia="Cambria" w:cs="Cambria"/>
        </w:rPr>
        <w:t xml:space="preserve">1 </w:t>
      </w:r>
      <w:r>
        <w:rPr>
          <w:rFonts w:hint="eastAsia" w:ascii="宋体" w:hAnsi="宋体" w:eastAsia="宋体" w:cs="宋体"/>
        </w:rPr>
        <w:t>。我们的实现基于张量流，所有实验均在</w:t>
      </w:r>
      <w:r>
        <w:t>NVIDIA TITAN X GPU</w:t>
      </w:r>
      <w:r>
        <w:rPr>
          <w:rFonts w:hint="eastAsia" w:ascii="宋体" w:hAnsi="宋体" w:eastAsia="宋体" w:cs="宋体"/>
        </w:rPr>
        <w:t>上完成。</w:t>
      </w:r>
    </w:p>
    <w:p>
      <w:pPr>
        <w:pStyle w:val="3"/>
        <w:ind w:left="369" w:hanging="384"/>
      </w:pPr>
      <w:r>
        <w:rPr>
          <w:rFonts w:hint="eastAsia" w:ascii="宋体" w:hAnsi="宋体" w:eastAsia="宋体" w:cs="宋体"/>
        </w:rPr>
        <w:t>消融研究</w:t>
      </w:r>
    </w:p>
    <w:p>
      <w:pPr>
        <w:spacing w:after="41"/>
        <w:ind w:left="-15"/>
      </w:pPr>
      <w:r>
        <w:rPr>
          <w:rFonts w:hint="eastAsia" w:ascii="宋体" w:hAnsi="宋体" w:eastAsia="宋体" w:cs="宋体"/>
        </w:rPr>
        <w:t>我们首先将我们提出的方法与</w:t>
      </w:r>
      <w:r>
        <w:rPr>
          <w:rFonts w:hint="eastAsia" w:ascii="宋体" w:hAnsi="宋体" w:eastAsia="宋体" w:cs="宋体"/>
          <w:highlight w:val="cyan"/>
        </w:rPr>
        <w:t>基线检测器进行比较，以证明</w:t>
      </w:r>
      <w:r>
        <w:rPr>
          <w:highlight w:val="cyan"/>
        </w:rPr>
        <w:t>GAN</w:t>
      </w:r>
      <w:r>
        <w:rPr>
          <w:rFonts w:hint="eastAsia" w:ascii="宋体" w:hAnsi="宋体" w:eastAsia="宋体" w:cs="宋体"/>
          <w:highlight w:val="cyan"/>
        </w:rPr>
        <w:t>的有效性。</w:t>
      </w:r>
      <w:r>
        <w:rPr>
          <w:rFonts w:hint="eastAsia" w:ascii="宋体" w:hAnsi="宋体" w:eastAsia="宋体" w:cs="宋体"/>
        </w:rPr>
        <w:t>此外，我们通过</w:t>
      </w:r>
      <w:r>
        <w:rPr>
          <w:rFonts w:hint="eastAsia" w:ascii="宋体" w:hAnsi="宋体" w:eastAsia="宋体" w:cs="宋体"/>
          <w:highlight w:val="cyan"/>
        </w:rPr>
        <w:t>移除精炼网络来执行消融研究，以验证精炼网络的有效性</w:t>
      </w:r>
      <w:r>
        <w:rPr>
          <w:rFonts w:hint="eastAsia" w:ascii="宋体" w:hAnsi="宋体" w:eastAsia="宋体" w:cs="宋体"/>
        </w:rPr>
        <w:t>。最后，为了验证每种损失的贡献，包括对抗性损失和分类损失在</w:t>
      </w:r>
      <w:r>
        <w:rPr>
          <w:rFonts w:hint="default" w:ascii="宋体" w:hAnsi="宋体" w:eastAsia="宋体" w:cs="宋体"/>
        </w:rPr>
        <w:t>生成器</w:t>
      </w:r>
      <w:r>
        <w:rPr>
          <w:rFonts w:hint="eastAsia" w:ascii="宋体" w:hAnsi="宋体" w:eastAsia="宋体" w:cs="宋体"/>
        </w:rPr>
        <w:t>网络损失函数中的作用，我们还通过将每种损失累加到逐像素损失中来进行消融研究。</w:t>
      </w:r>
    </w:p>
    <w:p>
      <w:pPr>
        <w:spacing w:after="34"/>
        <w:ind w:left="-15"/>
      </w:pPr>
      <w:r>
        <w:t>GAN</w:t>
      </w:r>
      <w:r>
        <w:rPr>
          <w:rFonts w:hint="eastAsia" w:ascii="宋体" w:hAnsi="宋体" w:eastAsia="宋体" w:cs="宋体"/>
        </w:rPr>
        <w:t>的影响。表</w:t>
      </w:r>
      <w:r>
        <w:rPr>
          <w:color w:val="FF0000"/>
        </w:rPr>
        <w:t xml:space="preserve">2 </w:t>
      </w:r>
      <w:r>
        <w:rPr>
          <w:rFonts w:hint="eastAsia" w:ascii="宋体" w:hAnsi="宋体" w:eastAsia="宋体" w:cs="宋体"/>
        </w:rPr>
        <w:t>（在</w:t>
      </w:r>
      <w:r>
        <w:rPr>
          <w:rFonts w:ascii="Cambria" w:hAnsi="Cambria" w:eastAsia="Cambria" w:cs="Cambria"/>
        </w:rPr>
        <w:t xml:space="preserve">1 </w:t>
      </w:r>
      <w:r>
        <w:rPr>
          <w:rFonts w:hint="eastAsia" w:ascii="宋体" w:hAnsi="宋体" w:eastAsia="宋体" w:cs="宋体"/>
          <w:i/>
          <w:vertAlign w:val="superscript"/>
        </w:rPr>
        <w:t>日</w:t>
      </w:r>
      <w:r>
        <w:rPr>
          <w:rFonts w:hint="eastAsia" w:ascii="宋体" w:hAnsi="宋体" w:eastAsia="宋体" w:cs="宋体"/>
        </w:rPr>
        <w:t>和</w:t>
      </w:r>
      <w:r>
        <w:rPr>
          <w:rFonts w:ascii="Cambria" w:hAnsi="Cambria" w:eastAsia="Cambria" w:cs="Cambria"/>
        </w:rPr>
        <w:t xml:space="preserve">5 </w:t>
      </w:r>
      <w:r>
        <w:rPr>
          <w:rFonts w:hint="eastAsia" w:ascii="宋体" w:hAnsi="宋体" w:eastAsia="宋体" w:cs="宋体"/>
          <w:i/>
          <w:vertAlign w:val="superscript"/>
        </w:rPr>
        <w:t>个</w:t>
      </w:r>
      <w:r>
        <w:rPr>
          <w:rFonts w:hint="eastAsia" w:ascii="宋体" w:hAnsi="宋体" w:eastAsia="宋体" w:cs="宋体"/>
        </w:rPr>
        <w:t>行）示出了基线检测器的检测性能（</w:t>
      </w:r>
      <w:r>
        <w:t>AP</w:t>
      </w:r>
      <w:r>
        <w:rPr>
          <w:rFonts w:hint="eastAsia" w:ascii="宋体" w:hAnsi="宋体" w:eastAsia="宋体" w:cs="宋体"/>
        </w:rPr>
        <w:t>）和我们对</w:t>
      </w:r>
      <w:r>
        <w:t>WIDER FACE</w:t>
      </w:r>
      <w:r>
        <w:rPr>
          <w:rFonts w:hint="eastAsia" w:ascii="宋体" w:hAnsi="宋体" w:eastAsia="宋体" w:cs="宋体"/>
        </w:rPr>
        <w:t>验证集方法。我们的基线检测器是具有特征图的跳过连接的多分支</w:t>
      </w:r>
      <w:r>
        <w:t>RPN</w:t>
      </w:r>
      <w:r>
        <w:rPr>
          <w:rFonts w:hint="eastAsia" w:ascii="宋体" w:hAnsi="宋体" w:eastAsia="宋体" w:cs="宋体"/>
        </w:rPr>
        <w:t>面部检测器，有关更多详细信息，请参考</w:t>
      </w:r>
      <w:r>
        <w:t xml:space="preserve">[ </w:t>
      </w:r>
      <w:r>
        <w:rPr>
          <w:color w:val="00FF00"/>
        </w:rPr>
        <w:t xml:space="preserve">1 </w:t>
      </w:r>
      <w:r>
        <w:t>]</w:t>
      </w:r>
      <w:r>
        <w:rPr>
          <w:rFonts w:hint="eastAsia" w:ascii="宋体" w:hAnsi="宋体" w:eastAsia="宋体" w:cs="宋体"/>
        </w:rPr>
        <w:t>。从表</w:t>
      </w:r>
      <w:r>
        <w:rPr>
          <w:color w:val="FF0000"/>
        </w:rPr>
        <w:t>2</w:t>
      </w:r>
      <w:r>
        <w:rPr>
          <w:rFonts w:hint="eastAsia" w:ascii="宋体" w:hAnsi="宋体" w:eastAsia="宋体" w:cs="宋体"/>
          <w:color w:val="FF0000"/>
        </w:rPr>
        <w:t>中</w:t>
      </w:r>
      <w:r>
        <w:rPr>
          <w:rFonts w:hint="eastAsia" w:ascii="宋体" w:hAnsi="宋体" w:eastAsia="宋体" w:cs="宋体"/>
        </w:rPr>
        <w:t>可以看出，在</w:t>
      </w:r>
      <w:r>
        <w:t>Hard</w:t>
      </w:r>
      <w:r>
        <w:rPr>
          <w:rFonts w:hint="eastAsia" w:ascii="宋体" w:hAnsi="宋体" w:eastAsia="宋体" w:cs="宋体"/>
        </w:rPr>
        <w:t>子集上，我们的检测器性能大大优于基线检测器（在</w:t>
      </w:r>
      <w:r>
        <w:t>AP</w:t>
      </w:r>
      <w:r>
        <w:rPr>
          <w:rFonts w:hint="eastAsia" w:ascii="宋体" w:hAnsi="宋体" w:eastAsia="宋体" w:cs="宋体"/>
        </w:rPr>
        <w:t>中为</w:t>
      </w:r>
      <w:r>
        <w:t>1.5</w:t>
      </w:r>
      <w:r>
        <w:rPr>
          <w:rFonts w:hint="eastAsia" w:ascii="宋体" w:hAnsi="宋体" w:eastAsia="宋体" w:cs="宋体"/>
        </w:rPr>
        <w:t>％）。原因是基线检测器执行下采样操作（</w:t>
      </w:r>
      <w:r>
        <w:rPr>
          <w:rFonts w:hint="eastAsia" w:ascii="宋体" w:hAnsi="宋体" w:eastAsia="宋体" w:cs="宋体"/>
          <w:i/>
        </w:rPr>
        <w:t>即</w:t>
      </w:r>
      <w:r>
        <w:rPr>
          <w:rFonts w:hint="eastAsia" w:ascii="宋体" w:hAnsi="宋体" w:eastAsia="宋体" w:cs="宋体"/>
        </w:rPr>
        <w:t>。在小面上以步幅</w:t>
      </w:r>
      <w:r>
        <w:t>2</w:t>
      </w:r>
      <w:r>
        <w:rPr>
          <w:rFonts w:hint="eastAsia" w:ascii="宋体" w:hAnsi="宋体" w:eastAsia="宋体" w:cs="宋体"/>
        </w:rPr>
        <w:t>）进行卷积。</w:t>
      </w:r>
      <w:r>
        <w:rPr>
          <w:rFonts w:hint="eastAsia" w:ascii="宋体" w:hAnsi="宋体" w:eastAsia="宋体" w:cs="宋体"/>
          <w:highlight w:val="cyan"/>
        </w:rPr>
        <w:t>小脸本身包含的信息有限，经过多次卷积运算后，大部分详细信息将丢失。</w:t>
      </w:r>
      <w:r>
        <w:rPr>
          <w:rFonts w:hint="eastAsia" w:ascii="宋体" w:hAnsi="宋体" w:eastAsia="宋体" w:cs="宋体"/>
        </w:rPr>
        <w:t>例如，输入为</w:t>
      </w:r>
      <w:r>
        <w:t xml:space="preserve">16 </w:t>
      </w:r>
      <w:r>
        <w:rPr>
          <w:rFonts w:ascii="Cambria" w:hAnsi="Cambria" w:eastAsia="Cambria" w:cs="Cambria"/>
        </w:rPr>
        <w:t xml:space="preserve">× </w:t>
      </w:r>
      <w:r>
        <w:t>16</w:t>
      </w:r>
      <w:r>
        <w:rPr>
          <w:rFonts w:hint="eastAsia" w:ascii="宋体" w:hAnsi="宋体" w:eastAsia="宋体" w:cs="宋体"/>
        </w:rPr>
        <w:t>面，在</w:t>
      </w:r>
      <w:r>
        <w:t>C4</w:t>
      </w:r>
      <w:r>
        <w:rPr>
          <w:rFonts w:hint="eastAsia" w:ascii="宋体" w:hAnsi="宋体" w:eastAsia="宋体" w:cs="宋体"/>
        </w:rPr>
        <w:t>特征图上结果为</w:t>
      </w:r>
      <w:r>
        <w:t xml:space="preserve">1 </w:t>
      </w:r>
      <w:r>
        <w:rPr>
          <w:rFonts w:ascii="Cambria" w:hAnsi="Cambria" w:eastAsia="Cambria" w:cs="Cambria"/>
        </w:rPr>
        <w:t xml:space="preserve">× </w:t>
      </w:r>
      <w:r>
        <w:t>1</w:t>
      </w:r>
      <w:r>
        <w:rPr>
          <w:rFonts w:hint="eastAsia" w:ascii="宋体" w:hAnsi="宋体" w:eastAsia="宋体" w:cs="宋体"/>
        </w:rPr>
        <w:t>，而在</w:t>
      </w:r>
      <w:r>
        <w:t>C5</w:t>
      </w:r>
      <w:r>
        <w:rPr>
          <w:rFonts w:hint="eastAsia" w:ascii="宋体" w:hAnsi="宋体" w:eastAsia="宋体" w:cs="宋体"/>
        </w:rPr>
        <w:t>特征图上未保留任何内容。基于这些有限的功能，获得较差的检测性能是正常的。</w:t>
      </w:r>
      <w:r>
        <w:rPr>
          <w:rFonts w:hint="eastAsia" w:ascii="宋体" w:hAnsi="宋体" w:eastAsia="宋体" w:cs="宋体"/>
          <w:highlight w:val="cyan"/>
        </w:rPr>
        <w:t>相比之下，我们的方法首先学习了超分辨率图像，然后对其进行了细化，从而解决了原始的小模糊面孔缺少详细信息并且同时模糊的问题。</w:t>
      </w:r>
      <w:r>
        <w:rPr>
          <w:rFonts w:hint="eastAsia" w:ascii="宋体" w:hAnsi="宋体" w:eastAsia="宋体" w:cs="宋体"/>
        </w:rPr>
        <w:t>基于具有精细细节的超分辨率图像，检测性能的提升是不可避免的。</w:t>
      </w:r>
    </w:p>
    <w:tbl>
      <w:tblPr>
        <w:tblStyle w:val="81"/>
        <w:tblpPr w:vertAnchor="text" w:horzAnchor="margin"/>
        <w:tblOverlap w:val="never"/>
        <w:tblW w:w="9900" w:type="dxa"/>
        <w:tblInd w:w="0" w:type="dxa"/>
        <w:tblLayout w:type="autofit"/>
        <w:tblCellMar>
          <w:top w:w="0" w:type="dxa"/>
          <w:left w:w="0" w:type="dxa"/>
          <w:bottom w:w="0" w:type="dxa"/>
          <w:right w:w="0" w:type="dxa"/>
        </w:tblCellMar>
      </w:tblPr>
      <w:tblGrid>
        <w:gridCol w:w="9920"/>
      </w:tblGrid>
      <w:tr>
        <w:trPr>
          <w:trHeight w:val="379" w:hRule="atLeast"/>
        </w:trPr>
        <w:tc>
          <w:tcPr>
            <w:tcW w:w="9900" w:type="dxa"/>
            <w:vAlign w:val="bottom"/>
          </w:tcPr>
          <w:p>
            <w:pPr>
              <w:spacing w:after="297" w:line="256" w:lineRule="auto"/>
              <w:ind w:firstLine="0"/>
              <w:jc w:val="left"/>
              <w:rPr>
                <w:sz w:val="20"/>
              </w:rPr>
            </w:pPr>
            <w:r>
              <w:rPr>
                <w:sz w:val="20"/>
              </w:rPr>
              <w:drawing>
                <wp:inline distT="0" distB="0" distL="0" distR="0">
                  <wp:extent cx="6286500" cy="1781175"/>
                  <wp:effectExtent l="0" t="0" r="12700" b="22225"/>
                  <wp:docPr id="11"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6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286500" cy="1781175"/>
                          </a:xfrm>
                          <a:prstGeom prst="rect">
                            <a:avLst/>
                          </a:prstGeom>
                          <a:noFill/>
                          <a:ln>
                            <a:noFill/>
                          </a:ln>
                        </pic:spPr>
                      </pic:pic>
                    </a:graphicData>
                  </a:graphic>
                </wp:inline>
              </w:drawing>
            </w:r>
          </w:p>
          <w:p>
            <w:pPr>
              <w:spacing w:after="0" w:line="256" w:lineRule="auto"/>
              <w:ind w:firstLine="0"/>
              <w:rPr>
                <w:sz w:val="20"/>
              </w:rPr>
            </w:pPr>
            <w:r>
              <w:rPr>
                <w:rFonts w:hint="eastAsia" w:ascii="宋体" w:hAnsi="宋体" w:eastAsia="宋体" w:cs="宋体"/>
                <w:sz w:val="18"/>
              </w:rPr>
              <w:t>图</w:t>
            </w:r>
            <w:r>
              <w:rPr>
                <w:sz w:val="18"/>
              </w:rPr>
              <w:t>3.</w:t>
            </w:r>
            <w:r>
              <w:rPr>
                <w:rFonts w:hint="eastAsia" w:ascii="宋体" w:hAnsi="宋体" w:eastAsia="宋体" w:cs="宋体"/>
                <w:sz w:val="18"/>
              </w:rPr>
              <w:t>在</w:t>
            </w:r>
            <w:r>
              <w:rPr>
                <w:sz w:val="18"/>
              </w:rPr>
              <w:t>WIDER FACE</w:t>
            </w:r>
            <w:r>
              <w:rPr>
                <w:rFonts w:hint="eastAsia" w:ascii="宋体" w:hAnsi="宋体" w:eastAsia="宋体" w:cs="宋体"/>
                <w:sz w:val="18"/>
              </w:rPr>
              <w:t>验证集上，我们将我们的方法与几种最新方法进行了比较：</w:t>
            </w:r>
            <w:r>
              <w:rPr>
                <w:sz w:val="18"/>
              </w:rPr>
              <w:t xml:space="preserve">MSCNN [ </w:t>
            </w:r>
            <w:r>
              <w:rPr>
                <w:color w:val="00FF00"/>
                <w:sz w:val="18"/>
              </w:rPr>
              <w:t xml:space="preserve">31 </w:t>
            </w:r>
            <w:r>
              <w:rPr>
                <w:sz w:val="18"/>
              </w:rPr>
              <w:t>]</w:t>
            </w:r>
            <w:r>
              <w:rPr>
                <w:rFonts w:hint="eastAsia" w:ascii="宋体" w:hAnsi="宋体" w:eastAsia="宋体" w:cs="宋体"/>
                <w:sz w:val="18"/>
              </w:rPr>
              <w:t>，</w:t>
            </w:r>
            <w:r>
              <w:rPr>
                <w:sz w:val="18"/>
              </w:rPr>
              <w:t xml:space="preserve">MTTCNN [ </w:t>
            </w:r>
            <w:r>
              <w:rPr>
                <w:color w:val="00FF00"/>
                <w:sz w:val="18"/>
              </w:rPr>
              <w:t xml:space="preserve">33 </w:t>
            </w:r>
            <w:r>
              <w:rPr>
                <w:sz w:val="18"/>
              </w:rPr>
              <w:t>]</w:t>
            </w:r>
            <w:r>
              <w:rPr>
                <w:rFonts w:hint="eastAsia" w:ascii="宋体" w:hAnsi="宋体" w:eastAsia="宋体" w:cs="宋体"/>
                <w:sz w:val="18"/>
              </w:rPr>
              <w:t>，</w:t>
            </w:r>
            <w:r>
              <w:rPr>
                <w:sz w:val="18"/>
              </w:rPr>
              <w:t xml:space="preserve">CMS-RCNN [ </w:t>
            </w:r>
            <w:r>
              <w:rPr>
                <w:color w:val="00FF00"/>
                <w:sz w:val="18"/>
              </w:rPr>
              <w:t xml:space="preserve">37 </w:t>
            </w:r>
            <w:r>
              <w:rPr>
                <w:sz w:val="18"/>
              </w:rPr>
              <w:t>]</w:t>
            </w:r>
            <w:r>
              <w:rPr>
                <w:rFonts w:hint="eastAsia" w:ascii="宋体" w:hAnsi="宋体" w:eastAsia="宋体" w:cs="宋体"/>
                <w:sz w:val="18"/>
              </w:rPr>
              <w:t>，</w:t>
            </w:r>
            <w:r>
              <w:rPr>
                <w:sz w:val="18"/>
              </w:rPr>
              <w:t xml:space="preserve">HR [ </w:t>
            </w:r>
            <w:r>
              <w:rPr>
                <w:color w:val="00FF00"/>
                <w:sz w:val="18"/>
              </w:rPr>
              <w:t xml:space="preserve">10 </w:t>
            </w:r>
            <w:r>
              <w:rPr>
                <w:sz w:val="18"/>
              </w:rPr>
              <w:t>]</w:t>
            </w:r>
            <w:r>
              <w:rPr>
                <w:rFonts w:hint="eastAsia" w:ascii="宋体" w:hAnsi="宋体" w:eastAsia="宋体" w:cs="宋体"/>
                <w:sz w:val="18"/>
              </w:rPr>
              <w:t>，</w:t>
            </w:r>
            <w:r>
              <w:rPr>
                <w:sz w:val="18"/>
              </w:rPr>
              <w:t xml:space="preserve">SSH [ </w:t>
            </w:r>
            <w:r>
              <w:rPr>
                <w:color w:val="00FF00"/>
                <w:sz w:val="18"/>
              </w:rPr>
              <w:t xml:space="preserve">19 </w:t>
            </w:r>
            <w:r>
              <w:rPr>
                <w:sz w:val="18"/>
              </w:rPr>
              <w:t>]</w:t>
            </w:r>
            <w:r>
              <w:rPr>
                <w:rFonts w:hint="eastAsia" w:ascii="宋体" w:hAnsi="宋体" w:eastAsia="宋体" w:cs="宋体"/>
                <w:sz w:val="18"/>
              </w:rPr>
              <w:t>，</w:t>
            </w:r>
            <w:r>
              <w:rPr>
                <w:sz w:val="18"/>
              </w:rPr>
              <w:t xml:space="preserve">SFD [ </w:t>
            </w:r>
            <w:r>
              <w:rPr>
                <w:color w:val="00FF00"/>
                <w:sz w:val="18"/>
              </w:rPr>
              <w:t xml:space="preserve">35 </w:t>
            </w:r>
            <w:r>
              <w:rPr>
                <w:sz w:val="18"/>
              </w:rPr>
              <w:t>]</w:t>
            </w:r>
            <w:r>
              <w:rPr>
                <w:rFonts w:hint="eastAsia" w:ascii="宋体" w:hAnsi="宋体" w:eastAsia="宋体" w:cs="宋体"/>
                <w:sz w:val="18"/>
              </w:rPr>
              <w:t>。图例中报告了平均精度（</w:t>
            </w:r>
            <w:r>
              <w:rPr>
                <w:sz w:val="18"/>
              </w:rPr>
              <w:t>AP</w:t>
            </w:r>
            <w:r>
              <w:rPr>
                <w:rFonts w:hint="eastAsia" w:ascii="宋体" w:hAnsi="宋体" w:eastAsia="宋体" w:cs="宋体"/>
                <w:sz w:val="18"/>
              </w:rPr>
              <w:t>）。彩色效果最佳。</w:t>
            </w:r>
          </w:p>
        </w:tc>
      </w:tr>
    </w:tbl>
    <w:p>
      <w:pPr>
        <w:spacing w:after="8" w:line="249" w:lineRule="auto"/>
        <w:ind w:left="10" w:right="39" w:hanging="10"/>
        <w:jc w:val="right"/>
      </w:pPr>
      <w:r>
        <w:rPr>
          <w:rFonts w:hint="eastAsia" w:ascii="宋体" w:hAnsi="宋体" w:eastAsia="宋体" w:cs="宋体"/>
        </w:rPr>
        <w:t>完善网络的影响。</w:t>
      </w:r>
      <w:r>
        <w:tab/>
      </w:r>
      <w:r>
        <w:rPr>
          <w:rFonts w:hint="eastAsia" w:ascii="宋体" w:hAnsi="宋体" w:eastAsia="宋体" w:cs="宋体"/>
        </w:rPr>
        <w:t>从表</w:t>
      </w:r>
      <w:r>
        <w:rPr>
          <w:color w:val="FF0000"/>
        </w:rPr>
        <w:t xml:space="preserve">2 </w:t>
      </w:r>
      <w:r>
        <w:rPr>
          <w:rFonts w:hint="eastAsia" w:ascii="宋体" w:hAnsi="宋体" w:eastAsia="宋体" w:cs="宋体"/>
        </w:rPr>
        <w:t>（的</w:t>
      </w:r>
      <w:r>
        <w:rPr>
          <w:rFonts w:ascii="Cambria" w:hAnsi="Cambria" w:eastAsia="Cambria" w:cs="Cambria"/>
        </w:rPr>
        <w:t xml:space="preserve">2 </w:t>
      </w:r>
      <w:r>
        <w:rPr>
          <w:rFonts w:hint="eastAsia" w:ascii="宋体" w:hAnsi="宋体" w:eastAsia="宋体" w:cs="宋体"/>
          <w:i/>
          <w:vertAlign w:val="superscript"/>
        </w:rPr>
        <w:t>次</w:t>
      </w:r>
      <w:r>
        <w:rPr>
          <w:rFonts w:hint="eastAsia" w:ascii="宋体" w:hAnsi="宋体" w:eastAsia="宋体" w:cs="宋体"/>
        </w:rPr>
        <w:t>和</w:t>
      </w:r>
      <w:r>
        <w:rPr>
          <w:rFonts w:ascii="Cambria" w:hAnsi="Cambria" w:eastAsia="Cambria" w:cs="Cambria"/>
        </w:rPr>
        <w:t xml:space="preserve">5 </w:t>
      </w:r>
      <w:r>
        <w:rPr>
          <w:rFonts w:hint="eastAsia" w:ascii="宋体" w:hAnsi="宋体" w:eastAsia="宋体" w:cs="宋体"/>
          <w:i/>
          <w:vertAlign w:val="superscript"/>
        </w:rPr>
        <w:t>次</w:t>
      </w:r>
      <w:r>
        <w:rPr>
          <w:rFonts w:hint="eastAsia" w:ascii="宋体" w:hAnsi="宋体" w:eastAsia="宋体" w:cs="宋体"/>
        </w:rPr>
        <w:t>行），我们看到，</w:t>
      </w:r>
      <w:r>
        <w:t>AP</w:t>
      </w:r>
      <w:r>
        <w:rPr>
          <w:rFonts w:hint="eastAsia" w:ascii="宋体" w:hAnsi="宋体" w:eastAsia="宋体" w:cs="宋体"/>
        </w:rPr>
        <w:t>性能提高通过在硬盘子集</w:t>
      </w:r>
      <w:r>
        <w:t>1</w:t>
      </w:r>
      <w:r>
        <w:rPr>
          <w:rFonts w:hint="eastAsia" w:ascii="宋体" w:hAnsi="宋体" w:eastAsia="宋体" w:cs="宋体"/>
        </w:rPr>
        <w:t>％通过将细化子网络到</w:t>
      </w:r>
      <w:r>
        <w:rPr>
          <w:rFonts w:hint="default" w:ascii="宋体" w:hAnsi="宋体" w:eastAsia="宋体" w:cs="宋体"/>
        </w:rPr>
        <w:t>生成器</w:t>
      </w:r>
      <w:r>
        <w:rPr>
          <w:rFonts w:hint="eastAsia" w:ascii="宋体" w:hAnsi="宋体" w:eastAsia="宋体" w:cs="宋体"/>
        </w:rPr>
        <w:t>网络。有趣的是，</w:t>
      </w:r>
      <w:r>
        <w:t>“</w:t>
      </w:r>
      <w:r>
        <w:rPr>
          <w:rFonts w:hint="eastAsia" w:ascii="宋体" w:hAnsi="宋体" w:eastAsia="宋体" w:cs="宋体"/>
        </w:rPr>
        <w:t>易</w:t>
      </w:r>
      <w:r>
        <w:t>”</w:t>
      </w:r>
      <w:r>
        <w:rPr>
          <w:rFonts w:hint="eastAsia" w:ascii="宋体" w:hAnsi="宋体" w:eastAsia="宋体" w:cs="宋体"/>
        </w:rPr>
        <w:t>和</w:t>
      </w:r>
      <w:r>
        <w:t>“</w:t>
      </w:r>
      <w:r>
        <w:rPr>
          <w:rFonts w:hint="eastAsia" w:ascii="宋体" w:hAnsi="宋体" w:eastAsia="宋体" w:cs="宋体"/>
        </w:rPr>
        <w:t>中等</w:t>
      </w:r>
      <w:r>
        <w:t>”</w:t>
      </w:r>
      <w:r>
        <w:rPr>
          <w:rFonts w:hint="eastAsia" w:ascii="宋体" w:hAnsi="宋体" w:eastAsia="宋体" w:cs="宋体"/>
        </w:rPr>
        <w:t>子集的性能也有所提高（</w:t>
      </w:r>
      <w:r>
        <w:t>0.4</w:t>
      </w:r>
      <w:r>
        <w:rPr>
          <w:rFonts w:hint="eastAsia" w:ascii="宋体" w:hAnsi="宋体" w:eastAsia="宋体" w:cs="宋体"/>
        </w:rPr>
        <w:t>％）。我们将生成器网络中的重构人脸可视化，发现我们的优化网络可以减少照明和模糊的影响，如图</w:t>
      </w:r>
      <w:r>
        <w:rPr>
          <w:color w:val="FF0000"/>
        </w:rPr>
        <w:t xml:space="preserve">4 </w:t>
      </w:r>
      <w:r>
        <w:rPr>
          <w:rFonts w:hint="eastAsia" w:ascii="宋体" w:hAnsi="宋体" w:eastAsia="宋体" w:cs="宋体"/>
        </w:rPr>
        <w:t>所示。。在某些情况下，如果基线严重模糊或被照亮，基线检测器将无法检测到这些面部。但是，我们的方法减少了这种归因的影响，并且可以成功找到这些面孔。在这里，我们要注意我们的框架不是特定的，任何现成的面部检测器都可以用作我们的基线。</w:t>
      </w:r>
    </w:p>
    <w:p>
      <w:pPr>
        <w:ind w:left="-15"/>
      </w:pPr>
      <w:r>
        <w:rPr>
          <w:rFonts w:hint="eastAsia" w:ascii="宋体" w:hAnsi="宋体" w:eastAsia="宋体" w:cs="宋体"/>
        </w:rPr>
        <w:t>对抗损失的影响。从表</w:t>
      </w:r>
      <w:r>
        <w:rPr>
          <w:color w:val="FF0000"/>
        </w:rPr>
        <w:t xml:space="preserve">2 </w:t>
      </w:r>
      <w:r>
        <w:rPr>
          <w:rFonts w:hint="eastAsia" w:ascii="宋体" w:hAnsi="宋体" w:eastAsia="宋体" w:cs="宋体"/>
        </w:rPr>
        <w:t>（在</w:t>
      </w:r>
      <w:r>
        <w:rPr>
          <w:rFonts w:ascii="Cambria" w:hAnsi="Cambria" w:eastAsia="Cambria" w:cs="Cambria"/>
        </w:rPr>
        <w:t xml:space="preserve">3 </w:t>
      </w:r>
      <w:r>
        <w:rPr>
          <w:rFonts w:hint="eastAsia" w:ascii="宋体" w:hAnsi="宋体" w:eastAsia="宋体" w:cs="宋体"/>
          <w:i/>
          <w:vertAlign w:val="superscript"/>
        </w:rPr>
        <w:t>次</w:t>
      </w:r>
      <w:r>
        <w:rPr>
          <w:rFonts w:hint="eastAsia" w:ascii="宋体" w:hAnsi="宋体" w:eastAsia="宋体" w:cs="宋体"/>
        </w:rPr>
        <w:t>和</w:t>
      </w:r>
      <w:r>
        <w:t xml:space="preserve"> </w:t>
      </w:r>
      <w:r>
        <w:rPr>
          <w:rFonts w:ascii="Cambria" w:hAnsi="Cambria" w:eastAsia="Cambria" w:cs="Cambria"/>
        </w:rPr>
        <w:t xml:space="preserve">5 </w:t>
      </w:r>
      <w:r>
        <w:rPr>
          <w:rFonts w:hint="eastAsia" w:ascii="宋体" w:hAnsi="宋体" w:eastAsia="宋体" w:cs="宋体"/>
          <w:i/>
          <w:vertAlign w:val="superscript"/>
        </w:rPr>
        <w:t>次</w:t>
      </w:r>
      <w:r>
        <w:rPr>
          <w:rFonts w:ascii="Cambria" w:hAnsi="Cambria" w:eastAsia="Cambria" w:cs="Cambria"/>
          <w:i/>
          <w:vertAlign w:val="superscript"/>
        </w:rPr>
        <w:t xml:space="preserve"> </w:t>
      </w:r>
      <w:r>
        <w:rPr>
          <w:rFonts w:hint="eastAsia" w:ascii="宋体" w:hAnsi="宋体" w:eastAsia="宋体" w:cs="宋体"/>
        </w:rPr>
        <w:t>行），我们看到，</w:t>
      </w:r>
      <w:r>
        <w:t>AP</w:t>
      </w:r>
      <w:r>
        <w:rPr>
          <w:rFonts w:hint="eastAsia" w:ascii="宋体" w:hAnsi="宋体" w:eastAsia="宋体" w:cs="宋体"/>
        </w:rPr>
        <w:t>性能约</w:t>
      </w:r>
      <w:r>
        <w:t>1</w:t>
      </w:r>
      <w:r>
        <w:rPr>
          <w:rFonts w:hint="eastAsia" w:ascii="宋体" w:hAnsi="宋体" w:eastAsia="宋体" w:cs="宋体"/>
        </w:rPr>
        <w:t>％下降而不对抗损失。原因是由逐像素损失和分类损失导出的生成图像过于平滑。仔细检查生成的图像后，我们发现眼睛周围的细节质量低下。由于这些细节对于鉴别器而言并不是重要的特征，因此在该区域中犯错时，生成器仍然可以欺骗鉴别器。为了鼓励生成器恢复高质量的图像，我们在生成器损失函数中包括对抗损失。</w:t>
      </w:r>
    </w:p>
    <w:p>
      <w:pPr>
        <w:spacing w:after="173"/>
        <w:ind w:left="-15"/>
      </w:pPr>
      <w:r>
        <w:rPr>
          <w:rFonts w:hint="eastAsia" w:ascii="宋体" w:hAnsi="宋体" w:eastAsia="宋体" w:cs="宋体"/>
        </w:rPr>
        <w:t>分类损失的影响。从表</w:t>
      </w:r>
      <w:r>
        <w:rPr>
          <w:color w:val="FF0000"/>
        </w:rPr>
        <w:t xml:space="preserve">2 </w:t>
      </w:r>
      <w:r>
        <w:rPr>
          <w:rFonts w:hint="eastAsia" w:ascii="宋体" w:hAnsi="宋体" w:eastAsia="宋体" w:cs="宋体"/>
        </w:rPr>
        <w:t>（在</w:t>
      </w:r>
      <w:r>
        <w:rPr>
          <w:rFonts w:ascii="Cambria" w:hAnsi="Cambria" w:eastAsia="Cambria" w:cs="Cambria"/>
        </w:rPr>
        <w:t xml:space="preserve">4 </w:t>
      </w:r>
      <w:r>
        <w:rPr>
          <w:rFonts w:hint="eastAsia" w:ascii="宋体" w:hAnsi="宋体" w:eastAsia="宋体" w:cs="宋体"/>
          <w:i/>
          <w:vertAlign w:val="superscript"/>
        </w:rPr>
        <w:t>个</w:t>
      </w:r>
      <w:r>
        <w:rPr>
          <w:rFonts w:hint="eastAsia" w:ascii="宋体" w:hAnsi="宋体" w:eastAsia="宋体" w:cs="宋体"/>
        </w:rPr>
        <w:t>和</w:t>
      </w:r>
      <w:r>
        <w:rPr>
          <w:rFonts w:ascii="Cambria" w:hAnsi="Cambria" w:eastAsia="Cambria" w:cs="Cambria"/>
        </w:rPr>
        <w:t xml:space="preserve">5 </w:t>
      </w:r>
      <w:r>
        <w:rPr>
          <w:rFonts w:hint="eastAsia" w:ascii="宋体" w:hAnsi="宋体" w:eastAsia="宋体" w:cs="宋体"/>
          <w:i/>
          <w:vertAlign w:val="superscript"/>
        </w:rPr>
        <w:t>个</w:t>
      </w:r>
      <w:r>
        <w:rPr>
          <w:rFonts w:hint="eastAsia" w:ascii="宋体" w:hAnsi="宋体" w:eastAsia="宋体" w:cs="宋体"/>
        </w:rPr>
        <w:t>行），我们看到，通过约</w:t>
      </w:r>
      <w:r>
        <w:t>1</w:t>
      </w:r>
      <w:r>
        <w:rPr>
          <w:rFonts w:hint="eastAsia" w:ascii="宋体" w:hAnsi="宋体" w:eastAsia="宋体" w:cs="宋体"/>
        </w:rPr>
        <w:t>％的</w:t>
      </w:r>
      <w:r>
        <w:t>AP</w:t>
      </w:r>
      <w:r>
        <w:rPr>
          <w:rFonts w:hint="eastAsia" w:ascii="宋体" w:hAnsi="宋体" w:eastAsia="宋体" w:cs="宋体"/>
        </w:rPr>
        <w:t>的性能提高与分类损失。这是因为分类损失会促使生成器恢复精细的细节以便于分类。我们发现，当添加分类损失时，生成的面部具有更清晰的轮廓。我们认为轮廓信息可能是辨别器在人脸太小且模糊不清时对人脸</w:t>
      </w:r>
      <w:r>
        <w:t>/</w:t>
      </w:r>
      <w:r>
        <w:rPr>
          <w:rFonts w:hint="eastAsia" w:ascii="宋体" w:hAnsi="宋体" w:eastAsia="宋体" w:cs="宋体"/>
        </w:rPr>
        <w:t>非人脸进行分类的最重要证据。</w:t>
      </w:r>
    </w:p>
    <w:p>
      <w:pPr>
        <w:pStyle w:val="3"/>
        <w:ind w:left="369" w:hanging="384"/>
      </w:pPr>
      <w:r>
        <w:rPr>
          <w:rFonts w:hint="eastAsia" w:ascii="宋体" w:hAnsi="宋体" w:eastAsia="宋体" w:cs="宋体"/>
        </w:rPr>
        <w:t>与最新技术的比较</w:t>
      </w:r>
    </w:p>
    <w:p>
      <w:pPr>
        <w:ind w:left="-15"/>
      </w:pPr>
      <w:r>
        <w:rPr>
          <w:rFonts w:hint="eastAsia" w:ascii="宋体" w:hAnsi="宋体" w:eastAsia="宋体" w:cs="宋体"/>
        </w:rPr>
        <w:t>我们在两个公开的人脸检测基准（</w:t>
      </w:r>
      <w:r>
        <w:rPr>
          <w:rFonts w:hint="eastAsia" w:ascii="宋体" w:hAnsi="宋体" w:eastAsia="宋体" w:cs="宋体"/>
          <w:i/>
        </w:rPr>
        <w:t>即）</w:t>
      </w:r>
      <w:r>
        <w:rPr>
          <w:rFonts w:hint="eastAsia" w:ascii="宋体" w:hAnsi="宋体" w:eastAsia="宋体" w:cs="宋体"/>
        </w:rPr>
        <w:t>上将我们提出的方法与最新方法进行了比较。</w:t>
      </w:r>
    </w:p>
    <w:p>
      <w:pPr>
        <w:spacing w:after="297" w:line="256" w:lineRule="auto"/>
        <w:ind w:firstLine="0"/>
        <w:jc w:val="left"/>
      </w:pPr>
      <w:r>
        <w:drawing>
          <wp:inline distT="0" distB="0" distL="0" distR="0">
            <wp:extent cx="3000375" cy="809625"/>
            <wp:effectExtent l="0" t="0" r="9525" b="9525"/>
            <wp:docPr id="1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00375" cy="809625"/>
                    </a:xfrm>
                    <a:prstGeom prst="rect">
                      <a:avLst/>
                    </a:prstGeom>
                    <a:noFill/>
                    <a:ln>
                      <a:noFill/>
                    </a:ln>
                  </pic:spPr>
                </pic:pic>
              </a:graphicData>
            </a:graphic>
          </wp:inline>
        </w:drawing>
      </w:r>
    </w:p>
    <w:p>
      <w:pPr>
        <w:spacing w:after="558" w:line="261" w:lineRule="auto"/>
        <w:ind w:left="-15" w:firstLine="0"/>
      </w:pPr>
      <w:r>
        <w:rPr>
          <w:rFonts w:hint="eastAsia" w:ascii="宋体" w:hAnsi="宋体" w:eastAsia="宋体" w:cs="宋体"/>
          <w:sz w:val="18"/>
        </w:rPr>
        <w:t>图</w:t>
      </w:r>
      <w:r>
        <w:rPr>
          <w:sz w:val="18"/>
        </w:rPr>
        <w:t>4.</w:t>
      </w:r>
      <w:r>
        <w:rPr>
          <w:rFonts w:hint="eastAsia" w:ascii="宋体" w:hAnsi="宋体" w:eastAsia="宋体" w:cs="宋体"/>
          <w:sz w:val="18"/>
        </w:rPr>
        <w:t>我们的生成器网络从模糊的面孔生成的清晰面孔的一些示例。上排显示受模糊和照明影响的小脸，下排显示通过我们的方法生成的较清晰的脸。调整第一行中的低分辨率图像的大小以进行可视化。</w:t>
      </w:r>
    </w:p>
    <w:p>
      <w:pPr>
        <w:spacing w:after="82"/>
        <w:ind w:left="-15" w:firstLine="0"/>
      </w:pPr>
      <w:r>
        <w:t xml:space="preserve">WIDER FACE [ </w:t>
      </w:r>
      <w:r>
        <w:rPr>
          <w:color w:val="00FF00"/>
        </w:rPr>
        <w:t xml:space="preserve">31 </w:t>
      </w:r>
      <w:r>
        <w:t>]</w:t>
      </w:r>
      <w:r>
        <w:rPr>
          <w:rFonts w:hint="eastAsia" w:ascii="宋体" w:hAnsi="宋体" w:eastAsia="宋体" w:cs="宋体"/>
        </w:rPr>
        <w:t>和</w:t>
      </w:r>
      <w:r>
        <w:t xml:space="preserve">FDDB [ </w:t>
      </w:r>
      <w:r>
        <w:rPr>
          <w:color w:val="00FF00"/>
        </w:rPr>
        <w:t xml:space="preserve">13 </w:t>
      </w:r>
      <w:r>
        <w:t>]</w:t>
      </w:r>
      <w:r>
        <w:rPr>
          <w:rFonts w:hint="eastAsia" w:ascii="宋体" w:hAnsi="宋体" w:eastAsia="宋体" w:cs="宋体"/>
        </w:rPr>
        <w:t>）。</w:t>
      </w:r>
    </w:p>
    <w:p>
      <w:pPr>
        <w:ind w:left="-15"/>
      </w:pPr>
      <w:r>
        <w:t>WIDER FACE</w:t>
      </w:r>
      <w:r>
        <w:rPr>
          <w:rFonts w:hint="eastAsia" w:ascii="宋体" w:hAnsi="宋体" w:eastAsia="宋体" w:cs="宋体"/>
        </w:rPr>
        <w:t>的评估。我们比较我们的与国家的最先进的面部检测器</w:t>
      </w:r>
      <w:r>
        <w:t>[</w:t>
      </w:r>
      <w:r>
        <w:rPr>
          <w:rFonts w:hint="eastAsia" w:ascii="宋体" w:hAnsi="宋体" w:eastAsia="宋体" w:cs="宋体"/>
        </w:rPr>
        <w:t>方法</w:t>
      </w:r>
      <w:r>
        <w:rPr>
          <w:color w:val="00FF00"/>
        </w:rPr>
        <w:t xml:space="preserve">31 </w:t>
      </w:r>
      <w:r>
        <w:rPr>
          <w:rFonts w:hint="eastAsia" w:ascii="宋体" w:hAnsi="宋体" w:eastAsia="宋体" w:cs="宋体"/>
        </w:rPr>
        <w:t>，</w:t>
      </w:r>
      <w:r>
        <w:rPr>
          <w:color w:val="00FF00"/>
        </w:rPr>
        <w:t xml:space="preserve">33 </w:t>
      </w:r>
      <w:r>
        <w:rPr>
          <w:rFonts w:hint="eastAsia" w:ascii="宋体" w:hAnsi="宋体" w:eastAsia="宋体" w:cs="宋体"/>
        </w:rPr>
        <w:t>，</w:t>
      </w:r>
      <w:r>
        <w:rPr>
          <w:color w:val="00FF00"/>
        </w:rPr>
        <w:t xml:space="preserve">37 </w:t>
      </w:r>
      <w:r>
        <w:rPr>
          <w:rFonts w:hint="eastAsia" w:ascii="宋体" w:hAnsi="宋体" w:eastAsia="宋体" w:cs="宋体"/>
        </w:rPr>
        <w:t>，</w:t>
      </w:r>
      <w:r>
        <w:rPr>
          <w:color w:val="00FF00"/>
        </w:rPr>
        <w:t xml:space="preserve">10 </w:t>
      </w:r>
      <w:r>
        <w:rPr>
          <w:rFonts w:hint="eastAsia" w:ascii="宋体" w:hAnsi="宋体" w:eastAsia="宋体" w:cs="宋体"/>
        </w:rPr>
        <w:t>，</w:t>
      </w:r>
      <w:r>
        <w:rPr>
          <w:color w:val="00FF00"/>
        </w:rPr>
        <w:t xml:space="preserve">19 </w:t>
      </w:r>
      <w:r>
        <w:rPr>
          <w:rFonts w:hint="eastAsia" w:ascii="宋体" w:hAnsi="宋体" w:eastAsia="宋体" w:cs="宋体"/>
        </w:rPr>
        <w:t>，</w:t>
      </w:r>
      <w:r>
        <w:rPr>
          <w:color w:val="00FF00"/>
        </w:rPr>
        <w:t xml:space="preserve">35 </w:t>
      </w:r>
      <w:r>
        <w:t>]</w:t>
      </w:r>
      <w:r>
        <w:rPr>
          <w:rFonts w:hint="eastAsia" w:ascii="宋体" w:hAnsi="宋体" w:eastAsia="宋体" w:cs="宋体"/>
        </w:rPr>
        <w:t>。图</w:t>
      </w:r>
      <w:r>
        <w:rPr>
          <w:color w:val="FF0000"/>
        </w:rPr>
        <w:t xml:space="preserve">3 </w:t>
      </w:r>
      <w:r>
        <w:rPr>
          <w:rFonts w:hint="eastAsia" w:ascii="宋体" w:hAnsi="宋体" w:eastAsia="宋体" w:cs="宋体"/>
        </w:rPr>
        <w:t>显示了</w:t>
      </w:r>
      <w:r>
        <w:t>WIDER FACE</w:t>
      </w:r>
      <w:r>
        <w:rPr>
          <w:rFonts w:hint="eastAsia" w:ascii="宋体" w:hAnsi="宋体" w:eastAsia="宋体" w:cs="宋体"/>
        </w:rPr>
        <w:t>验证集的性能。从图</w:t>
      </w:r>
      <w:r>
        <w:rPr>
          <w:color w:val="FF0000"/>
        </w:rPr>
        <w:t>3</w:t>
      </w:r>
      <w:r>
        <w:rPr>
          <w:rFonts w:hint="eastAsia" w:ascii="宋体" w:hAnsi="宋体" w:eastAsia="宋体" w:cs="宋体"/>
          <w:color w:val="FF0000"/>
        </w:rPr>
        <w:t>中</w:t>
      </w:r>
      <w:r>
        <w:rPr>
          <w:rFonts w:hint="eastAsia" w:ascii="宋体" w:hAnsi="宋体" w:eastAsia="宋体" w:cs="宋体"/>
        </w:rPr>
        <w:t>，我们可以看到我们的方法实现了最高的性能（</w:t>
      </w:r>
      <w:r>
        <w:rPr>
          <w:rFonts w:hint="eastAsia" w:ascii="宋体" w:hAnsi="宋体" w:eastAsia="宋体" w:cs="宋体"/>
          <w:i/>
        </w:rPr>
        <w:t>即</w:t>
      </w:r>
      <w:r>
        <w:rPr>
          <w:rFonts w:hint="eastAsia" w:ascii="宋体" w:hAnsi="宋体" w:eastAsia="宋体" w:cs="宋体"/>
        </w:rPr>
        <w:t>。</w:t>
      </w:r>
      <w:r>
        <w:t>Hard</w:t>
      </w:r>
      <w:r>
        <w:rPr>
          <w:rFonts w:hint="eastAsia" w:ascii="宋体" w:hAnsi="宋体" w:eastAsia="宋体" w:cs="宋体"/>
        </w:rPr>
        <w:t>子集上达到</w:t>
      </w:r>
      <w:r>
        <w:t>87.3</w:t>
      </w:r>
      <w:r>
        <w:rPr>
          <w:rFonts w:hint="eastAsia" w:ascii="宋体" w:hAnsi="宋体" w:eastAsia="宋体" w:cs="宋体"/>
        </w:rPr>
        <w:t>％），其性能比最新的人脸检测器高出</w:t>
      </w:r>
      <w:r>
        <w:t>2</w:t>
      </w:r>
      <w:r>
        <w:rPr>
          <w:rFonts w:hint="eastAsia" w:ascii="宋体" w:hAnsi="宋体" w:eastAsia="宋体" w:cs="宋体"/>
        </w:rPr>
        <w:t>％以上。与这些基于</w:t>
      </w:r>
      <w:r>
        <w:t>CNN</w:t>
      </w:r>
      <w:r>
        <w:rPr>
          <w:rFonts w:hint="eastAsia" w:ascii="宋体" w:hAnsi="宋体" w:eastAsia="宋体" w:cs="宋体"/>
        </w:rPr>
        <w:t>的方法相比，我们性能的提升主要来自以下三个方面：（</w:t>
      </w:r>
      <w:r>
        <w:t>1</w:t>
      </w:r>
      <w:r>
        <w:rPr>
          <w:rFonts w:hint="eastAsia" w:ascii="宋体" w:hAnsi="宋体" w:eastAsia="宋体" w:cs="宋体"/>
        </w:rPr>
        <w:t>）我们在生成器中的向上采样子网学习了超分辨率图像，从而减少了由于向下采样而导致的过多信息丢失在小面上执行卷积运算时；（</w:t>
      </w:r>
      <w:r>
        <w:t>2</w:t>
      </w:r>
      <w:r>
        <w:rPr>
          <w:rFonts w:hint="eastAsia" w:ascii="宋体" w:hAnsi="宋体" w:eastAsia="宋体" w:cs="宋体"/>
        </w:rPr>
        <w:t>）生成器中的细化子网学习更精细的细节并重建更清晰的图像。基于清晰的超分辨率图像，与基于低分辨率模糊图像相比，区分者更容易对面部或非面部进行分类；（</w:t>
      </w:r>
      <w:r>
        <w:t>3</w:t>
      </w:r>
      <w:r>
        <w:rPr>
          <w:rFonts w:hint="eastAsia" w:ascii="宋体" w:hAnsi="宋体" w:eastAsia="宋体" w:cs="宋体"/>
        </w:rPr>
        <w:t>）分类损失</w:t>
      </w:r>
      <w:r>
        <w:t>Eq</w:t>
      </w:r>
      <w:r>
        <w:rPr>
          <w:rFonts w:hint="eastAsia" w:ascii="宋体" w:hAnsi="宋体" w:eastAsia="宋体" w:cs="宋体"/>
        </w:rPr>
        <w:t>（</w:t>
      </w:r>
      <w:r>
        <w:rPr>
          <w:color w:val="FF0000"/>
        </w:rPr>
        <w:t>6</w:t>
      </w:r>
      <w:r>
        <w:rPr>
          <w:rFonts w:hint="eastAsia" w:ascii="宋体" w:hAnsi="宋体" w:eastAsia="宋体" w:cs="宋体"/>
        </w:rPr>
        <w:t>）促进生成器学习更清晰的脸部轮廓，以便于分类。此外，我们在</w:t>
      </w:r>
      <w:r>
        <w:t>Easy / Medium</w:t>
      </w:r>
      <w:r>
        <w:rPr>
          <w:rFonts w:hint="eastAsia" w:ascii="宋体" w:hAnsi="宋体" w:eastAsia="宋体" w:cs="宋体"/>
        </w:rPr>
        <w:t>子集上也获得了最高的性能（</w:t>
      </w:r>
      <w:r>
        <w:t>94.4</w:t>
      </w:r>
      <w:r>
        <w:rPr>
          <w:rFonts w:hint="eastAsia" w:ascii="宋体" w:hAnsi="宋体" w:eastAsia="宋体" w:cs="宋体"/>
        </w:rPr>
        <w:t>％</w:t>
      </w:r>
      <w:r>
        <w:t>/ 93.3</w:t>
      </w:r>
      <w:r>
        <w:rPr>
          <w:rFonts w:hint="eastAsia" w:ascii="宋体" w:hAnsi="宋体" w:eastAsia="宋体" w:cs="宋体"/>
        </w:rPr>
        <w:t>％），分别比最新的面部检测器高出</w:t>
      </w:r>
      <w:r>
        <w:t>0.7</w:t>
      </w:r>
      <w:r>
        <w:rPr>
          <w:rFonts w:hint="eastAsia" w:ascii="宋体" w:hAnsi="宋体" w:eastAsia="宋体" w:cs="宋体"/>
        </w:rPr>
        <w:t>％和</w:t>
      </w:r>
      <w:r>
        <w:t>0.9</w:t>
      </w:r>
      <w:r>
        <w:rPr>
          <w:rFonts w:hint="eastAsia" w:ascii="宋体" w:hAnsi="宋体" w:eastAsia="宋体" w:cs="宋体"/>
        </w:rPr>
        <w:t>％。这是因为某些大脸受照明和模糊的严重影响，如图</w:t>
      </w:r>
      <w:r>
        <w:rPr>
          <w:color w:val="FF0000"/>
        </w:rPr>
        <w:t xml:space="preserve">4 </w:t>
      </w:r>
      <w:r>
        <w:rPr>
          <w:rFonts w:hint="eastAsia" w:ascii="宋体" w:hAnsi="宋体" w:eastAsia="宋体" w:cs="宋体"/>
        </w:rPr>
        <w:t>所示。结果是，</w:t>
      </w:r>
    </w:p>
    <w:p>
      <w:pPr>
        <w:spacing w:after="297" w:line="256" w:lineRule="auto"/>
        <w:ind w:firstLine="0"/>
        <w:jc w:val="left"/>
      </w:pPr>
      <w:r>
        <w:drawing>
          <wp:inline distT="0" distB="0" distL="0" distR="0">
            <wp:extent cx="3000375" cy="1428750"/>
            <wp:effectExtent l="0" t="0" r="9525" b="0"/>
            <wp:docPr id="13"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000375" cy="1428750"/>
                    </a:xfrm>
                    <a:prstGeom prst="rect">
                      <a:avLst/>
                    </a:prstGeom>
                    <a:noFill/>
                    <a:ln>
                      <a:noFill/>
                    </a:ln>
                  </pic:spPr>
                </pic:pic>
              </a:graphicData>
            </a:graphic>
          </wp:inline>
        </w:drawing>
      </w:r>
    </w:p>
    <w:tbl>
      <w:tblPr>
        <w:tblStyle w:val="81"/>
        <w:tblpPr w:vertAnchor="text" w:horzAnchor="margin"/>
        <w:tblOverlap w:val="never"/>
        <w:tblW w:w="9900" w:type="dxa"/>
        <w:tblInd w:w="0" w:type="dxa"/>
        <w:tblLayout w:type="autofit"/>
        <w:tblCellMar>
          <w:top w:w="0" w:type="dxa"/>
          <w:left w:w="0" w:type="dxa"/>
          <w:bottom w:w="0" w:type="dxa"/>
          <w:right w:w="0" w:type="dxa"/>
        </w:tblCellMar>
      </w:tblPr>
      <w:tblGrid>
        <w:gridCol w:w="9900"/>
      </w:tblGrid>
      <w:tr>
        <w:trPr>
          <w:trHeight w:val="379" w:hRule="atLeast"/>
        </w:trPr>
        <w:tc>
          <w:tcPr>
            <w:tcW w:w="9900" w:type="dxa"/>
            <w:vAlign w:val="bottom"/>
          </w:tcPr>
          <w:p>
            <w:pPr>
              <w:spacing w:after="297" w:line="256" w:lineRule="auto"/>
              <w:ind w:firstLine="0"/>
              <w:jc w:val="left"/>
              <w:rPr>
                <w:sz w:val="20"/>
              </w:rPr>
            </w:pPr>
            <w:r>
              <w:rPr>
                <w:sz w:val="20"/>
              </w:rPr>
              <w:drawing>
                <wp:inline distT="0" distB="0" distL="0" distR="0">
                  <wp:extent cx="6286500" cy="2190750"/>
                  <wp:effectExtent l="0" t="0" r="0" b="0"/>
                  <wp:docPr id="14"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286500" cy="2190750"/>
                          </a:xfrm>
                          <a:prstGeom prst="rect">
                            <a:avLst/>
                          </a:prstGeom>
                          <a:noFill/>
                          <a:ln>
                            <a:noFill/>
                          </a:ln>
                        </pic:spPr>
                      </pic:pic>
                    </a:graphicData>
                  </a:graphic>
                </wp:inline>
              </w:drawing>
            </w:r>
          </w:p>
          <w:p>
            <w:pPr>
              <w:spacing w:after="0" w:line="256" w:lineRule="auto"/>
              <w:ind w:firstLine="0"/>
              <w:rPr>
                <w:sz w:val="20"/>
              </w:rPr>
            </w:pPr>
            <w:r>
              <w:rPr>
                <w:rFonts w:hint="eastAsia" w:ascii="宋体" w:hAnsi="宋体" w:eastAsia="宋体" w:cs="宋体"/>
                <w:sz w:val="18"/>
              </w:rPr>
              <w:t>图</w:t>
            </w:r>
            <w:r>
              <w:rPr>
                <w:sz w:val="18"/>
              </w:rPr>
              <w:t>5.</w:t>
            </w:r>
            <w:r>
              <w:rPr>
                <w:rFonts w:hint="eastAsia" w:ascii="宋体" w:hAnsi="宋体" w:eastAsia="宋体" w:cs="宋体"/>
                <w:sz w:val="18"/>
              </w:rPr>
              <w:t>我们提出的方法的定性检测结果。绿色边界框是地面真相注释，红色边界框是我们方法的结果。最好在计算机上以彩色和放大显示。</w:t>
            </w:r>
          </w:p>
        </w:tc>
      </w:tr>
    </w:tbl>
    <w:p>
      <w:pPr>
        <w:spacing w:after="859" w:line="261" w:lineRule="auto"/>
        <w:ind w:left="-15" w:firstLine="0"/>
      </w:pPr>
      <w:r>
        <w:rPr>
          <w:rFonts w:hint="eastAsia" w:ascii="宋体" w:hAnsi="宋体" w:eastAsia="宋体" w:cs="宋体"/>
          <w:sz w:val="18"/>
        </w:rPr>
        <w:t>图</w:t>
      </w:r>
      <w:r>
        <w:rPr>
          <w:sz w:val="18"/>
        </w:rPr>
        <w:t>6.</w:t>
      </w:r>
      <w:r>
        <w:rPr>
          <w:rFonts w:hint="eastAsia" w:ascii="宋体" w:hAnsi="宋体" w:eastAsia="宋体" w:cs="宋体"/>
          <w:sz w:val="18"/>
        </w:rPr>
        <w:t>在</w:t>
      </w:r>
      <w:r>
        <w:rPr>
          <w:sz w:val="18"/>
        </w:rPr>
        <w:t>FDDB</w:t>
      </w:r>
      <w:r>
        <w:rPr>
          <w:rFonts w:hint="eastAsia" w:ascii="宋体" w:hAnsi="宋体" w:eastAsia="宋体" w:cs="宋体"/>
          <w:sz w:val="18"/>
        </w:rPr>
        <w:t>数据集上，我们将我们的方法与许多最新方法进行了比较。报告的误报率为</w:t>
      </w:r>
      <w:r>
        <w:rPr>
          <w:sz w:val="18"/>
        </w:rPr>
        <w:t>500</w:t>
      </w:r>
      <w:r>
        <w:rPr>
          <w:rFonts w:hint="eastAsia" w:ascii="宋体" w:hAnsi="宋体" w:eastAsia="宋体" w:cs="宋体"/>
          <w:sz w:val="18"/>
        </w:rPr>
        <w:t>次。最好以彩色查看并放大。</w:t>
      </w:r>
    </w:p>
    <w:p>
      <w:pPr>
        <w:spacing w:after="220"/>
        <w:ind w:left="-15" w:firstLine="0"/>
      </w:pPr>
      <w:r>
        <w:rPr>
          <w:rFonts w:hint="eastAsia" w:ascii="宋体" w:hAnsi="宋体" w:eastAsia="宋体" w:cs="宋体"/>
        </w:rPr>
        <w:t>基于</w:t>
      </w:r>
      <w:r>
        <w:t>CNN</w:t>
      </w:r>
      <w:r>
        <w:rPr>
          <w:rFonts w:hint="eastAsia" w:ascii="宋体" w:hAnsi="宋体" w:eastAsia="宋体" w:cs="宋体"/>
        </w:rPr>
        <w:t>的方法无法检测到这些面孔。但是，我们的方法减轻了这些归因的影响，并成功找到了这些面孔。</w:t>
      </w:r>
    </w:p>
    <w:p>
      <w:pPr>
        <w:ind w:left="-15"/>
      </w:pPr>
      <w:r>
        <w:t>FDDB</w:t>
      </w:r>
      <w:r>
        <w:rPr>
          <w:rFonts w:hint="eastAsia" w:ascii="宋体" w:hAnsi="宋体" w:eastAsia="宋体" w:cs="宋体"/>
        </w:rPr>
        <w:t>的评估。我们遵循</w:t>
      </w:r>
      <w:r>
        <w:t>FDDB</w:t>
      </w:r>
      <w:r>
        <w:rPr>
          <w:rFonts w:hint="eastAsia" w:ascii="宋体" w:hAnsi="宋体" w:eastAsia="宋体" w:cs="宋体"/>
        </w:rPr>
        <w:t>的标准指标（</w:t>
      </w:r>
      <w:r>
        <w:rPr>
          <w:rFonts w:hint="eastAsia" w:ascii="宋体" w:hAnsi="宋体" w:eastAsia="宋体" w:cs="宋体"/>
          <w:i/>
        </w:rPr>
        <w:t>即</w:t>
      </w:r>
      <w:r>
        <w:rPr>
          <w:rFonts w:hint="eastAsia" w:ascii="宋体" w:hAnsi="宋体" w:eastAsia="宋体" w:cs="宋体"/>
        </w:rPr>
        <w:t>特定误报率下的精度）</w:t>
      </w:r>
      <w:r>
        <w:t xml:space="preserve">[ </w:t>
      </w:r>
      <w:r>
        <w:rPr>
          <w:color w:val="00FF00"/>
        </w:rPr>
        <w:t xml:space="preserve">13 </w:t>
      </w:r>
      <w:r>
        <w:t>]</w:t>
      </w:r>
      <w:r>
        <w:rPr>
          <w:rFonts w:hint="eastAsia" w:ascii="宋体" w:hAnsi="宋体" w:eastAsia="宋体" w:cs="宋体"/>
        </w:rPr>
        <w:t>，并使用此指标与其他方法进行比较。</w:t>
      </w:r>
      <w:r>
        <w:t>FDDB</w:t>
      </w:r>
      <w:r>
        <w:rPr>
          <w:rFonts w:hint="eastAsia" w:ascii="宋体" w:hAnsi="宋体" w:eastAsia="宋体" w:cs="宋体"/>
        </w:rPr>
        <w:t>中有许多未标记的面孔，因此在较小的误报率下，精度不准确。因此，我们报告了</w:t>
      </w:r>
      <w:r>
        <w:t>500</w:t>
      </w:r>
      <w:r>
        <w:rPr>
          <w:rFonts w:hint="eastAsia" w:ascii="宋体" w:hAnsi="宋体" w:eastAsia="宋体" w:cs="宋体"/>
        </w:rPr>
        <w:t>次误报时的准确率。如图</w:t>
      </w:r>
      <w:r>
        <w:rPr>
          <w:color w:val="FF0000"/>
        </w:rPr>
        <w:t xml:space="preserve">6 </w:t>
      </w:r>
      <w:r>
        <w:rPr>
          <w:rFonts w:hint="eastAsia" w:ascii="宋体" w:hAnsi="宋体" w:eastAsia="宋体" w:cs="宋体"/>
        </w:rPr>
        <w:t>所示，我们的面部检测器比除</w:t>
      </w:r>
      <w:r>
        <w:t xml:space="preserve">SFD [ </w:t>
      </w:r>
      <w:r>
        <w:rPr>
          <w:color w:val="00FF00"/>
        </w:rPr>
        <w:t xml:space="preserve">35 </w:t>
      </w:r>
      <w:r>
        <w:t>]</w:t>
      </w:r>
      <w:r>
        <w:rPr>
          <w:rFonts w:hint="eastAsia" w:ascii="宋体" w:hAnsi="宋体" w:eastAsia="宋体" w:cs="宋体"/>
        </w:rPr>
        <w:t>检测器之外的所有其他现有技术的面部检测器均具有出色的性能（</w:t>
      </w:r>
      <w:r>
        <w:t>0.973</w:t>
      </w:r>
      <w:r>
        <w:rPr>
          <w:rFonts w:hint="eastAsia" w:ascii="宋体" w:hAnsi="宋体" w:eastAsia="宋体" w:cs="宋体"/>
        </w:rPr>
        <w:t>）。我们要注意的是，</w:t>
      </w:r>
      <w:r>
        <w:t xml:space="preserve">SFD [ </w:t>
      </w:r>
      <w:r>
        <w:rPr>
          <w:color w:val="00FF00"/>
        </w:rPr>
        <w:t>35</w:t>
      </w:r>
      <w:r>
        <w:rPr>
          <w:rFonts w:hint="eastAsia" w:ascii="宋体" w:hAnsi="宋体" w:eastAsia="宋体" w:cs="宋体"/>
        </w:rPr>
        <w:t>在测试集上手动添加</w:t>
      </w:r>
      <w:r>
        <w:t>238</w:t>
      </w:r>
      <w:r>
        <w:rPr>
          <w:rFonts w:hint="eastAsia" w:ascii="宋体" w:hAnsi="宋体" w:eastAsia="宋体" w:cs="宋体"/>
        </w:rPr>
        <w:t>个未标记的面孔后，即可达到</w:t>
      </w:r>
      <w:r>
        <w:t>[]</w:t>
      </w:r>
      <w:r>
        <w:rPr>
          <w:rFonts w:hint="eastAsia" w:ascii="宋体" w:hAnsi="宋体" w:eastAsia="宋体" w:cs="宋体"/>
        </w:rPr>
        <w:t>。但是，我们在原始标记的测试集上测试模型。在这种不公平的条件下，我们的方法仍然可以获得可比的性能，这进一步证明了我们方法的有效性。</w:t>
      </w:r>
    </w:p>
    <w:p>
      <w:pPr>
        <w:pStyle w:val="3"/>
        <w:spacing w:after="110"/>
        <w:ind w:left="369" w:hanging="384"/>
      </w:pPr>
      <w:r>
        <w:rPr>
          <w:rFonts w:hint="eastAsia" w:ascii="宋体" w:hAnsi="宋体" w:eastAsia="宋体" w:cs="宋体"/>
        </w:rPr>
        <w:t>定性结果</w:t>
      </w:r>
    </w:p>
    <w:p>
      <w:pPr>
        <w:spacing w:after="266"/>
        <w:ind w:left="-15"/>
      </w:pPr>
      <w:r>
        <w:rPr>
          <w:rFonts w:hint="eastAsia" w:ascii="宋体" w:hAnsi="宋体" w:eastAsia="宋体" w:cs="宋体"/>
        </w:rPr>
        <w:t>在图</w:t>
      </w:r>
      <w:r>
        <w:rPr>
          <w:color w:val="FF0000"/>
        </w:rPr>
        <w:t>5</w:t>
      </w:r>
      <w:r>
        <w:rPr>
          <w:rFonts w:hint="eastAsia" w:ascii="宋体" w:hAnsi="宋体" w:eastAsia="宋体" w:cs="宋体"/>
          <w:color w:val="FF0000"/>
        </w:rPr>
        <w:t>中</w:t>
      </w:r>
      <w:r>
        <w:rPr>
          <w:rFonts w:hint="eastAsia" w:ascii="宋体" w:hAnsi="宋体" w:eastAsia="宋体" w:cs="宋体"/>
        </w:rPr>
        <w:t>，我们显示了通过我们提出的方法生成的一些检测结果。可以发现，即使有些人脸很小且模糊，我们的人脸检测器也能成功找到几乎所有的人脸。但是，图</w:t>
      </w:r>
      <w:r>
        <w:rPr>
          <w:color w:val="FF0000"/>
        </w:rPr>
        <w:t xml:space="preserve">5 </w:t>
      </w:r>
      <w:r>
        <w:rPr>
          <w:rFonts w:hint="eastAsia" w:ascii="宋体" w:hAnsi="宋体" w:eastAsia="宋体" w:cs="宋体"/>
        </w:rPr>
        <w:t>还显示了一些失败案例，包括一些假阳性结果。这些结果表明，需要进一步的进步来进一步改善小脸检测性能。未来的工作将通过添加上下文来检测这些更具挑战性的小面孔来解决此问题。</w:t>
      </w:r>
    </w:p>
    <w:p>
      <w:pPr>
        <w:pStyle w:val="2"/>
        <w:ind w:left="224" w:hanging="239"/>
      </w:pPr>
      <w:r>
        <w:rPr>
          <w:rFonts w:hint="eastAsia" w:ascii="宋体" w:hAnsi="宋体" w:eastAsia="宋体" w:cs="宋体"/>
        </w:rPr>
        <w:t>结论</w:t>
      </w:r>
    </w:p>
    <w:p>
      <w:pPr>
        <w:spacing w:after="266"/>
        <w:ind w:left="-15"/>
      </w:pPr>
      <w:r>
        <w:rPr>
          <w:rFonts w:hint="eastAsia" w:ascii="宋体" w:hAnsi="宋体" w:eastAsia="宋体" w:cs="宋体"/>
        </w:rPr>
        <w:t>在本文中，我们提出了一种使用</w:t>
      </w:r>
      <w:r>
        <w:t>GAN</w:t>
      </w:r>
      <w:r>
        <w:rPr>
          <w:rFonts w:hint="eastAsia" w:ascii="宋体" w:hAnsi="宋体" w:eastAsia="宋体" w:cs="宋体"/>
        </w:rPr>
        <w:t>在野外寻找小脸的新方法。在生成器网络中，我们设计了一种新颖的网络，可以从模糊的小图像中直接生成清晰的超分辨率图像，并且以端到端的方式训练我们的上采样子网和优化子网。此外，我们在鉴别器网络中引入了一个额外的分类分支，可以同时区分伪造</w:t>
      </w:r>
      <w:r>
        <w:t>/</w:t>
      </w:r>
      <w:r>
        <w:rPr>
          <w:rFonts w:hint="eastAsia" w:ascii="宋体" w:hAnsi="宋体" w:eastAsia="宋体" w:cs="宋体"/>
        </w:rPr>
        <w:t>真实和面部</w:t>
      </w:r>
      <w:r>
        <w:t>/</w:t>
      </w:r>
      <w:r>
        <w:rPr>
          <w:rFonts w:hint="eastAsia" w:ascii="宋体" w:hAnsi="宋体" w:eastAsia="宋体" w:cs="宋体"/>
        </w:rPr>
        <w:t>非面部。此外，分类损失被带到生成器网络以恢复更清晰的超分辨率图像。与以前的最新人脸检测器相比，在</w:t>
      </w:r>
      <w:r>
        <w:t>WIDER FACE</w:t>
      </w:r>
      <w:r>
        <w:rPr>
          <w:rFonts w:hint="eastAsia" w:ascii="宋体" w:hAnsi="宋体" w:eastAsia="宋体" w:cs="宋体"/>
        </w:rPr>
        <w:t>和</w:t>
      </w:r>
      <w:r>
        <w:t>FDDB</w:t>
      </w:r>
      <w:r>
        <w:rPr>
          <w:rFonts w:hint="eastAsia" w:ascii="宋体" w:hAnsi="宋体" w:eastAsia="宋体" w:cs="宋体"/>
        </w:rPr>
        <w:t>上进行的大量实验表明，我们的方法在</w:t>
      </w:r>
      <w:r>
        <w:t>Hard</w:t>
      </w:r>
      <w:r>
        <w:rPr>
          <w:rFonts w:hint="eastAsia" w:ascii="宋体" w:hAnsi="宋体" w:eastAsia="宋体" w:cs="宋体"/>
        </w:rPr>
        <w:t>子集以及</w:t>
      </w:r>
      <w:r>
        <w:t>Easy / Medium</w:t>
      </w:r>
      <w:r>
        <w:rPr>
          <w:rFonts w:hint="eastAsia" w:ascii="宋体" w:hAnsi="宋体" w:eastAsia="宋体" w:cs="宋体"/>
        </w:rPr>
        <w:t>子集中均得到了重大改进。</w:t>
      </w: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Fonts w:hint="eastAsia" w:ascii="Arial" w:hAnsi="Arial" w:eastAsia="宋体" w:cs="Arial"/>
          <w:vanish/>
          <w:color w:val="222222"/>
          <w:kern w:val="0"/>
          <w:szCs w:val="20"/>
        </w:rPr>
        <w:drawing>
          <wp:inline distT="0" distB="0" distL="0" distR="0">
            <wp:extent cx="190500" cy="190500"/>
            <wp:effectExtent l="0" t="0" r="0" b="0"/>
            <wp:docPr id="15" name="图片 15"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oogle 翻译"/>
                    <pic:cNvPicPr>
                      <a:picLocks noChangeAspect="1" noChangeArrowheads="1"/>
                    </pic:cNvPicPr>
                  </pic:nvPicPr>
                  <pic:blipFill>
                    <a:blip/>
                    <a:srcRect/>
                    <a:stretch>
                      <a:fillRect/>
                    </a:stretch>
                  </pic:blipFill>
                  <pic:spPr>
                    <a:xfrm>
                      <a:off x="0" y="0"/>
                      <a:ext cx="190500" cy="190500"/>
                    </a:xfrm>
                    <a:prstGeom prst="rect">
                      <a:avLst/>
                    </a:prstGeom>
                    <a:noFill/>
                    <a:ln>
                      <a:noFill/>
                    </a:ln>
                  </pic:spPr>
                </pic:pic>
              </a:graphicData>
            </a:graphic>
          </wp:inline>
        </w:drawing>
      </w:r>
    </w:p>
    <w:p>
      <w:pPr>
        <w:keepNext/>
        <w:keepLines/>
        <w:numPr>
          <w:ilvl w:val="0"/>
          <w:numId w:val="1"/>
        </w:numPr>
        <w:shd w:val="clear" w:color="auto" w:fill="FFFFFF"/>
        <w:spacing w:before="60" w:after="60" w:line="240" w:lineRule="auto"/>
        <w:ind w:hanging="10"/>
        <w:jc w:val="left"/>
        <w:textAlignment w:val="baseline"/>
        <w:outlineLvl w:val="0"/>
        <w:rPr>
          <w:rFonts w:ascii="Arial" w:hAnsi="Arial" w:cs="Arial"/>
          <w:vanish/>
          <w:color w:val="999999"/>
          <w:szCs w:val="20"/>
        </w:rPr>
      </w:pPr>
      <w:r>
        <w:rPr>
          <w:rFonts w:hint="eastAsia" w:ascii="宋体" w:hAnsi="宋体" w:eastAsia="宋体" w:cs="宋体"/>
          <w:vanish/>
          <w:color w:val="999999"/>
          <w:szCs w:val="20"/>
        </w:rPr>
        <w:t>原文</w:t>
      </w: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Style w:val="116"/>
          <w:rFonts w:eastAsia="宋体"/>
          <w:vanish/>
          <w:kern w:val="0"/>
        </w:rPr>
        <w:t>提供更好的翻译建议</w:t>
      </w:r>
    </w:p>
    <w:p>
      <w:pPr>
        <w:shd w:val="clear" w:color="auto" w:fill="FFFFFF"/>
        <w:spacing w:after="0" w:line="240" w:lineRule="auto"/>
        <w:ind w:firstLine="0"/>
        <w:jc w:val="left"/>
        <w:textAlignment w:val="baseline"/>
        <w:rPr>
          <w:rFonts w:ascii="Arial" w:hAnsi="Arial" w:eastAsia="宋体" w:cs="Arial"/>
          <w:vanish/>
          <w:color w:val="222222"/>
          <w:kern w:val="0"/>
          <w:szCs w:val="20"/>
        </w:rPr>
      </w:pPr>
      <w:r>
        <w:rPr>
          <w:rFonts w:ascii="Arial" w:hAnsi="Arial" w:eastAsia="宋体" w:cs="Arial"/>
          <w:vanish/>
          <w:color w:val="222222"/>
          <w:kern w:val="0"/>
          <w:szCs w:val="20"/>
        </w:rPr>
        <w:pict>
          <v:rect id="_x0000_i1025" o:spt="1" style="height:0.75pt;width:0pt;" fillcolor="#CCCCCC" filled="t" stroked="f" coordsize="21600,21600" o:hr="t" o:hrstd="t" o:hrnoshade="t" o:hralign="center">
            <v:path/>
            <v:fill on="t" focussize="0,0"/>
            <v:stroke on="f"/>
            <v:imagedata o:title=""/>
            <o:lock v:ext="edit"/>
            <w10:wrap type="none"/>
            <w10:anchorlock/>
          </v:rect>
        </w:pict>
      </w:r>
    </w:p>
    <w:sectPr>
      <w:type w:val="continuous"/>
      <w:pgSz w:w="12240" w:h="15840"/>
      <w:pgMar w:top="1440" w:right="1284" w:bottom="1577" w:left="1002" w:header="720" w:footer="720" w:gutter="0"/>
      <w:cols w:space="452"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微软雅黑">
    <w:altName w:val="汉仪旗黑KW"/>
    <w:panose1 w:val="020B0503020204020204"/>
    <w:charset w:val="86"/>
    <w:family w:val="swiss"/>
    <w:pitch w:val="default"/>
    <w:sig w:usb0="00000000" w:usb1="00000000"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B52CA"/>
    <w:multiLevelType w:val="multilevel"/>
    <w:tmpl w:val="15BB52CA"/>
    <w:lvl w:ilvl="0" w:tentative="0">
      <w:start w:val="1"/>
      <w:numFmt w:val="decimal"/>
      <w:pStyle w:val="2"/>
      <w:lvlText w:val="%1."/>
      <w:lvlJc w:val="left"/>
      <w:pPr>
        <w:ind w:left="0" w:firstLine="0"/>
      </w:pPr>
      <w:rPr>
        <w:rFonts w:ascii="Calibri" w:hAnsi="Calibri" w:eastAsia="Calibri" w:cs="Calibri"/>
        <w:b w:val="0"/>
        <w:i w:val="0"/>
        <w:strike w:val="0"/>
        <w:dstrike w:val="0"/>
        <w:color w:val="000000"/>
        <w:sz w:val="24"/>
        <w:szCs w:val="24"/>
        <w:u w:val="none" w:color="000000"/>
        <w:vertAlign w:val="baseline"/>
      </w:rPr>
    </w:lvl>
    <w:lvl w:ilvl="1" w:tentative="0">
      <w:start w:val="1"/>
      <w:numFmt w:val="decimal"/>
      <w:pStyle w:val="3"/>
      <w:lvlText w:val="%1.%2."/>
      <w:lvlJc w:val="left"/>
      <w:pPr>
        <w:ind w:left="0" w:firstLine="0"/>
      </w:pPr>
      <w:rPr>
        <w:rFonts w:ascii="Calibri" w:hAnsi="Calibri" w:eastAsia="Calibri" w:cs="Calibri"/>
        <w:b w:val="0"/>
        <w:i w:val="0"/>
        <w:strike w:val="0"/>
        <w:dstrike w:val="0"/>
        <w:color w:val="000000"/>
        <w:sz w:val="22"/>
        <w:szCs w:val="22"/>
        <w:u w:val="none" w:color="000000"/>
        <w:vertAlign w:val="baseline"/>
      </w:rPr>
    </w:lvl>
    <w:lvl w:ilvl="2" w:tentative="0">
      <w:start w:val="1"/>
      <w:numFmt w:val="lowerRoman"/>
      <w:lvlText w:val="%3"/>
      <w:lvlJc w:val="left"/>
      <w:pPr>
        <w:ind w:left="1080" w:firstLine="0"/>
      </w:pPr>
      <w:rPr>
        <w:rFonts w:ascii="Calibri" w:hAnsi="Calibri" w:eastAsia="Calibri" w:cs="Calibri"/>
        <w:b w:val="0"/>
        <w:i w:val="0"/>
        <w:strike w:val="0"/>
        <w:dstrike w:val="0"/>
        <w:color w:val="000000"/>
        <w:sz w:val="22"/>
        <w:szCs w:val="22"/>
        <w:u w:val="none" w:color="000000"/>
        <w:vertAlign w:val="baseline"/>
      </w:rPr>
    </w:lvl>
    <w:lvl w:ilvl="3" w:tentative="0">
      <w:start w:val="1"/>
      <w:numFmt w:val="decimal"/>
      <w:lvlText w:val="%4"/>
      <w:lvlJc w:val="left"/>
      <w:pPr>
        <w:ind w:left="1800" w:firstLine="0"/>
      </w:pPr>
      <w:rPr>
        <w:rFonts w:ascii="Calibri" w:hAnsi="Calibri" w:eastAsia="Calibri" w:cs="Calibri"/>
        <w:b w:val="0"/>
        <w:i w:val="0"/>
        <w:strike w:val="0"/>
        <w:dstrike w:val="0"/>
        <w:color w:val="000000"/>
        <w:sz w:val="22"/>
        <w:szCs w:val="22"/>
        <w:u w:val="none" w:color="000000"/>
        <w:vertAlign w:val="baseline"/>
      </w:rPr>
    </w:lvl>
    <w:lvl w:ilvl="4" w:tentative="0">
      <w:start w:val="1"/>
      <w:numFmt w:val="lowerLetter"/>
      <w:lvlText w:val="%5"/>
      <w:lvlJc w:val="left"/>
      <w:pPr>
        <w:ind w:left="2520" w:firstLine="0"/>
      </w:pPr>
      <w:rPr>
        <w:rFonts w:ascii="Calibri" w:hAnsi="Calibri" w:eastAsia="Calibri" w:cs="Calibri"/>
        <w:b w:val="0"/>
        <w:i w:val="0"/>
        <w:strike w:val="0"/>
        <w:dstrike w:val="0"/>
        <w:color w:val="000000"/>
        <w:sz w:val="22"/>
        <w:szCs w:val="22"/>
        <w:u w:val="none" w:color="000000"/>
        <w:vertAlign w:val="baseline"/>
      </w:rPr>
    </w:lvl>
    <w:lvl w:ilvl="5" w:tentative="0">
      <w:start w:val="1"/>
      <w:numFmt w:val="lowerRoman"/>
      <w:lvlText w:val="%6"/>
      <w:lvlJc w:val="left"/>
      <w:pPr>
        <w:ind w:left="3240" w:firstLine="0"/>
      </w:pPr>
      <w:rPr>
        <w:rFonts w:ascii="Calibri" w:hAnsi="Calibri" w:eastAsia="Calibri" w:cs="Calibri"/>
        <w:b w:val="0"/>
        <w:i w:val="0"/>
        <w:strike w:val="0"/>
        <w:dstrike w:val="0"/>
        <w:color w:val="000000"/>
        <w:sz w:val="22"/>
        <w:szCs w:val="22"/>
        <w:u w:val="none" w:color="000000"/>
        <w:vertAlign w:val="baseline"/>
      </w:rPr>
    </w:lvl>
    <w:lvl w:ilvl="6" w:tentative="0">
      <w:start w:val="1"/>
      <w:numFmt w:val="decimal"/>
      <w:lvlText w:val="%7"/>
      <w:lvlJc w:val="left"/>
      <w:pPr>
        <w:ind w:left="3960" w:firstLine="0"/>
      </w:pPr>
      <w:rPr>
        <w:rFonts w:ascii="Calibri" w:hAnsi="Calibri" w:eastAsia="Calibri" w:cs="Calibri"/>
        <w:b w:val="0"/>
        <w:i w:val="0"/>
        <w:strike w:val="0"/>
        <w:dstrike w:val="0"/>
        <w:color w:val="000000"/>
        <w:sz w:val="22"/>
        <w:szCs w:val="22"/>
        <w:u w:val="none" w:color="000000"/>
        <w:vertAlign w:val="baseline"/>
      </w:rPr>
    </w:lvl>
    <w:lvl w:ilvl="7" w:tentative="0">
      <w:start w:val="1"/>
      <w:numFmt w:val="lowerLetter"/>
      <w:lvlText w:val="%8"/>
      <w:lvlJc w:val="left"/>
      <w:pPr>
        <w:ind w:left="4680" w:firstLine="0"/>
      </w:pPr>
      <w:rPr>
        <w:rFonts w:ascii="Calibri" w:hAnsi="Calibri" w:eastAsia="Calibri" w:cs="Calibri"/>
        <w:b w:val="0"/>
        <w:i w:val="0"/>
        <w:strike w:val="0"/>
        <w:dstrike w:val="0"/>
        <w:color w:val="000000"/>
        <w:sz w:val="22"/>
        <w:szCs w:val="22"/>
        <w:u w:val="none" w:color="000000"/>
        <w:vertAlign w:val="baseline"/>
      </w:rPr>
    </w:lvl>
    <w:lvl w:ilvl="8" w:tentative="0">
      <w:start w:val="1"/>
      <w:numFmt w:val="lowerRoman"/>
      <w:lvlText w:val="%9"/>
      <w:lvlJc w:val="left"/>
      <w:pPr>
        <w:ind w:left="5400" w:firstLine="0"/>
      </w:pPr>
      <w:rPr>
        <w:rFonts w:ascii="Calibri" w:hAnsi="Calibri" w:eastAsia="Calibri" w:cs="Calibri"/>
        <w:b w:val="0"/>
        <w:i w:val="0"/>
        <w:strike w:val="0"/>
        <w:dstrike w:val="0"/>
        <w:color w:val="000000"/>
        <w:sz w:val="22"/>
        <w:szCs w:val="22"/>
        <w:u w:val="none" w:color="000000"/>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74A"/>
    <w:rsid w:val="00AB574A"/>
    <w:rsid w:val="00E627E9"/>
    <w:rsid w:val="16D3C181"/>
    <w:rsid w:val="1CF624A2"/>
    <w:rsid w:val="2B6FE593"/>
    <w:rsid w:val="2E7F6299"/>
    <w:rsid w:val="2FEC777E"/>
    <w:rsid w:val="33AF8F65"/>
    <w:rsid w:val="33FD6AAB"/>
    <w:rsid w:val="34FB808B"/>
    <w:rsid w:val="35D289A3"/>
    <w:rsid w:val="377DCE97"/>
    <w:rsid w:val="37BFE08C"/>
    <w:rsid w:val="37DFDF3D"/>
    <w:rsid w:val="393F58BA"/>
    <w:rsid w:val="3DFFA511"/>
    <w:rsid w:val="3EFAA8F0"/>
    <w:rsid w:val="3FE726FB"/>
    <w:rsid w:val="3FF0B808"/>
    <w:rsid w:val="3FF310E1"/>
    <w:rsid w:val="47739A67"/>
    <w:rsid w:val="47EF2523"/>
    <w:rsid w:val="4F7B840B"/>
    <w:rsid w:val="4FE7905B"/>
    <w:rsid w:val="57FA7C44"/>
    <w:rsid w:val="59BFD8D8"/>
    <w:rsid w:val="5DD8B6B8"/>
    <w:rsid w:val="5F7FA88B"/>
    <w:rsid w:val="6234223A"/>
    <w:rsid w:val="656D0F9D"/>
    <w:rsid w:val="656E0B13"/>
    <w:rsid w:val="66DBC509"/>
    <w:rsid w:val="6BFB193E"/>
    <w:rsid w:val="6BFD6FC9"/>
    <w:rsid w:val="6CDFD37F"/>
    <w:rsid w:val="6D7F08CA"/>
    <w:rsid w:val="6EFB0E85"/>
    <w:rsid w:val="6F3F339E"/>
    <w:rsid w:val="6FF723E4"/>
    <w:rsid w:val="6FFEE10A"/>
    <w:rsid w:val="6FFEE13D"/>
    <w:rsid w:val="6FFFC577"/>
    <w:rsid w:val="719F726C"/>
    <w:rsid w:val="72BA71BA"/>
    <w:rsid w:val="72F67556"/>
    <w:rsid w:val="758F6C35"/>
    <w:rsid w:val="769E9758"/>
    <w:rsid w:val="773F999A"/>
    <w:rsid w:val="77F56C00"/>
    <w:rsid w:val="77F66E93"/>
    <w:rsid w:val="77FF5D73"/>
    <w:rsid w:val="78E70409"/>
    <w:rsid w:val="7BDC9EAB"/>
    <w:rsid w:val="7BF57455"/>
    <w:rsid w:val="7BFE869F"/>
    <w:rsid w:val="7CDFA230"/>
    <w:rsid w:val="7CE711FA"/>
    <w:rsid w:val="7D6FAB80"/>
    <w:rsid w:val="7DBBD364"/>
    <w:rsid w:val="7DBFFFAE"/>
    <w:rsid w:val="7DFE9294"/>
    <w:rsid w:val="7ECDAB2A"/>
    <w:rsid w:val="7EDAF75E"/>
    <w:rsid w:val="7EFBC277"/>
    <w:rsid w:val="7EFD869A"/>
    <w:rsid w:val="7EFD9778"/>
    <w:rsid w:val="7EFF3270"/>
    <w:rsid w:val="7F0E88EC"/>
    <w:rsid w:val="7F5EE1A5"/>
    <w:rsid w:val="7F7D17BC"/>
    <w:rsid w:val="7F9FC27C"/>
    <w:rsid w:val="7FAB1FF5"/>
    <w:rsid w:val="7FD77AA6"/>
    <w:rsid w:val="7FEB7069"/>
    <w:rsid w:val="7FF76D2F"/>
    <w:rsid w:val="7FFE6303"/>
    <w:rsid w:val="95AEEAB3"/>
    <w:rsid w:val="9BE7B051"/>
    <w:rsid w:val="A4FF062D"/>
    <w:rsid w:val="A7BE9A3F"/>
    <w:rsid w:val="A82B650A"/>
    <w:rsid w:val="AC3D1CB4"/>
    <w:rsid w:val="AECF42B5"/>
    <w:rsid w:val="AFFF3338"/>
    <w:rsid w:val="B75FFEF1"/>
    <w:rsid w:val="B7FD69BF"/>
    <w:rsid w:val="BB998744"/>
    <w:rsid w:val="BCAE0C22"/>
    <w:rsid w:val="BE7A4F9C"/>
    <w:rsid w:val="BF7FF9FE"/>
    <w:rsid w:val="BFBFCC0A"/>
    <w:rsid w:val="BFFFF318"/>
    <w:rsid w:val="CDEB0A17"/>
    <w:rsid w:val="CFAF6EB3"/>
    <w:rsid w:val="CFDFFCBF"/>
    <w:rsid w:val="CFF7235C"/>
    <w:rsid w:val="D5FF6304"/>
    <w:rsid w:val="D7777B95"/>
    <w:rsid w:val="DACF8921"/>
    <w:rsid w:val="DBFB3E98"/>
    <w:rsid w:val="DBFE039A"/>
    <w:rsid w:val="DDBA9093"/>
    <w:rsid w:val="DDFFD134"/>
    <w:rsid w:val="DE37BD8D"/>
    <w:rsid w:val="DE6FCD1F"/>
    <w:rsid w:val="DF6E3DD6"/>
    <w:rsid w:val="DF7E53A5"/>
    <w:rsid w:val="DFAFA6B0"/>
    <w:rsid w:val="DFD1F927"/>
    <w:rsid w:val="DFF9B78A"/>
    <w:rsid w:val="DFFFC3EB"/>
    <w:rsid w:val="E49F3973"/>
    <w:rsid w:val="E50F071B"/>
    <w:rsid w:val="E5B64A99"/>
    <w:rsid w:val="E8F739B1"/>
    <w:rsid w:val="EAEF3A0C"/>
    <w:rsid w:val="ECAFCBE4"/>
    <w:rsid w:val="ECBD25A6"/>
    <w:rsid w:val="EEFEBCB0"/>
    <w:rsid w:val="EF12BEC2"/>
    <w:rsid w:val="EFE75941"/>
    <w:rsid w:val="F27F0DAB"/>
    <w:rsid w:val="F33F3DE1"/>
    <w:rsid w:val="F7DE0A03"/>
    <w:rsid w:val="F963DDD1"/>
    <w:rsid w:val="FABF7E7B"/>
    <w:rsid w:val="FAE72F2B"/>
    <w:rsid w:val="FAF525B9"/>
    <w:rsid w:val="FB37F9FA"/>
    <w:rsid w:val="FB3EEF6F"/>
    <w:rsid w:val="FB4FBC08"/>
    <w:rsid w:val="FBD5604E"/>
    <w:rsid w:val="FDBF6BC6"/>
    <w:rsid w:val="FDEFA140"/>
    <w:rsid w:val="FE5FACA8"/>
    <w:rsid w:val="FEA1E81C"/>
    <w:rsid w:val="FED55D5A"/>
    <w:rsid w:val="FEEE7B93"/>
    <w:rsid w:val="FEFFE6B6"/>
    <w:rsid w:val="FFAF79E4"/>
    <w:rsid w:val="FFDF3E91"/>
    <w:rsid w:val="FFEF04B0"/>
    <w:rsid w:val="FFFF5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47" w:lineRule="auto"/>
      <w:ind w:firstLine="229"/>
      <w:jc w:val="both"/>
    </w:pPr>
    <w:rPr>
      <w:rFonts w:ascii="Calibri" w:hAnsi="Calibri" w:eastAsia="Calibri" w:cs="Calibri"/>
      <w:color w:val="000000"/>
      <w:kern w:val="2"/>
      <w:szCs w:val="22"/>
      <w:lang w:val="en-US" w:eastAsia="zh-CN" w:bidi="ar-SA"/>
    </w:rPr>
  </w:style>
  <w:style w:type="paragraph" w:styleId="2">
    <w:name w:val="heading 1"/>
    <w:next w:val="1"/>
    <w:link w:val="14"/>
    <w:qFormat/>
    <w:uiPriority w:val="9"/>
    <w:pPr>
      <w:keepNext/>
      <w:keepLines/>
      <w:numPr>
        <w:ilvl w:val="0"/>
        <w:numId w:val="1"/>
      </w:numPr>
      <w:spacing w:after="78" w:line="256" w:lineRule="auto"/>
      <w:ind w:left="10" w:hanging="10"/>
      <w:outlineLvl w:val="0"/>
    </w:pPr>
    <w:rPr>
      <w:rFonts w:ascii="Calibri" w:hAnsi="Calibri" w:eastAsia="Calibri" w:cs="Calibri"/>
      <w:color w:val="000000"/>
      <w:kern w:val="2"/>
      <w:sz w:val="24"/>
      <w:szCs w:val="22"/>
      <w:lang w:val="en-US" w:eastAsia="zh-CN" w:bidi="ar-SA"/>
    </w:rPr>
  </w:style>
  <w:style w:type="paragraph" w:styleId="3">
    <w:name w:val="heading 2"/>
    <w:next w:val="1"/>
    <w:link w:val="15"/>
    <w:unhideWhenUsed/>
    <w:qFormat/>
    <w:uiPriority w:val="9"/>
    <w:pPr>
      <w:keepNext/>
      <w:keepLines/>
      <w:numPr>
        <w:ilvl w:val="1"/>
        <w:numId w:val="1"/>
      </w:numPr>
      <w:spacing w:after="74" w:line="256" w:lineRule="auto"/>
      <w:ind w:left="10" w:hanging="10"/>
      <w:outlineLvl w:val="1"/>
    </w:pPr>
    <w:rPr>
      <w:rFonts w:ascii="Calibri" w:hAnsi="Calibri" w:eastAsia="Calibri" w:cs="Calibri"/>
      <w:color w:val="000000"/>
      <w:kern w:val="2"/>
      <w:sz w:val="22"/>
      <w:szCs w:val="22"/>
      <w:lang w:val="en-US" w:eastAsia="zh-CN" w:bidi="ar-SA"/>
    </w:rPr>
  </w:style>
  <w:style w:type="paragraph" w:styleId="4">
    <w:name w:val="heading 3"/>
    <w:basedOn w:val="1"/>
    <w:next w:val="1"/>
    <w:link w:val="16"/>
    <w:unhideWhenUsed/>
    <w:qFormat/>
    <w:uiPriority w:val="9"/>
    <w:pPr>
      <w:spacing w:before="100" w:beforeAutospacing="1" w:after="100" w:afterAutospacing="1" w:line="240" w:lineRule="auto"/>
      <w:ind w:firstLine="0"/>
      <w:jc w:val="left"/>
      <w:outlineLvl w:val="2"/>
    </w:pPr>
    <w:rPr>
      <w:rFonts w:ascii="宋体" w:hAnsi="宋体" w:eastAsia="宋体" w:cs="宋体"/>
      <w:b/>
      <w:bCs/>
      <w:color w:val="auto"/>
      <w:kern w:val="0"/>
      <w:sz w:val="27"/>
      <w:szCs w:val="27"/>
    </w:rPr>
  </w:style>
  <w:style w:type="paragraph" w:styleId="5">
    <w:name w:val="heading 4"/>
    <w:basedOn w:val="1"/>
    <w:next w:val="1"/>
    <w:link w:val="17"/>
    <w:unhideWhenUsed/>
    <w:qFormat/>
    <w:uiPriority w:val="9"/>
    <w:pPr>
      <w:spacing w:before="100" w:beforeAutospacing="1" w:after="100" w:afterAutospacing="1" w:line="240" w:lineRule="auto"/>
      <w:ind w:firstLine="0"/>
      <w:jc w:val="left"/>
      <w:outlineLvl w:val="3"/>
    </w:pPr>
    <w:rPr>
      <w:rFonts w:ascii="宋体" w:hAnsi="宋体" w:eastAsia="宋体" w:cs="宋体"/>
      <w:b/>
      <w:bCs/>
      <w:color w:val="auto"/>
      <w:kern w:val="0"/>
      <w:sz w:val="24"/>
      <w:szCs w:val="24"/>
    </w:rPr>
  </w:style>
  <w:style w:type="paragraph" w:styleId="6">
    <w:name w:val="heading 5"/>
    <w:basedOn w:val="1"/>
    <w:next w:val="1"/>
    <w:link w:val="18"/>
    <w:unhideWhenUsed/>
    <w:qFormat/>
    <w:uiPriority w:val="9"/>
    <w:pPr>
      <w:spacing w:before="100" w:beforeAutospacing="1" w:after="100" w:afterAutospacing="1" w:line="240" w:lineRule="auto"/>
      <w:ind w:firstLine="0"/>
      <w:jc w:val="left"/>
      <w:outlineLvl w:val="4"/>
    </w:pPr>
    <w:rPr>
      <w:rFonts w:ascii="宋体" w:hAnsi="宋体" w:eastAsia="宋体" w:cs="宋体"/>
      <w:b/>
      <w:bCs/>
      <w:color w:val="auto"/>
      <w:kern w:val="0"/>
      <w:szCs w:val="20"/>
    </w:rPr>
  </w:style>
  <w:style w:type="paragraph" w:styleId="7">
    <w:name w:val="heading 6"/>
    <w:basedOn w:val="1"/>
    <w:next w:val="1"/>
    <w:link w:val="19"/>
    <w:unhideWhenUsed/>
    <w:qFormat/>
    <w:uiPriority w:val="9"/>
    <w:pPr>
      <w:spacing w:before="100" w:beforeAutospacing="1" w:after="100" w:afterAutospacing="1" w:line="240" w:lineRule="auto"/>
      <w:ind w:firstLine="0"/>
      <w:jc w:val="left"/>
      <w:outlineLvl w:val="5"/>
    </w:pPr>
    <w:rPr>
      <w:rFonts w:ascii="宋体" w:hAnsi="宋体" w:eastAsia="宋体" w:cs="宋体"/>
      <w:b/>
      <w:bCs/>
      <w:color w:val="auto"/>
      <w:kern w:val="0"/>
      <w:sz w:val="15"/>
      <w:szCs w:val="15"/>
    </w:rPr>
  </w:style>
  <w:style w:type="character" w:default="1" w:styleId="9">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pPr>
      <w:spacing w:before="100" w:beforeAutospacing="1" w:after="100" w:afterAutospacing="1" w:line="240" w:lineRule="auto"/>
      <w:ind w:firstLine="0"/>
      <w:jc w:val="left"/>
    </w:pPr>
    <w:rPr>
      <w:rFonts w:ascii="宋体" w:hAnsi="宋体" w:eastAsia="宋体" w:cs="宋体"/>
      <w:color w:val="auto"/>
      <w:kern w:val="0"/>
      <w:sz w:val="24"/>
      <w:szCs w:val="24"/>
    </w:rPr>
  </w:style>
  <w:style w:type="character" w:styleId="10">
    <w:name w:val="Strong"/>
    <w:basedOn w:val="9"/>
    <w:qFormat/>
    <w:uiPriority w:val="22"/>
    <w:rPr>
      <w:b/>
      <w:bCs/>
    </w:rPr>
  </w:style>
  <w:style w:type="character" w:styleId="11">
    <w:name w:val="FollowedHyperlink"/>
    <w:basedOn w:val="9"/>
    <w:unhideWhenUsed/>
    <w:qFormat/>
    <w:uiPriority w:val="99"/>
    <w:rPr>
      <w:color w:val="800080"/>
      <w:u w:val="single"/>
    </w:rPr>
  </w:style>
  <w:style w:type="character" w:styleId="12">
    <w:name w:val="Hyperlink"/>
    <w:basedOn w:val="9"/>
    <w:unhideWhenUsed/>
    <w:qFormat/>
    <w:uiPriority w:val="99"/>
    <w:rPr>
      <w:color w:val="0000FF"/>
      <w:u w:val="single"/>
    </w:rPr>
  </w:style>
  <w:style w:type="character" w:customStyle="1" w:styleId="14">
    <w:name w:val="标题 1 字符"/>
    <w:link w:val="2"/>
    <w:qFormat/>
    <w:locked/>
    <w:uiPriority w:val="9"/>
    <w:rPr>
      <w:rFonts w:hint="default" w:ascii="Calibri" w:hAnsi="Calibri" w:eastAsia="Calibri" w:cs="Calibri"/>
      <w:color w:val="000000"/>
      <w:sz w:val="24"/>
    </w:rPr>
  </w:style>
  <w:style w:type="character" w:customStyle="1" w:styleId="15">
    <w:name w:val="标题 2 字符"/>
    <w:link w:val="3"/>
    <w:semiHidden/>
    <w:qFormat/>
    <w:locked/>
    <w:uiPriority w:val="9"/>
    <w:rPr>
      <w:rFonts w:hint="default" w:ascii="Calibri" w:hAnsi="Calibri" w:eastAsia="Calibri" w:cs="Calibri"/>
      <w:color w:val="000000"/>
      <w:sz w:val="22"/>
    </w:rPr>
  </w:style>
  <w:style w:type="character" w:customStyle="1" w:styleId="16">
    <w:name w:val="标题 3 字符"/>
    <w:basedOn w:val="9"/>
    <w:link w:val="4"/>
    <w:semiHidden/>
    <w:qFormat/>
    <w:uiPriority w:val="9"/>
    <w:rPr>
      <w:rFonts w:ascii="Calibri" w:hAnsi="Calibri" w:eastAsia="Calibri" w:cs="Calibri"/>
      <w:b/>
      <w:bCs/>
      <w:color w:val="000000"/>
      <w:kern w:val="2"/>
      <w:sz w:val="32"/>
      <w:szCs w:val="32"/>
    </w:rPr>
  </w:style>
  <w:style w:type="character" w:customStyle="1" w:styleId="17">
    <w:name w:val="标题 4 字符"/>
    <w:basedOn w:val="9"/>
    <w:link w:val="5"/>
    <w:semiHidden/>
    <w:qFormat/>
    <w:uiPriority w:val="9"/>
    <w:rPr>
      <w:rFonts w:asciiTheme="majorHAnsi" w:hAnsiTheme="majorHAnsi" w:eastAsiaTheme="majorEastAsia" w:cstheme="majorBidi"/>
      <w:b/>
      <w:bCs/>
      <w:color w:val="000000"/>
      <w:kern w:val="2"/>
      <w:sz w:val="28"/>
      <w:szCs w:val="28"/>
    </w:rPr>
  </w:style>
  <w:style w:type="character" w:customStyle="1" w:styleId="18">
    <w:name w:val="标题 5 字符"/>
    <w:basedOn w:val="9"/>
    <w:link w:val="6"/>
    <w:semiHidden/>
    <w:qFormat/>
    <w:uiPriority w:val="9"/>
    <w:rPr>
      <w:rFonts w:ascii="Calibri" w:hAnsi="Calibri" w:eastAsia="Calibri" w:cs="Calibri"/>
      <w:b/>
      <w:bCs/>
      <w:color w:val="000000"/>
      <w:kern w:val="2"/>
      <w:sz w:val="28"/>
      <w:szCs w:val="28"/>
    </w:rPr>
  </w:style>
  <w:style w:type="character" w:customStyle="1" w:styleId="19">
    <w:name w:val="标题 6 字符"/>
    <w:basedOn w:val="9"/>
    <w:link w:val="7"/>
    <w:semiHidden/>
    <w:qFormat/>
    <w:uiPriority w:val="9"/>
    <w:rPr>
      <w:rFonts w:asciiTheme="majorHAnsi" w:hAnsiTheme="majorHAnsi" w:eastAsiaTheme="majorEastAsia" w:cstheme="majorBidi"/>
      <w:b/>
      <w:bCs/>
      <w:color w:val="000000"/>
      <w:kern w:val="2"/>
      <w:sz w:val="24"/>
      <w:szCs w:val="24"/>
    </w:rPr>
  </w:style>
  <w:style w:type="paragraph" w:customStyle="1" w:styleId="20">
    <w:name w:val="msonorma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21">
    <w:name w:val="goog-te-banner-frame"/>
    <w:basedOn w:val="1"/>
    <w:qFormat/>
    <w:uiPriority w:val="0"/>
    <w:pPr>
      <w:pBdr>
        <w:bottom w:val="single" w:color="6B90DA" w:sz="6" w:space="0"/>
      </w:pBdr>
      <w:spacing w:after="0" w:line="240" w:lineRule="auto"/>
      <w:ind w:firstLine="0"/>
      <w:jc w:val="left"/>
    </w:pPr>
    <w:rPr>
      <w:rFonts w:ascii="宋体" w:hAnsi="宋体" w:eastAsia="宋体" w:cs="宋体"/>
      <w:color w:val="auto"/>
      <w:kern w:val="0"/>
      <w:sz w:val="24"/>
      <w:szCs w:val="24"/>
    </w:rPr>
  </w:style>
  <w:style w:type="paragraph" w:customStyle="1" w:styleId="22">
    <w:name w:val="goog-te-menu-fram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23">
    <w:name w:val="goog-te-ftab-frame"/>
    <w:basedOn w:val="1"/>
    <w:qFormat/>
    <w:uiPriority w:val="0"/>
    <w:pPr>
      <w:spacing w:after="0" w:line="240" w:lineRule="auto"/>
      <w:ind w:firstLine="0"/>
      <w:jc w:val="left"/>
    </w:pPr>
    <w:rPr>
      <w:rFonts w:ascii="宋体" w:hAnsi="宋体" w:eastAsia="宋体" w:cs="宋体"/>
      <w:color w:val="auto"/>
      <w:kern w:val="0"/>
      <w:sz w:val="24"/>
      <w:szCs w:val="24"/>
    </w:rPr>
  </w:style>
  <w:style w:type="paragraph" w:customStyle="1" w:styleId="24">
    <w:name w:val="goog-te-gadget"/>
    <w:basedOn w:val="1"/>
    <w:qFormat/>
    <w:uiPriority w:val="0"/>
    <w:pPr>
      <w:spacing w:before="100" w:beforeAutospacing="1" w:after="100" w:afterAutospacing="1" w:line="240" w:lineRule="auto"/>
      <w:ind w:firstLine="0"/>
      <w:jc w:val="left"/>
    </w:pPr>
    <w:rPr>
      <w:rFonts w:ascii="Arial" w:hAnsi="Arial" w:eastAsia="宋体" w:cs="Arial"/>
      <w:color w:val="666666"/>
      <w:kern w:val="0"/>
      <w:sz w:val="17"/>
      <w:szCs w:val="17"/>
    </w:rPr>
  </w:style>
  <w:style w:type="paragraph" w:customStyle="1" w:styleId="25">
    <w:name w:val="goog-te-gadget-simple"/>
    <w:basedOn w:val="1"/>
    <w:qFormat/>
    <w:uiPriority w:val="0"/>
    <w:pPr>
      <w:pBdr>
        <w:top w:val="single" w:color="9B9B9B" w:sz="6" w:space="1"/>
        <w:left w:val="single" w:color="D5D5D5" w:sz="6" w:space="0"/>
        <w:bottom w:val="single" w:color="E8E8E8" w:sz="6" w:space="2"/>
        <w:right w:val="single" w:color="D5D5D5" w:sz="6" w:space="0"/>
      </w:pBdr>
      <w:shd w:val="clear" w:color="auto" w:fill="FFFFFF"/>
      <w:spacing w:before="100" w:beforeAutospacing="1" w:after="100" w:afterAutospacing="1" w:line="240" w:lineRule="auto"/>
      <w:ind w:firstLine="0"/>
      <w:jc w:val="left"/>
    </w:pPr>
    <w:rPr>
      <w:rFonts w:ascii="宋体" w:hAnsi="宋体" w:eastAsia="宋体" w:cs="宋体"/>
      <w:color w:val="auto"/>
      <w:kern w:val="0"/>
      <w:szCs w:val="20"/>
    </w:rPr>
  </w:style>
  <w:style w:type="paragraph" w:customStyle="1" w:styleId="26">
    <w:name w:val="goog-te-gadget-icon"/>
    <w:basedOn w:val="1"/>
    <w:qFormat/>
    <w:uiPriority w:val="0"/>
    <w:pPr>
      <w:spacing w:before="100" w:beforeAutospacing="1" w:after="100" w:afterAutospacing="1" w:line="240" w:lineRule="auto"/>
      <w:ind w:left="30" w:right="30" w:firstLine="0"/>
      <w:jc w:val="left"/>
      <w:textAlignment w:val="center"/>
    </w:pPr>
    <w:rPr>
      <w:rFonts w:ascii="宋体" w:hAnsi="宋体" w:eastAsia="宋体" w:cs="宋体"/>
      <w:color w:val="auto"/>
      <w:kern w:val="0"/>
      <w:sz w:val="24"/>
      <w:szCs w:val="24"/>
    </w:rPr>
  </w:style>
  <w:style w:type="paragraph" w:customStyle="1" w:styleId="27">
    <w:name w:val="goog-te-combo"/>
    <w:basedOn w:val="1"/>
    <w:qFormat/>
    <w:uiPriority w:val="0"/>
    <w:pPr>
      <w:spacing w:before="100" w:beforeAutospacing="1" w:after="100" w:afterAutospacing="1" w:line="240" w:lineRule="auto"/>
      <w:ind w:left="60" w:right="60" w:firstLine="0"/>
      <w:jc w:val="left"/>
      <w:textAlignment w:val="baseline"/>
    </w:pPr>
    <w:rPr>
      <w:rFonts w:ascii="宋体" w:hAnsi="宋体" w:eastAsia="宋体" w:cs="宋体"/>
      <w:color w:val="auto"/>
      <w:kern w:val="0"/>
      <w:sz w:val="24"/>
      <w:szCs w:val="24"/>
    </w:rPr>
  </w:style>
  <w:style w:type="paragraph" w:customStyle="1" w:styleId="28">
    <w:name w:val="goog-close-link"/>
    <w:basedOn w:val="1"/>
    <w:qFormat/>
    <w:uiPriority w:val="0"/>
    <w:pPr>
      <w:spacing w:after="0" w:line="240" w:lineRule="auto"/>
      <w:ind w:left="150" w:right="150" w:firstLine="0"/>
      <w:jc w:val="left"/>
    </w:pPr>
    <w:rPr>
      <w:rFonts w:ascii="宋体" w:hAnsi="宋体" w:eastAsia="宋体" w:cs="宋体"/>
      <w:color w:val="auto"/>
      <w:kern w:val="0"/>
      <w:sz w:val="24"/>
      <w:szCs w:val="24"/>
    </w:rPr>
  </w:style>
  <w:style w:type="paragraph" w:customStyle="1" w:styleId="29">
    <w:name w:val="goog-te-banner"/>
    <w:basedOn w:val="1"/>
    <w:qFormat/>
    <w:uiPriority w:val="0"/>
    <w:pPr>
      <w:shd w:val="clear" w:color="auto" w:fill="E4EFFB"/>
      <w:spacing w:after="0" w:line="240" w:lineRule="auto"/>
      <w:ind w:firstLine="0"/>
      <w:jc w:val="left"/>
    </w:pPr>
    <w:rPr>
      <w:rFonts w:ascii="宋体" w:hAnsi="宋体" w:eastAsia="宋体" w:cs="宋体"/>
      <w:color w:val="auto"/>
      <w:kern w:val="0"/>
      <w:sz w:val="24"/>
      <w:szCs w:val="24"/>
    </w:rPr>
  </w:style>
  <w:style w:type="paragraph" w:customStyle="1" w:styleId="30">
    <w:name w:val="goog-te-banner-content"/>
    <w:basedOn w:val="1"/>
    <w:qFormat/>
    <w:uiPriority w:val="0"/>
    <w:pPr>
      <w:spacing w:before="100" w:beforeAutospacing="1" w:after="100" w:afterAutospacing="1" w:line="240" w:lineRule="auto"/>
      <w:ind w:firstLine="0"/>
      <w:jc w:val="left"/>
    </w:pPr>
    <w:rPr>
      <w:rFonts w:ascii="宋体" w:hAnsi="宋体" w:eastAsia="宋体" w:cs="宋体"/>
      <w:kern w:val="0"/>
      <w:sz w:val="24"/>
      <w:szCs w:val="24"/>
    </w:rPr>
  </w:style>
  <w:style w:type="paragraph" w:customStyle="1" w:styleId="31">
    <w:name w:val="goog-te-banner-info"/>
    <w:basedOn w:val="1"/>
    <w:qFormat/>
    <w:uiPriority w:val="0"/>
    <w:pPr>
      <w:spacing w:after="100" w:afterAutospacing="1" w:line="240" w:lineRule="auto"/>
      <w:ind w:firstLine="0"/>
      <w:jc w:val="left"/>
      <w:textAlignment w:val="top"/>
    </w:pPr>
    <w:rPr>
      <w:rFonts w:ascii="宋体" w:hAnsi="宋体" w:eastAsia="宋体" w:cs="宋体"/>
      <w:color w:val="666666"/>
      <w:kern w:val="0"/>
      <w:sz w:val="14"/>
      <w:szCs w:val="14"/>
    </w:rPr>
  </w:style>
  <w:style w:type="paragraph" w:customStyle="1" w:styleId="32">
    <w:name w:val="goog-te-banner-margin"/>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3">
    <w:name w:val="goog-te-button"/>
    <w:basedOn w:val="1"/>
    <w:qFormat/>
    <w:uiPriority w:val="0"/>
    <w:pPr>
      <w:pBdr>
        <w:bottom w:val="single" w:color="E7E7E7" w:sz="6" w:space="0"/>
        <w:right w:val="single" w:color="E7E7E7" w:sz="6" w:space="0"/>
      </w:pBd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4">
    <w:name w:val="goog-te-ftab"/>
    <w:basedOn w:val="1"/>
    <w:qFormat/>
    <w:uiPriority w:val="0"/>
    <w:pPr>
      <w:shd w:val="clear" w:color="auto" w:fill="FFFFFF"/>
      <w:spacing w:after="0" w:line="240" w:lineRule="auto"/>
      <w:ind w:firstLine="0"/>
      <w:jc w:val="left"/>
    </w:pPr>
    <w:rPr>
      <w:rFonts w:ascii="宋体" w:hAnsi="宋体" w:eastAsia="宋体" w:cs="宋体"/>
      <w:color w:val="auto"/>
      <w:kern w:val="0"/>
      <w:sz w:val="24"/>
      <w:szCs w:val="24"/>
    </w:rPr>
  </w:style>
  <w:style w:type="paragraph" w:customStyle="1" w:styleId="35">
    <w:name w:val="goog-te-ftab-link"/>
    <w:basedOn w:val="1"/>
    <w:qFormat/>
    <w:uiPriority w:val="0"/>
    <w:pPr>
      <w:pBdr>
        <w:top w:val="outset" w:color="888888" w:sz="6" w:space="5"/>
        <w:left w:val="outset" w:color="888888" w:sz="6" w:space="8"/>
        <w:bottom w:val="outset" w:color="888888" w:sz="6" w:space="5"/>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36">
    <w:name w:val="goog-te-menu-value"/>
    <w:basedOn w:val="1"/>
    <w:qFormat/>
    <w:uiPriority w:val="0"/>
    <w:pPr>
      <w:spacing w:before="100" w:beforeAutospacing="1" w:after="100" w:afterAutospacing="1" w:line="240" w:lineRule="auto"/>
      <w:ind w:left="60" w:right="60" w:firstLine="0"/>
      <w:jc w:val="left"/>
    </w:pPr>
    <w:rPr>
      <w:rFonts w:ascii="宋体" w:hAnsi="宋体" w:eastAsia="宋体" w:cs="宋体"/>
      <w:color w:val="0000CC"/>
      <w:kern w:val="0"/>
      <w:sz w:val="24"/>
      <w:szCs w:val="24"/>
    </w:rPr>
  </w:style>
  <w:style w:type="paragraph" w:customStyle="1" w:styleId="37">
    <w:name w:val="goog-te-menu"/>
    <w:basedOn w:val="1"/>
    <w:qFormat/>
    <w:uiPriority w:val="0"/>
    <w:pPr>
      <w:pBdr>
        <w:top w:val="single" w:color="C3D9FF" w:sz="12" w:space="0"/>
        <w:left w:val="single" w:color="C3D9FF" w:sz="12" w:space="0"/>
        <w:bottom w:val="single" w:color="C3D9FF" w:sz="12" w:space="0"/>
        <w:right w:val="single" w:color="C3D9FF" w:sz="12" w:space="0"/>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8">
    <w:name w:val="goog-te-menu-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39">
    <w:name w:val="goog-te-menu2"/>
    <w:basedOn w:val="1"/>
    <w:qFormat/>
    <w:uiPriority w:val="0"/>
    <w:pPr>
      <w:pBdr>
        <w:top w:val="single" w:color="6B90DA" w:sz="6" w:space="3"/>
        <w:left w:val="single" w:color="6B90DA" w:sz="6" w:space="3"/>
        <w:bottom w:val="single" w:color="6B90DA" w:sz="6" w:space="3"/>
        <w:right w:val="single" w:color="6B90DA" w:sz="6" w:space="3"/>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0">
    <w:name w:val="goog-te-menu2-colpad"/>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1">
    <w:name w:val="goog-te-menu2-separator"/>
    <w:basedOn w:val="1"/>
    <w:qFormat/>
    <w:uiPriority w:val="0"/>
    <w:pPr>
      <w:shd w:val="clear" w:color="auto" w:fill="AAAAAA"/>
      <w:spacing w:before="90" w:after="90" w:line="240" w:lineRule="auto"/>
      <w:ind w:firstLine="0"/>
      <w:jc w:val="left"/>
    </w:pPr>
    <w:rPr>
      <w:rFonts w:ascii="宋体" w:hAnsi="宋体" w:eastAsia="宋体" w:cs="宋体"/>
      <w:color w:val="auto"/>
      <w:kern w:val="0"/>
      <w:sz w:val="24"/>
      <w:szCs w:val="24"/>
    </w:rPr>
  </w:style>
  <w:style w:type="paragraph" w:customStyle="1" w:styleId="42">
    <w:name w:val="goog-te-menu2-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3">
    <w:name w:val="goog-te-menu2-item-selected"/>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4">
    <w:name w:val="goog-te-balloon"/>
    <w:basedOn w:val="1"/>
    <w:qFormat/>
    <w:uiPriority w:val="0"/>
    <w:pP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5">
    <w:name w:val="goog-te-balloon-frame"/>
    <w:basedOn w:val="1"/>
    <w:qFormat/>
    <w:uiPriority w:val="0"/>
    <w:pPr>
      <w:pBdr>
        <w:top w:val="single" w:color="6B90DA" w:sz="6" w:space="0"/>
        <w:left w:val="single" w:color="6B90DA" w:sz="6" w:space="0"/>
        <w:bottom w:val="single" w:color="6B90DA" w:sz="6" w:space="0"/>
        <w:right w:val="single" w:color="6B90DA" w:sz="6" w:space="0"/>
      </w:pBd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46">
    <w:name w:val="goog-te-balloon-text"/>
    <w:basedOn w:val="1"/>
    <w:qFormat/>
    <w:uiPriority w:val="0"/>
    <w:pPr>
      <w:spacing w:before="90" w:after="100" w:afterAutospacing="1" w:line="240" w:lineRule="auto"/>
      <w:ind w:firstLine="0"/>
      <w:jc w:val="left"/>
    </w:pPr>
    <w:rPr>
      <w:rFonts w:ascii="宋体" w:hAnsi="宋体" w:eastAsia="宋体" w:cs="宋体"/>
      <w:color w:val="auto"/>
      <w:kern w:val="0"/>
      <w:sz w:val="24"/>
      <w:szCs w:val="24"/>
    </w:rPr>
  </w:style>
  <w:style w:type="paragraph" w:customStyle="1" w:styleId="47">
    <w:name w:val="goog-te-balloon-zippy"/>
    <w:basedOn w:val="1"/>
    <w:qFormat/>
    <w:uiPriority w:val="0"/>
    <w:pPr>
      <w:spacing w:before="90" w:after="100" w:afterAutospacing="1" w:line="240" w:lineRule="auto"/>
      <w:ind w:firstLine="0"/>
      <w:jc w:val="left"/>
    </w:pPr>
    <w:rPr>
      <w:rFonts w:ascii="宋体" w:hAnsi="宋体" w:eastAsia="宋体" w:cs="宋体"/>
      <w:color w:val="auto"/>
      <w:kern w:val="0"/>
      <w:sz w:val="24"/>
      <w:szCs w:val="24"/>
    </w:rPr>
  </w:style>
  <w:style w:type="paragraph" w:customStyle="1" w:styleId="48">
    <w:name w:val="goog-te-balloon-form"/>
    <w:basedOn w:val="1"/>
    <w:qFormat/>
    <w:uiPriority w:val="0"/>
    <w:pPr>
      <w:spacing w:before="90" w:after="0" w:line="240" w:lineRule="auto"/>
      <w:ind w:firstLine="0"/>
      <w:jc w:val="left"/>
    </w:pPr>
    <w:rPr>
      <w:rFonts w:ascii="宋体" w:hAnsi="宋体" w:eastAsia="宋体" w:cs="宋体"/>
      <w:color w:val="auto"/>
      <w:kern w:val="0"/>
      <w:sz w:val="24"/>
      <w:szCs w:val="24"/>
    </w:rPr>
  </w:style>
  <w:style w:type="paragraph" w:customStyle="1" w:styleId="49">
    <w:name w:val="goog-te-balloon-footer"/>
    <w:basedOn w:val="1"/>
    <w:qFormat/>
    <w:uiPriority w:val="0"/>
    <w:pPr>
      <w:spacing w:before="90" w:after="60" w:line="240" w:lineRule="auto"/>
      <w:ind w:firstLine="0"/>
      <w:jc w:val="left"/>
    </w:pPr>
    <w:rPr>
      <w:rFonts w:ascii="宋体" w:hAnsi="宋体" w:eastAsia="宋体" w:cs="宋体"/>
      <w:color w:val="auto"/>
      <w:kern w:val="0"/>
      <w:sz w:val="24"/>
      <w:szCs w:val="24"/>
    </w:rPr>
  </w:style>
  <w:style w:type="paragraph" w:customStyle="1" w:styleId="50">
    <w:name w:val="goog-te-spinner-animation"/>
    <w:basedOn w:val="1"/>
    <w:qFormat/>
    <w:uiPriority w:val="0"/>
    <w:pPr>
      <w:shd w:val="clear" w:color="auto" w:fill="FFFFFF"/>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1">
    <w:name w:val="goog-te-spinner"/>
    <w:basedOn w:val="1"/>
    <w:qFormat/>
    <w:uiPriority w:val="0"/>
    <w:pPr>
      <w:spacing w:before="30" w:after="0" w:line="240" w:lineRule="auto"/>
      <w:ind w:left="30" w:firstLine="0"/>
      <w:jc w:val="left"/>
    </w:pPr>
    <w:rPr>
      <w:rFonts w:ascii="宋体" w:hAnsi="宋体" w:eastAsia="宋体" w:cs="宋体"/>
      <w:color w:val="auto"/>
      <w:kern w:val="0"/>
      <w:sz w:val="24"/>
      <w:szCs w:val="24"/>
    </w:rPr>
  </w:style>
  <w:style w:type="paragraph" w:customStyle="1" w:styleId="52">
    <w:name w:val="gt-hl-layer"/>
    <w:basedOn w:val="1"/>
    <w:qFormat/>
    <w:uiPriority w:val="0"/>
    <w:pPr>
      <w:spacing w:before="100" w:beforeAutospacing="1" w:after="100" w:afterAutospacing="1" w:line="240" w:lineRule="auto"/>
      <w:ind w:firstLine="0"/>
    </w:pPr>
    <w:rPr>
      <w:rFonts w:ascii="宋体" w:hAnsi="宋体" w:eastAsia="宋体" w:cs="宋体"/>
      <w:color w:val="auto"/>
      <w:kern w:val="0"/>
      <w:szCs w:val="20"/>
    </w:rPr>
  </w:style>
  <w:style w:type="paragraph" w:customStyle="1" w:styleId="53">
    <w:name w:val="goog-text-highlight"/>
    <w:basedOn w:val="1"/>
    <w:qFormat/>
    <w:uiPriority w:val="0"/>
    <w:pPr>
      <w:shd w:val="clear" w:color="auto" w:fill="C9D7F1"/>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4">
    <w:name w:val="goog-logo-link"/>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5">
    <w:name w:val="indicato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6">
    <w:name w:va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7">
    <w:name w:val="minus"/>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8">
    <w:name w:val="plus"/>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59">
    <w:name w:val="origina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0">
    <w:name w:val="titl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1">
    <w:name w:val="close-button"/>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2">
    <w:name w:val="logo"/>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3">
    <w:name w:val="started-activity-containe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4">
    <w:name w:val="activity-roo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5">
    <w:name w:val="status-message"/>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6">
    <w:name w:val="activity-link"/>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7">
    <w:name w:val="activity-cance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8">
    <w:name w:val="translate-for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69">
    <w:name w:val="gray"/>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0">
    <w:name w:val="alt-helper-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1">
    <w:name w:val="alt-error-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2">
    <w:name w:val="goog-submenu-arrow"/>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3">
    <w:name w:val="gt-hl-tex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4">
    <w:name w:val="trans-target-highligh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5">
    <w:name w:val="trans-targe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6">
    <w:name w:val="trans-edit"/>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7">
    <w:name w:val="gt-trans-highlight-l"/>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8">
    <w:name w:val="gt-trans-highlight-r"/>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79">
    <w:name w:val="activity-for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80">
    <w:name w:val="goog-menuitem"/>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table" w:customStyle="1" w:styleId="81">
    <w:name w:val="TableGrid"/>
    <w:qFormat/>
    <w:uiPriority w:val="0"/>
    <w:rPr>
      <w:rFonts w:asciiTheme="minorHAnsi" w:hAnsiTheme="minorHAnsi"/>
      <w:kern w:val="2"/>
      <w:sz w:val="21"/>
      <w:szCs w:val="22"/>
    </w:rPr>
    <w:tblPr>
      <w:tblCellMar>
        <w:top w:w="0" w:type="dxa"/>
        <w:left w:w="0" w:type="dxa"/>
        <w:bottom w:w="0" w:type="dxa"/>
        <w:right w:w="0" w:type="dxa"/>
      </w:tblCellMar>
    </w:tblPr>
  </w:style>
  <w:style w:type="paragraph" w:customStyle="1" w:styleId="82">
    <w:name w:val="goog-te-combo1"/>
    <w:basedOn w:val="1"/>
    <w:qFormat/>
    <w:uiPriority w:val="0"/>
    <w:pPr>
      <w:spacing w:before="60" w:after="60" w:line="240" w:lineRule="auto"/>
      <w:ind w:firstLine="0"/>
      <w:jc w:val="left"/>
      <w:textAlignment w:val="baseline"/>
    </w:pPr>
    <w:rPr>
      <w:rFonts w:ascii="宋体" w:hAnsi="宋体" w:eastAsia="宋体" w:cs="宋体"/>
      <w:color w:val="auto"/>
      <w:kern w:val="0"/>
      <w:sz w:val="24"/>
      <w:szCs w:val="24"/>
    </w:rPr>
  </w:style>
  <w:style w:type="paragraph" w:customStyle="1" w:styleId="83">
    <w:name w:val="goog-logo-link1"/>
    <w:basedOn w:val="1"/>
    <w:qFormat/>
    <w:uiPriority w:val="0"/>
    <w:pPr>
      <w:spacing w:after="0" w:line="240" w:lineRule="auto"/>
      <w:ind w:left="150" w:right="150" w:firstLine="0"/>
      <w:jc w:val="left"/>
    </w:pPr>
    <w:rPr>
      <w:rFonts w:ascii="宋体" w:hAnsi="宋体" w:eastAsia="宋体" w:cs="宋体"/>
      <w:color w:val="auto"/>
      <w:kern w:val="0"/>
      <w:sz w:val="24"/>
      <w:szCs w:val="24"/>
    </w:rPr>
  </w:style>
  <w:style w:type="paragraph" w:customStyle="1" w:styleId="84">
    <w:name w:val="goog-te-ftab-link1"/>
    <w:basedOn w:val="1"/>
    <w:qFormat/>
    <w:uiPriority w:val="0"/>
    <w:pPr>
      <w:pBdr>
        <w:top w:val="outset" w:color="888888" w:sz="2" w:space="2"/>
        <w:left w:val="outset" w:color="888888" w:sz="6" w:space="8"/>
        <w:bottom w:val="outset" w:color="888888" w:sz="6" w:space="5"/>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85">
    <w:name w:val="goog-te-ftab-link2"/>
    <w:basedOn w:val="1"/>
    <w:qFormat/>
    <w:uiPriority w:val="0"/>
    <w:pPr>
      <w:pBdr>
        <w:top w:val="outset" w:color="888888" w:sz="6" w:space="5"/>
        <w:left w:val="outset" w:color="888888" w:sz="6" w:space="8"/>
        <w:bottom w:val="outset" w:color="888888" w:sz="2" w:space="2"/>
        <w:right w:val="outset" w:color="888888" w:sz="6" w:space="8"/>
      </w:pBdr>
      <w:spacing w:before="100" w:beforeAutospacing="1" w:after="100" w:afterAutospacing="1" w:line="240" w:lineRule="auto"/>
      <w:ind w:firstLine="0"/>
      <w:jc w:val="left"/>
    </w:pPr>
    <w:rPr>
      <w:rFonts w:ascii="宋体" w:hAnsi="宋体" w:eastAsia="宋体" w:cs="宋体"/>
      <w:b/>
      <w:bCs/>
      <w:color w:val="auto"/>
      <w:kern w:val="0"/>
      <w:szCs w:val="20"/>
    </w:rPr>
  </w:style>
  <w:style w:type="paragraph" w:customStyle="1" w:styleId="86">
    <w:name w:val="goog-te-menu-value1"/>
    <w:basedOn w:val="1"/>
    <w:qFormat/>
    <w:uiPriority w:val="0"/>
    <w:pPr>
      <w:spacing w:before="100" w:beforeAutospacing="1" w:after="100" w:afterAutospacing="1" w:line="240" w:lineRule="auto"/>
      <w:ind w:left="60" w:right="60" w:firstLine="0"/>
      <w:jc w:val="left"/>
    </w:pPr>
    <w:rPr>
      <w:rFonts w:ascii="宋体" w:hAnsi="宋体" w:eastAsia="宋体" w:cs="宋体"/>
      <w:kern w:val="0"/>
      <w:sz w:val="24"/>
      <w:szCs w:val="24"/>
    </w:rPr>
  </w:style>
  <w:style w:type="paragraph" w:customStyle="1" w:styleId="87">
    <w:name w:val="indicator1"/>
    <w:basedOn w:val="1"/>
    <w:qFormat/>
    <w:uiPriority w:val="0"/>
    <w:pPr>
      <w:spacing w:before="100" w:beforeAutospacing="1" w:after="100" w:afterAutospacing="1" w:line="240" w:lineRule="auto"/>
      <w:ind w:firstLine="0"/>
      <w:jc w:val="left"/>
    </w:pPr>
    <w:rPr>
      <w:rFonts w:ascii="宋体" w:hAnsi="宋体" w:eastAsia="宋体" w:cs="宋体"/>
      <w:vanish/>
      <w:color w:val="auto"/>
      <w:kern w:val="0"/>
      <w:sz w:val="24"/>
      <w:szCs w:val="24"/>
    </w:rPr>
  </w:style>
  <w:style w:type="paragraph" w:customStyle="1" w:styleId="88">
    <w:name w:val="text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89">
    <w:name w:val="minus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90">
    <w:name w:val="plus1"/>
    <w:basedOn w:val="1"/>
    <w:qFormat/>
    <w:uiPriority w:val="0"/>
    <w:pPr>
      <w:spacing w:before="100" w:beforeAutospacing="1" w:after="100" w:afterAutospacing="1" w:line="240" w:lineRule="auto"/>
      <w:ind w:firstLine="0"/>
      <w:jc w:val="left"/>
    </w:pPr>
    <w:rPr>
      <w:rFonts w:ascii="宋体" w:hAnsi="宋体" w:eastAsia="宋体" w:cs="宋体"/>
      <w:color w:val="auto"/>
      <w:kern w:val="0"/>
      <w:sz w:val="24"/>
      <w:szCs w:val="24"/>
    </w:rPr>
  </w:style>
  <w:style w:type="paragraph" w:customStyle="1" w:styleId="91">
    <w:name w:val="original-text1"/>
    <w:basedOn w:val="1"/>
    <w:qFormat/>
    <w:uiPriority w:val="0"/>
    <w:pPr>
      <w:spacing w:after="0" w:line="240" w:lineRule="auto"/>
      <w:ind w:firstLine="0"/>
      <w:textAlignment w:val="baseline"/>
    </w:pPr>
    <w:rPr>
      <w:rFonts w:ascii="宋体" w:hAnsi="宋体" w:eastAsia="宋体" w:cs="宋体"/>
      <w:color w:val="auto"/>
      <w:kern w:val="0"/>
      <w:szCs w:val="20"/>
    </w:rPr>
  </w:style>
  <w:style w:type="paragraph" w:customStyle="1" w:styleId="92">
    <w:name w:val="title1"/>
    <w:basedOn w:val="1"/>
    <w:qFormat/>
    <w:uiPriority w:val="0"/>
    <w:pPr>
      <w:spacing w:before="60" w:after="60" w:line="240" w:lineRule="auto"/>
      <w:ind w:firstLine="0"/>
      <w:jc w:val="left"/>
      <w:textAlignment w:val="baseline"/>
    </w:pPr>
    <w:rPr>
      <w:rFonts w:ascii="Arial" w:hAnsi="Arial" w:eastAsia="宋体" w:cs="Arial"/>
      <w:color w:val="999999"/>
      <w:kern w:val="0"/>
      <w:sz w:val="24"/>
      <w:szCs w:val="24"/>
    </w:rPr>
  </w:style>
  <w:style w:type="paragraph" w:customStyle="1" w:styleId="93">
    <w:name w:val="close-button1"/>
    <w:basedOn w:val="1"/>
    <w:qFormat/>
    <w:uiPriority w:val="0"/>
    <w:pPr>
      <w:spacing w:after="0" w:line="240" w:lineRule="auto"/>
      <w:ind w:firstLine="0"/>
      <w:jc w:val="left"/>
      <w:textAlignment w:val="baseline"/>
    </w:pPr>
    <w:rPr>
      <w:rFonts w:ascii="宋体" w:hAnsi="宋体" w:eastAsia="宋体" w:cs="宋体"/>
      <w:vanish/>
      <w:color w:val="auto"/>
      <w:kern w:val="0"/>
      <w:sz w:val="24"/>
      <w:szCs w:val="24"/>
    </w:rPr>
  </w:style>
  <w:style w:type="paragraph" w:customStyle="1" w:styleId="94">
    <w:name w:val="logo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95">
    <w:name w:val="started-activity-container1"/>
    <w:basedOn w:val="1"/>
    <w:qFormat/>
    <w:uiPriority w:val="0"/>
    <w:pPr>
      <w:spacing w:after="0" w:line="240" w:lineRule="auto"/>
      <w:ind w:firstLine="0"/>
      <w:jc w:val="left"/>
      <w:textAlignment w:val="baseline"/>
    </w:pPr>
    <w:rPr>
      <w:rFonts w:ascii="宋体" w:hAnsi="宋体" w:eastAsia="宋体" w:cs="宋体"/>
      <w:vanish/>
      <w:color w:val="auto"/>
      <w:kern w:val="0"/>
      <w:sz w:val="24"/>
      <w:szCs w:val="24"/>
    </w:rPr>
  </w:style>
  <w:style w:type="paragraph" w:customStyle="1" w:styleId="96">
    <w:name w:val="activity-root1"/>
    <w:basedOn w:val="1"/>
    <w:qFormat/>
    <w:uiPriority w:val="0"/>
    <w:pPr>
      <w:spacing w:before="300" w:after="0" w:line="240" w:lineRule="auto"/>
      <w:ind w:firstLine="0"/>
      <w:jc w:val="left"/>
      <w:textAlignment w:val="baseline"/>
    </w:pPr>
    <w:rPr>
      <w:rFonts w:ascii="宋体" w:hAnsi="宋体" w:eastAsia="宋体" w:cs="宋体"/>
      <w:color w:val="auto"/>
      <w:kern w:val="0"/>
      <w:sz w:val="24"/>
      <w:szCs w:val="24"/>
    </w:rPr>
  </w:style>
  <w:style w:type="paragraph" w:customStyle="1" w:styleId="97">
    <w:name w:val="status-message1"/>
    <w:basedOn w:val="1"/>
    <w:qFormat/>
    <w:uiPriority w:val="0"/>
    <w:pPr>
      <w:shd w:val="clear" w:color="auto" w:fill="29910D"/>
      <w:spacing w:before="180" w:after="0" w:line="240" w:lineRule="auto"/>
      <w:ind w:firstLine="0"/>
      <w:jc w:val="left"/>
      <w:textAlignment w:val="baseline"/>
    </w:pPr>
    <w:rPr>
      <w:rFonts w:ascii="宋体" w:hAnsi="宋体" w:eastAsia="宋体" w:cs="宋体"/>
      <w:b/>
      <w:bCs/>
      <w:color w:val="FFFFFF"/>
      <w:kern w:val="0"/>
      <w:sz w:val="18"/>
      <w:szCs w:val="18"/>
    </w:rPr>
  </w:style>
  <w:style w:type="paragraph" w:customStyle="1" w:styleId="98">
    <w:name w:val="activity-link1"/>
    <w:basedOn w:val="1"/>
    <w:qFormat/>
    <w:uiPriority w:val="0"/>
    <w:pPr>
      <w:spacing w:after="0" w:line="240" w:lineRule="auto"/>
      <w:ind w:right="225" w:firstLine="0"/>
      <w:jc w:val="left"/>
      <w:textAlignment w:val="baseline"/>
    </w:pPr>
    <w:rPr>
      <w:rFonts w:ascii="Arial" w:hAnsi="Arial" w:eastAsia="宋体" w:cs="Arial"/>
      <w:color w:val="1155CC"/>
      <w:kern w:val="0"/>
      <w:sz w:val="17"/>
      <w:szCs w:val="17"/>
    </w:rPr>
  </w:style>
  <w:style w:type="paragraph" w:customStyle="1" w:styleId="99">
    <w:name w:val="activity-cancel1"/>
    <w:basedOn w:val="1"/>
    <w:qFormat/>
    <w:uiPriority w:val="0"/>
    <w:pPr>
      <w:spacing w:after="0" w:line="240" w:lineRule="auto"/>
      <w:ind w:right="150" w:firstLine="0"/>
      <w:jc w:val="left"/>
      <w:textAlignment w:val="baseline"/>
    </w:pPr>
    <w:rPr>
      <w:rFonts w:ascii="宋体" w:hAnsi="宋体" w:eastAsia="宋体" w:cs="宋体"/>
      <w:color w:val="auto"/>
      <w:kern w:val="0"/>
      <w:sz w:val="24"/>
      <w:szCs w:val="24"/>
    </w:rPr>
  </w:style>
  <w:style w:type="paragraph" w:customStyle="1" w:styleId="100">
    <w:name w:val="translate-form1"/>
    <w:basedOn w:val="1"/>
    <w:qFormat/>
    <w:uiPriority w:val="0"/>
    <w:pPr>
      <w:spacing w:after="0" w:line="240" w:lineRule="auto"/>
      <w:ind w:firstLine="0"/>
      <w:jc w:val="left"/>
      <w:textAlignment w:val="center"/>
    </w:pPr>
    <w:rPr>
      <w:rFonts w:ascii="宋体" w:hAnsi="宋体" w:eastAsia="宋体" w:cs="宋体"/>
      <w:color w:val="auto"/>
      <w:kern w:val="0"/>
      <w:sz w:val="24"/>
      <w:szCs w:val="24"/>
    </w:rPr>
  </w:style>
  <w:style w:type="paragraph" w:customStyle="1" w:styleId="101">
    <w:name w:val="activity-form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2">
    <w:name w:val="gray1"/>
    <w:basedOn w:val="1"/>
    <w:qFormat/>
    <w:uiPriority w:val="0"/>
    <w:pPr>
      <w:spacing w:after="0" w:line="240" w:lineRule="auto"/>
      <w:ind w:firstLine="0"/>
      <w:jc w:val="left"/>
      <w:textAlignment w:val="baseline"/>
    </w:pPr>
    <w:rPr>
      <w:rFonts w:ascii="Arial" w:hAnsi="Arial" w:eastAsia="宋体" w:cs="Arial"/>
      <w:color w:val="999999"/>
      <w:kern w:val="0"/>
      <w:sz w:val="24"/>
      <w:szCs w:val="24"/>
    </w:rPr>
  </w:style>
  <w:style w:type="paragraph" w:customStyle="1" w:styleId="103">
    <w:name w:val="alt-helper-text1"/>
    <w:basedOn w:val="1"/>
    <w:qFormat/>
    <w:uiPriority w:val="0"/>
    <w:pPr>
      <w:spacing w:before="225" w:after="75" w:line="240" w:lineRule="auto"/>
      <w:ind w:firstLine="0"/>
      <w:jc w:val="left"/>
      <w:textAlignment w:val="baseline"/>
    </w:pPr>
    <w:rPr>
      <w:rFonts w:ascii="Arial" w:hAnsi="Arial" w:eastAsia="宋体" w:cs="Arial"/>
      <w:color w:val="999999"/>
      <w:kern w:val="0"/>
      <w:sz w:val="17"/>
      <w:szCs w:val="17"/>
    </w:rPr>
  </w:style>
  <w:style w:type="paragraph" w:customStyle="1" w:styleId="104">
    <w:name w:val="alt-error-text1"/>
    <w:basedOn w:val="1"/>
    <w:qFormat/>
    <w:uiPriority w:val="0"/>
    <w:pPr>
      <w:spacing w:after="0" w:line="240" w:lineRule="auto"/>
      <w:ind w:firstLine="0"/>
      <w:jc w:val="left"/>
      <w:textAlignment w:val="baseline"/>
    </w:pPr>
    <w:rPr>
      <w:rFonts w:ascii="宋体" w:hAnsi="宋体" w:eastAsia="宋体" w:cs="宋体"/>
      <w:vanish/>
      <w:color w:val="880000"/>
      <w:kern w:val="0"/>
      <w:sz w:val="18"/>
      <w:szCs w:val="18"/>
    </w:rPr>
  </w:style>
  <w:style w:type="paragraph" w:customStyle="1" w:styleId="105">
    <w:name w:val="goog-menuitem1"/>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6">
    <w:name w:val="goog-submenu-arrow1"/>
    <w:basedOn w:val="1"/>
    <w:qFormat/>
    <w:uiPriority w:val="0"/>
    <w:pPr>
      <w:spacing w:after="0" w:line="240" w:lineRule="auto"/>
      <w:ind w:firstLine="0"/>
      <w:jc w:val="right"/>
      <w:textAlignment w:val="baseline"/>
    </w:pPr>
    <w:rPr>
      <w:rFonts w:ascii="宋体" w:hAnsi="宋体" w:eastAsia="宋体" w:cs="宋体"/>
      <w:color w:val="auto"/>
      <w:kern w:val="0"/>
      <w:sz w:val="24"/>
      <w:szCs w:val="24"/>
    </w:rPr>
  </w:style>
  <w:style w:type="paragraph" w:customStyle="1" w:styleId="107">
    <w:name w:val="goog-submenu-arrow2"/>
    <w:basedOn w:val="1"/>
    <w:qFormat/>
    <w:uiPriority w:val="0"/>
    <w:pPr>
      <w:spacing w:after="0" w:line="240" w:lineRule="auto"/>
      <w:ind w:firstLine="0"/>
      <w:jc w:val="left"/>
      <w:textAlignment w:val="baseline"/>
    </w:pPr>
    <w:rPr>
      <w:rFonts w:ascii="宋体" w:hAnsi="宋体" w:eastAsia="宋体" w:cs="宋体"/>
      <w:color w:val="auto"/>
      <w:kern w:val="0"/>
      <w:sz w:val="24"/>
      <w:szCs w:val="24"/>
    </w:rPr>
  </w:style>
  <w:style w:type="paragraph" w:customStyle="1" w:styleId="108">
    <w:name w:val="gt-hl-text1"/>
    <w:basedOn w:val="1"/>
    <w:qFormat/>
    <w:uiPriority w:val="0"/>
    <w:pPr>
      <w:shd w:val="clear" w:color="auto" w:fill="F1EA00"/>
      <w:spacing w:after="0" w:line="240" w:lineRule="auto"/>
      <w:ind w:left="-45" w:right="-30" w:firstLine="0"/>
      <w:jc w:val="left"/>
      <w:textAlignment w:val="baseline"/>
    </w:pPr>
    <w:rPr>
      <w:rFonts w:ascii="宋体" w:hAnsi="宋体" w:eastAsia="宋体" w:cs="宋体"/>
      <w:color w:val="F1EA00"/>
      <w:kern w:val="0"/>
      <w:sz w:val="24"/>
      <w:szCs w:val="24"/>
    </w:rPr>
  </w:style>
  <w:style w:type="paragraph" w:customStyle="1" w:styleId="109">
    <w:name w:val="trans-target-highlight1"/>
    <w:basedOn w:val="1"/>
    <w:qFormat/>
    <w:uiPriority w:val="0"/>
    <w:pPr>
      <w:shd w:val="clear" w:color="auto" w:fill="F1EA00"/>
      <w:spacing w:after="0" w:line="240" w:lineRule="auto"/>
      <w:ind w:left="-45" w:right="-30" w:firstLine="0"/>
      <w:jc w:val="left"/>
      <w:textAlignment w:val="baseline"/>
    </w:pPr>
    <w:rPr>
      <w:rFonts w:ascii="宋体" w:hAnsi="宋体" w:eastAsia="宋体" w:cs="宋体"/>
      <w:color w:val="222222"/>
      <w:kern w:val="0"/>
      <w:sz w:val="24"/>
      <w:szCs w:val="24"/>
    </w:rPr>
  </w:style>
  <w:style w:type="paragraph" w:customStyle="1" w:styleId="110">
    <w:name w:val="gt-hl-layer1"/>
    <w:basedOn w:val="1"/>
    <w:qFormat/>
    <w:uiPriority w:val="0"/>
    <w:pPr>
      <w:spacing w:after="0" w:line="240" w:lineRule="auto"/>
      <w:ind w:firstLine="0"/>
      <w:jc w:val="left"/>
      <w:textAlignment w:val="baseline"/>
    </w:pPr>
    <w:rPr>
      <w:rFonts w:ascii="宋体" w:hAnsi="宋体" w:eastAsia="宋体" w:cs="宋体"/>
      <w:color w:val="FFFFFF"/>
      <w:kern w:val="0"/>
      <w:sz w:val="24"/>
      <w:szCs w:val="24"/>
    </w:rPr>
  </w:style>
  <w:style w:type="paragraph" w:customStyle="1" w:styleId="111">
    <w:name w:val="trans-target1"/>
    <w:basedOn w:val="1"/>
    <w:qFormat/>
    <w:uiPriority w:val="0"/>
    <w:pPr>
      <w:shd w:val="clear" w:color="auto" w:fill="C9D7F1"/>
      <w:spacing w:after="0" w:line="240" w:lineRule="auto"/>
      <w:ind w:left="-45" w:right="-30" w:firstLine="0"/>
      <w:jc w:val="left"/>
      <w:textAlignment w:val="baseline"/>
    </w:pPr>
    <w:rPr>
      <w:rFonts w:ascii="宋体" w:hAnsi="宋体" w:eastAsia="宋体" w:cs="宋体"/>
      <w:color w:val="auto"/>
      <w:kern w:val="0"/>
      <w:sz w:val="24"/>
      <w:szCs w:val="24"/>
    </w:rPr>
  </w:style>
  <w:style w:type="paragraph" w:customStyle="1" w:styleId="112">
    <w:name w:val="trans-target-highlight2"/>
    <w:basedOn w:val="1"/>
    <w:qFormat/>
    <w:uiPriority w:val="0"/>
    <w:pPr>
      <w:shd w:val="clear" w:color="auto" w:fill="C9D7F1"/>
      <w:spacing w:after="0" w:line="240" w:lineRule="auto"/>
      <w:ind w:left="-45" w:right="-30" w:firstLine="0"/>
      <w:jc w:val="left"/>
      <w:textAlignment w:val="baseline"/>
    </w:pPr>
    <w:rPr>
      <w:rFonts w:ascii="宋体" w:hAnsi="宋体" w:eastAsia="宋体" w:cs="宋体"/>
      <w:color w:val="222222"/>
      <w:kern w:val="0"/>
      <w:sz w:val="24"/>
      <w:szCs w:val="24"/>
    </w:rPr>
  </w:style>
  <w:style w:type="paragraph" w:customStyle="1" w:styleId="113">
    <w:name w:val="trans-edit1"/>
    <w:basedOn w:val="1"/>
    <w:qFormat/>
    <w:uiPriority w:val="0"/>
    <w:pPr>
      <w:pBdr>
        <w:top w:val="single" w:color="4D90FE" w:sz="6" w:space="1"/>
        <w:left w:val="single" w:color="4D90FE" w:sz="6" w:space="1"/>
        <w:bottom w:val="single" w:color="4D90FE" w:sz="6" w:space="1"/>
        <w:right w:val="single" w:color="4D90FE" w:sz="6" w:space="1"/>
      </w:pBdr>
      <w:spacing w:after="0" w:line="240" w:lineRule="auto"/>
      <w:ind w:left="-30" w:right="-30" w:firstLine="0"/>
      <w:jc w:val="left"/>
      <w:textAlignment w:val="baseline"/>
    </w:pPr>
    <w:rPr>
      <w:rFonts w:ascii="宋体" w:hAnsi="宋体" w:eastAsia="宋体" w:cs="宋体"/>
      <w:color w:val="auto"/>
      <w:kern w:val="0"/>
      <w:sz w:val="24"/>
      <w:szCs w:val="24"/>
    </w:rPr>
  </w:style>
  <w:style w:type="paragraph" w:customStyle="1" w:styleId="114">
    <w:name w:val="gt-trans-highlight-l1"/>
    <w:basedOn w:val="1"/>
    <w:qFormat/>
    <w:uiPriority w:val="0"/>
    <w:pPr>
      <w:pBdr>
        <w:left w:val="single" w:color="FF0000" w:sz="12" w:space="0"/>
      </w:pBdr>
      <w:spacing w:after="0" w:line="240" w:lineRule="auto"/>
      <w:ind w:left="-30" w:firstLine="0"/>
      <w:jc w:val="left"/>
      <w:textAlignment w:val="baseline"/>
    </w:pPr>
    <w:rPr>
      <w:rFonts w:ascii="宋体" w:hAnsi="宋体" w:eastAsia="宋体" w:cs="宋体"/>
      <w:color w:val="auto"/>
      <w:kern w:val="0"/>
      <w:sz w:val="24"/>
      <w:szCs w:val="24"/>
    </w:rPr>
  </w:style>
  <w:style w:type="paragraph" w:customStyle="1" w:styleId="115">
    <w:name w:val="gt-trans-highlight-r1"/>
    <w:basedOn w:val="1"/>
    <w:qFormat/>
    <w:uiPriority w:val="0"/>
    <w:pPr>
      <w:pBdr>
        <w:right w:val="single" w:color="FF0000" w:sz="12" w:space="0"/>
      </w:pBdr>
      <w:spacing w:after="0" w:line="240" w:lineRule="auto"/>
      <w:ind w:right="-30" w:firstLine="0"/>
      <w:jc w:val="left"/>
      <w:textAlignment w:val="baseline"/>
    </w:pPr>
    <w:rPr>
      <w:rFonts w:ascii="宋体" w:hAnsi="宋体" w:eastAsia="宋体" w:cs="宋体"/>
      <w:color w:val="auto"/>
      <w:kern w:val="0"/>
      <w:sz w:val="24"/>
      <w:szCs w:val="24"/>
    </w:rPr>
  </w:style>
  <w:style w:type="character" w:customStyle="1" w:styleId="116">
    <w:name w:val="activity-link2"/>
    <w:basedOn w:val="9"/>
    <w:qFormat/>
    <w:uiPriority w:val="0"/>
    <w:rPr>
      <w:rFonts w:hint="default" w:ascii="Arial" w:hAnsi="Arial" w:cs="Arial"/>
      <w:color w:val="1155CC"/>
      <w:sz w:val="17"/>
      <w:szCs w:val="17"/>
      <w:u w:val="none"/>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2163</Words>
  <Characters>12333</Characters>
  <Lines>102</Lines>
  <Paragraphs>28</Paragraphs>
  <ScaleCrop>false</ScaleCrop>
  <LinksUpToDate>false</LinksUpToDate>
  <CharactersWithSpaces>14468</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2020-06-25T08:57:00Z</dcterms:created>
  <dc:creator>Administrator</dc:creator>
  <cp:lastModifiedBy>maziyao</cp:lastModifiedBy>
  <dcterms:modified xsi:type="dcterms:W3CDTF">2020-06-26T10:00:08Z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