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Overview</w:t>
      </w:r>
    </w:p>
    <w:p>
      <w:r>
        <w:drawing>
          <wp:inline distT="0" distB="0" distL="114300" distR="114300">
            <wp:extent cx="5265420" cy="3020695"/>
            <wp:effectExtent l="0" t="0" r="17780" b="19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如图2和3所示，我们提出的DI-REID包括两个阶段：通过退化分解生成对抗网络（DDGAN）进行退化不变性学习，以及通过双特征提取网络（DFEN）进行鲁棒的身份表示学习。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为了学习退化不变的表示，我们</w:t>
      </w:r>
      <w:r>
        <w:rPr>
          <w:rFonts w:hint="eastAsia"/>
          <w:u w:val="single"/>
        </w:rPr>
        <w:t>试图从单个图像中</w:t>
      </w:r>
      <w:r>
        <w:rPr>
          <w:rFonts w:hint="eastAsia"/>
          <w:b/>
          <w:bCs/>
          <w:highlight w:val="yellow"/>
          <w:u w:val="single"/>
        </w:rPr>
        <w:t>捕获和分离真实世界的退化成分</w:t>
      </w:r>
      <w:r>
        <w:rPr>
          <w:rFonts w:hint="eastAsia"/>
          <w:b/>
          <w:bCs/>
          <w:highlight w:val="yellow"/>
        </w:rPr>
        <w:t>。</w:t>
      </w:r>
      <w:r>
        <w:rPr>
          <w:rFonts w:hint="eastAsia"/>
        </w:rPr>
        <w:t>这是一个不适的问题，并且非常困难，因为在</w:t>
      </w:r>
      <w:r>
        <w:rPr>
          <w:rFonts w:hint="default"/>
        </w:rPr>
        <w:t>真实</w:t>
      </w:r>
      <w:r>
        <w:rPr>
          <w:rFonts w:hint="eastAsia"/>
        </w:rPr>
        <w:t>世界中的场景中没有</w:t>
      </w:r>
      <w:r>
        <w:rPr>
          <w:rFonts w:hint="default"/>
        </w:rPr>
        <w:t>退化</w:t>
      </w:r>
      <w:r>
        <w:rPr>
          <w:rFonts w:hint="eastAsia"/>
        </w:rPr>
        <w:t>注释或参考图像。因此，我们合成了自退化的图像，以使用诸如</w:t>
      </w:r>
      <w:r>
        <w:rPr>
          <w:rFonts w:hint="eastAsia"/>
          <w:b/>
          <w:bCs/>
          <w:highlight w:val="yellow"/>
        </w:rPr>
        <w:t>下采样，伽玛校正</w:t>
      </w:r>
      <w:r>
        <w:rPr>
          <w:rFonts w:hint="eastAsia"/>
        </w:rPr>
        <w:t>等自监督方法来提供先验知识和指导。在退化不变性学习阶段，</w:t>
      </w:r>
      <w:r>
        <w:rPr>
          <w:rFonts w:hint="eastAsia"/>
          <w:u w:val="single"/>
        </w:rPr>
        <w:t>将对齐的自退化图像对和非对齐的</w:t>
      </w:r>
      <w:r>
        <w:rPr>
          <w:rFonts w:hint="default"/>
          <w:u w:val="single"/>
        </w:rPr>
        <w:t>真实图像</w:t>
      </w:r>
      <w:r>
        <w:rPr>
          <w:rFonts w:hint="eastAsia"/>
          <w:u w:val="single"/>
        </w:rPr>
        <w:t>对依次用于训练DDGAN，</w:t>
      </w:r>
      <w:r>
        <w:rPr>
          <w:rFonts w:hint="eastAsia"/>
          <w:b/>
          <w:bCs/>
          <w:highlight w:val="yellow"/>
          <w:u w:val="single"/>
        </w:rPr>
        <w:t>这有助于缩小合成与</w:t>
      </w:r>
      <w:r>
        <w:rPr>
          <w:rFonts w:hint="default"/>
          <w:b/>
          <w:bCs/>
          <w:highlight w:val="yellow"/>
          <w:u w:val="single"/>
        </w:rPr>
        <w:t>真实</w:t>
      </w:r>
      <w:r>
        <w:rPr>
          <w:rFonts w:hint="eastAsia"/>
          <w:b/>
          <w:bCs/>
          <w:highlight w:val="yellow"/>
          <w:u w:val="single"/>
        </w:rPr>
        <w:t>之间的</w:t>
      </w:r>
      <w:r>
        <w:rPr>
          <w:rFonts w:hint="default"/>
          <w:b/>
          <w:bCs/>
          <w:highlight w:val="yellow"/>
          <w:u w:val="single"/>
        </w:rPr>
        <w:t>域</w:t>
      </w:r>
      <w:r>
        <w:rPr>
          <w:rFonts w:hint="eastAsia"/>
          <w:b/>
          <w:bCs/>
          <w:highlight w:val="yellow"/>
          <w:u w:val="single"/>
        </w:rPr>
        <w:t>差距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>Network Architecture</w:t>
      </w:r>
    </w:p>
    <w:p>
      <w:pPr>
        <w:keepNext w:val="0"/>
        <w:keepLines w:val="0"/>
        <w:widowControl/>
        <w:suppressLineNumbers w:val="0"/>
        <w:jc w:val="left"/>
        <w:rPr>
          <w:rFonts w:ascii="CMMIB7" w:hAnsi="CMMIB7" w:eastAsia="CMMIB7" w:cs="CMMIB7"/>
          <w:color w:val="000000"/>
          <w:kern w:val="0"/>
          <w:sz w:val="13"/>
          <w:szCs w:val="13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Content Encoder </w:t>
      </w:r>
      <w:r>
        <w:rPr>
          <w:rFonts w:ascii="CMMIB10" w:hAnsi="CMMIB10" w:eastAsia="CMMIB10" w:cs="CMMIB10"/>
          <w:b/>
          <w:bCs/>
          <w:color w:val="000000"/>
          <w:kern w:val="0"/>
          <w:sz w:val="19"/>
          <w:szCs w:val="19"/>
          <w:lang w:val="en-US" w:eastAsia="zh-CN" w:bidi="ar"/>
        </w:rPr>
        <w:t>E</w:t>
      </w:r>
      <w:bookmarkStart w:id="0" w:name="_GoBack"/>
      <w:bookmarkEnd w:id="0"/>
      <w:r>
        <w:rPr>
          <w:rFonts w:ascii="CMMIB7" w:hAnsi="CMMIB7" w:eastAsia="CMMIB7" w:cs="CMMIB7"/>
          <w:b/>
          <w:bCs/>
          <w:color w:val="000000"/>
          <w:kern w:val="0"/>
          <w:sz w:val="13"/>
          <w:szCs w:val="13"/>
          <w:lang w:val="en-US" w:eastAsia="zh-CN" w:bidi="ar"/>
        </w:rPr>
        <w:t>c</w:t>
      </w:r>
    </w:p>
    <w:p>
      <w:pPr>
        <w:rPr>
          <w:rFonts w:hint="eastAsia"/>
        </w:rPr>
      </w:pPr>
      <w:r>
        <w:rPr>
          <w:rFonts w:hint="eastAsia"/>
        </w:rPr>
        <w:t>内容编码器Ec用于提取内容特征</w:t>
      </w:r>
      <w:r>
        <w:rPr>
          <w:rFonts w:hint="default"/>
        </w:rPr>
        <w:t>用于</w:t>
      </w:r>
      <w:r>
        <w:rPr>
          <w:rFonts w:hint="eastAsia"/>
          <w:b/>
          <w:bCs/>
        </w:rPr>
        <w:t>图像生成</w:t>
      </w:r>
      <w:r>
        <w:rPr>
          <w:rFonts w:hint="eastAsia"/>
          <w:b/>
          <w:bCs/>
          <w:highlight w:val="yellow"/>
        </w:rPr>
        <w:t>以及</w:t>
      </w:r>
      <w:r>
        <w:rPr>
          <w:rFonts w:hint="default"/>
          <w:b/>
          <w:bCs/>
          <w:highlight w:val="yellow"/>
        </w:rPr>
        <w:t>退化</w:t>
      </w:r>
      <w:r>
        <w:rPr>
          <w:rFonts w:hint="eastAsia"/>
          <w:b/>
          <w:bCs/>
          <w:highlight w:val="yellow"/>
        </w:rPr>
        <w:t>不变性身份表示</w:t>
      </w:r>
      <w:r>
        <w:rPr>
          <w:rFonts w:hint="eastAsia"/>
        </w:rPr>
        <w:t>，并且DDGAN和DFEN共享相同的内容编码器。特别地，Ec采用了多尺度结构以促进梯度向后传播。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Degradation Encoders </w:t>
      </w:r>
      <w:r>
        <w:rPr>
          <w:rFonts w:ascii="CMMIB10" w:hAnsi="CMMIB10" w:eastAsia="CMMIB10" w:cs="CMMIB10"/>
          <w:b/>
          <w:bCs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ascii="CMMIB7" w:hAnsi="CMMIB7" w:eastAsia="CMMIB7" w:cs="CMMIB7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d </w:t>
      </w:r>
      <w:r>
        <w:rPr>
          <w:rFonts w:ascii="NimbusRomNo9L-Regu" w:hAnsi="NimbusRomNo9L-Regu" w:eastAsia="NimbusRomNo9L-Regu" w:cs="NimbusRomNo9L-Regu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and </w:t>
      </w:r>
      <w:r>
        <w:rPr>
          <w:rFonts w:hint="default" w:ascii="CMMIB10" w:hAnsi="CMMIB10" w:eastAsia="CMMIB10" w:cs="CMMIB10"/>
          <w:b/>
          <w:bCs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hint="default" w:ascii="CMMIB10" w:hAnsi="CMMIB10" w:eastAsia="CMMIB10" w:cs="CMMIB10"/>
          <w:b/>
          <w:bCs/>
          <w:color w:val="000000"/>
          <w:kern w:val="0"/>
          <w:sz w:val="19"/>
          <w:szCs w:val="19"/>
          <w:lang w:eastAsia="zh-CN" w:bidi="ar"/>
        </w:rPr>
        <w:t>‘</w:t>
      </w:r>
      <w:r>
        <w:rPr>
          <w:rFonts w:hint="default" w:ascii="CMMIB7" w:hAnsi="CMMIB7" w:eastAsia="CMMIB7" w:cs="CMMIB7"/>
          <w:b/>
          <w:bCs/>
          <w:color w:val="000000"/>
          <w:kern w:val="0"/>
          <w:sz w:val="13"/>
          <w:szCs w:val="13"/>
          <w:lang w:val="en-US" w:eastAsia="zh-CN" w:bidi="ar"/>
        </w:rPr>
        <w:t>d</w:t>
      </w:r>
      <w:r>
        <w:rPr>
          <w:rFonts w:hint="default" w:ascii="CMMIB7" w:hAnsi="CMMIB7" w:eastAsia="CMMIB7" w:cs="CMMIB7"/>
          <w:color w:val="000000"/>
          <w:kern w:val="0"/>
          <w:sz w:val="13"/>
          <w:szCs w:val="13"/>
          <w:lang w:val="en-US" w:eastAsia="zh-CN" w:bidi="ar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由于现实世界图像和自降级图像之间存在域间隙，我们设计了</w:t>
      </w:r>
      <w:r>
        <w:rPr>
          <w:rFonts w:hint="default"/>
          <w:b/>
          <w:bCs/>
          <w:highlight w:val="yellow"/>
        </w:rPr>
        <w:t>退化</w:t>
      </w:r>
      <w:r>
        <w:rPr>
          <w:rFonts w:hint="eastAsia"/>
          <w:b/>
          <w:bCs/>
          <w:highlight w:val="yellow"/>
        </w:rPr>
        <w:t>编码器Ed</w:t>
      </w:r>
      <w:r>
        <w:rPr>
          <w:rFonts w:hint="eastAsia"/>
        </w:rPr>
        <w:t>和</w:t>
      </w:r>
      <w:r>
        <w:rPr>
          <w:rFonts w:hint="eastAsia"/>
          <w:b/>
          <w:bCs/>
          <w:highlight w:val="yellow"/>
        </w:rPr>
        <w:t>自</w:t>
      </w:r>
      <w:r>
        <w:rPr>
          <w:rFonts w:hint="default"/>
          <w:b/>
          <w:bCs/>
          <w:highlight w:val="yellow"/>
        </w:rPr>
        <w:t>退化</w:t>
      </w:r>
      <w:r>
        <w:rPr>
          <w:rFonts w:hint="eastAsia"/>
          <w:b/>
          <w:bCs/>
          <w:highlight w:val="yellow"/>
        </w:rPr>
        <w:t>编码器E'd</w:t>
      </w:r>
      <w:r>
        <w:rPr>
          <w:rFonts w:hint="eastAsia"/>
        </w:rPr>
        <w:t>分别捕获降级信息。请注意，Ed和E'd的权重并未共享，</w:t>
      </w:r>
      <w:r>
        <w:rPr>
          <w:rFonts w:hint="eastAsia"/>
          <w:b/>
          <w:bCs/>
          <w:highlight w:val="yellow"/>
        </w:rPr>
        <w:t>因此鼓励E'd将合成退化特征转换为</w:t>
      </w:r>
      <w:r>
        <w:rPr>
          <w:rFonts w:hint="default"/>
          <w:b/>
          <w:bCs/>
          <w:highlight w:val="yellow"/>
        </w:rPr>
        <w:t>真实</w:t>
      </w:r>
      <w:r>
        <w:rPr>
          <w:rFonts w:hint="eastAsia"/>
          <w:b/>
          <w:bCs/>
          <w:highlight w:val="yellow"/>
        </w:rPr>
        <w:t>世界的退化特征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Decoder </w:t>
      </w:r>
      <w:r>
        <w:rPr>
          <w:rFonts w:ascii="CMMIB10" w:hAnsi="CMMIB10" w:eastAsia="CMMIB10" w:cs="CMMIB10"/>
          <w:b/>
          <w:bCs/>
          <w:color w:val="000000"/>
          <w:kern w:val="0"/>
          <w:sz w:val="19"/>
          <w:szCs w:val="19"/>
          <w:lang w:val="en-US" w:eastAsia="zh-CN" w:bidi="ar"/>
        </w:rPr>
        <w:t>G</w:t>
      </w: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>.</w:t>
      </w:r>
    </w:p>
    <w:p>
      <w:pPr>
        <w:rPr>
          <w:rFonts w:hint="eastAsia"/>
        </w:rPr>
      </w:pPr>
      <w:r>
        <w:rPr>
          <w:rFonts w:hint="eastAsia"/>
        </w:rPr>
        <w:t>与[58]相似，我们利用自适应实例规范化（AdaIN）层[17]</w:t>
      </w:r>
      <w:r>
        <w:rPr>
          <w:rFonts w:hint="eastAsia"/>
          <w:b/>
          <w:bCs/>
          <w:highlight w:val="yellow"/>
        </w:rPr>
        <w:t>融合内容和</w:t>
      </w:r>
      <w:r>
        <w:rPr>
          <w:rFonts w:hint="default"/>
          <w:b/>
          <w:bCs/>
          <w:highlight w:val="yellow"/>
        </w:rPr>
        <w:t>退化</w:t>
      </w:r>
      <w:r>
        <w:rPr>
          <w:rFonts w:hint="eastAsia"/>
          <w:b/>
          <w:bCs/>
          <w:highlight w:val="yellow"/>
        </w:rPr>
        <w:t>特征以生成图像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Reality discriminator </w:t>
      </w:r>
      <w:r>
        <w:rPr>
          <w:rFonts w:ascii="CMMIB10" w:hAnsi="CMMIB10" w:eastAsia="CMMIB10" w:cs="CMMIB10"/>
          <w:b/>
          <w:bCs/>
          <w:color w:val="000000"/>
          <w:kern w:val="0"/>
          <w:sz w:val="19"/>
          <w:szCs w:val="19"/>
          <w:lang w:val="en-US" w:eastAsia="zh-CN" w:bidi="ar"/>
        </w:rPr>
        <w:t>D</w:t>
      </w:r>
      <w:r>
        <w:rPr>
          <w:rFonts w:ascii="CMMIB7" w:hAnsi="CMMIB7" w:eastAsia="CMMIB7" w:cs="CMMIB7"/>
          <w:b/>
          <w:bCs/>
          <w:color w:val="000000"/>
          <w:kern w:val="0"/>
          <w:sz w:val="13"/>
          <w:szCs w:val="13"/>
          <w:lang w:val="en-US" w:eastAsia="zh-CN" w:bidi="ar"/>
        </w:rPr>
        <w:t>r</w:t>
      </w: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>.</w:t>
      </w:r>
    </w:p>
    <w:p>
      <w:pPr>
        <w:rPr>
          <w:rFonts w:hint="eastAsia"/>
        </w:rPr>
      </w:pPr>
      <w:r>
        <w:rPr>
          <w:rFonts w:hint="default"/>
          <w:b/>
          <w:bCs/>
          <w:highlight w:val="yellow"/>
        </w:rPr>
        <w:t>真实</w:t>
      </w:r>
      <w:r>
        <w:rPr>
          <w:rFonts w:hint="eastAsia"/>
          <w:b/>
          <w:bCs/>
          <w:highlight w:val="yellow"/>
        </w:rPr>
        <w:t>鉴别器Dr迫使解码器生成接近现实分布的图像。</w:t>
      </w:r>
      <w:r>
        <w:rPr>
          <w:rFonts w:hint="eastAsia"/>
        </w:rPr>
        <w:t>这可以</w:t>
      </w:r>
      <w:r>
        <w:rPr>
          <w:rFonts w:hint="eastAsia"/>
          <w:b/>
          <w:bCs/>
          <w:highlight w:val="yellow"/>
        </w:rPr>
        <w:t>间接地促进自退化编码器E'd产生真实世界的退化特征。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Degradation discriminator </w:t>
      </w:r>
      <w:r>
        <w:rPr>
          <w:rFonts w:ascii="CMMIB10" w:hAnsi="CMMIB10" w:eastAsia="CMMIB10" w:cs="CMMIB10"/>
          <w:b/>
          <w:bCs/>
          <w:color w:val="000000"/>
          <w:kern w:val="0"/>
          <w:sz w:val="19"/>
          <w:szCs w:val="19"/>
          <w:lang w:val="en-US" w:eastAsia="zh-CN" w:bidi="ar"/>
        </w:rPr>
        <w:t>D</w:t>
      </w:r>
      <w:r>
        <w:rPr>
          <w:rFonts w:ascii="CMMIB7" w:hAnsi="CMMIB7" w:eastAsia="CMMIB7" w:cs="CMMIB7"/>
          <w:b/>
          <w:bCs/>
          <w:color w:val="000000"/>
          <w:kern w:val="0"/>
          <w:sz w:val="13"/>
          <w:szCs w:val="13"/>
          <w:lang w:val="en-US" w:eastAsia="zh-CN" w:bidi="ar"/>
        </w:rPr>
        <w:t>d</w:t>
      </w: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降级鉴别器</w:t>
      </w:r>
      <w:r>
        <w:rPr>
          <w:rFonts w:hint="default"/>
          <w:b/>
          <w:bCs/>
          <w:highlight w:val="yellow"/>
        </w:rPr>
        <w:t>解析</w:t>
      </w:r>
      <w:r>
        <w:rPr>
          <w:rFonts w:hint="eastAsia"/>
          <w:b/>
          <w:bCs/>
          <w:highlight w:val="yellow"/>
        </w:rPr>
        <w:t>输入的降级程度</w:t>
      </w:r>
      <w:r>
        <w:rPr>
          <w:rFonts w:hint="eastAsia"/>
        </w:rPr>
        <w:t>，鼓励编码器学习</w:t>
      </w:r>
      <w:r>
        <w:rPr>
          <w:rFonts w:hint="eastAsia"/>
          <w:b/>
          <w:bCs/>
        </w:rPr>
        <w:t>解开的</w:t>
      </w:r>
      <w:r>
        <w:rPr>
          <w:rFonts w:hint="eastAsia"/>
        </w:rPr>
        <w:t>内容和降级表示。</w:t>
      </w:r>
    </w:p>
    <w:p>
      <w:pPr>
        <w:keepNext w:val="0"/>
        <w:keepLines w:val="0"/>
        <w:widowControl/>
        <w:suppressLineNumbers w:val="0"/>
        <w:jc w:val="left"/>
        <w:rPr>
          <w:rFonts w:ascii="NimbusRomNo9L-Regu" w:hAnsi="NimbusRomNo9L-Regu" w:eastAsia="NimbusRomNo9L-Regu" w:cs="NimbusRomNo9L-Regu"/>
          <w:b/>
          <w:bCs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Identity Encoder </w:t>
      </w:r>
      <w:r>
        <w:rPr>
          <w:rFonts w:ascii="CMMIB10" w:hAnsi="CMMIB10" w:eastAsia="CMMIB10" w:cs="CMMIB10"/>
          <w:b/>
          <w:bCs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ascii="CMMIB7" w:hAnsi="CMMIB7" w:eastAsia="CMMIB7" w:cs="CMMIB7"/>
          <w:b/>
          <w:bCs/>
          <w:color w:val="000000"/>
          <w:kern w:val="0"/>
          <w:sz w:val="13"/>
          <w:szCs w:val="13"/>
          <w:lang w:val="en-US" w:eastAsia="zh-CN" w:bidi="ar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作为预训练的Re-ID骨干网络，身份编码器提供身份保留约束以进行</w:t>
      </w:r>
      <w:r>
        <w:rPr>
          <w:rFonts w:hint="default"/>
          <w:lang w:eastAsia="zh-CN"/>
        </w:rPr>
        <w:t>退化</w:t>
      </w:r>
      <w:r>
        <w:rPr>
          <w:rFonts w:hint="eastAsia"/>
          <w:lang w:val="en-US" w:eastAsia="zh-CN"/>
        </w:rPr>
        <w:t>不变性学习。该编码器用于在身份表示学习阶段</w:t>
      </w:r>
      <w:r>
        <w:rPr>
          <w:rFonts w:hint="eastAsia"/>
          <w:b/>
          <w:bCs/>
          <w:highlight w:val="yellow"/>
          <w:lang w:val="en-US" w:eastAsia="zh-CN"/>
        </w:rPr>
        <w:t>提取具有区别性但对降级敏感的特征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>Degradation Invariance Learning</w:t>
      </w:r>
    </w:p>
    <w:p>
      <w:pPr>
        <w:rPr>
          <w:rFonts w:hint="eastAsia"/>
        </w:rPr>
      </w:pPr>
      <w:r>
        <w:rPr>
          <w:rFonts w:hint="eastAsia"/>
        </w:rPr>
        <w:t>我们旨在针对有限的监督信息，针对各种现实世界的退化提出一个通用的退化不变性学习网络。在本节中，我们仅描述最常见的无监督DDGAN。补充中提供了有关未配对数据的半监督DDGAN的更多详细信息。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>Formulation.</w:t>
      </w:r>
      <w:r>
        <w:rPr>
          <w:rFonts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我们提出的DDGAN由自退化图像对p</w:t>
      </w:r>
      <w:r>
        <w:rPr>
          <w:rFonts w:hint="eastAsia"/>
          <w:vertAlign w:val="superscript"/>
        </w:rPr>
        <w:t xml:space="preserve">s </w:t>
      </w:r>
      <w:r>
        <w:rPr>
          <w:rFonts w:hint="eastAsia"/>
        </w:rPr>
        <w:t>= {x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，x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}和</w:t>
      </w:r>
      <w:r>
        <w:rPr>
          <w:rFonts w:hint="default"/>
        </w:rPr>
        <w:t>真</w:t>
      </w:r>
      <w:r>
        <w:rPr>
          <w:rFonts w:hint="eastAsia"/>
        </w:rPr>
        <w:t>实</w:t>
      </w:r>
      <w:r>
        <w:rPr>
          <w:rFonts w:hint="default"/>
        </w:rPr>
        <w:t>图</w:t>
      </w:r>
      <w:r>
        <w:rPr>
          <w:rFonts w:hint="eastAsia"/>
        </w:rPr>
        <w:t>像对p</w:t>
      </w:r>
      <w:r>
        <w:rPr>
          <w:rFonts w:hint="eastAsia"/>
          <w:vertAlign w:val="superscript"/>
        </w:rPr>
        <w:t xml:space="preserve">c </w:t>
      </w:r>
      <w:r>
        <w:rPr>
          <w:rFonts w:hint="eastAsia"/>
        </w:rPr>
        <w:t>= {x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，x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}</w:t>
      </w:r>
      <w:r>
        <w:rPr>
          <w:rFonts w:hint="eastAsia"/>
          <w:b/>
          <w:bCs/>
          <w:highlight w:val="yellow"/>
        </w:rPr>
        <w:t>交替训练</w:t>
      </w:r>
      <w:r>
        <w:rPr>
          <w:rFonts w:hint="eastAsia"/>
        </w:rPr>
        <w:t>，这被称为自退化生成和交叉退化生成。例如，如图2所示，在自</w:t>
      </w:r>
      <w:r>
        <w:rPr>
          <w:rFonts w:hint="default"/>
        </w:rPr>
        <w:t>退化</w:t>
      </w:r>
      <w:r>
        <w:rPr>
          <w:rFonts w:hint="eastAsia"/>
        </w:rPr>
        <w:t>生成阶段，输入对{xi，xj}由编码器Ec</w:t>
      </w:r>
      <w:r>
        <w:rPr>
          <w:rFonts w:hint="default"/>
        </w:rPr>
        <w:t>、</w:t>
      </w:r>
      <w:r>
        <w:rPr>
          <w:rFonts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d </w:t>
      </w:r>
      <w:r>
        <w:rPr>
          <w:rFonts w:hint="eastAsia"/>
          <w:lang w:eastAsia="zh-CN"/>
        </w:rPr>
        <w:t>和</w:t>
      </w: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E</w:t>
      </w:r>
      <w:r>
        <w:rPr>
          <w:rFonts w:ascii="CMSY7" w:hAnsi="CMSY7" w:eastAsia="CMSY7" w:cs="CMSY7"/>
          <w:color w:val="000000"/>
          <w:kern w:val="0"/>
          <w:sz w:val="13"/>
          <w:szCs w:val="13"/>
          <w:lang w:val="en-US" w:eastAsia="zh-CN" w:bidi="ar"/>
        </w:rPr>
        <w:t>′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d </w:t>
      </w:r>
      <w:r>
        <w:rPr>
          <w:rFonts w:hint="eastAsia"/>
        </w:rPr>
        <w:t>分解为内容特征{f</w:t>
      </w:r>
      <w:r>
        <w:rPr>
          <w:rFonts w:hint="eastAsia"/>
          <w:vertAlign w:val="superscript"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，f</w:t>
      </w:r>
      <w:r>
        <w:rPr>
          <w:rFonts w:hint="eastAsia"/>
          <w:vertAlign w:val="superscript"/>
        </w:rPr>
        <w:t>j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}和降级特征{f</w:t>
      </w:r>
      <w:r>
        <w:rPr>
          <w:rFonts w:hint="eastAsia"/>
          <w:vertAlign w:val="superscript"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，f</w:t>
      </w:r>
      <w:r>
        <w:rPr>
          <w:rFonts w:hint="eastAsia"/>
          <w:vertAlign w:val="superscript"/>
        </w:rPr>
        <w:t>j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}。 之后，将所有特征成对</w:t>
      </w:r>
      <w:r>
        <w:rPr>
          <w:rFonts w:hint="default"/>
        </w:rPr>
        <w:t>结合</w:t>
      </w:r>
      <w:r>
        <w:rPr>
          <w:rFonts w:hint="eastAsia"/>
        </w:rPr>
        <w:t>，以通过解码器G生成新的图像{xii，xij，xjj，xji}，其中x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由G（f</w:t>
      </w:r>
      <w:r>
        <w:rPr>
          <w:rFonts w:hint="eastAsia"/>
          <w:vertAlign w:val="superscript"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，f</w:t>
      </w:r>
      <w:r>
        <w:rPr>
          <w:rFonts w:hint="eastAsia"/>
          <w:vertAlign w:val="superscript"/>
        </w:rPr>
        <w:t>j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）生成。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>Self-degradation Generation</w:t>
      </w:r>
      <w:r>
        <w:rPr>
          <w:rFonts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给定一个自退化的图像对p</w:t>
      </w:r>
      <w:r>
        <w:rPr>
          <w:rFonts w:hint="eastAsia"/>
          <w:vertAlign w:val="superscript"/>
        </w:rPr>
        <w:t xml:space="preserve">s </w:t>
      </w:r>
      <w:r>
        <w:rPr>
          <w:rFonts w:hint="eastAsia"/>
        </w:rPr>
        <w:t>= {xi，xj}，其中x</w:t>
      </w:r>
      <w:r>
        <w:rPr>
          <w:rFonts w:hint="eastAsia"/>
          <w:vertAlign w:val="subscript"/>
        </w:rPr>
        <w:t xml:space="preserve">j </w:t>
      </w:r>
      <w:r>
        <w:rPr>
          <w:rFonts w:hint="eastAsia"/>
        </w:rPr>
        <w:t>= F</w:t>
      </w:r>
      <w:r>
        <w:rPr>
          <w:rFonts w:hint="eastAsia"/>
          <w:vertAlign w:val="subscript"/>
        </w:rPr>
        <w:t>deg</w:t>
      </w:r>
      <w:r>
        <w:rPr>
          <w:rFonts w:hint="eastAsia"/>
        </w:rPr>
        <w:t>（xi），自监督退化函数F</w:t>
      </w:r>
      <w:r>
        <w:rPr>
          <w:rFonts w:hint="eastAsia"/>
          <w:vertAlign w:val="subscript"/>
        </w:rPr>
        <w:t>deg</w:t>
      </w:r>
      <w:r>
        <w:rPr>
          <w:rFonts w:hint="eastAsia"/>
        </w:rPr>
        <w:t>的类型取决于特定的现实世界退化因素。由于xj和xj是按像素</w:t>
      </w:r>
      <w:r>
        <w:rPr>
          <w:rFonts w:hint="default"/>
        </w:rPr>
        <w:t>对齐</w:t>
      </w:r>
      <w:r>
        <w:rPr>
          <w:rFonts w:hint="eastAsia"/>
        </w:rPr>
        <w:t>的，</w:t>
      </w:r>
      <w:r>
        <w:rPr>
          <w:rFonts w:hint="eastAsia"/>
          <w:b/>
          <w:bCs/>
          <w:highlight w:val="yellow"/>
        </w:rPr>
        <w:t>因此它们的内容特征应保持一致</w:t>
      </w:r>
      <w:r>
        <w:rPr>
          <w:rFonts w:hint="eastAsia"/>
        </w:rPr>
        <w:t>。我们使用不变的内容损失来提供此约束：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88210" cy="358140"/>
            <wp:effectExtent l="0" t="0" r="2159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此外，我们可以用像素级的重建损失来重建图像xii和xji：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79115" cy="314960"/>
            <wp:effectExtent l="0" t="0" r="196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注意，由于自降级编码器E'd的自适应效果，L</w:t>
      </w:r>
      <w:r>
        <w:rPr>
          <w:rFonts w:hint="eastAsia"/>
          <w:vertAlign w:val="superscript"/>
        </w:rPr>
        <w:t>s</w:t>
      </w:r>
      <w:r>
        <w:rPr>
          <w:rFonts w:hint="eastAsia"/>
          <w:vertAlign w:val="subscript"/>
        </w:rPr>
        <w:t>recon</w:t>
      </w:r>
      <w:r>
        <w:rPr>
          <w:rFonts w:hint="eastAsia"/>
        </w:rPr>
        <w:t>不应应用于重构图像x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和x</w:t>
      </w:r>
      <w:r>
        <w:rPr>
          <w:rFonts w:hint="eastAsia"/>
          <w:vertAlign w:val="subscript"/>
        </w:rPr>
        <w:t>jj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为了确保重建的行人图像的外观不会发生显着变化，采用了保留身份特征</w:t>
      </w:r>
      <w:r>
        <w:rPr>
          <w:rFonts w:hint="default"/>
        </w:rPr>
        <w:t>损失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470785" cy="534035"/>
            <wp:effectExtent l="0" t="0" r="1841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如前所述，自监督的</w:t>
      </w:r>
      <w:r>
        <w:rPr>
          <w:rFonts w:hint="eastAsia"/>
          <w:b/>
          <w:bCs/>
          <w:highlight w:val="yellow"/>
        </w:rPr>
        <w:t>退化函数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deg</w:t>
      </w:r>
      <w:r>
        <w:rPr>
          <w:rFonts w:hint="eastAsia"/>
        </w:rPr>
        <w:t>趋于在现实与合成之间</w:t>
      </w:r>
      <w:r>
        <w:rPr>
          <w:rFonts w:hint="eastAsia"/>
          <w:b/>
          <w:bCs/>
          <w:highlight w:val="yellow"/>
        </w:rPr>
        <w:t>引入不希望的</w:t>
      </w:r>
      <w:r>
        <w:rPr>
          <w:rFonts w:hint="default"/>
          <w:b/>
          <w:bCs/>
          <w:highlight w:val="yellow"/>
        </w:rPr>
        <w:t>域偏移</w:t>
      </w:r>
      <w:r>
        <w:rPr>
          <w:rFonts w:hint="eastAsia"/>
        </w:rPr>
        <w:t>，这导致学习到的</w:t>
      </w:r>
      <w:r>
        <w:rPr>
          <w:rFonts w:hint="eastAsia"/>
          <w:b/>
          <w:bCs/>
          <w:color w:val="0000FF"/>
        </w:rPr>
        <w:t>特征偏离真实世界的分布</w:t>
      </w:r>
      <w:r>
        <w:rPr>
          <w:rFonts w:hint="eastAsia"/>
        </w:rPr>
        <w:t>。为了缓解此问题，我们引入了</w:t>
      </w:r>
      <w:r>
        <w:rPr>
          <w:rFonts w:hint="default"/>
        </w:rPr>
        <w:t>真实</w:t>
      </w:r>
      <w:r>
        <w:rPr>
          <w:rFonts w:hint="eastAsia"/>
        </w:rPr>
        <w:t>对抗损失：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75025" cy="559435"/>
            <wp:effectExtent l="0" t="0" r="317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xi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xk</w:t>
      </w:r>
      <w:r>
        <w:rPr>
          <w:rFonts w:hint="default"/>
          <w:lang w:eastAsia="zh-CN"/>
        </w:rPr>
        <w:t xml:space="preserve"> 都是真实世界图片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7" w:hAnsi="CMMI7" w:eastAsia="CMMI7" w:cs="CMMI7"/>
          <w:color w:val="000000"/>
          <w:kern w:val="0"/>
          <w:sz w:val="13"/>
          <w:szCs w:val="13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最后，我们的主要目标是学习</w:t>
      </w:r>
      <w:r>
        <w:rPr>
          <w:rFonts w:hint="eastAsia"/>
          <w:b/>
          <w:bCs/>
          <w:highlight w:val="yellow"/>
        </w:rPr>
        <w:t>退化</w:t>
      </w:r>
      <w:r>
        <w:rPr>
          <w:rFonts w:hint="default"/>
          <w:b/>
          <w:bCs/>
          <w:highlight w:val="yellow"/>
        </w:rPr>
        <w:t>不变的</w:t>
      </w:r>
      <w:r>
        <w:rPr>
          <w:rFonts w:hint="eastAsia"/>
          <w:b/>
          <w:bCs/>
          <w:highlight w:val="yellow"/>
        </w:rPr>
        <w:t>表示</w:t>
      </w:r>
      <w:r>
        <w:rPr>
          <w:rFonts w:hint="eastAsia"/>
        </w:rPr>
        <w:t>。换句话说，在</w:t>
      </w:r>
      <w:r>
        <w:rPr>
          <w:rFonts w:hint="default"/>
        </w:rPr>
        <w:t>switch</w:t>
      </w:r>
      <w:r>
        <w:rPr>
          <w:rFonts w:hint="eastAsia"/>
        </w:rPr>
        <w:t>输入图像对的内容特征之后，</w:t>
      </w:r>
      <w:r>
        <w:rPr>
          <w:rFonts w:hint="eastAsia"/>
          <w:b/>
          <w:bCs/>
          <w:highlight w:val="yellow"/>
        </w:rPr>
        <w:t>重建图像的</w:t>
      </w:r>
      <w:r>
        <w:rPr>
          <w:rFonts w:hint="default"/>
          <w:b/>
          <w:bCs/>
          <w:highlight w:val="yellow"/>
        </w:rPr>
        <w:t>退化</w:t>
      </w:r>
      <w:r>
        <w:rPr>
          <w:rFonts w:hint="eastAsia"/>
          <w:b/>
          <w:bCs/>
          <w:highlight w:val="yellow"/>
        </w:rPr>
        <w:t>得分等级应该与原始等级一致</w:t>
      </w:r>
      <w:r>
        <w:rPr>
          <w:rFonts w:hint="eastAsia"/>
        </w:rPr>
        <w:t>。为了提供这样的约束，我们引入了</w:t>
      </w:r>
      <w:r>
        <w:rPr>
          <w:rFonts w:hint="default"/>
        </w:rPr>
        <w:t>退化排名</w:t>
      </w:r>
      <w:r>
        <w:rPr>
          <w:rFonts w:hint="eastAsia"/>
        </w:rPr>
        <w:t>损失：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77895" cy="541020"/>
            <wp:effectExtent l="0" t="0" r="190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其中γ= 1是输入图像对的等级标签，边距ǫ控制退化得分的差异。较高的</w:t>
      </w:r>
      <w:r>
        <w:rPr>
          <w:rFonts w:hint="default"/>
        </w:rPr>
        <w:t>退化</w:t>
      </w:r>
      <w:r>
        <w:rPr>
          <w:rFonts w:hint="eastAsia"/>
        </w:rPr>
        <w:t>得分意味着较低的图像质量。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19"/>
          <w:szCs w:val="19"/>
          <w:lang w:val="en-US" w:eastAsia="zh-CN" w:bidi="ar"/>
        </w:rPr>
        <w:t>Cross-degradation Generation</w:t>
      </w:r>
      <w:r>
        <w:rPr>
          <w:rFonts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对于交叉降级生成，我们还对输入的</w:t>
      </w:r>
      <w:r>
        <w:rPr>
          <w:rFonts w:hint="default"/>
        </w:rPr>
        <w:t>真实图</w:t>
      </w:r>
      <w:r>
        <w:rPr>
          <w:rFonts w:hint="eastAsia"/>
        </w:rPr>
        <w:t>像对p</w:t>
      </w:r>
      <w:r>
        <w:rPr>
          <w:rFonts w:hint="eastAsia"/>
          <w:vertAlign w:val="superscript"/>
        </w:rPr>
        <w:t>c</w:t>
      </w:r>
      <w:r>
        <w:rPr>
          <w:rFonts w:hint="eastAsia"/>
        </w:rPr>
        <w:t xml:space="preserve"> = {xi，xk}执行图像编码和解码，其中xi和xk是直接从</w:t>
      </w:r>
      <w:r>
        <w:rPr>
          <w:rFonts w:hint="default"/>
        </w:rPr>
        <w:t>真实世界</w:t>
      </w:r>
      <w:r>
        <w:rPr>
          <w:rFonts w:hint="eastAsia"/>
        </w:rPr>
        <w:t>数据中采样的。为了提供正则约束t，我们还引入了自重构损失：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51555" cy="400050"/>
            <wp:effectExtent l="0" t="0" r="4445" b="6350"/>
            <wp:docPr id="6" name="图片 6" descr="D9EC4325-CAC7-46A5-9CE8-1D55D204D8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9EC4325-CAC7-46A5-9CE8-1D55D204D83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真实对抗损失：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12490" cy="605155"/>
            <wp:effectExtent l="0" t="0" r="1651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身份特征保留损失：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19120" cy="655955"/>
            <wp:effectExtent l="0" t="0" r="508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与自</w:t>
      </w:r>
      <w:r>
        <w:rPr>
          <w:rFonts w:hint="default"/>
        </w:rPr>
        <w:t>退化</w:t>
      </w:r>
      <w:r>
        <w:rPr>
          <w:rFonts w:hint="eastAsia"/>
        </w:rPr>
        <w:t>生成不同，此处的xi和xk具有</w:t>
      </w:r>
      <w:r>
        <w:rPr>
          <w:rFonts w:hint="eastAsia"/>
          <w:b/>
          <w:bCs/>
          <w:highlight w:val="yellow"/>
        </w:rPr>
        <w:t>完全不一致的内容信息</w:t>
      </w:r>
      <w:r>
        <w:rPr>
          <w:rFonts w:hint="eastAsia"/>
        </w:rPr>
        <w:t>，这意味着不变的内容</w:t>
      </w:r>
      <w:r>
        <w:rPr>
          <w:rFonts w:hint="default"/>
        </w:rPr>
        <w:t>损失</w:t>
      </w:r>
      <w:r>
        <w:rPr>
          <w:rFonts w:hint="eastAsia"/>
        </w:rPr>
        <w:t>不再适用。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由于</w:t>
      </w:r>
      <w:r>
        <w:rPr>
          <w:rFonts w:hint="default"/>
        </w:rPr>
        <w:t>退化</w:t>
      </w:r>
      <w:r>
        <w:rPr>
          <w:rFonts w:hint="eastAsia"/>
        </w:rPr>
        <w:t>不变性学习的目的是为了改善现实世界中的</w:t>
      </w:r>
      <w:r>
        <w:rPr>
          <w:rFonts w:hint="default"/>
        </w:rPr>
        <w:t xml:space="preserve">person </w:t>
      </w:r>
      <w:r>
        <w:rPr>
          <w:rFonts w:hint="eastAsia"/>
        </w:rPr>
        <w:t>Re-ID，因此我们使用标准的识别损失来提供任务驱动的约束：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96590" cy="359410"/>
            <wp:effectExtent l="0" t="0" r="3810" b="215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其中预测概率p（yi | xi）和p（yk | xk）分别基于内容特征f</w:t>
      </w:r>
      <w:r>
        <w:rPr>
          <w:rFonts w:hint="eastAsia"/>
          <w:vertAlign w:val="superscript"/>
        </w:rPr>
        <w:t>i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和f</w:t>
      </w:r>
      <w:r>
        <w:rPr>
          <w:rFonts w:hint="eastAsia"/>
          <w:vertAlign w:val="superscript"/>
        </w:rPr>
        <w:t xml:space="preserve"> k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对于无监督的退化不变性学习，现实世界的训练数据不包含任何与退化相关的监督信息。 为了利用真实数据来模拟现实世界中的</w:t>
      </w:r>
      <w:r>
        <w:rPr>
          <w:rFonts w:hint="default"/>
        </w:rPr>
        <w:t>退化</w:t>
      </w:r>
      <w:r>
        <w:rPr>
          <w:rFonts w:hint="eastAsia"/>
        </w:rPr>
        <w:t>分布，我们还引入了</w:t>
      </w:r>
      <w:r>
        <w:rPr>
          <w:rFonts w:hint="default"/>
        </w:rPr>
        <w:t>退化</w:t>
      </w:r>
      <w:r>
        <w:rPr>
          <w:rFonts w:hint="eastAsia"/>
        </w:rPr>
        <w:t>排名损失：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2480" cy="883285"/>
            <wp:effectExtent l="0" t="0" r="20320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  <w:b/>
          <w:bCs/>
          <w:highlight w:val="yellow"/>
        </w:rPr>
        <w:t>等级标签γ取决于真实世界图像xi和xk的预测退化分数</w:t>
      </w:r>
      <w:r>
        <w:rPr>
          <w:rFonts w:hint="eastAsia"/>
        </w:rPr>
        <w:t>。通过这种方式，可以</w:t>
      </w:r>
      <w:r>
        <w:rPr>
          <w:rFonts w:hint="default"/>
        </w:rPr>
        <w:t>学习</w:t>
      </w:r>
      <w:r>
        <w:rPr>
          <w:rFonts w:hint="eastAsia"/>
        </w:rPr>
        <w:t>解开的内容和降级</w:t>
      </w:r>
      <w:r>
        <w:rPr>
          <w:rFonts w:hint="default"/>
        </w:rPr>
        <w:t>特征</w:t>
      </w:r>
      <w:r>
        <w:rPr>
          <w:rFonts w:hint="eastAsia"/>
        </w:rPr>
        <w:t>，以在无需额外监督信息的情况下近似</w:t>
      </w:r>
      <w:r>
        <w:rPr>
          <w:rFonts w:hint="default"/>
        </w:rPr>
        <w:t>（逼近）</w:t>
      </w:r>
      <w:r>
        <w:rPr>
          <w:rFonts w:hint="eastAsia"/>
        </w:rPr>
        <w:t>现实世界的分布。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color w:val="000000"/>
          <w:kern w:val="0"/>
          <w:sz w:val="19"/>
          <w:szCs w:val="19"/>
          <w:lang w:val="en-US" w:eastAsia="zh-CN" w:bidi="ar"/>
        </w:rPr>
        <w:t>Optimization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自退化生成 总的训练目标是：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94990" cy="540385"/>
            <wp:effectExtent l="0" t="0" r="3810" b="184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跨退化生成 总的训练目标是：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90240" cy="636270"/>
            <wp:effectExtent l="0" t="0" r="10160" b="241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两个优化项交替执行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  <w:t>Identity Representation Learning</w:t>
      </w: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4310" cy="2198370"/>
            <wp:effectExtent l="0" t="0" r="8890" b="1143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如3.1中所述，</w:t>
      </w:r>
      <w:r>
        <w:rPr>
          <w:rFonts w:hint="eastAsia"/>
          <w:b/>
          <w:bCs/>
          <w:highlight w:val="yellow"/>
        </w:rPr>
        <w:t>DFEN提取退化不变特征f</w:t>
      </w:r>
      <w:r>
        <w:rPr>
          <w:rFonts w:hint="eastAsia"/>
          <w:b/>
          <w:bCs/>
          <w:highlight w:val="yellow"/>
          <w:vertAlign w:val="subscript"/>
        </w:rPr>
        <w:t>inv</w:t>
      </w:r>
      <w:r>
        <w:rPr>
          <w:rFonts w:hint="eastAsia"/>
          <w:b/>
          <w:bCs/>
          <w:highlight w:val="yellow"/>
        </w:rPr>
        <w:t>和退化敏感特征f</w:t>
      </w:r>
      <w:r>
        <w:rPr>
          <w:rFonts w:hint="eastAsia"/>
          <w:b/>
          <w:bCs/>
          <w:highlight w:val="yellow"/>
          <w:vertAlign w:val="subscript"/>
        </w:rPr>
        <w:t>sen</w:t>
      </w:r>
      <w:r>
        <w:rPr>
          <w:rFonts w:hint="eastAsia"/>
          <w:b/>
          <w:bCs/>
          <w:highlight w:val="yellow"/>
        </w:rPr>
        <w:t>作为身份表示</w:t>
      </w:r>
      <w:r>
        <w:rPr>
          <w:rFonts w:hint="eastAsia"/>
        </w:rPr>
        <w:t>，其中退化不变特征是</w:t>
      </w:r>
      <w:r>
        <w:rPr>
          <w:rFonts w:hint="default"/>
        </w:rPr>
        <w:t>维度不减少</w:t>
      </w:r>
      <w:r>
        <w:rPr>
          <w:rFonts w:hint="eastAsia"/>
        </w:rPr>
        <w:t>的</w:t>
      </w:r>
      <w:r>
        <w:rPr>
          <w:rFonts w:hint="eastAsia"/>
          <w:b/>
          <w:bCs/>
          <w:highlight w:val="yellow"/>
        </w:rPr>
        <w:t>内容特征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给定一个正常的图像，应该保留f</w:t>
      </w:r>
      <w:r>
        <w:rPr>
          <w:rFonts w:hint="eastAsia"/>
          <w:vertAlign w:val="subscript"/>
        </w:rPr>
        <w:t>inv</w:t>
      </w:r>
      <w:r>
        <w:rPr>
          <w:rFonts w:hint="eastAsia"/>
        </w:rPr>
        <w:t>和f</w:t>
      </w:r>
      <w:r>
        <w:rPr>
          <w:rFonts w:hint="eastAsia"/>
          <w:vertAlign w:val="subscript"/>
        </w:rPr>
        <w:t>sen</w:t>
      </w:r>
      <w:r>
        <w:rPr>
          <w:rFonts w:hint="eastAsia"/>
        </w:rPr>
        <w:t>； 对于降级的图像，应保留f</w:t>
      </w:r>
      <w:r>
        <w:rPr>
          <w:rFonts w:hint="eastAsia"/>
          <w:vertAlign w:val="subscript"/>
        </w:rPr>
        <w:t>inv</w:t>
      </w:r>
      <w:r>
        <w:rPr>
          <w:rFonts w:hint="eastAsia"/>
        </w:rPr>
        <w:t>并抑制f</w:t>
      </w:r>
      <w:r>
        <w:rPr>
          <w:rFonts w:hint="eastAsia"/>
          <w:vertAlign w:val="subscript"/>
        </w:rPr>
        <w:t>sen</w:t>
      </w:r>
      <w:r>
        <w:rPr>
          <w:rFonts w:hint="default"/>
          <w:vertAlign w:val="baseline"/>
        </w:rPr>
        <w:t>用于Reid</w:t>
      </w:r>
      <w:r>
        <w:rPr>
          <w:rFonts w:hint="eastAsia"/>
        </w:rPr>
        <w:t>。 为了实现这一目标，我们引入了一个</w:t>
      </w:r>
      <w:r>
        <w:rPr>
          <w:rFonts w:hint="eastAsia"/>
          <w:b/>
          <w:bCs/>
          <w:highlight w:val="yellow"/>
        </w:rPr>
        <w:t>退化指导注意模块</w:t>
      </w:r>
      <w:r>
        <w:rPr>
          <w:rFonts w:hint="eastAsia"/>
        </w:rPr>
        <w:t>，该模块输入退化线索并输出f</w:t>
      </w:r>
      <w:r>
        <w:rPr>
          <w:rFonts w:hint="eastAsia"/>
          <w:vertAlign w:val="subscript"/>
        </w:rPr>
        <w:t>sen</w:t>
      </w:r>
      <w:r>
        <w:rPr>
          <w:rFonts w:hint="eastAsia"/>
        </w:rPr>
        <w:t>的</w:t>
      </w:r>
      <w:r>
        <w:rPr>
          <w:rFonts w:hint="default"/>
        </w:rPr>
        <w:t>注意</w:t>
      </w:r>
      <w:r>
        <w:rPr>
          <w:rFonts w:hint="eastAsia"/>
        </w:rPr>
        <w:t>权重。尽管E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和D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都可以提供</w:t>
      </w:r>
      <w:r>
        <w:rPr>
          <w:rFonts w:hint="default"/>
        </w:rPr>
        <w:t>退化</w:t>
      </w:r>
      <w:r>
        <w:rPr>
          <w:rFonts w:hint="eastAsia"/>
        </w:rPr>
        <w:t>信息，但我们选择D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以获得更好的解释性。 给定输入图像xi，最终身份表示形式为：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21710" cy="396875"/>
            <wp:effectExtent l="0" t="0" r="889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MSY10" w:hAnsi="CMSY10" w:eastAsia="CMSY10" w:cs="CMSY10"/>
          <w:color w:val="000000"/>
          <w:kern w:val="0"/>
          <w:sz w:val="19"/>
          <w:szCs w:val="19"/>
          <w:lang w:eastAsia="zh-CN" w:bidi="ar"/>
        </w:rPr>
      </w:pPr>
      <w:r>
        <w:rPr>
          <w:rFonts w:ascii="CMSY10" w:hAnsi="CMSY10" w:eastAsia="CMSY10" w:cs="CMSY10"/>
          <w:color w:val="000000"/>
          <w:kern w:val="0"/>
          <w:sz w:val="19"/>
          <w:szCs w:val="19"/>
          <w:lang w:val="en-US" w:eastAsia="zh-CN" w:bidi="ar"/>
        </w:rPr>
        <w:t>⊙</w:t>
      </w:r>
      <w:r>
        <w:rPr>
          <w:rFonts w:ascii="CMSY10" w:hAnsi="CMSY10" w:eastAsia="CMSY10" w:cs="CMSY10"/>
          <w:color w:val="000000"/>
          <w:kern w:val="0"/>
          <w:sz w:val="19"/>
          <w:szCs w:val="19"/>
          <w:lang w:eastAsia="zh-CN" w:bidi="ar"/>
        </w:rPr>
        <w:t>代表逐像素点乘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SY10" w:hAnsi="CMSY10" w:eastAsia="CMSY10" w:cs="CMSY10"/>
          <w:color w:val="000000"/>
          <w:kern w:val="0"/>
          <w:sz w:val="19"/>
          <w:szCs w:val="19"/>
          <w:lang w:eastAsia="zh-CN" w:bidi="ar"/>
        </w:rPr>
      </w:pPr>
      <w:r>
        <w:rPr>
          <w:rFonts w:hint="eastAsia" w:ascii="CMSY10" w:hAnsi="CMSY10" w:eastAsia="CMSY10" w:cs="CMSY10"/>
          <w:color w:val="000000"/>
          <w:kern w:val="0"/>
          <w:sz w:val="19"/>
          <w:szCs w:val="19"/>
          <w:lang w:eastAsia="zh-CN" w:bidi="ar"/>
        </w:rPr>
        <w:t>此外，我们使用多个分类器来更好地协调这两种类型的</w:t>
      </w:r>
      <w:r>
        <w:rPr>
          <w:rFonts w:hint="default" w:ascii="CMSY10" w:hAnsi="CMSY10" w:eastAsia="CMSY10" w:cs="CMSY10"/>
          <w:color w:val="000000"/>
          <w:kern w:val="0"/>
          <w:sz w:val="19"/>
          <w:szCs w:val="19"/>
          <w:lang w:eastAsia="zh-CN" w:bidi="ar"/>
        </w:rPr>
        <w:t>特征</w:t>
      </w:r>
      <w:r>
        <w:rPr>
          <w:rFonts w:hint="eastAsia" w:ascii="CMSY10" w:hAnsi="CMSY10" w:eastAsia="CMSY10" w:cs="CMSY10"/>
          <w:color w:val="000000"/>
          <w:kern w:val="0"/>
          <w:sz w:val="19"/>
          <w:szCs w:val="19"/>
          <w:lang w:eastAsia="zh-CN" w:bidi="ar"/>
        </w:rPr>
        <w:t>。 总目标是：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66135" cy="356235"/>
            <wp:effectExtent l="0" t="0" r="12065" b="247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其中每个损失项由交叉熵损失和三重损失组成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color w:val="000000"/>
          <w:kern w:val="0"/>
          <w:sz w:val="23"/>
          <w:szCs w:val="23"/>
          <w:lang w:val="en-US" w:eastAsia="zh-CN" w:bidi="ar"/>
        </w:rPr>
        <w:t xml:space="preserve">Experiments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为了评估我们针对Re-ID任务针对各种现实世界的退化的方法，我们集中于两个主要的退化因素，即分辨率和照明度。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数据集：2、3、4倍下采样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Medi" w:hAnsi="NimbusRomNo9L-Medi" w:eastAsia="NimbusRomNo9L-Medi" w:cs="NimbusRomNo9L-Medi"/>
          <w:color w:val="000000"/>
          <w:kern w:val="0"/>
          <w:sz w:val="21"/>
          <w:szCs w:val="21"/>
          <w:lang w:val="en-US" w:eastAsia="zh-CN" w:bidi="ar"/>
        </w:rPr>
        <w:t xml:space="preserve">Implementation Details </w:t>
      </w:r>
    </w:p>
    <w:p>
      <w:pPr>
        <w:keepNext w:val="0"/>
        <w:keepLines w:val="0"/>
        <w:widowControl/>
        <w:suppressLineNumbers w:val="0"/>
        <w:jc w:val="left"/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eastAsia="zh-CN" w:bidi="ar"/>
        </w:rPr>
      </w:pP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>content encoder</w:t>
      </w: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eastAsia="zh-CN" w:bidi="ar"/>
        </w:rPr>
        <w:t>：ResNet50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7" w:hAnsi="CMMI7" w:eastAsia="CMMI7" w:cs="CMMI7"/>
          <w:color w:val="000000"/>
          <w:kern w:val="0"/>
          <w:sz w:val="13"/>
          <w:szCs w:val="13"/>
          <w:lang w:eastAsia="zh-CN" w:bidi="ar"/>
        </w:rPr>
      </w:pPr>
      <w:r>
        <w:rPr>
          <w:rFonts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>discrimina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 xml:space="preserve">tors </w:t>
      </w:r>
      <w:r>
        <w:rPr>
          <w:rFonts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D</w:t>
      </w:r>
      <w:r>
        <w:rPr>
          <w:rFonts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 xml:space="preserve">real 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19"/>
          <w:szCs w:val="19"/>
          <w:lang w:val="en-US" w:eastAsia="zh-CN" w:bidi="ar"/>
        </w:rPr>
        <w:t xml:space="preserve">and </w:t>
      </w:r>
      <w:r>
        <w:rPr>
          <w:rFonts w:hint="default" w:ascii="CMMI10" w:hAnsi="CMMI10" w:eastAsia="CMMI10" w:cs="CMMI10"/>
          <w:color w:val="000000"/>
          <w:kern w:val="0"/>
          <w:sz w:val="19"/>
          <w:szCs w:val="19"/>
          <w:lang w:val="en-US" w:eastAsia="zh-CN" w:bidi="ar"/>
        </w:rPr>
        <w:t>D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val="en-US" w:eastAsia="zh-CN" w:bidi="ar"/>
        </w:rPr>
        <w:t>deg</w:t>
      </w:r>
      <w:r>
        <w:rPr>
          <w:rFonts w:hint="default" w:ascii="CMMI7" w:hAnsi="CMMI7" w:eastAsia="CMMI7" w:cs="CMMI7"/>
          <w:color w:val="000000"/>
          <w:kern w:val="0"/>
          <w:sz w:val="13"/>
          <w:szCs w:val="13"/>
          <w:lang w:eastAsia="zh-CN" w:bidi="ar"/>
        </w:rPr>
        <w:t xml:space="preserve"> ： PatchGan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MMI7" w:hAnsi="CMMI7" w:eastAsia="CMMI7" w:cs="CMMI7"/>
          <w:color w:val="000000"/>
          <w:kern w:val="0"/>
          <w:sz w:val="13"/>
          <w:szCs w:val="13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19"/>
          <w:szCs w:val="19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B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B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SY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B005D"/>
    <w:rsid w:val="032E2DD9"/>
    <w:rsid w:val="05A6F3E4"/>
    <w:rsid w:val="137FFA94"/>
    <w:rsid w:val="1ADF231C"/>
    <w:rsid w:val="1B7B0B78"/>
    <w:rsid w:val="1E7F606B"/>
    <w:rsid w:val="1F87D1D1"/>
    <w:rsid w:val="1FCF8132"/>
    <w:rsid w:val="2BFBED6B"/>
    <w:rsid w:val="2D5F96EB"/>
    <w:rsid w:val="2DEA5709"/>
    <w:rsid w:val="2EDD780B"/>
    <w:rsid w:val="2EFE8970"/>
    <w:rsid w:val="2EFF932B"/>
    <w:rsid w:val="336FD5A4"/>
    <w:rsid w:val="35E81CB7"/>
    <w:rsid w:val="37539DDD"/>
    <w:rsid w:val="3BFF6F22"/>
    <w:rsid w:val="3D2B3181"/>
    <w:rsid w:val="3DFF24CD"/>
    <w:rsid w:val="3FAFC54C"/>
    <w:rsid w:val="3FBF32D5"/>
    <w:rsid w:val="3FC464D6"/>
    <w:rsid w:val="3FCDFA88"/>
    <w:rsid w:val="3FEE928C"/>
    <w:rsid w:val="3FFF8B6B"/>
    <w:rsid w:val="4B57E0AC"/>
    <w:rsid w:val="4DEF3AF6"/>
    <w:rsid w:val="4FABCB61"/>
    <w:rsid w:val="4FDF1659"/>
    <w:rsid w:val="4FFFDDD3"/>
    <w:rsid w:val="51D71831"/>
    <w:rsid w:val="53FCFC02"/>
    <w:rsid w:val="5479719E"/>
    <w:rsid w:val="57AA9500"/>
    <w:rsid w:val="59FBF645"/>
    <w:rsid w:val="5A771156"/>
    <w:rsid w:val="5B3DCFF6"/>
    <w:rsid w:val="5B9A91EF"/>
    <w:rsid w:val="5BAC505E"/>
    <w:rsid w:val="5BFFEA50"/>
    <w:rsid w:val="5C7CE439"/>
    <w:rsid w:val="5D389AF1"/>
    <w:rsid w:val="5DB79879"/>
    <w:rsid w:val="5E7F19AA"/>
    <w:rsid w:val="5EE573D3"/>
    <w:rsid w:val="5EEC9E84"/>
    <w:rsid w:val="5F5D70B7"/>
    <w:rsid w:val="5F7E6CE4"/>
    <w:rsid w:val="5FCCD253"/>
    <w:rsid w:val="5FD5CADB"/>
    <w:rsid w:val="5FDF9208"/>
    <w:rsid w:val="5FFFEBF9"/>
    <w:rsid w:val="61F402FD"/>
    <w:rsid w:val="63DF18DB"/>
    <w:rsid w:val="66F4342C"/>
    <w:rsid w:val="66FF303D"/>
    <w:rsid w:val="677EB977"/>
    <w:rsid w:val="67AF82DF"/>
    <w:rsid w:val="69B54F6C"/>
    <w:rsid w:val="6AC9B537"/>
    <w:rsid w:val="6B6F7141"/>
    <w:rsid w:val="6BFD90EB"/>
    <w:rsid w:val="6CF7AC3B"/>
    <w:rsid w:val="6CFB4729"/>
    <w:rsid w:val="6D2BA835"/>
    <w:rsid w:val="6D7FECF3"/>
    <w:rsid w:val="6DFEAE5C"/>
    <w:rsid w:val="6DFFD6AE"/>
    <w:rsid w:val="6E356049"/>
    <w:rsid w:val="6EB6A705"/>
    <w:rsid w:val="6F2A4E43"/>
    <w:rsid w:val="6F3F29E0"/>
    <w:rsid w:val="6F9BF4AF"/>
    <w:rsid w:val="6FBDD2B7"/>
    <w:rsid w:val="6FDEC035"/>
    <w:rsid w:val="6FFB1723"/>
    <w:rsid w:val="71EFC962"/>
    <w:rsid w:val="73C27C0D"/>
    <w:rsid w:val="73FE96D3"/>
    <w:rsid w:val="73FEB915"/>
    <w:rsid w:val="758262EF"/>
    <w:rsid w:val="75F1F596"/>
    <w:rsid w:val="75FB005D"/>
    <w:rsid w:val="76FDBA8B"/>
    <w:rsid w:val="77F60E1C"/>
    <w:rsid w:val="77FF983D"/>
    <w:rsid w:val="78E96876"/>
    <w:rsid w:val="79F72E7E"/>
    <w:rsid w:val="7A8B6DD6"/>
    <w:rsid w:val="7AB7E2F9"/>
    <w:rsid w:val="7AFD8B6C"/>
    <w:rsid w:val="7B047196"/>
    <w:rsid w:val="7B8B9627"/>
    <w:rsid w:val="7B9F07EB"/>
    <w:rsid w:val="7BB7A952"/>
    <w:rsid w:val="7BBADF1A"/>
    <w:rsid w:val="7BBDDE5C"/>
    <w:rsid w:val="7BFD129E"/>
    <w:rsid w:val="7BFD1418"/>
    <w:rsid w:val="7BFE1CB6"/>
    <w:rsid w:val="7BFF6104"/>
    <w:rsid w:val="7CF5FDDA"/>
    <w:rsid w:val="7D7B24E1"/>
    <w:rsid w:val="7DD7D479"/>
    <w:rsid w:val="7DE91740"/>
    <w:rsid w:val="7DFD29FC"/>
    <w:rsid w:val="7DFDAD19"/>
    <w:rsid w:val="7E4B969C"/>
    <w:rsid w:val="7E7F6045"/>
    <w:rsid w:val="7EB384F6"/>
    <w:rsid w:val="7EF3E0F6"/>
    <w:rsid w:val="7EF8FCC1"/>
    <w:rsid w:val="7EFAD6AA"/>
    <w:rsid w:val="7EFFF3A2"/>
    <w:rsid w:val="7F1776FE"/>
    <w:rsid w:val="7F375B49"/>
    <w:rsid w:val="7F563A1C"/>
    <w:rsid w:val="7F665BDD"/>
    <w:rsid w:val="7F9F3776"/>
    <w:rsid w:val="7FA6809F"/>
    <w:rsid w:val="7FA7734B"/>
    <w:rsid w:val="7FB25284"/>
    <w:rsid w:val="7FBFB396"/>
    <w:rsid w:val="7FC395DA"/>
    <w:rsid w:val="7FDBBAEC"/>
    <w:rsid w:val="7FF19987"/>
    <w:rsid w:val="7FF3D3D5"/>
    <w:rsid w:val="7FFB7388"/>
    <w:rsid w:val="7FFCD791"/>
    <w:rsid w:val="7FFEF384"/>
    <w:rsid w:val="7FFF3757"/>
    <w:rsid w:val="9677E69E"/>
    <w:rsid w:val="975AC6FF"/>
    <w:rsid w:val="9A771F28"/>
    <w:rsid w:val="9A9FE837"/>
    <w:rsid w:val="9AFFED4A"/>
    <w:rsid w:val="9BBEEB66"/>
    <w:rsid w:val="9DBB7CBA"/>
    <w:rsid w:val="9EFF66EA"/>
    <w:rsid w:val="9F6FFAEC"/>
    <w:rsid w:val="9F7D0DB0"/>
    <w:rsid w:val="9FE52737"/>
    <w:rsid w:val="A67F5EEF"/>
    <w:rsid w:val="AB67C657"/>
    <w:rsid w:val="ABCD3963"/>
    <w:rsid w:val="AD7F63D6"/>
    <w:rsid w:val="AE1FE6B1"/>
    <w:rsid w:val="AEFF8C0D"/>
    <w:rsid w:val="AFF71E17"/>
    <w:rsid w:val="B6A93269"/>
    <w:rsid w:val="B7CB9D5E"/>
    <w:rsid w:val="B7FF0400"/>
    <w:rsid w:val="BBFB4724"/>
    <w:rsid w:val="BCFA4EE1"/>
    <w:rsid w:val="BD2CFB46"/>
    <w:rsid w:val="BD7F0FF1"/>
    <w:rsid w:val="BF3FA735"/>
    <w:rsid w:val="BF4ED8F0"/>
    <w:rsid w:val="BFD7C7E1"/>
    <w:rsid w:val="BFDF7E29"/>
    <w:rsid w:val="BFF78846"/>
    <w:rsid w:val="BFFDEF49"/>
    <w:rsid w:val="BFFF8BA0"/>
    <w:rsid w:val="BFFFB541"/>
    <w:rsid w:val="C5EB73AA"/>
    <w:rsid w:val="CDFFBF3F"/>
    <w:rsid w:val="CEED5E0D"/>
    <w:rsid w:val="CEEF9189"/>
    <w:rsid w:val="CF6F28EB"/>
    <w:rsid w:val="CF75C5C8"/>
    <w:rsid w:val="CFFD44E0"/>
    <w:rsid w:val="CFFF7D6E"/>
    <w:rsid w:val="D0EF0A28"/>
    <w:rsid w:val="D3AE4DF4"/>
    <w:rsid w:val="D3DFC043"/>
    <w:rsid w:val="D4FEC9D9"/>
    <w:rsid w:val="D519895A"/>
    <w:rsid w:val="D53E77A0"/>
    <w:rsid w:val="D5FFD5AB"/>
    <w:rsid w:val="D78C9801"/>
    <w:rsid w:val="D95FF20A"/>
    <w:rsid w:val="D9934936"/>
    <w:rsid w:val="DAF3A483"/>
    <w:rsid w:val="DAF71663"/>
    <w:rsid w:val="DB379BE5"/>
    <w:rsid w:val="DB8F1F8D"/>
    <w:rsid w:val="DD5FF458"/>
    <w:rsid w:val="DDFFDF72"/>
    <w:rsid w:val="DEF4D2D2"/>
    <w:rsid w:val="DF394F8C"/>
    <w:rsid w:val="DF7FEBEE"/>
    <w:rsid w:val="DF87C228"/>
    <w:rsid w:val="DF9EE2C3"/>
    <w:rsid w:val="DFB9D737"/>
    <w:rsid w:val="DFBCB5BA"/>
    <w:rsid w:val="DFCCC432"/>
    <w:rsid w:val="DFDEB5EC"/>
    <w:rsid w:val="DFFBBF8D"/>
    <w:rsid w:val="DFFF1914"/>
    <w:rsid w:val="DFFF64A6"/>
    <w:rsid w:val="E2FE6A54"/>
    <w:rsid w:val="E37EC0B8"/>
    <w:rsid w:val="E57FF807"/>
    <w:rsid w:val="E5BD2C97"/>
    <w:rsid w:val="E67CF65A"/>
    <w:rsid w:val="E7696B2A"/>
    <w:rsid w:val="E9EDB830"/>
    <w:rsid w:val="E9EF69EE"/>
    <w:rsid w:val="EBDA5A35"/>
    <w:rsid w:val="EDFC667E"/>
    <w:rsid w:val="EE69678B"/>
    <w:rsid w:val="EEF7FCDB"/>
    <w:rsid w:val="EEFF39A5"/>
    <w:rsid w:val="EFBB6AA6"/>
    <w:rsid w:val="EFBB883A"/>
    <w:rsid w:val="EFD306B1"/>
    <w:rsid w:val="EFDFC8E7"/>
    <w:rsid w:val="EFFF27C0"/>
    <w:rsid w:val="F37E009B"/>
    <w:rsid w:val="F3BBD517"/>
    <w:rsid w:val="F3FD6065"/>
    <w:rsid w:val="F4DB93D5"/>
    <w:rsid w:val="F5BFD7A1"/>
    <w:rsid w:val="F63F2502"/>
    <w:rsid w:val="F68E07A1"/>
    <w:rsid w:val="F6B312C2"/>
    <w:rsid w:val="F6F9FE64"/>
    <w:rsid w:val="F75D348C"/>
    <w:rsid w:val="F7930B06"/>
    <w:rsid w:val="F7978405"/>
    <w:rsid w:val="F7BF38CC"/>
    <w:rsid w:val="F7BF3B2F"/>
    <w:rsid w:val="F7BFB1E0"/>
    <w:rsid w:val="F85F2933"/>
    <w:rsid w:val="F9F74304"/>
    <w:rsid w:val="FAD722E8"/>
    <w:rsid w:val="FB1E6062"/>
    <w:rsid w:val="FB6A40FE"/>
    <w:rsid w:val="FB9DB985"/>
    <w:rsid w:val="FBDE5889"/>
    <w:rsid w:val="FC8B2EAF"/>
    <w:rsid w:val="FCFFF7A2"/>
    <w:rsid w:val="FD2D1CF0"/>
    <w:rsid w:val="FD9F7F5A"/>
    <w:rsid w:val="FDFB296C"/>
    <w:rsid w:val="FE1B6DB1"/>
    <w:rsid w:val="FEB79C71"/>
    <w:rsid w:val="FEBB6609"/>
    <w:rsid w:val="FEBF2F98"/>
    <w:rsid w:val="FEBF9926"/>
    <w:rsid w:val="FED34F1B"/>
    <w:rsid w:val="FEED043A"/>
    <w:rsid w:val="FEED0497"/>
    <w:rsid w:val="FF1DFE75"/>
    <w:rsid w:val="FF4704D3"/>
    <w:rsid w:val="FF5FA0FF"/>
    <w:rsid w:val="FF769E31"/>
    <w:rsid w:val="FF7F5C39"/>
    <w:rsid w:val="FF7F9563"/>
    <w:rsid w:val="FF90F246"/>
    <w:rsid w:val="FFA5A80B"/>
    <w:rsid w:val="FFB909CB"/>
    <w:rsid w:val="FFB93620"/>
    <w:rsid w:val="FFD7A949"/>
    <w:rsid w:val="FFD81861"/>
    <w:rsid w:val="FFDF5854"/>
    <w:rsid w:val="FFDF674C"/>
    <w:rsid w:val="FFF4EC2E"/>
    <w:rsid w:val="FFF7458C"/>
    <w:rsid w:val="FFFB292D"/>
    <w:rsid w:val="FFFB4CA7"/>
    <w:rsid w:val="FFFB9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2021-02-03T19:19:00Z</dcterms:created>
  <dc:creator>maziyao</dc:creator>
  <cp:lastModifiedBy>maziyao</cp:lastModifiedBy>
  <dcterms:modified xsi:type="dcterms:W3CDTF">2021-04-25T22:35:16Z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