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21" w:rsidRDefault="00F05021">
      <w:pPr>
        <w:rPr>
          <w:rFonts w:hint="eastAsia"/>
        </w:rPr>
      </w:pPr>
      <w:r>
        <w:t>Abstract</w:t>
      </w:r>
    </w:p>
    <w:p w:rsidR="00235474" w:rsidRDefault="00F05021">
      <w:pPr>
        <w:rPr>
          <w:rFonts w:hint="eastAsia"/>
        </w:rPr>
      </w:pPr>
      <w:r>
        <w:t>虽然人脸识别技术在</w:t>
      </w:r>
      <w:r w:rsidRPr="00F05021">
        <w:rPr>
          <w:rFonts w:hint="eastAsia"/>
        </w:rPr>
        <w:t>识别受限</w:t>
      </w:r>
      <w:r>
        <w:rPr>
          <w:rFonts w:hint="eastAsia"/>
        </w:rPr>
        <w:t>的</w:t>
      </w:r>
      <w:r w:rsidRPr="00F05021">
        <w:rPr>
          <w:rFonts w:hint="eastAsia"/>
        </w:rPr>
        <w:t>高分辨率网络图像方面取得了显著的进展，但在大尺度的自然无约束低分辨率图像上却并非如此。</w:t>
      </w:r>
      <w:r>
        <w:rPr>
          <w:rFonts w:hint="eastAsia"/>
        </w:rPr>
        <w:t>本文提出了一种基于深度学习的端到端的</w:t>
      </w:r>
      <w:r w:rsidRPr="00F05021">
        <w:t>Complement Super Resolution and Identity</w:t>
      </w:r>
      <w:r w:rsidR="008D501C">
        <w:t>方法</w:t>
      </w:r>
      <w:r w:rsidR="008D501C">
        <w:rPr>
          <w:rFonts w:hint="eastAsia"/>
        </w:rPr>
        <w:t>。</w:t>
      </w:r>
    </w:p>
    <w:p w:rsidR="008D501C" w:rsidRDefault="008D501C">
      <w:pPr>
        <w:rPr>
          <w:rFonts w:hint="eastAsia"/>
        </w:rPr>
      </w:pPr>
    </w:p>
    <w:p w:rsidR="008D501C" w:rsidRDefault="008D501C">
      <w:pPr>
        <w:rPr>
          <w:rFonts w:hint="eastAsia"/>
        </w:rPr>
      </w:pPr>
      <w:r>
        <w:rPr>
          <w:rFonts w:hint="eastAsia"/>
        </w:rPr>
        <w:t>Introduction</w:t>
      </w:r>
    </w:p>
    <w:p w:rsidR="008D501C" w:rsidRDefault="00AB68C1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HR</w:t>
      </w:r>
      <w:r>
        <w:rPr>
          <w:rFonts w:hint="eastAsia"/>
        </w:rPr>
        <w:t>图像相比，</w:t>
      </w:r>
      <w:r w:rsidR="008D501C">
        <w:rPr>
          <w:rFonts w:hint="eastAsia"/>
        </w:rPr>
        <w:t>使用新构建的</w:t>
      </w:r>
      <w:r w:rsidR="008D501C">
        <w:rPr>
          <w:rFonts w:hint="eastAsia"/>
        </w:rPr>
        <w:t>Tiny</w:t>
      </w:r>
      <w:r w:rsidR="008D501C">
        <w:rPr>
          <w:rFonts w:hint="eastAsia"/>
        </w:rPr>
        <w:t>自然低分辨率</w:t>
      </w:r>
      <w:r w:rsidRPr="00AB68C1">
        <w:rPr>
          <w:rFonts w:hint="eastAsia"/>
        </w:rPr>
        <w:t>人脸</w:t>
      </w:r>
      <w:r w:rsidR="008D501C">
        <w:rPr>
          <w:rFonts w:hint="eastAsia"/>
        </w:rPr>
        <w:t>数据集测试时，最新的人脸识别的性能会显著下降，</w:t>
      </w:r>
      <w:r>
        <w:rPr>
          <w:rFonts w:hint="eastAsia"/>
        </w:rPr>
        <w:t>因为</w:t>
      </w:r>
      <w:r>
        <w:rPr>
          <w:rFonts w:hint="eastAsia"/>
        </w:rPr>
        <w:t>LR</w:t>
      </w:r>
      <w:r>
        <w:rPr>
          <w:rFonts w:hint="eastAsia"/>
        </w:rPr>
        <w:t>人脸图像缺乏足够的视觉信息来使深度学习网络学习特征表示。</w:t>
      </w:r>
    </w:p>
    <w:p w:rsidR="00AB68C1" w:rsidRDefault="00AB68C1">
      <w:pPr>
        <w:rPr>
          <w:rFonts w:hint="eastAsia"/>
        </w:rPr>
      </w:pPr>
    </w:p>
    <w:p w:rsidR="00AB68C1" w:rsidRDefault="00AB68C1">
      <w:pPr>
        <w:rPr>
          <w:rFonts w:hint="eastAsia"/>
        </w:rPr>
      </w:pPr>
      <w:r>
        <w:t>C</w:t>
      </w:r>
      <w:r>
        <w:rPr>
          <w:rFonts w:hint="eastAsia"/>
        </w:rPr>
        <w:t>ontributions</w:t>
      </w:r>
    </w:p>
    <w:p w:rsidR="00AB68C1" w:rsidRDefault="006341D5" w:rsidP="003137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提出了一种基于一个统一的深度网络结构的进行</w:t>
      </w:r>
      <w:r>
        <w:rPr>
          <w:rFonts w:hint="eastAsia"/>
        </w:rPr>
        <w:t>SR</w:t>
      </w:r>
      <w:r>
        <w:rPr>
          <w:rFonts w:hint="eastAsia"/>
        </w:rPr>
        <w:t>和</w:t>
      </w:r>
      <w:r>
        <w:rPr>
          <w:rFonts w:hint="eastAsia"/>
        </w:rPr>
        <w:t>Identity</w:t>
      </w:r>
      <w:r>
        <w:rPr>
          <w:rFonts w:hint="eastAsia"/>
        </w:rPr>
        <w:t>联合学习的低分辨率人脸识别方法。与目前大多数</w:t>
      </w:r>
      <w:r>
        <w:rPr>
          <w:rFonts w:hint="eastAsia"/>
        </w:rPr>
        <w:t>FR</w:t>
      </w:r>
      <w:r>
        <w:rPr>
          <w:rFonts w:hint="eastAsia"/>
        </w:rPr>
        <w:t>方法在测试和训练中使用</w:t>
      </w:r>
      <w:r>
        <w:rPr>
          <w:rFonts w:hint="eastAsia"/>
        </w:rPr>
        <w:t>HR</w:t>
      </w:r>
      <w:r>
        <w:rPr>
          <w:rFonts w:hint="eastAsia"/>
        </w:rPr>
        <w:t>图像不同，本文提出的方法通过提升人脸增强与</w:t>
      </w:r>
      <w:r w:rsidR="003137B2">
        <w:rPr>
          <w:rFonts w:hint="eastAsia"/>
        </w:rPr>
        <w:t>识别的兼容性来提升</w:t>
      </w:r>
      <w:r w:rsidRPr="006341D5">
        <w:rPr>
          <w:rFonts w:hint="eastAsia"/>
        </w:rPr>
        <w:t>LRFR</w:t>
      </w:r>
      <w:r w:rsidR="003137B2">
        <w:rPr>
          <w:rFonts w:hint="eastAsia"/>
        </w:rPr>
        <w:t>任务</w:t>
      </w:r>
      <w:r w:rsidRPr="006341D5">
        <w:rPr>
          <w:rFonts w:hint="eastAsia"/>
        </w:rPr>
        <w:t>模型</w:t>
      </w:r>
      <w:r w:rsidR="003137B2">
        <w:rPr>
          <w:rFonts w:hint="eastAsia"/>
        </w:rPr>
        <w:t>的</w:t>
      </w:r>
      <w:r w:rsidRPr="006341D5">
        <w:rPr>
          <w:rFonts w:hint="eastAsia"/>
        </w:rPr>
        <w:t>泛化</w:t>
      </w:r>
      <w:r w:rsidR="003137B2">
        <w:rPr>
          <w:rFonts w:hint="eastAsia"/>
        </w:rPr>
        <w:t>能力</w:t>
      </w:r>
      <w:r w:rsidRPr="006341D5">
        <w:rPr>
          <w:rFonts w:hint="eastAsia"/>
        </w:rPr>
        <w:t>。</w:t>
      </w:r>
    </w:p>
    <w:p w:rsidR="003137B2" w:rsidRDefault="003137B2" w:rsidP="003137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引入了一种互补的超分辨率学习机制，克服了</w:t>
      </w:r>
      <w:r w:rsidR="00DF18B2">
        <w:rPr>
          <w:rFonts w:hint="eastAsia"/>
        </w:rPr>
        <w:t>优化</w:t>
      </w:r>
      <w:r w:rsidR="00DF18B2">
        <w:rPr>
          <w:rFonts w:hint="eastAsia"/>
        </w:rPr>
        <w:t>SR</w:t>
      </w:r>
      <w:r w:rsidR="00DF18B2">
        <w:rPr>
          <w:rFonts w:hint="eastAsia"/>
        </w:rPr>
        <w:t>模型所必须的与</w:t>
      </w:r>
      <w:r w:rsidR="00DF18B2">
        <w:rPr>
          <w:rFonts w:hint="eastAsia"/>
        </w:rPr>
        <w:t>LR</w:t>
      </w:r>
      <w:r w:rsidR="00DF18B2">
        <w:rPr>
          <w:rFonts w:hint="eastAsia"/>
        </w:rPr>
        <w:t>图像相对应的</w:t>
      </w:r>
      <w:r w:rsidR="00DF18B2">
        <w:rPr>
          <w:rFonts w:hint="eastAsia"/>
        </w:rPr>
        <w:t>HR</w:t>
      </w:r>
      <w:r w:rsidR="00DF18B2">
        <w:rPr>
          <w:rFonts w:hint="eastAsia"/>
        </w:rPr>
        <w:t>图像的问题。</w:t>
      </w:r>
      <w:r w:rsidR="00DF18B2" w:rsidRPr="00DF18B2">
        <w:rPr>
          <w:rFonts w:hint="eastAsia"/>
          <w:highlight w:val="yellow"/>
        </w:rPr>
        <w:t>将高质量</w:t>
      </w:r>
      <w:r w:rsidR="00DF18B2" w:rsidRPr="00DF18B2">
        <w:rPr>
          <w:rFonts w:hint="eastAsia"/>
          <w:highlight w:val="yellow"/>
        </w:rPr>
        <w:t>HR web</w:t>
      </w:r>
      <w:r w:rsidR="00DF18B2" w:rsidRPr="00DF18B2">
        <w:rPr>
          <w:rFonts w:hint="eastAsia"/>
          <w:highlight w:val="yellow"/>
        </w:rPr>
        <w:t>图像的超分辨率知识转化为天然</w:t>
      </w:r>
      <w:r w:rsidR="00DF18B2" w:rsidRPr="00DF18B2">
        <w:rPr>
          <w:rFonts w:hint="eastAsia"/>
          <w:highlight w:val="yellow"/>
        </w:rPr>
        <w:t>LR</w:t>
      </w:r>
      <w:r w:rsidR="00DF18B2" w:rsidRPr="00DF18B2">
        <w:rPr>
          <w:rFonts w:hint="eastAsia"/>
          <w:highlight w:val="yellow"/>
        </w:rPr>
        <w:t>图像人脸数据，并在每一次小批量训练中受原生</w:t>
      </w:r>
      <w:r w:rsidR="00DF18B2" w:rsidRPr="00DF18B2">
        <w:rPr>
          <w:rFonts w:hint="eastAsia"/>
          <w:highlight w:val="yellow"/>
        </w:rPr>
        <w:t>LR</w:t>
      </w:r>
      <w:r w:rsidR="00DF18B2" w:rsidRPr="00DF18B2">
        <w:rPr>
          <w:rFonts w:hint="eastAsia"/>
          <w:highlight w:val="yellow"/>
        </w:rPr>
        <w:t>人脸的人脸识别标签约束。</w:t>
      </w:r>
      <w:r w:rsidR="00FC3E12">
        <w:rPr>
          <w:rFonts w:hint="eastAsia"/>
        </w:rPr>
        <w:t>结合联合学习，提出了一种互补的超分辨和特征</w:t>
      </w:r>
      <w:r w:rsidR="00DF18B2" w:rsidRPr="00DF18B2">
        <w:rPr>
          <w:rFonts w:hint="eastAsia"/>
        </w:rPr>
        <w:t>联合学习</w:t>
      </w:r>
      <w:r w:rsidR="00DF18B2" w:rsidRPr="00DF18B2">
        <w:rPr>
          <w:rFonts w:hint="eastAsia"/>
        </w:rPr>
        <w:t>(CSRI)</w:t>
      </w:r>
      <w:r w:rsidR="00DF18B2" w:rsidRPr="00DF18B2">
        <w:rPr>
          <w:rFonts w:hint="eastAsia"/>
        </w:rPr>
        <w:t>方法。</w:t>
      </w:r>
    </w:p>
    <w:p w:rsidR="00DF18B2" w:rsidRDefault="00DF18B2" w:rsidP="003137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F18B2">
        <w:rPr>
          <w:rFonts w:hint="eastAsia"/>
        </w:rPr>
        <w:t>我们进一步创建了一个大规模的人脸识别基准，名为</w:t>
      </w:r>
      <w:proofErr w:type="spellStart"/>
      <w:r w:rsidRPr="00DF18B2">
        <w:rPr>
          <w:rFonts w:hint="eastAsia"/>
        </w:rPr>
        <w:t>TinyFace</w:t>
      </w:r>
      <w:proofErr w:type="spellEnd"/>
      <w:r w:rsidRPr="00DF18B2">
        <w:rPr>
          <w:rFonts w:hint="eastAsia"/>
        </w:rPr>
        <w:t>，以方便</w:t>
      </w:r>
      <w:r w:rsidR="00FC3E12">
        <w:rPr>
          <w:rFonts w:hint="eastAsia"/>
        </w:rPr>
        <w:t>在大规模的数据上通过深度学习研究</w:t>
      </w:r>
      <w:r w:rsidR="00FC3E12">
        <w:rPr>
          <w:rFonts w:hint="eastAsia"/>
        </w:rPr>
        <w:t>LRFR</w:t>
      </w:r>
      <w:r w:rsidRPr="00DF18B2">
        <w:rPr>
          <w:rFonts w:hint="eastAsia"/>
        </w:rPr>
        <w:t>。</w:t>
      </w:r>
      <w:proofErr w:type="spellStart"/>
      <w:r w:rsidR="00FC3E12" w:rsidRPr="00FC3E12">
        <w:rPr>
          <w:rFonts w:hint="eastAsia"/>
        </w:rPr>
        <w:t>TinyFace</w:t>
      </w:r>
      <w:proofErr w:type="spellEnd"/>
      <w:r w:rsidR="00FC3E12" w:rsidRPr="00FC3E12">
        <w:rPr>
          <w:rFonts w:hint="eastAsia"/>
        </w:rPr>
        <w:t>数据集由</w:t>
      </w:r>
      <w:r w:rsidR="00FC3E12" w:rsidRPr="00FC3E12">
        <w:rPr>
          <w:rFonts w:hint="eastAsia"/>
        </w:rPr>
        <w:t>169403</w:t>
      </w:r>
      <w:r w:rsidR="00FC3E12">
        <w:rPr>
          <w:rFonts w:hint="eastAsia"/>
        </w:rPr>
        <w:t>张自然</w:t>
      </w:r>
      <w:r w:rsidR="00FC3E12" w:rsidRPr="00FC3E12">
        <w:rPr>
          <w:rFonts w:hint="eastAsia"/>
        </w:rPr>
        <w:t>LR</w:t>
      </w:r>
      <w:r w:rsidR="00FC3E12" w:rsidRPr="00FC3E12">
        <w:rPr>
          <w:rFonts w:hint="eastAsia"/>
        </w:rPr>
        <w:t>人脸图像</w:t>
      </w:r>
      <w:r w:rsidR="00FC3E12" w:rsidRPr="00FC3E12">
        <w:rPr>
          <w:rFonts w:hint="eastAsia"/>
        </w:rPr>
        <w:t>(</w:t>
      </w:r>
      <w:r w:rsidR="00FC3E12" w:rsidRPr="00FC3E12">
        <w:rPr>
          <w:rFonts w:hint="eastAsia"/>
        </w:rPr>
        <w:t>平均</w:t>
      </w:r>
      <w:r w:rsidR="00FC3E12" w:rsidRPr="00FC3E12">
        <w:rPr>
          <w:rFonts w:hint="eastAsia"/>
        </w:rPr>
        <w:t>20</w:t>
      </w:r>
      <w:r w:rsidR="00FC3E12" w:rsidRPr="00FC3E12">
        <w:rPr>
          <w:rFonts w:hint="eastAsia"/>
        </w:rPr>
        <w:t>×</w:t>
      </w:r>
      <w:r w:rsidR="00FC3E12" w:rsidRPr="00FC3E12">
        <w:rPr>
          <w:rFonts w:hint="eastAsia"/>
        </w:rPr>
        <w:t>16</w:t>
      </w:r>
      <w:r w:rsidR="00FC3E12" w:rsidRPr="00FC3E12">
        <w:rPr>
          <w:rFonts w:hint="eastAsia"/>
        </w:rPr>
        <w:t>像素</w:t>
      </w:r>
      <w:r w:rsidR="00FC3E12">
        <w:rPr>
          <w:rFonts w:hint="eastAsia"/>
        </w:rPr>
        <w:t>大小</w:t>
      </w:r>
      <w:r w:rsidR="00FC3E12" w:rsidRPr="00FC3E12">
        <w:rPr>
          <w:rFonts w:hint="eastAsia"/>
        </w:rPr>
        <w:t>)</w:t>
      </w:r>
      <w:r w:rsidR="00FC3E12" w:rsidRPr="00FC3E12">
        <w:rPr>
          <w:rFonts w:hint="eastAsia"/>
        </w:rPr>
        <w:t>组成，包含</w:t>
      </w:r>
      <w:r w:rsidR="00FC3E12" w:rsidRPr="00FC3E12">
        <w:rPr>
          <w:rFonts w:hint="eastAsia"/>
        </w:rPr>
        <w:t>5139</w:t>
      </w:r>
      <w:r w:rsidR="00FC3E12" w:rsidRPr="00FC3E12">
        <w:rPr>
          <w:rFonts w:hint="eastAsia"/>
        </w:rPr>
        <w:t>个标记面部特征，用于</w:t>
      </w:r>
      <w:r w:rsidR="00FC3E12" w:rsidRPr="00FC3E12">
        <w:rPr>
          <w:rFonts w:hint="eastAsia"/>
        </w:rPr>
        <w:t>1:n</w:t>
      </w:r>
      <w:r w:rsidR="00FC3E12" w:rsidRPr="00FC3E12">
        <w:rPr>
          <w:rFonts w:hint="eastAsia"/>
        </w:rPr>
        <w:t>识别测试</w:t>
      </w:r>
      <w:r w:rsidR="00FC3E12">
        <w:rPr>
          <w:rFonts w:hint="eastAsia"/>
        </w:rPr>
        <w:t>(</w:t>
      </w:r>
      <w:r w:rsidR="00FC3E12" w:rsidRPr="00FC3E12">
        <w:rPr>
          <w:rFonts w:hint="eastAsia"/>
        </w:rPr>
        <w:t>从</w:t>
      </w:r>
      <w:r w:rsidR="00FC3E12" w:rsidRPr="00FC3E12">
        <w:rPr>
          <w:rFonts w:hint="eastAsia"/>
        </w:rPr>
        <w:t>N</w:t>
      </w:r>
      <w:r w:rsidR="00FC3E12" w:rsidRPr="00FC3E12">
        <w:rPr>
          <w:rFonts w:hint="eastAsia"/>
        </w:rPr>
        <w:t>个人脸中找出</w:t>
      </w:r>
      <w:r w:rsidR="00FC3E12" w:rsidRPr="00FC3E12">
        <w:rPr>
          <w:rFonts w:hint="eastAsia"/>
        </w:rPr>
        <w:t>1</w:t>
      </w:r>
      <w:r w:rsidR="00FC3E12" w:rsidRPr="00FC3E12">
        <w:rPr>
          <w:rFonts w:hint="eastAsia"/>
        </w:rPr>
        <w:t>个目标</w:t>
      </w:r>
      <w:r w:rsidR="00FC3E12">
        <w:rPr>
          <w:rFonts w:hint="eastAsia"/>
        </w:rPr>
        <w:t>)</w:t>
      </w:r>
      <w:r w:rsidR="00FC3E12" w:rsidRPr="00FC3E12">
        <w:rPr>
          <w:rFonts w:hint="eastAsia"/>
        </w:rPr>
        <w:t>。</w:t>
      </w:r>
      <w:r w:rsidR="00FC3E12">
        <w:rPr>
          <w:rFonts w:hint="eastAsia"/>
        </w:rPr>
        <w:t>数据集由各种公共的</w:t>
      </w:r>
      <w:r w:rsidR="00FC3E12">
        <w:rPr>
          <w:rFonts w:hint="eastAsia"/>
        </w:rPr>
        <w:t>web</w:t>
      </w:r>
      <w:r w:rsidR="00FC3E12">
        <w:rPr>
          <w:rFonts w:hint="eastAsia"/>
        </w:rPr>
        <w:t>数据搜集而来。</w:t>
      </w:r>
    </w:p>
    <w:p w:rsidR="00FC3E12" w:rsidRDefault="00FC3E12" w:rsidP="00FC3E12">
      <w:pPr>
        <w:rPr>
          <w:rFonts w:hint="eastAsia"/>
        </w:rPr>
      </w:pPr>
    </w:p>
    <w:p w:rsidR="00FC3E12" w:rsidRDefault="00FC3E12" w:rsidP="00FC3E12">
      <w:pPr>
        <w:rPr>
          <w:rFonts w:hint="eastAsia"/>
        </w:rPr>
      </w:pPr>
      <w:r w:rsidRPr="00FC3E12">
        <w:rPr>
          <w:rFonts w:hint="eastAsia"/>
        </w:rPr>
        <w:t>在实验中，我们测试了四种最先进的深度学习</w:t>
      </w:r>
      <w:r w:rsidRPr="00FC3E12">
        <w:rPr>
          <w:rFonts w:hint="eastAsia"/>
        </w:rPr>
        <w:t>FR</w:t>
      </w:r>
      <w:r w:rsidRPr="00FC3E12">
        <w:rPr>
          <w:rFonts w:hint="eastAsia"/>
        </w:rPr>
        <w:t>模型和三种超分辨率方法在</w:t>
      </w:r>
      <w:proofErr w:type="spellStart"/>
      <w:r w:rsidRPr="00FC3E12">
        <w:rPr>
          <w:rFonts w:hint="eastAsia"/>
        </w:rPr>
        <w:t>TinyFace</w:t>
      </w:r>
      <w:proofErr w:type="spellEnd"/>
      <w:r w:rsidRPr="00FC3E12">
        <w:rPr>
          <w:rFonts w:hint="eastAsia"/>
        </w:rPr>
        <w:t>数据集上的性能。我们观察到，现有的深度学习</w:t>
      </w:r>
      <w:r w:rsidRPr="00FC3E12">
        <w:rPr>
          <w:rFonts w:hint="eastAsia"/>
        </w:rPr>
        <w:t>FR</w:t>
      </w:r>
      <w:r w:rsidR="009B31FB">
        <w:rPr>
          <w:rFonts w:hint="eastAsia"/>
        </w:rPr>
        <w:t>模型用</w:t>
      </w:r>
      <w:proofErr w:type="spellStart"/>
      <w:r w:rsidRPr="00FC3E12">
        <w:rPr>
          <w:rFonts w:hint="eastAsia"/>
        </w:rPr>
        <w:t>TinyFace</w:t>
      </w:r>
      <w:proofErr w:type="spellEnd"/>
      <w:r w:rsidR="009B31FB">
        <w:rPr>
          <w:rFonts w:hint="eastAsia"/>
        </w:rPr>
        <w:t>数据集测试性能显著下降</w:t>
      </w:r>
      <w:r w:rsidRPr="00FC3E12">
        <w:rPr>
          <w:rFonts w:hint="eastAsia"/>
        </w:rPr>
        <w:t>。研究结果还表明，与现有的</w:t>
      </w:r>
      <w:r w:rsidRPr="00FC3E12">
        <w:rPr>
          <w:rFonts w:hint="eastAsia"/>
        </w:rPr>
        <w:t>LRFR</w:t>
      </w:r>
      <w:r w:rsidRPr="00FC3E12">
        <w:rPr>
          <w:rFonts w:hint="eastAsia"/>
        </w:rPr>
        <w:t>方法相比，本文提出的</w:t>
      </w:r>
      <w:r w:rsidRPr="00FC3E12">
        <w:rPr>
          <w:rFonts w:hint="eastAsia"/>
        </w:rPr>
        <w:t>CSRI</w:t>
      </w:r>
      <w:r w:rsidRPr="00FC3E12">
        <w:rPr>
          <w:rFonts w:hint="eastAsia"/>
        </w:rPr>
        <w:t>模型具有一定的优越性。</w:t>
      </w:r>
    </w:p>
    <w:p w:rsidR="009B31FB" w:rsidRDefault="009B31FB" w:rsidP="00FC3E12">
      <w:pPr>
        <w:rPr>
          <w:rFonts w:hint="eastAsia"/>
        </w:rPr>
      </w:pPr>
    </w:p>
    <w:p w:rsidR="009B31FB" w:rsidRDefault="00AD1DA1" w:rsidP="00FC3E12">
      <w:pPr>
        <w:rPr>
          <w:rFonts w:hint="eastAsia"/>
        </w:rPr>
      </w:pPr>
      <w:r w:rsidRPr="00AD1DA1">
        <w:t>Complement-Super-Resolution and Identity Joint Learning</w:t>
      </w:r>
    </w:p>
    <w:p w:rsidR="00374480" w:rsidRDefault="00B73EB6" w:rsidP="00FC3E12">
      <w:pPr>
        <w:rPr>
          <w:rFonts w:hint="eastAsia"/>
        </w:rPr>
      </w:pPr>
      <w:r>
        <w:t>对于</w:t>
      </w:r>
      <w:r w:rsidR="00374480">
        <w:t>自然</w:t>
      </w:r>
      <w:r>
        <w:t>LRFR</w:t>
      </w:r>
      <w:r>
        <w:rPr>
          <w:rFonts w:hint="eastAsia"/>
        </w:rPr>
        <w:t>，</w:t>
      </w:r>
      <w:r w:rsidR="00374480">
        <w:rPr>
          <w:rFonts w:hint="eastAsia"/>
        </w:rPr>
        <w:t>我们需要从</w:t>
      </w:r>
      <w:r w:rsidR="00374480">
        <w:rPr>
          <w:rFonts w:hint="eastAsia"/>
        </w:rPr>
        <w:t>LR</w:t>
      </w:r>
      <w:r w:rsidR="00374480">
        <w:rPr>
          <w:rFonts w:hint="eastAsia"/>
        </w:rPr>
        <w:t>无约束图像中提取可身份识别的特征表示。为此，作者提出了一种基于</w:t>
      </w:r>
      <w:r w:rsidR="00DC060C">
        <w:rPr>
          <w:rFonts w:hint="eastAsia"/>
        </w:rPr>
        <w:t>补充的</w:t>
      </w:r>
      <w:r w:rsidR="00374480">
        <w:rPr>
          <w:rFonts w:hint="eastAsia"/>
        </w:rPr>
        <w:t>超分辨率和身份识别联合学习的深度神经网络。这种方法基于以下两个考虑：</w:t>
      </w:r>
    </w:p>
    <w:p w:rsidR="00AD1DA1" w:rsidRDefault="00374480" w:rsidP="00DC06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联合学习</w:t>
      </w:r>
      <w:r>
        <w:rPr>
          <w:rFonts w:hint="eastAsia"/>
        </w:rPr>
        <w:t>SR</w:t>
      </w:r>
      <w:r>
        <w:rPr>
          <w:rFonts w:hint="eastAsia"/>
        </w:rPr>
        <w:t>和</w:t>
      </w:r>
      <w:r>
        <w:rPr>
          <w:rFonts w:hint="eastAsia"/>
        </w:rPr>
        <w:t>FR</w:t>
      </w:r>
      <w:r>
        <w:rPr>
          <w:rFonts w:hint="eastAsia"/>
        </w:rPr>
        <w:t>，</w:t>
      </w:r>
      <w:r w:rsidR="00DC060C">
        <w:rPr>
          <w:rFonts w:hint="eastAsia"/>
        </w:rPr>
        <w:t>使其兼容性和互补优势最大化</w:t>
      </w:r>
    </w:p>
    <w:p w:rsidR="00DC060C" w:rsidRDefault="00DC060C" w:rsidP="00DC06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补充的</w:t>
      </w:r>
      <w:r>
        <w:rPr>
          <w:rFonts w:hint="eastAsia"/>
        </w:rPr>
        <w:t>SR</w:t>
      </w:r>
      <w:r>
        <w:rPr>
          <w:rFonts w:hint="eastAsia"/>
        </w:rPr>
        <w:t>学习在缺乏对应的</w:t>
      </w:r>
      <w:r>
        <w:rPr>
          <w:rFonts w:hint="eastAsia"/>
        </w:rPr>
        <w:t>HR</w:t>
      </w:r>
      <w:r>
        <w:rPr>
          <w:rFonts w:hint="eastAsia"/>
        </w:rPr>
        <w:t>自然图像的基础上，最大化模型对自然</w:t>
      </w:r>
      <w:r>
        <w:rPr>
          <w:rFonts w:hint="eastAsia"/>
        </w:rPr>
        <w:t>LR</w:t>
      </w:r>
      <w:r>
        <w:rPr>
          <w:rFonts w:hint="eastAsia"/>
        </w:rPr>
        <w:t>图像的识别能力</w:t>
      </w:r>
    </w:p>
    <w:p w:rsidR="00DC060C" w:rsidRDefault="00DC060C" w:rsidP="00DC060C">
      <w:pPr>
        <w:rPr>
          <w:rFonts w:hint="eastAsia"/>
        </w:rPr>
      </w:pPr>
      <w:r>
        <w:rPr>
          <w:rFonts w:hint="eastAsia"/>
        </w:rPr>
        <w:t>自然</w:t>
      </w:r>
      <w:r>
        <w:rPr>
          <w:rFonts w:hint="eastAsia"/>
        </w:rPr>
        <w:t>LRFR</w:t>
      </w:r>
      <w:r>
        <w:rPr>
          <w:rFonts w:hint="eastAsia"/>
        </w:rPr>
        <w:t>任务的主要挑战是训练优化</w:t>
      </w:r>
      <w:r>
        <w:rPr>
          <w:rFonts w:hint="eastAsia"/>
        </w:rPr>
        <w:t>SR</w:t>
      </w:r>
      <w:r>
        <w:rPr>
          <w:rFonts w:hint="eastAsia"/>
        </w:rPr>
        <w:t>模块时，没有对应的</w:t>
      </w:r>
      <w:r>
        <w:rPr>
          <w:rFonts w:hint="eastAsia"/>
        </w:rPr>
        <w:t>HR</w:t>
      </w:r>
      <w:r>
        <w:rPr>
          <w:rFonts w:hint="eastAsia"/>
        </w:rPr>
        <w:t>图片。为了解决这一问题，</w:t>
      </w:r>
      <w:r w:rsidR="00514DEB">
        <w:rPr>
          <w:rFonts w:hint="eastAsia"/>
        </w:rPr>
        <w:t>我们考虑通过利用辅助的</w:t>
      </w:r>
      <w:r w:rsidR="00514DEB">
        <w:rPr>
          <w:rFonts w:hint="eastAsia"/>
        </w:rPr>
        <w:t>HR</w:t>
      </w:r>
      <w:r w:rsidR="00514DEB">
        <w:rPr>
          <w:rFonts w:hint="eastAsia"/>
        </w:rPr>
        <w:t>图像进行知识转移，在</w:t>
      </w:r>
      <w:r w:rsidR="00514DEB">
        <w:rPr>
          <w:rFonts w:hint="eastAsia"/>
        </w:rPr>
        <w:t>HR</w:t>
      </w:r>
      <w:r w:rsidR="00514DEB">
        <w:rPr>
          <w:rFonts w:hint="eastAsia"/>
        </w:rPr>
        <w:t>图像的基础上通过降采样构造</w:t>
      </w:r>
      <w:r w:rsidR="00514DEB">
        <w:rPr>
          <w:rFonts w:hint="eastAsia"/>
        </w:rPr>
        <w:t>LR|HR</w:t>
      </w:r>
      <w:r w:rsidR="00514DEB">
        <w:rPr>
          <w:rFonts w:hint="eastAsia"/>
        </w:rPr>
        <w:t>对。</w:t>
      </w:r>
    </w:p>
    <w:p w:rsidR="00514DEB" w:rsidRDefault="00514DEB" w:rsidP="00DC060C">
      <w:pPr>
        <w:rPr>
          <w:rFonts w:hint="eastAsia"/>
        </w:rPr>
      </w:pPr>
    </w:p>
    <w:p w:rsidR="00514DEB" w:rsidRDefault="00514DEB" w:rsidP="00514DEB">
      <w:pPr>
        <w:widowControl/>
        <w:spacing w:line="24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5040" cy="2446020"/>
            <wp:effectExtent l="19050" t="0" r="3810" b="0"/>
            <wp:docPr id="1" name="图片 1" descr="C:\Users\pc\AppData\Roaming\Tencent\Users\904759374\QQ\WinTemp\RichOle\0Y6AXT6F0SNYT6H%}_IWN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Roaming\Tencent\Users\904759374\QQ\WinTemp\RichOle\0Y6AXT6F0SNYT6H%}_IWNZ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89" w:rsidRPr="003C3189" w:rsidRDefault="003C3189" w:rsidP="00FC3E12">
      <w:pPr>
        <w:rPr>
          <w:rFonts w:hint="eastAsia"/>
          <w:b/>
        </w:rPr>
      </w:pPr>
      <w:r w:rsidRPr="003C3189">
        <w:rPr>
          <w:b/>
        </w:rPr>
        <w:t>CSRI Overview</w:t>
      </w:r>
    </w:p>
    <w:p w:rsidR="00374480" w:rsidRDefault="003C3189" w:rsidP="00FC3E12">
      <w:pPr>
        <w:rPr>
          <w:rFonts w:hint="eastAsia"/>
        </w:rPr>
      </w:pPr>
      <w:r>
        <w:t>整个体系结构包含两个分支</w:t>
      </w:r>
      <w:r>
        <w:rPr>
          <w:rFonts w:hint="eastAsia"/>
        </w:rPr>
        <w:t>：</w:t>
      </w:r>
    </w:p>
    <w:p w:rsidR="003C3189" w:rsidRDefault="003C3189" w:rsidP="00FC3E12">
      <w:pPr>
        <w:rPr>
          <w:rFonts w:hint="eastAsia"/>
        </w:rPr>
      </w:pPr>
      <w:r>
        <w:rPr>
          <w:rFonts w:hint="eastAsia"/>
        </w:rPr>
        <w:t>橘色</w:t>
      </w:r>
      <w:r>
        <w:sym w:font="Wingdings" w:char="F0E0"/>
      </w:r>
      <w:r>
        <w:t>人工合成的</w:t>
      </w:r>
      <w:r>
        <w:t>LR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SR-FR</w:t>
      </w:r>
      <w:r>
        <w:rPr>
          <w:rFonts w:hint="eastAsia"/>
        </w:rPr>
        <w:t>的分支</w:t>
      </w:r>
      <w:r w:rsidR="00BA3D3D">
        <w:rPr>
          <w:rFonts w:hint="eastAsia"/>
        </w:rPr>
        <w:t>：</w:t>
      </w:r>
    </w:p>
    <w:p w:rsidR="003C3189" w:rsidRDefault="00BA3D3D" w:rsidP="00FC3E12">
      <w:pPr>
        <w:rPr>
          <w:rFonts w:hint="eastAsia"/>
        </w:rPr>
      </w:pPr>
      <w:r>
        <w:rPr>
          <w:rFonts w:hint="eastAsia"/>
        </w:rPr>
        <w:t>通过对降采样操作生成的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图片对进行学习，提高</w:t>
      </w:r>
      <w:r>
        <w:rPr>
          <w:rFonts w:hint="eastAsia"/>
        </w:rPr>
        <w:t>SR</w:t>
      </w:r>
      <w:r>
        <w:rPr>
          <w:rFonts w:hint="eastAsia"/>
        </w:rPr>
        <w:t>和</w:t>
      </w:r>
      <w:r>
        <w:rPr>
          <w:rFonts w:hint="eastAsia"/>
        </w:rPr>
        <w:t>FR</w:t>
      </w:r>
      <w:r>
        <w:rPr>
          <w:rFonts w:hint="eastAsia"/>
        </w:rPr>
        <w:t>模块的适配性和互补优势</w:t>
      </w:r>
    </w:p>
    <w:p w:rsidR="003C3189" w:rsidRDefault="003C3189" w:rsidP="00FC3E12">
      <w:pPr>
        <w:rPr>
          <w:rFonts w:hint="eastAsia"/>
        </w:rPr>
      </w:pPr>
      <w:r>
        <w:rPr>
          <w:rFonts w:hint="eastAsia"/>
        </w:rPr>
        <w:t>蓝色</w:t>
      </w:r>
      <w:r>
        <w:sym w:font="Wingdings" w:char="F0E0"/>
      </w:r>
      <w:r>
        <w:rPr>
          <w:rFonts w:hint="eastAsia"/>
        </w:rPr>
        <w:t>自然</w:t>
      </w:r>
      <w:r>
        <w:rPr>
          <w:rFonts w:hint="eastAsia"/>
        </w:rPr>
        <w:t>LR</w:t>
      </w:r>
      <w:r>
        <w:rPr>
          <w:rFonts w:hint="eastAsia"/>
        </w:rPr>
        <w:t>图像进行</w:t>
      </w:r>
      <w:r>
        <w:rPr>
          <w:rFonts w:hint="eastAsia"/>
        </w:rPr>
        <w:t>SR-FR</w:t>
      </w:r>
      <w:r>
        <w:rPr>
          <w:rFonts w:hint="eastAsia"/>
        </w:rPr>
        <w:t>的分支</w:t>
      </w:r>
    </w:p>
    <w:p w:rsidR="00BA3D3D" w:rsidRDefault="00BA3D3D" w:rsidP="00FC3E12">
      <w:pPr>
        <w:rPr>
          <w:rFonts w:hint="eastAsia"/>
        </w:rPr>
      </w:pPr>
      <w:r>
        <w:rPr>
          <w:rFonts w:hint="eastAsia"/>
        </w:rPr>
        <w:t>通过辅助的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图片进行学习，使网络适配于没有</w:t>
      </w:r>
      <w:r>
        <w:rPr>
          <w:rFonts w:hint="eastAsia"/>
        </w:rPr>
        <w:t>HR</w:t>
      </w:r>
      <w:r>
        <w:rPr>
          <w:rFonts w:hint="eastAsia"/>
        </w:rPr>
        <w:t>图像的自然</w:t>
      </w:r>
      <w:r>
        <w:rPr>
          <w:rFonts w:hint="eastAsia"/>
        </w:rPr>
        <w:t>LR</w:t>
      </w:r>
      <w:r>
        <w:rPr>
          <w:rFonts w:hint="eastAsia"/>
        </w:rPr>
        <w:t>人脸图像</w:t>
      </w:r>
    </w:p>
    <w:p w:rsidR="003C3189" w:rsidRDefault="003C3189" w:rsidP="00FC3E12">
      <w:pPr>
        <w:rPr>
          <w:rFonts w:hint="eastAsia"/>
        </w:rPr>
      </w:pPr>
      <w:r>
        <w:rPr>
          <w:rFonts w:hint="eastAsia"/>
        </w:rPr>
        <w:t>两个分支共享参数</w:t>
      </w:r>
    </w:p>
    <w:p w:rsidR="003C3189" w:rsidRDefault="00BA3D3D" w:rsidP="00FC3E12">
      <w:pPr>
        <w:rPr>
          <w:rFonts w:hint="eastAsia"/>
        </w:rPr>
      </w:pPr>
      <w:r>
        <w:t>本文中</w:t>
      </w:r>
      <w:r>
        <w:t>SR</w:t>
      </w:r>
      <w:r>
        <w:t>采用</w:t>
      </w:r>
      <w:r>
        <w:t>VDSR</w:t>
      </w:r>
      <w:r>
        <w:rPr>
          <w:rFonts w:hint="eastAsia"/>
        </w:rPr>
        <w:t>，</w:t>
      </w:r>
      <w:r>
        <w:t>FR</w:t>
      </w:r>
      <w:r>
        <w:t>采用</w:t>
      </w:r>
      <w:proofErr w:type="spellStart"/>
      <w:r>
        <w:t>CentreFace</w:t>
      </w:r>
      <w:proofErr w:type="spellEnd"/>
      <w:r>
        <w:t>来构成</w:t>
      </w:r>
      <w:r>
        <w:t>CSRI</w:t>
      </w:r>
    </w:p>
    <w:p w:rsidR="00BA3D3D" w:rsidRPr="00BA3D3D" w:rsidRDefault="00BA3D3D" w:rsidP="00FC3E12">
      <w:pPr>
        <w:rPr>
          <w:rFonts w:hint="eastAsia"/>
          <w:b/>
        </w:rPr>
      </w:pPr>
    </w:p>
    <w:p w:rsidR="00BA3D3D" w:rsidRPr="00BA3D3D" w:rsidRDefault="00BA3D3D" w:rsidP="00FC3E12">
      <w:pPr>
        <w:rPr>
          <w:rFonts w:hint="eastAsia"/>
          <w:b/>
        </w:rPr>
      </w:pPr>
      <w:proofErr w:type="gramStart"/>
      <w:r w:rsidRPr="00BA3D3D">
        <w:rPr>
          <w:b/>
        </w:rPr>
        <w:t>Joint Learning of Super-Resolution and Face Recognition.</w:t>
      </w:r>
      <w:proofErr w:type="gramEnd"/>
    </w:p>
    <w:p w:rsidR="00BA3D3D" w:rsidRDefault="00146F64" w:rsidP="00FC3E12">
      <w:pPr>
        <w:rPr>
          <w:rFonts w:hint="eastAsia"/>
        </w:rPr>
      </w:pPr>
      <w:r>
        <w:t>将</w:t>
      </w:r>
      <w:r>
        <w:t>SR</w:t>
      </w:r>
      <w:r>
        <w:t>的输出与</w:t>
      </w:r>
      <w:r>
        <w:t>FR</w:t>
      </w:r>
      <w:r>
        <w:t>的输入进行集成</w:t>
      </w:r>
      <w:r>
        <w:rPr>
          <w:rFonts w:hint="eastAsia"/>
        </w:rPr>
        <w:t>，</w:t>
      </w:r>
      <w:r>
        <w:t>利用端到端深度学习的优势</w:t>
      </w:r>
      <w:r>
        <w:rPr>
          <w:rFonts w:hint="eastAsia"/>
        </w:rPr>
        <w:t>。训练使用经过人工降采样处理的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图像对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r>
        <w:rPr>
          <w:rFonts w:hint="eastAsia"/>
          <w:vertAlign w:val="superscript"/>
        </w:rPr>
        <w:t>alr</w:t>
      </w:r>
      <w:proofErr w:type="spellEnd"/>
      <w:r w:rsidR="002135CC">
        <w:rPr>
          <w:rFonts w:hint="eastAsia"/>
        </w:rPr>
        <w:t>、</w:t>
      </w:r>
      <w:proofErr w:type="spellStart"/>
      <w:r w:rsidR="002135CC">
        <w:rPr>
          <w:rFonts w:hint="eastAsia"/>
        </w:rPr>
        <w:t>I</w:t>
      </w:r>
      <w:r w:rsidR="002135CC">
        <w:rPr>
          <w:rFonts w:hint="eastAsia"/>
          <w:vertAlign w:val="superscript"/>
        </w:rPr>
        <w:t>ahr</w:t>
      </w:r>
      <w:proofErr w:type="spellEnd"/>
      <w:r>
        <w:rPr>
          <w:rFonts w:hint="eastAsia"/>
        </w:rPr>
        <w:t>}</w:t>
      </w:r>
      <w:r>
        <w:rPr>
          <w:rFonts w:hint="eastAsia"/>
        </w:rPr>
        <w:t>和脸部特征标签</w:t>
      </w:r>
      <w:r w:rsidR="002135CC">
        <w:rPr>
          <w:rFonts w:hint="eastAsia"/>
        </w:rPr>
        <w:t>{y}</w:t>
      </w:r>
    </w:p>
    <w:p w:rsidR="002135CC" w:rsidRDefault="002135CC" w:rsidP="00FC3E12">
      <w:pPr>
        <w:rPr>
          <w:rFonts w:hint="eastAsia"/>
        </w:rPr>
      </w:pPr>
      <w:r>
        <w:rPr>
          <w:rFonts w:hint="eastAsia"/>
        </w:rPr>
        <w:t>SR</w:t>
      </w:r>
      <w:r>
        <w:rPr>
          <w:rFonts w:hint="eastAsia"/>
        </w:rPr>
        <w:t>模块的优化采用</w:t>
      </w:r>
      <w:r>
        <w:rPr>
          <w:rFonts w:hint="eastAsia"/>
        </w:rPr>
        <w:t>MSE</w:t>
      </w:r>
      <w:r>
        <w:rPr>
          <w:rFonts w:hint="eastAsia"/>
        </w:rPr>
        <w:t>误差：</w:t>
      </w:r>
    </w:p>
    <w:p w:rsidR="002135CC" w:rsidRPr="002135CC" w:rsidRDefault="002135CC" w:rsidP="002135CC">
      <w:pPr>
        <w:widowControl/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3090" cy="428913"/>
            <wp:effectExtent l="19050" t="0" r="3810" b="0"/>
            <wp:docPr id="3" name="图片 3" descr="C:\Users\pc\AppData\Roaming\Tencent\Users\904759374\QQ\WinTemp\RichOle\0QSS8)$29U~A@R@X(`OPL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904759374\QQ\WinTemp\RichOle\0QSS8)$29U~A@R@X(`OPL8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47" cy="42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CC" w:rsidRDefault="002135CC" w:rsidP="00FC3E12">
      <w:pPr>
        <w:rPr>
          <w:rFonts w:hint="eastAsia"/>
        </w:rPr>
      </w:pPr>
      <w:r>
        <w:t>由于</w:t>
      </w:r>
      <w:proofErr w:type="spellStart"/>
      <w:r>
        <w:t>Lsr</w:t>
      </w:r>
      <w:proofErr w:type="spellEnd"/>
      <w:r>
        <w:t>只是有利于</w:t>
      </w:r>
      <w:r w:rsidR="001A4828">
        <w:t>图像</w:t>
      </w:r>
      <w:r w:rsidR="001A4828">
        <w:t>PSNR</w:t>
      </w:r>
      <w:r w:rsidR="001A4828">
        <w:t>值的提升</w:t>
      </w:r>
      <w:r w:rsidR="001A4828">
        <w:rPr>
          <w:rFonts w:hint="eastAsia"/>
        </w:rPr>
        <w:t>，</w:t>
      </w:r>
      <w:r w:rsidR="001A4828">
        <w:t>而不是我们需要的</w:t>
      </w:r>
      <w:r w:rsidR="001A4828">
        <w:t>LRFR</w:t>
      </w:r>
      <w:r w:rsidR="001A4828">
        <w:t>的性能</w:t>
      </w:r>
      <w:r w:rsidR="001A4828">
        <w:rPr>
          <w:rFonts w:hint="eastAsia"/>
        </w:rPr>
        <w:t>，</w:t>
      </w:r>
      <w:r w:rsidR="001A4828">
        <w:t>所以在优化模型时加入</w:t>
      </w:r>
      <w:r w:rsidR="001A4828">
        <w:t>FR</w:t>
      </w:r>
      <w:r w:rsidR="001A4828">
        <w:t>标准来解决这一问题</w:t>
      </w:r>
      <w:r w:rsidR="001A4828">
        <w:rPr>
          <w:rFonts w:hint="eastAsia"/>
        </w:rPr>
        <w:t>，用</w:t>
      </w:r>
      <w:proofErr w:type="spellStart"/>
      <w:r w:rsidR="001A4828">
        <w:rPr>
          <w:rFonts w:hint="eastAsia"/>
        </w:rPr>
        <w:t>softmax</w:t>
      </w:r>
      <w:proofErr w:type="spellEnd"/>
      <w:r w:rsidR="001A4828">
        <w:rPr>
          <w:rFonts w:hint="eastAsia"/>
        </w:rPr>
        <w:t>交叉</w:t>
      </w:r>
      <w:proofErr w:type="gramStart"/>
      <w:r w:rsidR="001A4828">
        <w:rPr>
          <w:rFonts w:hint="eastAsia"/>
        </w:rPr>
        <w:t>熵</w:t>
      </w:r>
      <w:proofErr w:type="gramEnd"/>
      <w:r w:rsidR="001A4828">
        <w:rPr>
          <w:rFonts w:hint="eastAsia"/>
        </w:rPr>
        <w:t>损失函数来量化</w:t>
      </w:r>
      <w:r w:rsidR="001A4828">
        <w:rPr>
          <w:rFonts w:hint="eastAsia"/>
        </w:rPr>
        <w:t>FR</w:t>
      </w:r>
      <w:r w:rsidR="001A4828">
        <w:rPr>
          <w:rFonts w:hint="eastAsia"/>
        </w:rPr>
        <w:t>组件的性能</w:t>
      </w:r>
      <w:r w:rsidR="001A4828">
        <w:rPr>
          <w:rFonts w:hint="eastAsia"/>
        </w:rPr>
        <w:t>(</w:t>
      </w:r>
      <w:r w:rsidR="001A4828">
        <w:rPr>
          <w:rFonts w:hint="eastAsia"/>
        </w:rPr>
        <w:t>其中</w:t>
      </w:r>
      <w:r w:rsidR="001A4828">
        <w:rPr>
          <w:rFonts w:hint="eastAsia"/>
        </w:rPr>
        <w:t>y</w:t>
      </w:r>
      <w:r w:rsidR="001A4828">
        <w:rPr>
          <w:rFonts w:hint="eastAsia"/>
        </w:rPr>
        <w:t>为面部特征标签，</w:t>
      </w:r>
      <w:proofErr w:type="spellStart"/>
      <w:r w:rsidR="001A4828">
        <w:rPr>
          <w:rFonts w:hint="eastAsia"/>
        </w:rPr>
        <w:t>py</w:t>
      </w:r>
      <w:proofErr w:type="spellEnd"/>
      <w:r w:rsidR="001A4828">
        <w:rPr>
          <w:rFonts w:hint="eastAsia"/>
        </w:rPr>
        <w:t>为预测概率</w:t>
      </w:r>
      <w:r w:rsidR="001A4828">
        <w:rPr>
          <w:rFonts w:hint="eastAsia"/>
        </w:rPr>
        <w:t>)</w:t>
      </w:r>
      <w:r w:rsidR="001A4828">
        <w:rPr>
          <w:rFonts w:hint="eastAsia"/>
        </w:rPr>
        <w:t>：</w:t>
      </w:r>
    </w:p>
    <w:p w:rsidR="001A4828" w:rsidRDefault="001A4828" w:rsidP="001A4828">
      <w:pPr>
        <w:widowControl/>
        <w:spacing w:line="24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32910" cy="350520"/>
            <wp:effectExtent l="19050" t="0" r="5390" b="0"/>
            <wp:docPr id="5" name="图片 5" descr="C:\Users\pc\AppData\Roaming\Tencent\Users\904759374\QQ\WinTemp\RichOle\DT8TPD7QT@OR@X1EMH%NV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Roaming\Tencent\Users\904759374\QQ\WinTemp\RichOle\DT8TPD7QT@OR@X1EMH%NV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94" cy="3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28" w:rsidRPr="00651C92" w:rsidRDefault="001A4828" w:rsidP="001A4828">
      <w:pPr>
        <w:widowControl/>
        <w:spacing w:line="240" w:lineRule="auto"/>
        <w:rPr>
          <w:rFonts w:hint="eastAsia"/>
        </w:rPr>
      </w:pPr>
      <w:r w:rsidRPr="00651C92">
        <w:t>SR</w:t>
      </w:r>
      <w:r w:rsidRPr="00651C92">
        <w:rPr>
          <w:rFonts w:hint="eastAsia"/>
        </w:rPr>
        <w:t>-</w:t>
      </w:r>
      <w:r w:rsidRPr="00651C92">
        <w:t>FR</w:t>
      </w:r>
      <w:r w:rsidRPr="00651C92">
        <w:t>联合学习的目标表示为</w:t>
      </w:r>
      <w:r w:rsidRPr="00651C92">
        <w:rPr>
          <w:rFonts w:hint="eastAsia"/>
        </w:rPr>
        <w:t>：</w:t>
      </w:r>
    </w:p>
    <w:p w:rsidR="00651C92" w:rsidRPr="00651C92" w:rsidRDefault="00651C92" w:rsidP="00651C92">
      <w:pPr>
        <w:widowControl/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0220" cy="335280"/>
            <wp:effectExtent l="19050" t="0" r="0" b="0"/>
            <wp:docPr id="7" name="图片 7" descr="C:\Users\pc\AppData\Roaming\Tencent\Users\904759374\QQ\WinTemp\RichOle\56B$Q2N[U[EH(F9`RRN]4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Roaming\Tencent\Users\904759374\QQ\WinTemp\RichOle\56B$Q2N[U[EH(F9`RRN]4W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28" w:rsidRDefault="00651C92" w:rsidP="001A4828">
      <w:pPr>
        <w:widowControl/>
        <w:spacing w:line="240" w:lineRule="auto"/>
        <w:rPr>
          <w:rFonts w:hint="eastAsia"/>
        </w:rPr>
      </w:pPr>
      <w:r>
        <w:t>在实验中通过交叉验证设置</w:t>
      </w:r>
      <w:r w:rsidRPr="00651C92">
        <w:rPr>
          <w:rFonts w:hint="eastAsia"/>
        </w:rPr>
        <w:t>λ</w:t>
      </w:r>
      <w:proofErr w:type="spellStart"/>
      <w:r w:rsidRPr="00651C92">
        <w:rPr>
          <w:rFonts w:hint="eastAsia"/>
        </w:rPr>
        <w:t>sr</w:t>
      </w:r>
      <w:proofErr w:type="spellEnd"/>
      <w:r w:rsidRPr="00651C92">
        <w:rPr>
          <w:rFonts w:hint="eastAsia"/>
        </w:rPr>
        <w:t xml:space="preserve"> = 0.003</w:t>
      </w:r>
    </w:p>
    <w:p w:rsidR="00651C92" w:rsidRDefault="00651C92" w:rsidP="001A4828">
      <w:pPr>
        <w:widowControl/>
        <w:spacing w:line="240" w:lineRule="auto"/>
        <w:rPr>
          <w:rFonts w:hint="eastAsia"/>
        </w:rPr>
      </w:pPr>
    </w:p>
    <w:p w:rsidR="00651C92" w:rsidRPr="001A4828" w:rsidRDefault="00651C92" w:rsidP="001A4828">
      <w:pPr>
        <w:widowControl/>
        <w:spacing w:line="240" w:lineRule="auto"/>
        <w:rPr>
          <w:b/>
        </w:rPr>
      </w:pPr>
      <w:r w:rsidRPr="00651C92">
        <w:rPr>
          <w:b/>
        </w:rPr>
        <w:t>Complement-Super-Resolution Learning</w:t>
      </w:r>
    </w:p>
    <w:p w:rsidR="001A4828" w:rsidRDefault="001A4828" w:rsidP="00FC3E12">
      <w:pPr>
        <w:rPr>
          <w:rFonts w:hint="eastAsia"/>
        </w:rPr>
      </w:pPr>
    </w:p>
    <w:p w:rsidR="001A4828" w:rsidRPr="002135CC" w:rsidRDefault="001A4828" w:rsidP="00FC3E12"/>
    <w:sectPr w:rsidR="001A4828" w:rsidRPr="002135CC" w:rsidSect="0023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8E7" w:rsidRDefault="000A48E7" w:rsidP="00F05021">
      <w:pPr>
        <w:spacing w:line="240" w:lineRule="auto"/>
      </w:pPr>
      <w:r>
        <w:separator/>
      </w:r>
    </w:p>
  </w:endnote>
  <w:endnote w:type="continuationSeparator" w:id="0">
    <w:p w:rsidR="000A48E7" w:rsidRDefault="000A48E7" w:rsidP="00F05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8E7" w:rsidRDefault="000A48E7" w:rsidP="00F05021">
      <w:pPr>
        <w:spacing w:line="240" w:lineRule="auto"/>
      </w:pPr>
      <w:r>
        <w:separator/>
      </w:r>
    </w:p>
  </w:footnote>
  <w:footnote w:type="continuationSeparator" w:id="0">
    <w:p w:rsidR="000A48E7" w:rsidRDefault="000A48E7" w:rsidP="00F05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4A29"/>
    <w:multiLevelType w:val="hybridMultilevel"/>
    <w:tmpl w:val="9850CB9C"/>
    <w:lvl w:ilvl="0" w:tplc="0FC8A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46797"/>
    <w:multiLevelType w:val="hybridMultilevel"/>
    <w:tmpl w:val="06927BBE"/>
    <w:lvl w:ilvl="0" w:tplc="C64E5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021"/>
    <w:rsid w:val="000A48E7"/>
    <w:rsid w:val="00146F64"/>
    <w:rsid w:val="001A4828"/>
    <w:rsid w:val="002135CC"/>
    <w:rsid w:val="00235474"/>
    <w:rsid w:val="003137B2"/>
    <w:rsid w:val="003716AA"/>
    <w:rsid w:val="00374480"/>
    <w:rsid w:val="003C3189"/>
    <w:rsid w:val="00514DEB"/>
    <w:rsid w:val="006341D5"/>
    <w:rsid w:val="00651C92"/>
    <w:rsid w:val="007D1D2C"/>
    <w:rsid w:val="00867E12"/>
    <w:rsid w:val="00894F25"/>
    <w:rsid w:val="008D501C"/>
    <w:rsid w:val="009B31FB"/>
    <w:rsid w:val="00AB68C1"/>
    <w:rsid w:val="00AD1DA1"/>
    <w:rsid w:val="00B73EB6"/>
    <w:rsid w:val="00BA3D3D"/>
    <w:rsid w:val="00DC060C"/>
    <w:rsid w:val="00DF18B2"/>
    <w:rsid w:val="00E81BAA"/>
    <w:rsid w:val="00F05021"/>
    <w:rsid w:val="00F27253"/>
    <w:rsid w:val="00FC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021"/>
    <w:rPr>
      <w:sz w:val="18"/>
      <w:szCs w:val="18"/>
    </w:rPr>
  </w:style>
  <w:style w:type="paragraph" w:styleId="a5">
    <w:name w:val="List Paragraph"/>
    <w:basedOn w:val="a"/>
    <w:uiPriority w:val="34"/>
    <w:qFormat/>
    <w:rsid w:val="003137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4DE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D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2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mzy</dc:creator>
  <cp:keywords/>
  <dc:description/>
  <cp:lastModifiedBy>mzy</cp:lastModifiedBy>
  <cp:revision>2</cp:revision>
  <dcterms:created xsi:type="dcterms:W3CDTF">2019-09-17T05:45:00Z</dcterms:created>
  <dcterms:modified xsi:type="dcterms:W3CDTF">2019-09-17T15:04:00Z</dcterms:modified>
</cp:coreProperties>
</file>