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2034694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94CE27C" w14:textId="265E80B9" w:rsidR="008A5551" w:rsidRDefault="008A55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998DFB" wp14:editId="7EE8B5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308CB2" w14:textId="617F6F67" w:rsidR="008A5551" w:rsidRDefault="008A555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YEHOR BURLACHENKO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998D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E308CB2" w14:textId="617F6F67" w:rsidR="008A5551" w:rsidRDefault="008A555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YEHOR BURLACHENKO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081BEAB" wp14:editId="4C7C8D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1B842" w14:textId="77777777" w:rsidR="008A5551" w:rsidRDefault="008A555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081BEAB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91B842" w14:textId="77777777" w:rsidR="008A5551" w:rsidRDefault="008A555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C79FC" wp14:editId="33C092B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4FD19" w14:textId="1EB22DEC" w:rsidR="008A5551" w:rsidRDefault="008A555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15C79FC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864FD19" w14:textId="1EB22DEC" w:rsidR="008A5551" w:rsidRDefault="008A555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C8311E" wp14:editId="04113B2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6D4D510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17B06C" wp14:editId="3BD7E3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082D9C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4DA42C" wp14:editId="11A014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769C70" w14:textId="3660FA14" w:rsidR="008A5551" w:rsidRDefault="008A555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  <w:r w:rsidR="0099643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ases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75C80BB" w14:textId="50C6FC82" w:rsidR="008A5551" w:rsidRDefault="0099643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Actividades del tema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44DA42C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769C70" w14:textId="3660FA14" w:rsidR="008A5551" w:rsidRDefault="008A555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B</w:t>
                              </w:r>
                              <w:r w:rsidR="0099643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ases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75C80BB" w14:textId="50C6FC82" w:rsidR="008A5551" w:rsidRDefault="0099643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Actividades del tema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975035" w14:textId="74158912" w:rsidR="008A5551" w:rsidRDefault="008A555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9CF8668" w14:textId="77777777" w:rsidR="008A5551" w:rsidRDefault="008A5551" w:rsidP="008A5551">
      <w:pPr>
        <w:jc w:val="center"/>
        <w:rPr>
          <w:lang w:val="en-US"/>
        </w:rPr>
      </w:pPr>
    </w:p>
    <w:p w14:paraId="4DF042C3" w14:textId="00A121B8" w:rsidR="002926FD" w:rsidRPr="0099643C" w:rsidRDefault="002926FD" w:rsidP="008A55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Prueba</w:t>
      </w:r>
      <w:proofErr w:type="spellEnd"/>
    </w:p>
    <w:p w14:paraId="067CEF79" w14:textId="79299AC7" w:rsidR="002926FD" w:rsidRPr="002926FD" w:rsidRDefault="002926FD" w:rsidP="002926FD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L</w:t>
      </w:r>
      <w:r w:rsidRPr="002926FD">
        <w:rPr>
          <w:rFonts w:ascii="Times New Roman" w:hAnsi="Times New Roman" w:cs="Times New Roman"/>
          <w:sz w:val="28"/>
          <w:szCs w:val="28"/>
        </w:rPr>
        <w:t>os tipos de unión no soportados por Oracle son:</w:t>
      </w:r>
    </w:p>
    <w:p w14:paraId="01FBB4F3" w14:textId="77777777" w:rsidR="002926FD" w:rsidRPr="0099643C" w:rsidRDefault="002926FD" w:rsidP="002926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Uniones no igualitarias</w:t>
      </w:r>
    </w:p>
    <w:p w14:paraId="3144043D" w14:textId="595FD3E7" w:rsidR="002926FD" w:rsidRPr="0099643C" w:rsidRDefault="002926FD" w:rsidP="009964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La opción de OUTER en la Unión OUTER izquierda y Unión OUTER derecha si se refiere explícitamente al uso de OUTER.</w:t>
      </w:r>
    </w:p>
    <w:p w14:paraId="79FCDD3A" w14:textId="7E300520" w:rsidR="002926FD" w:rsidRPr="0099643C" w:rsidRDefault="008A5551" w:rsidP="008A55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6207D2BC" w14:textId="77777777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 xml:space="preserve">Ejercicio 1. </w:t>
      </w:r>
      <w:r w:rsidRPr="0099643C">
        <w:rPr>
          <w:rFonts w:ascii="Times New Roman" w:hAnsi="Times New Roman" w:cs="Times New Roman"/>
          <w:sz w:val="28"/>
          <w:szCs w:val="28"/>
        </w:rPr>
        <w:t>Escriba una consulta para que el departamento de recursos humanos genere las direcciones de todos los departamentos. Utilice las tablas LOCATIONS y COUNTRIES. Muestre el ID de ubicación, dirección, ciudad, estado o provincia y país en la salida. Utilice NATURAL JOIN para producir los resultados.</w:t>
      </w:r>
      <w:r w:rsidRPr="00996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CBBBA" w14:textId="7DC34BED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CE952E" w14:textId="45C86C80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F74D1B" wp14:editId="6529F7D6">
            <wp:extent cx="5400040" cy="1275715"/>
            <wp:effectExtent l="0" t="0" r="0" b="635"/>
            <wp:docPr id="74182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C046" w14:textId="2681DDD1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 xml:space="preserve">Ejercicio </w:t>
      </w:r>
      <w:r w:rsidRPr="0099643C">
        <w:rPr>
          <w:rFonts w:ascii="Times New Roman" w:hAnsi="Times New Roman" w:cs="Times New Roman"/>
          <w:sz w:val="28"/>
          <w:szCs w:val="28"/>
        </w:rPr>
        <w:t>2</w:t>
      </w:r>
      <w:r w:rsidRPr="0099643C">
        <w:rPr>
          <w:rFonts w:ascii="Times New Roman" w:hAnsi="Times New Roman" w:cs="Times New Roman"/>
          <w:sz w:val="28"/>
          <w:szCs w:val="28"/>
        </w:rPr>
        <w:t>.</w:t>
      </w:r>
      <w:r w:rsidRPr="0099643C">
        <w:rPr>
          <w:rFonts w:ascii="Times New Roman" w:hAnsi="Times New Roman" w:cs="Times New Roman"/>
          <w:sz w:val="28"/>
          <w:szCs w:val="28"/>
        </w:rPr>
        <w:t xml:space="preserve"> </w:t>
      </w:r>
      <w:r w:rsidRPr="0099643C">
        <w:rPr>
          <w:rFonts w:ascii="Times New Roman" w:hAnsi="Times New Roman" w:cs="Times New Roman"/>
          <w:sz w:val="28"/>
          <w:szCs w:val="28"/>
        </w:rPr>
        <w:t>El departamento de recursos humanos necesita un informe sólo de los empleados con los departamentos correspondientes. Escriba una consulta para mostrar el apellido, número y nombre de departamento de estos empleados.</w:t>
      </w:r>
    </w:p>
    <w:p w14:paraId="1D122FD7" w14:textId="7992064B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062F67" w14:textId="65A00D31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8271054" wp14:editId="02556F7D">
            <wp:extent cx="4848225" cy="3075179"/>
            <wp:effectExtent l="0" t="0" r="0" b="0"/>
            <wp:docPr id="172259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98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06" cy="30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8E75" w14:textId="2C6B859A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 xml:space="preserve">Ejercicio </w:t>
      </w:r>
      <w:r w:rsidRPr="0099643C">
        <w:rPr>
          <w:rFonts w:ascii="Times New Roman" w:hAnsi="Times New Roman" w:cs="Times New Roman"/>
          <w:sz w:val="28"/>
          <w:szCs w:val="28"/>
        </w:rPr>
        <w:t>3</w:t>
      </w:r>
      <w:r w:rsidRPr="0099643C">
        <w:rPr>
          <w:rFonts w:ascii="Times New Roman" w:hAnsi="Times New Roman" w:cs="Times New Roman"/>
          <w:sz w:val="28"/>
          <w:szCs w:val="28"/>
        </w:rPr>
        <w:t>.</w:t>
      </w:r>
      <w:r w:rsidRPr="0099643C">
        <w:rPr>
          <w:rFonts w:ascii="Times New Roman" w:hAnsi="Times New Roman" w:cs="Times New Roman"/>
          <w:sz w:val="28"/>
          <w:szCs w:val="28"/>
        </w:rPr>
        <w:t xml:space="preserve"> </w:t>
      </w:r>
      <w:r w:rsidRPr="0099643C">
        <w:rPr>
          <w:rFonts w:ascii="Times New Roman" w:hAnsi="Times New Roman" w:cs="Times New Roman"/>
          <w:sz w:val="28"/>
          <w:szCs w:val="28"/>
        </w:rPr>
        <w:t>El departamento de recursos humanos necesita un informe de todos los empleados de Toronto. Muestre el apellido, cargo, número y nombre de departamento de todos los empleados que trabajan en Toronto.</w:t>
      </w:r>
    </w:p>
    <w:p w14:paraId="5079F24C" w14:textId="71512593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5D0F0" w14:textId="4507C6FB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95E81" wp14:editId="58723DB3">
            <wp:extent cx="5400040" cy="2205990"/>
            <wp:effectExtent l="0" t="0" r="0" b="3810"/>
            <wp:docPr id="1521060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CD59" w14:textId="08ECE3A7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Ejercicio</w:t>
      </w:r>
      <w:r w:rsidRPr="0099643C">
        <w:rPr>
          <w:rFonts w:ascii="Times New Roman" w:hAnsi="Times New Roman" w:cs="Times New Roman"/>
          <w:sz w:val="28"/>
          <w:szCs w:val="28"/>
        </w:rPr>
        <w:t xml:space="preserve"> 4. </w:t>
      </w:r>
      <w:r w:rsidRPr="0099643C">
        <w:rPr>
          <w:rFonts w:ascii="Times New Roman" w:hAnsi="Times New Roman" w:cs="Times New Roman"/>
          <w:sz w:val="28"/>
          <w:szCs w:val="28"/>
        </w:rPr>
        <w:t xml:space="preserve">Cree un informe para mostrar el apellido y número de empleado junto con el apellido y número de gestor del empleado, Etiquete las columnas como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 xml:space="preserve">#. Manager y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Mgr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>#, respectivamente.</w:t>
      </w:r>
      <w:r w:rsidRPr="00996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915FA" w14:textId="22A4CC36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DF8906" w14:textId="59DB1509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C2D7C8" wp14:editId="372D2C13">
            <wp:extent cx="4429125" cy="2556747"/>
            <wp:effectExtent l="0" t="0" r="0" b="0"/>
            <wp:docPr id="92019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932" cy="25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238" w14:textId="6CCD6340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Ejercicio</w:t>
      </w:r>
      <w:r w:rsidRPr="0099643C">
        <w:rPr>
          <w:rFonts w:ascii="Times New Roman" w:hAnsi="Times New Roman" w:cs="Times New Roman"/>
          <w:sz w:val="28"/>
          <w:szCs w:val="28"/>
        </w:rPr>
        <w:t xml:space="preserve"> 5. </w:t>
      </w:r>
      <w:r w:rsidRPr="0099643C">
        <w:rPr>
          <w:rFonts w:ascii="Times New Roman" w:hAnsi="Times New Roman" w:cs="Times New Roman"/>
          <w:sz w:val="28"/>
          <w:szCs w:val="28"/>
        </w:rPr>
        <w:t xml:space="preserve">Modifique lab_06_04.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 xml:space="preserve"> para mostrar todos los empleados, incluido King, que no tienen gestor. Ordene los resultados por número de empleado. Guarde la sentencia SQL como lab_06_05.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>. Ejecute la consulta en el archivo lab_06_05.sql.</w:t>
      </w:r>
    </w:p>
    <w:p w14:paraId="49235DAC" w14:textId="0AA9F577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E47F2E" w14:textId="0FDCB762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3F442" wp14:editId="0E32F624">
            <wp:extent cx="4600575" cy="2188844"/>
            <wp:effectExtent l="0" t="0" r="0" b="2540"/>
            <wp:docPr id="1447907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0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937" cy="21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5C9" w14:textId="474629CB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Ejercicio</w:t>
      </w:r>
      <w:r w:rsidRPr="0099643C">
        <w:rPr>
          <w:rFonts w:ascii="Times New Roman" w:hAnsi="Times New Roman" w:cs="Times New Roman"/>
          <w:sz w:val="28"/>
          <w:szCs w:val="28"/>
        </w:rPr>
        <w:t xml:space="preserve"> 6. </w:t>
      </w:r>
      <w:r w:rsidRPr="0099643C">
        <w:rPr>
          <w:rFonts w:ascii="Times New Roman" w:hAnsi="Times New Roman" w:cs="Times New Roman"/>
          <w:sz w:val="28"/>
          <w:szCs w:val="28"/>
        </w:rPr>
        <w:t xml:space="preserve">Cree un informe del departamento de recursos humanos que muestre los apellidos y números de empleado y todos los empleados que trabajen en el mismo departamento como un empleado determinado. Proporcione a cada columna una etiqueta adecuada. Guarde el script en un archivo denominado lab_06_06. </w:t>
      </w:r>
      <w:proofErr w:type="spellStart"/>
      <w:r w:rsidRPr="00996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9643C">
        <w:rPr>
          <w:rFonts w:ascii="Times New Roman" w:hAnsi="Times New Roman" w:cs="Times New Roman"/>
          <w:sz w:val="28"/>
          <w:szCs w:val="28"/>
        </w:rPr>
        <w:t>.</w:t>
      </w:r>
    </w:p>
    <w:p w14:paraId="68BA59A7" w14:textId="09A92A39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67D38841" w14:textId="5D12BC54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CFC69F" wp14:editId="5596D74E">
            <wp:extent cx="5400040" cy="2210435"/>
            <wp:effectExtent l="0" t="0" r="0" b="0"/>
            <wp:docPr id="24835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7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613E" w14:textId="77777777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Ejercicio</w:t>
      </w:r>
      <w:r w:rsidRPr="0099643C">
        <w:rPr>
          <w:rFonts w:ascii="Times New Roman" w:hAnsi="Times New Roman" w:cs="Times New Roman"/>
          <w:sz w:val="28"/>
          <w:szCs w:val="28"/>
        </w:rPr>
        <w:t xml:space="preserve"> 8. </w:t>
      </w:r>
      <w:r w:rsidRPr="0099643C">
        <w:rPr>
          <w:rFonts w:ascii="Times New Roman" w:hAnsi="Times New Roman" w:cs="Times New Roman"/>
          <w:sz w:val="28"/>
          <w:szCs w:val="28"/>
        </w:rPr>
        <w:t>El departamento de recursos humanos desea determinar los nombres de todos los empleados contratados después de Davies. Cree una consulta para mostrar el nombre y la fecha de contratación de cualquier empleado contratado después del empleado Davies.</w:t>
      </w:r>
      <w:r w:rsidRPr="009964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31428" w14:textId="3749049E" w:rsidR="008A5551" w:rsidRPr="0099643C" w:rsidRDefault="008A5551" w:rsidP="008A55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4A908B" w14:textId="16EC85C1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3EBDF" wp14:editId="5FED5723">
            <wp:extent cx="3914775" cy="1945180"/>
            <wp:effectExtent l="0" t="0" r="0" b="0"/>
            <wp:docPr id="112703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3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073" cy="19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5C17" w14:textId="3A8FE15A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t>Ejercicio</w:t>
      </w:r>
      <w:r w:rsidRPr="0099643C">
        <w:rPr>
          <w:rFonts w:ascii="Times New Roman" w:hAnsi="Times New Roman" w:cs="Times New Roman"/>
          <w:sz w:val="28"/>
          <w:szCs w:val="28"/>
        </w:rPr>
        <w:t xml:space="preserve"> 9. </w:t>
      </w:r>
      <w:r w:rsidRPr="0099643C">
        <w:rPr>
          <w:rFonts w:ascii="Times New Roman" w:hAnsi="Times New Roman" w:cs="Times New Roman"/>
          <w:sz w:val="28"/>
          <w:szCs w:val="28"/>
        </w:rPr>
        <w:t>El departamento de recursos humanos necesita buscar el nombre y la fecha de contratación de todos los empleados contratados antes que sus gestores, junto con el denominado lab_06_09.sql.</w:t>
      </w:r>
    </w:p>
    <w:p w14:paraId="30DDD720" w14:textId="4992B12E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b/>
          <w:bCs/>
          <w:sz w:val="28"/>
          <w:szCs w:val="28"/>
        </w:rPr>
        <w:t>Respuesta</w:t>
      </w:r>
      <w:r w:rsidRPr="00996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F82A26" w14:textId="0B7E5B12" w:rsidR="008A5551" w:rsidRPr="0099643C" w:rsidRDefault="008A5551" w:rsidP="008A5551">
      <w:pPr>
        <w:rPr>
          <w:rFonts w:ascii="Times New Roman" w:hAnsi="Times New Roman" w:cs="Times New Roman"/>
          <w:sz w:val="28"/>
          <w:szCs w:val="28"/>
        </w:rPr>
      </w:pPr>
      <w:r w:rsidRPr="00996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88281" wp14:editId="53AF4B7E">
            <wp:extent cx="3470824" cy="1495425"/>
            <wp:effectExtent l="0" t="0" r="0" b="0"/>
            <wp:docPr id="1599069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447" cy="15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551" w:rsidRPr="0099643C" w:rsidSect="008A555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673A"/>
    <w:multiLevelType w:val="hybridMultilevel"/>
    <w:tmpl w:val="F5381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2"/>
    <w:rsid w:val="002926FD"/>
    <w:rsid w:val="008A5551"/>
    <w:rsid w:val="00931762"/>
    <w:rsid w:val="0099643C"/>
    <w:rsid w:val="00D3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49A0"/>
  <w15:chartTrackingRefBased/>
  <w15:docId w15:val="{444B2ACF-2C55-47CB-BE3F-290D452A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7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7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7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7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7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7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7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762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555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5551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Actividades del tema 6</dc:subject>
  <dc:creator>YEHOR BURLACHENKO</dc:creator>
  <cp:keywords/>
  <dc:description/>
  <cp:lastModifiedBy>YEHOR BURLACHENKO</cp:lastModifiedBy>
  <cp:revision>2</cp:revision>
  <cp:lastPrinted>2025-02-04T12:42:00Z</cp:lastPrinted>
  <dcterms:created xsi:type="dcterms:W3CDTF">2025-02-04T11:24:00Z</dcterms:created>
  <dcterms:modified xsi:type="dcterms:W3CDTF">2025-02-04T12:42:00Z</dcterms:modified>
</cp:coreProperties>
</file>