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3492382"/>
        <w:docPartObj>
          <w:docPartGallery w:val="Cover Pages"/>
          <w:docPartUnique/>
        </w:docPartObj>
      </w:sdtPr>
      <w:sdtEndPr>
        <w:rPr>
          <w:rFonts w:ascii="Times New Roman" w:hAnsi="Times New Roman" w:cs="Times New Roman"/>
          <w:b/>
          <w:bCs/>
          <w:sz w:val="28"/>
          <w:szCs w:val="28"/>
        </w:rPr>
      </w:sdtEndPr>
      <w:sdtContent>
        <w:p w:rsidR="000C7E32" w:rsidRDefault="000C7E32">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C7E32" w:rsidRDefault="000C7E32">
                                <w:pPr>
                                  <w:pStyle w:val="Sinespaciado"/>
                                  <w:rPr>
                                    <w:color w:val="44546A" w:themeColor="text2"/>
                                  </w:rPr>
                                </w:pPr>
                                <w:sdt>
                                  <w:sdtPr>
                                    <w:rPr>
                                      <w:color w:val="44546A" w:themeColor="text2"/>
                                      <w:sz w:val="32"/>
                                      <w:szCs w:val="3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Pr="000C7E32">
                                      <w:rPr>
                                        <w:color w:val="44546A" w:themeColor="text2"/>
                                        <w:sz w:val="32"/>
                                        <w:szCs w:val="32"/>
                                      </w:rPr>
                                      <w:t>YEHOR BURLACHENKO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rsidR="000C7E32" w:rsidRDefault="000C7E32">
                          <w:pPr>
                            <w:pStyle w:val="Sinespaciado"/>
                            <w:rPr>
                              <w:color w:val="44546A" w:themeColor="text2"/>
                            </w:rPr>
                          </w:pPr>
                          <w:sdt>
                            <w:sdtPr>
                              <w:rPr>
                                <w:color w:val="44546A" w:themeColor="text2"/>
                                <w:sz w:val="32"/>
                                <w:szCs w:val="3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Pr="000C7E32">
                                <w:rPr>
                                  <w:color w:val="44546A" w:themeColor="text2"/>
                                  <w:sz w:val="32"/>
                                  <w:szCs w:val="32"/>
                                </w:rPr>
                                <w:t>YEHOR BURLACHENKO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C7E32" w:rsidRDefault="000C7E3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rsidR="000C7E32" w:rsidRDefault="000C7E3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7E32" w:rsidRDefault="000C7E32">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rsidR="000C7E32" w:rsidRDefault="000C7E32">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11FD2F8" id="Rectángulo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A5F1AF9" id="Rectángulo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0C7E32" w:rsidRPr="000C7E32" w:rsidRDefault="000C7E32">
                                    <w:pPr>
                                      <w:spacing w:line="240" w:lineRule="auto"/>
                                      <w:rPr>
                                        <w:rFonts w:asciiTheme="majorHAnsi" w:eastAsiaTheme="majorEastAsia" w:hAnsiTheme="majorHAnsi" w:cstheme="majorBidi"/>
                                        <w:color w:val="4472C4" w:themeColor="accent1"/>
                                        <w:sz w:val="56"/>
                                        <w:szCs w:val="56"/>
                                      </w:rPr>
                                    </w:pPr>
                                    <w:r w:rsidRPr="000C7E32">
                                      <w:rPr>
                                        <w:rFonts w:asciiTheme="majorHAnsi" w:eastAsiaTheme="majorEastAsia" w:hAnsiTheme="majorHAnsi" w:cstheme="majorBidi"/>
                                        <w:color w:val="4472C4" w:themeColor="accent1"/>
                                        <w:sz w:val="56"/>
                                        <w:szCs w:val="56"/>
                                      </w:rPr>
                                      <w:t>PARTICIPACIÓN DE LOS TRABAJDORES EN LA EMPRESA</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0C7E32" w:rsidRDefault="000C7E3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56"/>
                              <w:szCs w:val="56"/>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0C7E32" w:rsidRPr="000C7E32" w:rsidRDefault="000C7E32">
                              <w:pPr>
                                <w:spacing w:line="240" w:lineRule="auto"/>
                                <w:rPr>
                                  <w:rFonts w:asciiTheme="majorHAnsi" w:eastAsiaTheme="majorEastAsia" w:hAnsiTheme="majorHAnsi" w:cstheme="majorBidi"/>
                                  <w:color w:val="4472C4" w:themeColor="accent1"/>
                                  <w:sz w:val="56"/>
                                  <w:szCs w:val="56"/>
                                </w:rPr>
                              </w:pPr>
                              <w:r w:rsidRPr="000C7E32">
                                <w:rPr>
                                  <w:rFonts w:asciiTheme="majorHAnsi" w:eastAsiaTheme="majorEastAsia" w:hAnsiTheme="majorHAnsi" w:cstheme="majorBidi"/>
                                  <w:color w:val="4472C4" w:themeColor="accent1"/>
                                  <w:sz w:val="56"/>
                                  <w:szCs w:val="56"/>
                                </w:rPr>
                                <w:t>PARTICIPACIÓN DE LOS TRABAJDORES EN LA EMPRESA</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0C7E32" w:rsidRDefault="000C7E3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p>
        <w:p w:rsidR="00D40244" w:rsidRPr="00D40244" w:rsidRDefault="000C7E32" w:rsidP="00D40244">
          <w:pPr>
            <w:rPr>
              <w:rFonts w:ascii="Times New Roman" w:hAnsi="Times New Roman" w:cs="Times New Roman"/>
              <w:b/>
              <w:bCs/>
              <w:sz w:val="28"/>
              <w:szCs w:val="28"/>
            </w:rPr>
          </w:pPr>
          <w:r>
            <w:rPr>
              <w:rFonts w:ascii="Times New Roman" w:hAnsi="Times New Roman" w:cs="Times New Roman"/>
              <w:b/>
              <w:bCs/>
              <w:sz w:val="28"/>
              <w:szCs w:val="28"/>
            </w:rPr>
            <w:br w:type="page"/>
          </w:r>
        </w:p>
      </w:sdtContent>
    </w:sdt>
    <w:sdt>
      <w:sdtPr>
        <w:id w:val="-852645889"/>
        <w:docPartObj>
          <w:docPartGallery w:val="Table of Contents"/>
          <w:docPartUnique/>
        </w:docPartObj>
      </w:sdtPr>
      <w:sdtEndPr>
        <w:rPr>
          <w:rFonts w:asciiTheme="minorHAnsi" w:eastAsiaTheme="minorHAnsi" w:hAnsiTheme="minorHAnsi" w:cstheme="minorBidi"/>
          <w:color w:val="000000" w:themeColor="text1"/>
          <w:kern w:val="2"/>
          <w:sz w:val="22"/>
          <w:szCs w:val="22"/>
          <w:lang w:eastAsia="en-US"/>
          <w14:ligatures w14:val="standardContextual"/>
        </w:rPr>
      </w:sdtEndPr>
      <w:sdtContent>
        <w:p w:rsidR="00D40244" w:rsidRPr="00D40244" w:rsidRDefault="00D40244" w:rsidP="00D40244">
          <w:pPr>
            <w:pStyle w:val="TtuloTDC"/>
            <w:jc w:val="center"/>
            <w:rPr>
              <w:rFonts w:ascii="Times New Roman" w:hAnsi="Times New Roman" w:cs="Times New Roman"/>
              <w:b/>
              <w:bCs/>
              <w:color w:val="000000" w:themeColor="text1"/>
              <w:sz w:val="26"/>
              <w:szCs w:val="26"/>
            </w:rPr>
          </w:pPr>
          <w:r w:rsidRPr="00D40244">
            <w:rPr>
              <w:rFonts w:ascii="Times New Roman" w:hAnsi="Times New Roman" w:cs="Times New Roman"/>
              <w:b/>
              <w:bCs/>
              <w:color w:val="000000" w:themeColor="text1"/>
              <w:sz w:val="26"/>
              <w:szCs w:val="26"/>
            </w:rPr>
            <w:t>Índice</w:t>
          </w:r>
        </w:p>
        <w:p w:rsidR="00D40244" w:rsidRPr="00D40244" w:rsidRDefault="00D40244" w:rsidP="00D40244">
          <w:pPr>
            <w:pStyle w:val="TtuloTDC"/>
            <w:numPr>
              <w:ilvl w:val="0"/>
              <w:numId w:val="33"/>
            </w:numPr>
            <w:rPr>
              <w:rFonts w:ascii="Times New Roman" w:hAnsi="Times New Roman" w:cs="Times New Roman"/>
              <w:color w:val="000000" w:themeColor="text1"/>
              <w:sz w:val="26"/>
              <w:szCs w:val="26"/>
            </w:rPr>
          </w:pPr>
          <w:r w:rsidRPr="00D40244">
            <w:rPr>
              <w:rFonts w:ascii="Times New Roman" w:hAnsi="Times New Roman" w:cs="Times New Roman"/>
              <w:b/>
              <w:bCs/>
              <w:color w:val="000000" w:themeColor="text1"/>
              <w:sz w:val="26"/>
              <w:szCs w:val="26"/>
            </w:rPr>
            <w:t>Introducción</w:t>
          </w:r>
        </w:p>
        <w:p w:rsidR="00D40244" w:rsidRPr="00D40244" w:rsidRDefault="00D40244" w:rsidP="00D40244">
          <w:pPr>
            <w:pStyle w:val="TtuloTDC"/>
            <w:numPr>
              <w:ilvl w:val="0"/>
              <w:numId w:val="33"/>
            </w:numPr>
            <w:rPr>
              <w:rFonts w:ascii="Times New Roman" w:hAnsi="Times New Roman" w:cs="Times New Roman"/>
              <w:color w:val="000000" w:themeColor="text1"/>
              <w:sz w:val="26"/>
              <w:szCs w:val="26"/>
            </w:rPr>
          </w:pPr>
          <w:r w:rsidRPr="00D40244">
            <w:rPr>
              <w:rFonts w:ascii="Times New Roman" w:hAnsi="Times New Roman" w:cs="Times New Roman"/>
              <w:b/>
              <w:bCs/>
              <w:color w:val="000000" w:themeColor="text1"/>
              <w:sz w:val="26"/>
              <w:szCs w:val="26"/>
            </w:rPr>
            <w:t>Orígenes y Desarrollo de los Sindicatos en España</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2.1. Primeros Movimientos Sindicales (Siglo XIX)</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2.2. La Segunda República y la Guerra Civil (1931-1939)</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2.3. La Dictadura Franquista y la Represión Sindical (1939-1975)</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2.4. La Transición Democrática y el Resurgimiento Sindical (1975-1982)</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2.5. Los Sindicatos en la España Democrática (1982-Actualidad)</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2.6. La Crisis Económica de 2008 y su Impacto en el Sindicalismo Español</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2.7. La Transformación Digital y los Nuevos Retos del Sindicalismo</w:t>
          </w:r>
        </w:p>
        <w:p w:rsidR="00D40244" w:rsidRPr="00D40244" w:rsidRDefault="00D40244" w:rsidP="00D40244">
          <w:pPr>
            <w:pStyle w:val="TtuloTDC"/>
            <w:numPr>
              <w:ilvl w:val="0"/>
              <w:numId w:val="33"/>
            </w:numPr>
            <w:rPr>
              <w:rFonts w:ascii="Times New Roman" w:hAnsi="Times New Roman" w:cs="Times New Roman"/>
              <w:color w:val="000000" w:themeColor="text1"/>
              <w:sz w:val="26"/>
              <w:szCs w:val="26"/>
            </w:rPr>
          </w:pPr>
          <w:r w:rsidRPr="00D40244">
            <w:rPr>
              <w:rFonts w:ascii="Times New Roman" w:hAnsi="Times New Roman" w:cs="Times New Roman"/>
              <w:b/>
              <w:bCs/>
              <w:color w:val="000000" w:themeColor="text1"/>
              <w:sz w:val="26"/>
              <w:szCs w:val="26"/>
            </w:rPr>
            <w:t>Evolución de los Sindicatos en Reino Unido</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3.1. Los Inicios del Sindicalismo Británico (Siglo XVIII)</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3.2. El Auge del Movimiento Obrero en el Siglo XIX</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3.3. El Sindicalismo en el Siglo XX: Consolidación y Conflictos</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3.4. El Impacto del Thatcherismo (1979-1990)</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3.5. Los Sindicatos en el Siglo XXI: Desafíos y Adaptación</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3.6. La Crisis Financiera de 2008 y su Impacto en el Sindicalismo Británico</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3.7. El Brexit y sus Consecuencias para el Movimiento Sindical</w:t>
          </w:r>
        </w:p>
        <w:p w:rsidR="00D40244" w:rsidRPr="00D40244" w:rsidRDefault="00D40244" w:rsidP="00D40244">
          <w:pPr>
            <w:pStyle w:val="TtuloTDC"/>
            <w:numPr>
              <w:ilvl w:val="0"/>
              <w:numId w:val="33"/>
            </w:numPr>
            <w:rPr>
              <w:rFonts w:ascii="Times New Roman" w:hAnsi="Times New Roman" w:cs="Times New Roman"/>
              <w:color w:val="000000" w:themeColor="text1"/>
              <w:sz w:val="26"/>
              <w:szCs w:val="26"/>
            </w:rPr>
          </w:pPr>
          <w:r w:rsidRPr="00D40244">
            <w:rPr>
              <w:rFonts w:ascii="Times New Roman" w:hAnsi="Times New Roman" w:cs="Times New Roman"/>
              <w:b/>
              <w:bCs/>
              <w:color w:val="000000" w:themeColor="text1"/>
              <w:sz w:val="26"/>
              <w:szCs w:val="26"/>
            </w:rPr>
            <w:t>Comparativa entre España y Reino Unido</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4.1. Estructura y Organización Sindical</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4.2. Influencia Política y Relación con los Gobiernos</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4.3. Afiliación Sindical y Representatividad</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4.4. Desafíos Comunes y Diferencias Clave</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4.5. El Papel de los Sindicatos en la Sociedad Actual</w:t>
          </w:r>
        </w:p>
        <w:p w:rsidR="00D40244" w:rsidRPr="00D40244" w:rsidRDefault="00D40244" w:rsidP="00172403">
          <w:pPr>
            <w:pStyle w:val="TtuloTDC"/>
            <w:numPr>
              <w:ilvl w:val="0"/>
              <w:numId w:val="33"/>
            </w:numPr>
            <w:rPr>
              <w:rFonts w:ascii="Times New Roman" w:hAnsi="Times New Roman" w:cs="Times New Roman"/>
              <w:color w:val="000000" w:themeColor="text1"/>
              <w:sz w:val="26"/>
              <w:szCs w:val="26"/>
            </w:rPr>
          </w:pPr>
          <w:r w:rsidRPr="00D40244">
            <w:rPr>
              <w:rFonts w:ascii="Times New Roman" w:hAnsi="Times New Roman" w:cs="Times New Roman"/>
              <w:b/>
              <w:bCs/>
              <w:color w:val="000000" w:themeColor="text1"/>
              <w:sz w:val="26"/>
              <w:szCs w:val="26"/>
            </w:rPr>
            <w:t>Perspectivas Actuales y Futuras del Sindicalismo</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5.1. Comparativa con Otros Países Europeos</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5.2. Estadísticas Relevantes sobre Afiliación Sindical</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 xml:space="preserve">5.3. Sindicatos y la Economía </w:t>
          </w:r>
          <w:proofErr w:type="spellStart"/>
          <w:r w:rsidRPr="00D40244">
            <w:rPr>
              <w:rFonts w:ascii="Times New Roman" w:hAnsi="Times New Roman" w:cs="Times New Roman"/>
              <w:color w:val="000000" w:themeColor="text1"/>
              <w:sz w:val="26"/>
              <w:szCs w:val="26"/>
            </w:rPr>
            <w:t>Gig</w:t>
          </w:r>
          <w:proofErr w:type="spellEnd"/>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5.4. El Uso de Tecnología por los Sindicatos</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5.5. Testimonios y Citas Relevantes</w:t>
          </w:r>
          <w:r w:rsidRPr="00D40244">
            <w:rPr>
              <w:rFonts w:ascii="Times New Roman" w:hAnsi="Times New Roman" w:cs="Times New Roman"/>
              <w:color w:val="000000" w:themeColor="text1"/>
              <w:sz w:val="26"/>
              <w:szCs w:val="26"/>
            </w:rPr>
            <w:br/>
          </w:r>
          <w:r w:rsidRPr="00D40244">
            <w:rPr>
              <w:rFonts w:ascii="Times New Roman" w:hAnsi="Times New Roman" w:cs="Times New Roman"/>
              <w:color w:val="000000" w:themeColor="text1"/>
              <w:sz w:val="26"/>
              <w:szCs w:val="26"/>
            </w:rPr>
            <w:t> </w:t>
          </w:r>
          <w:r w:rsidRPr="00D40244">
            <w:rPr>
              <w:rFonts w:ascii="Times New Roman" w:hAnsi="Times New Roman" w:cs="Times New Roman"/>
              <w:color w:val="000000" w:themeColor="text1"/>
              <w:sz w:val="26"/>
              <w:szCs w:val="26"/>
            </w:rPr>
            <w:t>5.6. Reflexión sobre el Futuro del Sindicalismo</w:t>
          </w:r>
        </w:p>
        <w:p w:rsidR="00D40244" w:rsidRPr="00D40244" w:rsidRDefault="00D40244" w:rsidP="00172403">
          <w:pPr>
            <w:pStyle w:val="TtuloTDC"/>
            <w:numPr>
              <w:ilvl w:val="0"/>
              <w:numId w:val="33"/>
            </w:numPr>
            <w:rPr>
              <w:rFonts w:ascii="Times New Roman" w:hAnsi="Times New Roman" w:cs="Times New Roman"/>
              <w:b/>
              <w:bCs/>
              <w:color w:val="000000" w:themeColor="text1"/>
              <w:sz w:val="26"/>
              <w:szCs w:val="26"/>
            </w:rPr>
          </w:pPr>
          <w:r w:rsidRPr="00D40244">
            <w:rPr>
              <w:rFonts w:ascii="Times New Roman" w:hAnsi="Times New Roman" w:cs="Times New Roman"/>
              <w:b/>
              <w:bCs/>
              <w:color w:val="000000" w:themeColor="text1"/>
              <w:sz w:val="26"/>
              <w:szCs w:val="26"/>
            </w:rPr>
            <w:t>Conclusiones</w:t>
          </w:r>
        </w:p>
        <w:p w:rsidR="00D40244" w:rsidRPr="00D40244" w:rsidRDefault="00D40244" w:rsidP="00D40244">
          <w:pPr>
            <w:pStyle w:val="Prrafodelista"/>
            <w:numPr>
              <w:ilvl w:val="0"/>
              <w:numId w:val="33"/>
            </w:numPr>
            <w:rPr>
              <w:rFonts w:ascii="Times New Roman" w:hAnsi="Times New Roman" w:cs="Times New Roman"/>
              <w:b/>
              <w:bCs/>
              <w:lang w:eastAsia="es-ES"/>
            </w:rPr>
          </w:pPr>
          <w:r w:rsidRPr="00D40244">
            <w:rPr>
              <w:rFonts w:ascii="Times New Roman" w:hAnsi="Times New Roman" w:cs="Times New Roman"/>
              <w:b/>
              <w:bCs/>
              <w:sz w:val="26"/>
              <w:szCs w:val="26"/>
              <w:lang w:eastAsia="es-ES"/>
            </w:rPr>
            <w:t>Fuentes</w:t>
          </w:r>
        </w:p>
      </w:sdtContent>
    </w:sdt>
    <w:p w:rsidR="00D40244" w:rsidRDefault="00D40244" w:rsidP="00D40244">
      <w:pPr>
        <w:rPr>
          <w:rFonts w:ascii="Times New Roman" w:hAnsi="Times New Roman" w:cs="Times New Roman"/>
          <w:b/>
          <w:bCs/>
          <w:color w:val="000000" w:themeColor="text1"/>
          <w:sz w:val="28"/>
          <w:szCs w:val="28"/>
        </w:rPr>
      </w:pP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lastRenderedPageBreak/>
        <w:t>1. Introducción</w:t>
      </w:r>
      <w:r w:rsidRPr="000C7E32">
        <w:rPr>
          <w:rFonts w:ascii="Times New Roman" w:hAnsi="Times New Roman" w:cs="Times New Roman"/>
          <w:color w:val="000000" w:themeColor="text1"/>
          <w:sz w:val="28"/>
          <w:szCs w:val="28"/>
        </w:rPr>
        <w:br/>
        <w:t>Los sindicatos han desempeñado un papel fundamental en la defensa de los derechos laborales y en la configuración de las relaciones laborales en Europa. Este trabajo tiene como objetivo analizar la evolución histórica de los sindicatos en España y Reino Unido, dos países con trayectorias políticas, sociales y económicas distintas, pero con similitudes en cuanto a los desafíos enfrentados por el movimiento obrero. A través de un análisis comparativo, se explorarán las diferencias y similitudes en su desarrollo, estructura, influencia política y desafíos actuales.</w:t>
      </w:r>
    </w:p>
    <w:p w:rsidR="000C7E32" w:rsidRPr="000C7E32" w:rsidRDefault="000C7E32" w:rsidP="00F164A8">
      <w:pPr>
        <w:rPr>
          <w:rFonts w:ascii="Times New Roman" w:hAnsi="Times New Roman" w:cs="Times New Roman"/>
          <w:color w:val="000000" w:themeColor="text1"/>
          <w:sz w:val="28"/>
          <w:szCs w:val="28"/>
        </w:rPr>
      </w:pPr>
      <w:bookmarkStart w:id="0" w:name="_Toc193454333"/>
      <w:r w:rsidRPr="000C7E32">
        <w:rPr>
          <w:rFonts w:ascii="Times New Roman" w:hAnsi="Times New Roman" w:cs="Times New Roman"/>
          <w:b/>
          <w:bCs/>
          <w:color w:val="000000" w:themeColor="text1"/>
          <w:sz w:val="28"/>
          <w:szCs w:val="28"/>
        </w:rPr>
        <w:t>2. Orígenes y Desarrollo de los Sindicatos en España</w:t>
      </w:r>
      <w:bookmarkEnd w:id="0"/>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t>2.1. Primeros Movimientos Sindicales (Siglo XIX)</w:t>
      </w:r>
      <w:r w:rsidRPr="000C7E32">
        <w:rPr>
          <w:rFonts w:ascii="Times New Roman" w:hAnsi="Times New Roman" w:cs="Times New Roman"/>
          <w:color w:val="000000" w:themeColor="text1"/>
          <w:sz w:val="28"/>
          <w:szCs w:val="28"/>
        </w:rPr>
        <w:br/>
        <w:t>Los primeros sindicatos en España surgieron a finales del siglo XIX, influenciados por las ideas socialistas y anarquistas que llegaban desde Europa. La creación de la Unión General de Trabajadores (UGT) en 1888 marcó un hito en la organización obrera. Este sindicato, de orientación socialista, buscaba mejorar las condiciones laborales de los trabajadores a través de la negociación colectiva y la huelga. Paralelamente, el anarquismo también ganó fuerza, especialmente en Cataluña y Andalucía, dando lugar a organizaciones como la Federación de Trabajadores de la Región Española (FTRE).</w:t>
      </w:r>
    </w:p>
    <w:p w:rsidR="000C7E32" w:rsidRPr="000C7E32" w:rsidRDefault="000C7E32" w:rsidP="00F164A8">
      <w:pPr>
        <w:rPr>
          <w:rFonts w:ascii="Times New Roman" w:hAnsi="Times New Roman" w:cs="Times New Roman"/>
          <w:b/>
          <w:bCs/>
          <w:color w:val="000000" w:themeColor="text1"/>
          <w:sz w:val="28"/>
          <w:szCs w:val="28"/>
        </w:rPr>
      </w:pPr>
      <w:r w:rsidRPr="000C7E32">
        <w:rPr>
          <w:rFonts w:ascii="Times New Roman" w:hAnsi="Times New Roman" w:cs="Times New Roman"/>
          <w:b/>
          <w:bCs/>
          <w:color w:val="000000" w:themeColor="text1"/>
          <w:sz w:val="28"/>
          <w:szCs w:val="28"/>
        </w:rPr>
        <w:t>2.2. La Segunda República y la Guerra Civil (1931-1939)</w:t>
      </w:r>
      <w:r w:rsidRPr="000C7E32">
        <w:rPr>
          <w:rFonts w:ascii="Times New Roman" w:hAnsi="Times New Roman" w:cs="Times New Roman"/>
          <w:color w:val="000000" w:themeColor="text1"/>
          <w:sz w:val="28"/>
          <w:szCs w:val="28"/>
        </w:rPr>
        <w:br/>
        <w:t>Durante la Segunda República (1931-1939), los sindicatos experimentaron un crecimiento significativo. UGT y la Confederación Nacional del Trabajo (CNT), de orientación anarquista, se convirtieron en actores clave en la lucha por los derechos laborales y en la defensa de la democracia. Sin embargo, el estallido de la Guerra Civil en 1936 dividió al movimiento sindical, con UGT apoyando al bando republicano y sectores de la CNT participando activamente en la revolución social.</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t>2.3. La Dictadura Franquista y la Represión Sindical (1939-1975)</w:t>
      </w:r>
      <w:r w:rsidRPr="000C7E32">
        <w:rPr>
          <w:rFonts w:ascii="Times New Roman" w:hAnsi="Times New Roman" w:cs="Times New Roman"/>
          <w:color w:val="000000" w:themeColor="text1"/>
          <w:sz w:val="28"/>
          <w:szCs w:val="28"/>
        </w:rPr>
        <w:br/>
        <w:t>Con la victoria de Franco en 1939, los sindicatos independientes fueron prohibidos y reemplazados por el Sindicato Vertical, una organización controlada por el régimen que integraba a trabajadores y empresarios bajo la supervisión del Estado. A pesar de la represión, surgieron movimientos clandestinos como Comisiones Obreras (CCOO), que operaban en fábricas y empresas, organizando protestas y reivindicaciones laborales.</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lastRenderedPageBreak/>
        <w:t>2.4. La Transición Democrática y el Resurgimiento Sindical (1975-1982)</w:t>
      </w:r>
      <w:r w:rsidRPr="000C7E32">
        <w:rPr>
          <w:rFonts w:ascii="Times New Roman" w:hAnsi="Times New Roman" w:cs="Times New Roman"/>
          <w:color w:val="000000" w:themeColor="text1"/>
          <w:sz w:val="28"/>
          <w:szCs w:val="28"/>
        </w:rPr>
        <w:br/>
        <w:t>La muerte de Franco en 1975 y la posterior transición a la democracia permitieron el resurgimiento de los sindicatos. UGT y CCOO se consolidaron como las principales fuerzas sindicales, participando activamente en la negociación de acuerdos laborales y políticas sociales. La Constitución de 1978 reconoció el derecho a la libertad sindical y a la huelga, sentando las bases para un sistema de relaciones laborales más justo y equilibrado.</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t>2.5. Los Sindicatos en la España Democrática (1982-Actualidad)</w:t>
      </w:r>
      <w:r w:rsidRPr="000C7E32">
        <w:rPr>
          <w:rFonts w:ascii="Times New Roman" w:hAnsi="Times New Roman" w:cs="Times New Roman"/>
          <w:color w:val="000000" w:themeColor="text1"/>
          <w:sz w:val="28"/>
          <w:szCs w:val="28"/>
        </w:rPr>
        <w:br/>
        <w:t>En las décadas siguientes, los sindicatos españoles han enfrentado desafíos como la globalización, la precarización laboral y la disminución de la afiliación. A pesar de ello, UGT y CCOO han mantenido una presencia significativa en la sociedad, participando en la negociación de convenios colectivos y en la defensa de los derechos de los trabajadores.</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t>2.6. La Crisis Económica de 2008 y su Impacto en el Sindicalismo Español</w:t>
      </w:r>
      <w:r w:rsidRPr="000C7E32">
        <w:rPr>
          <w:rFonts w:ascii="Times New Roman" w:hAnsi="Times New Roman" w:cs="Times New Roman"/>
          <w:color w:val="000000" w:themeColor="text1"/>
          <w:sz w:val="28"/>
          <w:szCs w:val="28"/>
        </w:rPr>
        <w:br/>
        <w:t>La crisis económica de 2008 tuvo un impacto profundo en el sindicalismo español. El aumento del desempleo y la precarización laboral debilitaron la capacidad de negociación de los sindicatos, mientras que las políticas de austeridad implementadas por el gobierno limitaron su influencia.</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t>2.7. La Transformación Digital y los Nuevos Retos del Sindicalismo</w:t>
      </w:r>
      <w:r w:rsidRPr="000C7E32">
        <w:rPr>
          <w:rFonts w:ascii="Times New Roman" w:hAnsi="Times New Roman" w:cs="Times New Roman"/>
          <w:color w:val="000000" w:themeColor="text1"/>
          <w:sz w:val="28"/>
          <w:szCs w:val="28"/>
        </w:rPr>
        <w:br/>
        <w:t xml:space="preserve">La transformación digital ha planteado nuevos retos para los sindicatos españoles, como la organización de trabajadores en sectores emergentes como la economía </w:t>
      </w:r>
      <w:proofErr w:type="spellStart"/>
      <w:r w:rsidRPr="000C7E32">
        <w:rPr>
          <w:rFonts w:ascii="Times New Roman" w:hAnsi="Times New Roman" w:cs="Times New Roman"/>
          <w:color w:val="000000" w:themeColor="text1"/>
          <w:sz w:val="28"/>
          <w:szCs w:val="28"/>
        </w:rPr>
        <w:t>gig</w:t>
      </w:r>
      <w:proofErr w:type="spellEnd"/>
      <w:r w:rsidRPr="000C7E32">
        <w:rPr>
          <w:rFonts w:ascii="Times New Roman" w:hAnsi="Times New Roman" w:cs="Times New Roman"/>
          <w:color w:val="000000" w:themeColor="text1"/>
          <w:sz w:val="28"/>
          <w:szCs w:val="28"/>
        </w:rPr>
        <w:t xml:space="preserve"> y la adaptación a los cambios en el mundo laboral.</w:t>
      </w:r>
    </w:p>
    <w:p w:rsidR="000C7E32" w:rsidRPr="000C7E32" w:rsidRDefault="000C7E32" w:rsidP="00F164A8">
      <w:pPr>
        <w:rPr>
          <w:rFonts w:ascii="Times New Roman" w:hAnsi="Times New Roman" w:cs="Times New Roman"/>
          <w:color w:val="000000" w:themeColor="text1"/>
          <w:sz w:val="28"/>
          <w:szCs w:val="28"/>
        </w:rPr>
      </w:pPr>
      <w:bookmarkStart w:id="1" w:name="_Toc193454334"/>
      <w:r w:rsidRPr="000C7E32">
        <w:rPr>
          <w:rFonts w:ascii="Times New Roman" w:hAnsi="Times New Roman" w:cs="Times New Roman"/>
          <w:b/>
          <w:bCs/>
          <w:color w:val="000000" w:themeColor="text1"/>
          <w:sz w:val="28"/>
          <w:szCs w:val="28"/>
        </w:rPr>
        <w:t>3. Evolución de los Sindicatos en Reino Unido</w:t>
      </w:r>
      <w:bookmarkEnd w:id="1"/>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t>3.1. Los Inicios del Sindicalismo Británico (Siglo XVIII)</w:t>
      </w:r>
      <w:r w:rsidRPr="000C7E32">
        <w:rPr>
          <w:rFonts w:ascii="Times New Roman" w:hAnsi="Times New Roman" w:cs="Times New Roman"/>
          <w:color w:val="000000" w:themeColor="text1"/>
          <w:sz w:val="28"/>
          <w:szCs w:val="28"/>
        </w:rPr>
        <w:br/>
        <w:t xml:space="preserve">El sindicalismo en Reino Unido tiene sus raíces en el siglo XVIII, con la formación de las primeras </w:t>
      </w:r>
      <w:proofErr w:type="spellStart"/>
      <w:r w:rsidRPr="000C7E32">
        <w:rPr>
          <w:rFonts w:ascii="Times New Roman" w:hAnsi="Times New Roman" w:cs="Times New Roman"/>
          <w:color w:val="000000" w:themeColor="text1"/>
          <w:sz w:val="28"/>
          <w:szCs w:val="28"/>
        </w:rPr>
        <w:t>trade</w:t>
      </w:r>
      <w:proofErr w:type="spellEnd"/>
      <w:r w:rsidRPr="000C7E32">
        <w:rPr>
          <w:rFonts w:ascii="Times New Roman" w:hAnsi="Times New Roman" w:cs="Times New Roman"/>
          <w:color w:val="000000" w:themeColor="text1"/>
          <w:sz w:val="28"/>
          <w:szCs w:val="28"/>
        </w:rPr>
        <w:t xml:space="preserve"> </w:t>
      </w:r>
      <w:proofErr w:type="spellStart"/>
      <w:r w:rsidRPr="000C7E32">
        <w:rPr>
          <w:rFonts w:ascii="Times New Roman" w:hAnsi="Times New Roman" w:cs="Times New Roman"/>
          <w:color w:val="000000" w:themeColor="text1"/>
          <w:sz w:val="28"/>
          <w:szCs w:val="28"/>
        </w:rPr>
        <w:t>unions</w:t>
      </w:r>
      <w:proofErr w:type="spellEnd"/>
      <w:r w:rsidRPr="000C7E32">
        <w:rPr>
          <w:rFonts w:ascii="Times New Roman" w:hAnsi="Times New Roman" w:cs="Times New Roman"/>
          <w:color w:val="000000" w:themeColor="text1"/>
          <w:sz w:val="28"/>
          <w:szCs w:val="28"/>
        </w:rPr>
        <w:t>. Estas organizaciones, compuestas principalmente por artesanos y trabajadores cualificados, buscaban mejorar las condiciones laborales en un contexto de industrialización acelerada.</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t>3.2. El Auge del Movimiento Obrero en el Siglo XIX</w:t>
      </w:r>
      <w:r w:rsidRPr="000C7E32">
        <w:rPr>
          <w:rFonts w:ascii="Times New Roman" w:hAnsi="Times New Roman" w:cs="Times New Roman"/>
          <w:color w:val="000000" w:themeColor="text1"/>
          <w:sz w:val="28"/>
          <w:szCs w:val="28"/>
        </w:rPr>
        <w:br/>
        <w:t xml:space="preserve">El siglo XIX vio el crecimiento de grandes sindicatos como el </w:t>
      </w:r>
      <w:proofErr w:type="spellStart"/>
      <w:r w:rsidRPr="000C7E32">
        <w:rPr>
          <w:rFonts w:ascii="Times New Roman" w:hAnsi="Times New Roman" w:cs="Times New Roman"/>
          <w:color w:val="000000" w:themeColor="text1"/>
          <w:sz w:val="28"/>
          <w:szCs w:val="28"/>
        </w:rPr>
        <w:t>Trades</w:t>
      </w:r>
      <w:proofErr w:type="spellEnd"/>
      <w:r w:rsidRPr="000C7E32">
        <w:rPr>
          <w:rFonts w:ascii="Times New Roman" w:hAnsi="Times New Roman" w:cs="Times New Roman"/>
          <w:color w:val="000000" w:themeColor="text1"/>
          <w:sz w:val="28"/>
          <w:szCs w:val="28"/>
        </w:rPr>
        <w:t xml:space="preserve"> </w:t>
      </w:r>
      <w:proofErr w:type="spellStart"/>
      <w:r w:rsidRPr="000C7E32">
        <w:rPr>
          <w:rFonts w:ascii="Times New Roman" w:hAnsi="Times New Roman" w:cs="Times New Roman"/>
          <w:color w:val="000000" w:themeColor="text1"/>
          <w:sz w:val="28"/>
          <w:szCs w:val="28"/>
        </w:rPr>
        <w:t>Union</w:t>
      </w:r>
      <w:proofErr w:type="spellEnd"/>
      <w:r w:rsidRPr="000C7E32">
        <w:rPr>
          <w:rFonts w:ascii="Times New Roman" w:hAnsi="Times New Roman" w:cs="Times New Roman"/>
          <w:color w:val="000000" w:themeColor="text1"/>
          <w:sz w:val="28"/>
          <w:szCs w:val="28"/>
        </w:rPr>
        <w:t xml:space="preserve"> </w:t>
      </w:r>
      <w:proofErr w:type="spellStart"/>
      <w:r w:rsidRPr="000C7E32">
        <w:rPr>
          <w:rFonts w:ascii="Times New Roman" w:hAnsi="Times New Roman" w:cs="Times New Roman"/>
          <w:color w:val="000000" w:themeColor="text1"/>
          <w:sz w:val="28"/>
          <w:szCs w:val="28"/>
        </w:rPr>
        <w:t>Congress</w:t>
      </w:r>
      <w:proofErr w:type="spellEnd"/>
      <w:r w:rsidRPr="000C7E32">
        <w:rPr>
          <w:rFonts w:ascii="Times New Roman" w:hAnsi="Times New Roman" w:cs="Times New Roman"/>
          <w:color w:val="000000" w:themeColor="text1"/>
          <w:sz w:val="28"/>
          <w:szCs w:val="28"/>
        </w:rPr>
        <w:t xml:space="preserve"> (TUC), fundado en 1868. Las </w:t>
      </w:r>
      <w:proofErr w:type="spellStart"/>
      <w:r w:rsidRPr="000C7E32">
        <w:rPr>
          <w:rFonts w:ascii="Times New Roman" w:hAnsi="Times New Roman" w:cs="Times New Roman"/>
          <w:color w:val="000000" w:themeColor="text1"/>
          <w:sz w:val="28"/>
          <w:szCs w:val="28"/>
        </w:rPr>
        <w:t>trade</w:t>
      </w:r>
      <w:proofErr w:type="spellEnd"/>
      <w:r w:rsidRPr="000C7E32">
        <w:rPr>
          <w:rFonts w:ascii="Times New Roman" w:hAnsi="Times New Roman" w:cs="Times New Roman"/>
          <w:color w:val="000000" w:themeColor="text1"/>
          <w:sz w:val="28"/>
          <w:szCs w:val="28"/>
        </w:rPr>
        <w:t xml:space="preserve"> </w:t>
      </w:r>
      <w:proofErr w:type="spellStart"/>
      <w:r w:rsidRPr="000C7E32">
        <w:rPr>
          <w:rFonts w:ascii="Times New Roman" w:hAnsi="Times New Roman" w:cs="Times New Roman"/>
          <w:color w:val="000000" w:themeColor="text1"/>
          <w:sz w:val="28"/>
          <w:szCs w:val="28"/>
        </w:rPr>
        <w:t>unions</w:t>
      </w:r>
      <w:proofErr w:type="spellEnd"/>
      <w:r w:rsidRPr="000C7E32">
        <w:rPr>
          <w:rFonts w:ascii="Times New Roman" w:hAnsi="Times New Roman" w:cs="Times New Roman"/>
          <w:color w:val="000000" w:themeColor="text1"/>
          <w:sz w:val="28"/>
          <w:szCs w:val="28"/>
        </w:rPr>
        <w:t xml:space="preserve"> jugaron un papel crucial en la lucha por derechos laborales básicos, como la jornada de </w:t>
      </w:r>
      <w:r w:rsidRPr="000C7E32">
        <w:rPr>
          <w:rFonts w:ascii="Times New Roman" w:hAnsi="Times New Roman" w:cs="Times New Roman"/>
          <w:color w:val="000000" w:themeColor="text1"/>
          <w:sz w:val="28"/>
          <w:szCs w:val="28"/>
        </w:rPr>
        <w:lastRenderedPageBreak/>
        <w:t>8 horas y la regulación del trabajo infantil. La huelga general de 1926 fue un momento clave en la historia del sindicalismo británico, aunque su fracaso marcó el inicio de un período de declive relativo.</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t>3.3. El Sindicalismo en el Siglo XX: Consolidación y Conflictos</w:t>
      </w:r>
      <w:r w:rsidRPr="000C7E32">
        <w:rPr>
          <w:rFonts w:ascii="Times New Roman" w:hAnsi="Times New Roman" w:cs="Times New Roman"/>
          <w:color w:val="000000" w:themeColor="text1"/>
          <w:sz w:val="28"/>
          <w:szCs w:val="28"/>
        </w:rPr>
        <w:br/>
        <w:t>A lo largo del siglo XX, los sindicatos británicos alcanzaron su máxima influencia, especialmente en las décadas de 1960 y 1970. Sin embargo, también enfrentaron conflictos con los gobiernos, como la huelga de los mineros de 1984-1985, que terminó en derrota para los trabajadores.</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t>3.4. El Impacto del Thatcherismo (1979-1990)</w:t>
      </w:r>
      <w:r w:rsidRPr="000C7E32">
        <w:rPr>
          <w:rFonts w:ascii="Times New Roman" w:hAnsi="Times New Roman" w:cs="Times New Roman"/>
          <w:color w:val="000000" w:themeColor="text1"/>
          <w:sz w:val="28"/>
          <w:szCs w:val="28"/>
        </w:rPr>
        <w:br/>
        <w:t xml:space="preserve">La llegada al poder de Margaret Thatcher en 1979 marcó un punto de inflexión para los sindicatos británicos. Su gobierno implementó políticas neoliberales que debilitaron el poder de las </w:t>
      </w:r>
      <w:proofErr w:type="spellStart"/>
      <w:r w:rsidRPr="000C7E32">
        <w:rPr>
          <w:rFonts w:ascii="Times New Roman" w:hAnsi="Times New Roman" w:cs="Times New Roman"/>
          <w:color w:val="000000" w:themeColor="text1"/>
          <w:sz w:val="28"/>
          <w:szCs w:val="28"/>
        </w:rPr>
        <w:t>trade</w:t>
      </w:r>
      <w:proofErr w:type="spellEnd"/>
      <w:r w:rsidRPr="000C7E32">
        <w:rPr>
          <w:rFonts w:ascii="Times New Roman" w:hAnsi="Times New Roman" w:cs="Times New Roman"/>
          <w:color w:val="000000" w:themeColor="text1"/>
          <w:sz w:val="28"/>
          <w:szCs w:val="28"/>
        </w:rPr>
        <w:t xml:space="preserve"> </w:t>
      </w:r>
      <w:proofErr w:type="spellStart"/>
      <w:r w:rsidRPr="000C7E32">
        <w:rPr>
          <w:rFonts w:ascii="Times New Roman" w:hAnsi="Times New Roman" w:cs="Times New Roman"/>
          <w:color w:val="000000" w:themeColor="text1"/>
          <w:sz w:val="28"/>
          <w:szCs w:val="28"/>
        </w:rPr>
        <w:t>unions</w:t>
      </w:r>
      <w:proofErr w:type="spellEnd"/>
      <w:r w:rsidRPr="000C7E32">
        <w:rPr>
          <w:rFonts w:ascii="Times New Roman" w:hAnsi="Times New Roman" w:cs="Times New Roman"/>
          <w:color w:val="000000" w:themeColor="text1"/>
          <w:sz w:val="28"/>
          <w:szCs w:val="28"/>
        </w:rPr>
        <w:t>, incluyendo la restricción del derecho a la huelga y la privatización de industrias clave.</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t>3.5. Los Sindicatos en el Siglo XXI: Desafíos y Adaptación</w:t>
      </w:r>
      <w:r w:rsidRPr="000C7E32">
        <w:rPr>
          <w:rFonts w:ascii="Times New Roman" w:hAnsi="Times New Roman" w:cs="Times New Roman"/>
          <w:color w:val="000000" w:themeColor="text1"/>
          <w:sz w:val="28"/>
          <w:szCs w:val="28"/>
        </w:rPr>
        <w:br/>
        <w:t xml:space="preserve">En el siglo XXI, los sindicatos británicos han enfrentado desafíos como la globalización, la automatización y la disminución de la afiliación. A pesar de ello, han buscado adaptarse a los cambios en el mundo laboral, promoviendo la organización de trabajadores en sectores emergentes como el de la economía </w:t>
      </w:r>
      <w:proofErr w:type="spellStart"/>
      <w:r w:rsidRPr="000C7E32">
        <w:rPr>
          <w:rFonts w:ascii="Times New Roman" w:hAnsi="Times New Roman" w:cs="Times New Roman"/>
          <w:color w:val="000000" w:themeColor="text1"/>
          <w:sz w:val="28"/>
          <w:szCs w:val="28"/>
        </w:rPr>
        <w:t>gig</w:t>
      </w:r>
      <w:proofErr w:type="spellEnd"/>
      <w:r w:rsidRPr="000C7E32">
        <w:rPr>
          <w:rFonts w:ascii="Times New Roman" w:hAnsi="Times New Roman" w:cs="Times New Roman"/>
          <w:color w:val="000000" w:themeColor="text1"/>
          <w:sz w:val="28"/>
          <w:szCs w:val="28"/>
        </w:rPr>
        <w:t>.</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t>3.6. La Crisis Financiera de 2008 y su Impacto en el Sindicalismo Británico</w:t>
      </w:r>
      <w:r w:rsidRPr="000C7E32">
        <w:rPr>
          <w:rFonts w:ascii="Times New Roman" w:hAnsi="Times New Roman" w:cs="Times New Roman"/>
          <w:color w:val="000000" w:themeColor="text1"/>
          <w:sz w:val="28"/>
          <w:szCs w:val="28"/>
        </w:rPr>
        <w:br/>
        <w:t>La crisis financiera de 2008 tuvo un impacto significativo en el sindicalismo británico, debilitando aún más su capacidad de negociación y su influencia política.</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t>3.7. El Brexit y sus Consecuencias para el Movimiento Sindical</w:t>
      </w:r>
      <w:r w:rsidRPr="000C7E32">
        <w:rPr>
          <w:rFonts w:ascii="Times New Roman" w:hAnsi="Times New Roman" w:cs="Times New Roman"/>
          <w:color w:val="000000" w:themeColor="text1"/>
          <w:sz w:val="28"/>
          <w:szCs w:val="28"/>
        </w:rPr>
        <w:br/>
        <w:t>El Brexit ha planteado nuevos desafíos para los sindicatos británicos, como la incertidumbre económica y la posible pérdida de derechos laborales derivados de la legislación europea.</w:t>
      </w:r>
    </w:p>
    <w:p w:rsidR="000C7E32" w:rsidRPr="000C7E32" w:rsidRDefault="000C7E32" w:rsidP="00F164A8">
      <w:pPr>
        <w:rPr>
          <w:rFonts w:ascii="Times New Roman" w:hAnsi="Times New Roman" w:cs="Times New Roman"/>
          <w:color w:val="000000" w:themeColor="text1"/>
          <w:sz w:val="28"/>
          <w:szCs w:val="28"/>
        </w:rPr>
      </w:pPr>
    </w:p>
    <w:p w:rsidR="000C7E32" w:rsidRPr="000C7E32" w:rsidRDefault="000C7E32" w:rsidP="00F164A8">
      <w:pPr>
        <w:rPr>
          <w:rFonts w:ascii="Times New Roman" w:hAnsi="Times New Roman" w:cs="Times New Roman"/>
          <w:color w:val="000000" w:themeColor="text1"/>
          <w:sz w:val="28"/>
          <w:szCs w:val="28"/>
        </w:rPr>
      </w:pPr>
      <w:bookmarkStart w:id="2" w:name="_Toc193454335"/>
      <w:r w:rsidRPr="000C7E32">
        <w:rPr>
          <w:rFonts w:ascii="Times New Roman" w:hAnsi="Times New Roman" w:cs="Times New Roman"/>
          <w:b/>
          <w:bCs/>
          <w:color w:val="000000" w:themeColor="text1"/>
          <w:sz w:val="28"/>
          <w:szCs w:val="28"/>
        </w:rPr>
        <w:t>4. Comparativa entre España y Reino Unido</w:t>
      </w:r>
      <w:bookmarkEnd w:id="2"/>
    </w:p>
    <w:p w:rsidR="000C7E32" w:rsidRPr="000C7E32" w:rsidRDefault="000C7E32" w:rsidP="00F164A8">
      <w:pPr>
        <w:rPr>
          <w:rFonts w:ascii="Times New Roman" w:hAnsi="Times New Roman" w:cs="Times New Roman"/>
          <w:color w:val="000000" w:themeColor="text1"/>
          <w:sz w:val="28"/>
          <w:szCs w:val="28"/>
        </w:rPr>
      </w:pPr>
      <w:bookmarkStart w:id="3" w:name="_Toc193454336"/>
      <w:r w:rsidRPr="000C7E32">
        <w:rPr>
          <w:rFonts w:ascii="Times New Roman" w:hAnsi="Times New Roman" w:cs="Times New Roman"/>
          <w:b/>
          <w:bCs/>
          <w:color w:val="000000" w:themeColor="text1"/>
          <w:sz w:val="28"/>
          <w:szCs w:val="28"/>
        </w:rPr>
        <w:t>4.1. Estructura y Organización Sindical</w:t>
      </w:r>
      <w:bookmarkEnd w:id="3"/>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España: Predominio de dos grandes sindicatos (UGT y CCOO) con fuerte presencia en todos los sectores.</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lastRenderedPageBreak/>
        <w:t xml:space="preserve">Reino Unido: Mayor fragmentación, con múltiples </w:t>
      </w:r>
      <w:proofErr w:type="spellStart"/>
      <w:r w:rsidRPr="000C7E32">
        <w:rPr>
          <w:rFonts w:ascii="Times New Roman" w:hAnsi="Times New Roman" w:cs="Times New Roman"/>
          <w:color w:val="000000" w:themeColor="text1"/>
          <w:sz w:val="28"/>
          <w:szCs w:val="28"/>
        </w:rPr>
        <w:t>trade</w:t>
      </w:r>
      <w:proofErr w:type="spellEnd"/>
      <w:r w:rsidRPr="000C7E32">
        <w:rPr>
          <w:rFonts w:ascii="Times New Roman" w:hAnsi="Times New Roman" w:cs="Times New Roman"/>
          <w:color w:val="000000" w:themeColor="text1"/>
          <w:sz w:val="28"/>
          <w:szCs w:val="28"/>
        </w:rPr>
        <w:t xml:space="preserve"> </w:t>
      </w:r>
      <w:proofErr w:type="spellStart"/>
      <w:r w:rsidRPr="000C7E32">
        <w:rPr>
          <w:rFonts w:ascii="Times New Roman" w:hAnsi="Times New Roman" w:cs="Times New Roman"/>
          <w:color w:val="000000" w:themeColor="text1"/>
          <w:sz w:val="28"/>
          <w:szCs w:val="28"/>
        </w:rPr>
        <w:t>unions</w:t>
      </w:r>
      <w:proofErr w:type="spellEnd"/>
      <w:r w:rsidRPr="000C7E32">
        <w:rPr>
          <w:rFonts w:ascii="Times New Roman" w:hAnsi="Times New Roman" w:cs="Times New Roman"/>
          <w:color w:val="000000" w:themeColor="text1"/>
          <w:sz w:val="28"/>
          <w:szCs w:val="28"/>
        </w:rPr>
        <w:t xml:space="preserve"> representando sectores específicos.</w:t>
      </w:r>
    </w:p>
    <w:p w:rsidR="000C7E32" w:rsidRPr="000C7E32" w:rsidRDefault="000C7E32" w:rsidP="00F164A8">
      <w:pPr>
        <w:rPr>
          <w:rFonts w:ascii="Times New Roman" w:hAnsi="Times New Roman" w:cs="Times New Roman"/>
          <w:color w:val="000000" w:themeColor="text1"/>
          <w:sz w:val="28"/>
          <w:szCs w:val="28"/>
        </w:rPr>
      </w:pPr>
      <w:bookmarkStart w:id="4" w:name="_Toc193454337"/>
      <w:r w:rsidRPr="000C7E32">
        <w:rPr>
          <w:rFonts w:ascii="Times New Roman" w:hAnsi="Times New Roman" w:cs="Times New Roman"/>
          <w:b/>
          <w:bCs/>
          <w:color w:val="000000" w:themeColor="text1"/>
          <w:sz w:val="28"/>
          <w:szCs w:val="28"/>
        </w:rPr>
        <w:t>4.2. Influencia Política y Relación con los Gobiernos</w:t>
      </w:r>
      <w:bookmarkEnd w:id="4"/>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España: Los sindicatos han mantenido una relación cercana con partidos políticos, especialmente con el PSOE.</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Reino Unido: Los sindicatos tradicionalmente apoyaron al Partido Laborista, pero su influencia ha disminuido en las últimas décadas.</w:t>
      </w:r>
    </w:p>
    <w:p w:rsidR="000C7E32" w:rsidRPr="000C7E32" w:rsidRDefault="000C7E32" w:rsidP="00F164A8">
      <w:pPr>
        <w:rPr>
          <w:rFonts w:ascii="Times New Roman" w:hAnsi="Times New Roman" w:cs="Times New Roman"/>
          <w:color w:val="000000" w:themeColor="text1"/>
          <w:sz w:val="28"/>
          <w:szCs w:val="28"/>
        </w:rPr>
      </w:pPr>
      <w:bookmarkStart w:id="5" w:name="_Toc193454338"/>
      <w:r w:rsidRPr="000C7E32">
        <w:rPr>
          <w:rFonts w:ascii="Times New Roman" w:hAnsi="Times New Roman" w:cs="Times New Roman"/>
          <w:b/>
          <w:bCs/>
          <w:color w:val="000000" w:themeColor="text1"/>
          <w:sz w:val="28"/>
          <w:szCs w:val="28"/>
        </w:rPr>
        <w:t>4.3. Afiliación Sindical y Representatividad</w:t>
      </w:r>
      <w:bookmarkEnd w:id="5"/>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España: Aunque la afiliación sindical ha disminuido, sigue siendo más alta que en Reino Unido.</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Reino Unido: La afiliación sindical ha caído drásticamente desde los años 1980.</w:t>
      </w:r>
    </w:p>
    <w:p w:rsidR="000C7E32" w:rsidRPr="000C7E32" w:rsidRDefault="000C7E32" w:rsidP="00F164A8">
      <w:pPr>
        <w:rPr>
          <w:rFonts w:ascii="Times New Roman" w:hAnsi="Times New Roman" w:cs="Times New Roman"/>
          <w:color w:val="000000" w:themeColor="text1"/>
          <w:sz w:val="28"/>
          <w:szCs w:val="28"/>
        </w:rPr>
      </w:pPr>
      <w:bookmarkStart w:id="6" w:name="_Toc193454339"/>
      <w:r w:rsidRPr="000C7E32">
        <w:rPr>
          <w:rFonts w:ascii="Times New Roman" w:hAnsi="Times New Roman" w:cs="Times New Roman"/>
          <w:b/>
          <w:bCs/>
          <w:color w:val="000000" w:themeColor="text1"/>
          <w:sz w:val="28"/>
          <w:szCs w:val="28"/>
        </w:rPr>
        <w:t>4.4. Desafíos Comunes y Diferencias Clave</w:t>
      </w:r>
      <w:r w:rsidRPr="000C7E32">
        <w:rPr>
          <w:rFonts w:ascii="Times New Roman" w:hAnsi="Times New Roman" w:cs="Times New Roman"/>
          <w:color w:val="000000" w:themeColor="text1"/>
          <w:sz w:val="28"/>
          <w:szCs w:val="28"/>
        </w:rPr>
        <w:br/>
        <w:t>Ambos países enfrentan desafíos como la precarización laboral, la globalización y la disminución de la afiliación sindical. Sin embargo, los sindicatos españoles han mantenido una mayor tasa de afiliación en comparación con los británicos.</w:t>
      </w:r>
      <w:bookmarkEnd w:id="6"/>
    </w:p>
    <w:p w:rsidR="000C7E32" w:rsidRPr="000C7E32" w:rsidRDefault="000C7E32" w:rsidP="00F164A8">
      <w:pPr>
        <w:rPr>
          <w:rFonts w:ascii="Times New Roman" w:hAnsi="Times New Roman" w:cs="Times New Roman"/>
          <w:color w:val="000000" w:themeColor="text1"/>
          <w:sz w:val="28"/>
          <w:szCs w:val="28"/>
        </w:rPr>
      </w:pPr>
      <w:bookmarkStart w:id="7" w:name="_Toc193454340"/>
      <w:r w:rsidRPr="000C7E32">
        <w:rPr>
          <w:rFonts w:ascii="Times New Roman" w:hAnsi="Times New Roman" w:cs="Times New Roman"/>
          <w:b/>
          <w:bCs/>
          <w:color w:val="000000" w:themeColor="text1"/>
          <w:sz w:val="28"/>
          <w:szCs w:val="28"/>
        </w:rPr>
        <w:t>4.5. El Papel de los Sindicatos en la Sociedad Actual</w:t>
      </w:r>
      <w:r w:rsidRPr="000C7E32">
        <w:rPr>
          <w:rFonts w:ascii="Times New Roman" w:hAnsi="Times New Roman" w:cs="Times New Roman"/>
          <w:color w:val="000000" w:themeColor="text1"/>
          <w:sz w:val="28"/>
          <w:szCs w:val="28"/>
        </w:rPr>
        <w:br/>
        <w:t>En la actualidad, los sindicatos en ambos países buscan adaptarse a los cambios en el mundo laboral, promoviendo la organización de trabajadores en sectores emergentes y defendiendo los derechos laborales en un contexto de creciente precarización.</w:t>
      </w:r>
      <w:bookmarkEnd w:id="7"/>
    </w:p>
    <w:p w:rsidR="000C7E32" w:rsidRPr="000C7E32" w:rsidRDefault="000C7E32" w:rsidP="00F164A8">
      <w:pPr>
        <w:rPr>
          <w:rFonts w:ascii="Times New Roman" w:hAnsi="Times New Roman" w:cs="Times New Roman"/>
          <w:color w:val="000000" w:themeColor="text1"/>
          <w:sz w:val="28"/>
          <w:szCs w:val="28"/>
        </w:rPr>
      </w:pPr>
      <w:bookmarkStart w:id="8" w:name="_Toc193454341"/>
      <w:r w:rsidRPr="00D40244">
        <w:rPr>
          <w:rFonts w:ascii="Times New Roman" w:hAnsi="Times New Roman" w:cs="Times New Roman"/>
          <w:b/>
          <w:bCs/>
          <w:color w:val="000000" w:themeColor="text1"/>
          <w:sz w:val="28"/>
          <w:szCs w:val="28"/>
        </w:rPr>
        <w:t>5</w:t>
      </w:r>
      <w:r w:rsidRPr="000C7E32">
        <w:rPr>
          <w:rFonts w:ascii="Times New Roman" w:hAnsi="Times New Roman" w:cs="Times New Roman"/>
          <w:b/>
          <w:bCs/>
          <w:color w:val="000000" w:themeColor="text1"/>
          <w:sz w:val="28"/>
          <w:szCs w:val="28"/>
        </w:rPr>
        <w:t>. Perspectivas Actuales y Futuras del Sindicalismo</w:t>
      </w:r>
      <w:bookmarkEnd w:id="8"/>
    </w:p>
    <w:p w:rsidR="000C7E32" w:rsidRPr="000C7E32" w:rsidRDefault="000C7E32" w:rsidP="00F164A8">
      <w:pPr>
        <w:rPr>
          <w:rFonts w:ascii="Times New Roman" w:hAnsi="Times New Roman" w:cs="Times New Roman"/>
          <w:b/>
          <w:bCs/>
          <w:color w:val="000000" w:themeColor="text1"/>
          <w:sz w:val="28"/>
          <w:szCs w:val="28"/>
        </w:rPr>
      </w:pPr>
      <w:bookmarkStart w:id="9" w:name="_Toc193454342"/>
      <w:r w:rsidRPr="00D40244">
        <w:rPr>
          <w:rFonts w:ascii="Times New Roman" w:hAnsi="Times New Roman" w:cs="Times New Roman"/>
          <w:b/>
          <w:bCs/>
          <w:color w:val="000000" w:themeColor="text1"/>
          <w:sz w:val="28"/>
          <w:szCs w:val="28"/>
        </w:rPr>
        <w:t>5</w:t>
      </w:r>
      <w:r w:rsidRPr="000C7E32">
        <w:rPr>
          <w:rFonts w:ascii="Times New Roman" w:hAnsi="Times New Roman" w:cs="Times New Roman"/>
          <w:b/>
          <w:bCs/>
          <w:color w:val="000000" w:themeColor="text1"/>
          <w:sz w:val="28"/>
          <w:szCs w:val="28"/>
        </w:rPr>
        <w:t>.1. Comparativa con Otros Países Europeos</w:t>
      </w:r>
      <w:bookmarkEnd w:id="9"/>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En el contexto europeo, tanto España como Reino Unido presentan características particulares respecto al sindicalismo, pero también comparten tendencias comunes con otros países.</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t>Alemania:</w:t>
      </w:r>
      <w:r w:rsidRPr="000C7E32">
        <w:rPr>
          <w:rFonts w:ascii="Times New Roman" w:hAnsi="Times New Roman" w:cs="Times New Roman"/>
          <w:color w:val="000000" w:themeColor="text1"/>
          <w:sz w:val="28"/>
          <w:szCs w:val="28"/>
        </w:rPr>
        <w:t xml:space="preserve"> Destaca por su modelo de </w:t>
      </w:r>
      <w:r w:rsidRPr="000C7E32">
        <w:rPr>
          <w:rFonts w:ascii="Times New Roman" w:hAnsi="Times New Roman" w:cs="Times New Roman"/>
          <w:b/>
          <w:bCs/>
          <w:color w:val="000000" w:themeColor="text1"/>
          <w:sz w:val="28"/>
          <w:szCs w:val="28"/>
        </w:rPr>
        <w:t>cogestión</w:t>
      </w:r>
      <w:r w:rsidRPr="000C7E32">
        <w:rPr>
          <w:rFonts w:ascii="Times New Roman" w:hAnsi="Times New Roman" w:cs="Times New Roman"/>
          <w:color w:val="000000" w:themeColor="text1"/>
          <w:sz w:val="28"/>
          <w:szCs w:val="28"/>
        </w:rPr>
        <w:t>, donde los sindicatos tienen representación directa en los consejos de administración de empresas grandes. La afiliación sindical ronda el 17%, pero la cobertura de convenios colectivos es alta gracias a los acuerdos sectoriales.</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lastRenderedPageBreak/>
        <w:t>Francia:</w:t>
      </w:r>
      <w:r w:rsidRPr="000C7E32">
        <w:rPr>
          <w:rFonts w:ascii="Times New Roman" w:hAnsi="Times New Roman" w:cs="Times New Roman"/>
          <w:color w:val="000000" w:themeColor="text1"/>
          <w:sz w:val="28"/>
          <w:szCs w:val="28"/>
        </w:rPr>
        <w:t xml:space="preserve"> Tiene una de las tasas de afiliación más bajas (alrededor del 8%), pero una gran capacidad de movilización social. Los sindicatos franceses suelen actuar de forma más combativa y autónoma respecto a los partidos políticos.</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 xml:space="preserve">En comparación, </w:t>
      </w:r>
      <w:r w:rsidRPr="000C7E32">
        <w:rPr>
          <w:rFonts w:ascii="Times New Roman" w:hAnsi="Times New Roman" w:cs="Times New Roman"/>
          <w:b/>
          <w:bCs/>
          <w:color w:val="000000" w:themeColor="text1"/>
          <w:sz w:val="28"/>
          <w:szCs w:val="28"/>
        </w:rPr>
        <w:t>España mantiene una afiliación media (14-16%)</w:t>
      </w:r>
      <w:r w:rsidRPr="000C7E32">
        <w:rPr>
          <w:rFonts w:ascii="Times New Roman" w:hAnsi="Times New Roman" w:cs="Times New Roman"/>
          <w:color w:val="000000" w:themeColor="text1"/>
          <w:sz w:val="28"/>
          <w:szCs w:val="28"/>
        </w:rPr>
        <w:t xml:space="preserve">, mientras que </w:t>
      </w:r>
      <w:r w:rsidRPr="000C7E32">
        <w:rPr>
          <w:rFonts w:ascii="Times New Roman" w:hAnsi="Times New Roman" w:cs="Times New Roman"/>
          <w:b/>
          <w:bCs/>
          <w:color w:val="000000" w:themeColor="text1"/>
          <w:sz w:val="28"/>
          <w:szCs w:val="28"/>
        </w:rPr>
        <w:t>Reino Unido ha bajado a cerca del 10%</w:t>
      </w:r>
      <w:r w:rsidRPr="000C7E32">
        <w:rPr>
          <w:rFonts w:ascii="Times New Roman" w:hAnsi="Times New Roman" w:cs="Times New Roman"/>
          <w:color w:val="000000" w:themeColor="text1"/>
          <w:sz w:val="28"/>
          <w:szCs w:val="28"/>
        </w:rPr>
        <w:t>, con notables diferencias entre el sector público (más afiliado) y privado.</w:t>
      </w:r>
    </w:p>
    <w:p w:rsidR="000C7E32" w:rsidRPr="000C7E32" w:rsidRDefault="000C7E32" w:rsidP="00F164A8">
      <w:pPr>
        <w:rPr>
          <w:rFonts w:ascii="Times New Roman" w:hAnsi="Times New Roman" w:cs="Times New Roman"/>
          <w:color w:val="000000" w:themeColor="text1"/>
          <w:sz w:val="28"/>
          <w:szCs w:val="28"/>
        </w:rPr>
      </w:pPr>
    </w:p>
    <w:p w:rsidR="000C7E32" w:rsidRPr="000C7E32" w:rsidRDefault="000C7E32" w:rsidP="00F164A8">
      <w:pPr>
        <w:rPr>
          <w:rFonts w:ascii="Times New Roman" w:hAnsi="Times New Roman" w:cs="Times New Roman"/>
          <w:b/>
          <w:bCs/>
          <w:color w:val="000000" w:themeColor="text1"/>
          <w:sz w:val="28"/>
          <w:szCs w:val="28"/>
        </w:rPr>
      </w:pPr>
      <w:bookmarkStart w:id="10" w:name="_Toc193454343"/>
      <w:r w:rsidRPr="00D40244">
        <w:rPr>
          <w:rFonts w:ascii="Times New Roman" w:hAnsi="Times New Roman" w:cs="Times New Roman"/>
          <w:b/>
          <w:bCs/>
          <w:color w:val="000000" w:themeColor="text1"/>
          <w:sz w:val="28"/>
          <w:szCs w:val="28"/>
        </w:rPr>
        <w:t>5</w:t>
      </w:r>
      <w:r w:rsidRPr="000C7E32">
        <w:rPr>
          <w:rFonts w:ascii="Times New Roman" w:hAnsi="Times New Roman" w:cs="Times New Roman"/>
          <w:b/>
          <w:bCs/>
          <w:color w:val="000000" w:themeColor="text1"/>
          <w:sz w:val="28"/>
          <w:szCs w:val="28"/>
        </w:rPr>
        <w:t>.2. Estadísticas Relevantes sobre Afiliación Sindical</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3428"/>
        <w:gridCol w:w="3626"/>
      </w:tblGrid>
      <w:tr w:rsidR="00D40244" w:rsidRPr="000C7E32" w:rsidTr="000C7E32">
        <w:trPr>
          <w:tblHeader/>
          <w:tblCellSpacing w:w="15" w:type="dxa"/>
        </w:trPr>
        <w:tc>
          <w:tcPr>
            <w:tcW w:w="0" w:type="auto"/>
            <w:vAlign w:val="center"/>
            <w:hideMark/>
          </w:tcPr>
          <w:p w:rsidR="000C7E32" w:rsidRPr="000C7E32" w:rsidRDefault="000C7E32" w:rsidP="00F164A8">
            <w:pPr>
              <w:rPr>
                <w:rFonts w:ascii="Times New Roman" w:hAnsi="Times New Roman" w:cs="Times New Roman"/>
                <w:b/>
                <w:bCs/>
                <w:color w:val="000000" w:themeColor="text1"/>
                <w:sz w:val="28"/>
                <w:szCs w:val="28"/>
              </w:rPr>
            </w:pPr>
            <w:r w:rsidRPr="000C7E32">
              <w:rPr>
                <w:rFonts w:ascii="Times New Roman" w:hAnsi="Times New Roman" w:cs="Times New Roman"/>
                <w:b/>
                <w:bCs/>
                <w:color w:val="000000" w:themeColor="text1"/>
                <w:sz w:val="28"/>
                <w:szCs w:val="28"/>
              </w:rPr>
              <w:t>País</w:t>
            </w:r>
          </w:p>
        </w:tc>
        <w:tc>
          <w:tcPr>
            <w:tcW w:w="0" w:type="auto"/>
            <w:vAlign w:val="center"/>
            <w:hideMark/>
          </w:tcPr>
          <w:p w:rsidR="000C7E32" w:rsidRPr="000C7E32" w:rsidRDefault="000C7E32" w:rsidP="00F164A8">
            <w:pPr>
              <w:rPr>
                <w:rFonts w:ascii="Times New Roman" w:hAnsi="Times New Roman" w:cs="Times New Roman"/>
                <w:b/>
                <w:bCs/>
                <w:color w:val="000000" w:themeColor="text1"/>
                <w:sz w:val="28"/>
                <w:szCs w:val="28"/>
              </w:rPr>
            </w:pPr>
            <w:r w:rsidRPr="000C7E32">
              <w:rPr>
                <w:rFonts w:ascii="Times New Roman" w:hAnsi="Times New Roman" w:cs="Times New Roman"/>
                <w:b/>
                <w:bCs/>
                <w:color w:val="000000" w:themeColor="text1"/>
                <w:sz w:val="28"/>
                <w:szCs w:val="28"/>
              </w:rPr>
              <w:t>Tasa de afiliación sindical (2023)</w:t>
            </w:r>
          </w:p>
        </w:tc>
        <w:tc>
          <w:tcPr>
            <w:tcW w:w="0" w:type="auto"/>
            <w:vAlign w:val="center"/>
            <w:hideMark/>
          </w:tcPr>
          <w:p w:rsidR="000C7E32" w:rsidRPr="000C7E32" w:rsidRDefault="000C7E32" w:rsidP="00F164A8">
            <w:pPr>
              <w:rPr>
                <w:rFonts w:ascii="Times New Roman" w:hAnsi="Times New Roman" w:cs="Times New Roman"/>
                <w:b/>
                <w:bCs/>
                <w:color w:val="000000" w:themeColor="text1"/>
                <w:sz w:val="28"/>
                <w:szCs w:val="28"/>
              </w:rPr>
            </w:pPr>
            <w:r w:rsidRPr="000C7E32">
              <w:rPr>
                <w:rFonts w:ascii="Times New Roman" w:hAnsi="Times New Roman" w:cs="Times New Roman"/>
                <w:b/>
                <w:bCs/>
                <w:color w:val="000000" w:themeColor="text1"/>
                <w:sz w:val="28"/>
                <w:szCs w:val="28"/>
              </w:rPr>
              <w:t>Cobertura de convenios colectivos</w:t>
            </w:r>
          </w:p>
        </w:tc>
      </w:tr>
      <w:tr w:rsidR="00D40244" w:rsidRPr="000C7E32" w:rsidTr="000C7E32">
        <w:trPr>
          <w:tblCellSpacing w:w="15" w:type="dxa"/>
        </w:trPr>
        <w:tc>
          <w:tcPr>
            <w:tcW w:w="0" w:type="auto"/>
            <w:vAlign w:val="center"/>
            <w:hideMark/>
          </w:tcPr>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España</w:t>
            </w:r>
          </w:p>
        </w:tc>
        <w:tc>
          <w:tcPr>
            <w:tcW w:w="0" w:type="auto"/>
            <w:vAlign w:val="center"/>
            <w:hideMark/>
          </w:tcPr>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14,5%</w:t>
            </w:r>
          </w:p>
        </w:tc>
        <w:tc>
          <w:tcPr>
            <w:tcW w:w="0" w:type="auto"/>
            <w:vAlign w:val="center"/>
            <w:hideMark/>
          </w:tcPr>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60-70%</w:t>
            </w:r>
          </w:p>
        </w:tc>
      </w:tr>
      <w:tr w:rsidR="00D40244" w:rsidRPr="000C7E32" w:rsidTr="000C7E32">
        <w:trPr>
          <w:tblCellSpacing w:w="15" w:type="dxa"/>
        </w:trPr>
        <w:tc>
          <w:tcPr>
            <w:tcW w:w="0" w:type="auto"/>
            <w:vAlign w:val="center"/>
            <w:hideMark/>
          </w:tcPr>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Reino Unido</w:t>
            </w:r>
          </w:p>
        </w:tc>
        <w:tc>
          <w:tcPr>
            <w:tcW w:w="0" w:type="auto"/>
            <w:vAlign w:val="center"/>
            <w:hideMark/>
          </w:tcPr>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10,2%</w:t>
            </w:r>
          </w:p>
        </w:tc>
        <w:tc>
          <w:tcPr>
            <w:tcW w:w="0" w:type="auto"/>
            <w:vAlign w:val="center"/>
            <w:hideMark/>
          </w:tcPr>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25-30%</w:t>
            </w:r>
          </w:p>
        </w:tc>
      </w:tr>
      <w:tr w:rsidR="00D40244" w:rsidRPr="000C7E32" w:rsidTr="000C7E32">
        <w:trPr>
          <w:tblCellSpacing w:w="15" w:type="dxa"/>
        </w:trPr>
        <w:tc>
          <w:tcPr>
            <w:tcW w:w="0" w:type="auto"/>
            <w:vAlign w:val="center"/>
            <w:hideMark/>
          </w:tcPr>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Alemania</w:t>
            </w:r>
          </w:p>
        </w:tc>
        <w:tc>
          <w:tcPr>
            <w:tcW w:w="0" w:type="auto"/>
            <w:vAlign w:val="center"/>
            <w:hideMark/>
          </w:tcPr>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17%</w:t>
            </w:r>
          </w:p>
        </w:tc>
        <w:tc>
          <w:tcPr>
            <w:tcW w:w="0" w:type="auto"/>
            <w:vAlign w:val="center"/>
            <w:hideMark/>
          </w:tcPr>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60%</w:t>
            </w:r>
          </w:p>
        </w:tc>
      </w:tr>
      <w:tr w:rsidR="00D40244" w:rsidRPr="000C7E32" w:rsidTr="000C7E32">
        <w:trPr>
          <w:tblCellSpacing w:w="15" w:type="dxa"/>
        </w:trPr>
        <w:tc>
          <w:tcPr>
            <w:tcW w:w="0" w:type="auto"/>
            <w:vAlign w:val="center"/>
            <w:hideMark/>
          </w:tcPr>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Francia</w:t>
            </w:r>
          </w:p>
        </w:tc>
        <w:tc>
          <w:tcPr>
            <w:tcW w:w="0" w:type="auto"/>
            <w:vAlign w:val="center"/>
            <w:hideMark/>
          </w:tcPr>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8%</w:t>
            </w:r>
          </w:p>
        </w:tc>
        <w:tc>
          <w:tcPr>
            <w:tcW w:w="0" w:type="auto"/>
            <w:vAlign w:val="center"/>
            <w:hideMark/>
          </w:tcPr>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90%</w:t>
            </w:r>
          </w:p>
        </w:tc>
      </w:tr>
    </w:tbl>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 xml:space="preserve">Fuente: </w:t>
      </w:r>
      <w:proofErr w:type="spellStart"/>
      <w:r w:rsidRPr="000C7E32">
        <w:rPr>
          <w:rFonts w:ascii="Times New Roman" w:hAnsi="Times New Roman" w:cs="Times New Roman"/>
          <w:color w:val="000000" w:themeColor="text1"/>
          <w:sz w:val="28"/>
          <w:szCs w:val="28"/>
        </w:rPr>
        <w:t>Eurofound</w:t>
      </w:r>
      <w:proofErr w:type="spellEnd"/>
      <w:r w:rsidRPr="000C7E32">
        <w:rPr>
          <w:rFonts w:ascii="Times New Roman" w:hAnsi="Times New Roman" w:cs="Times New Roman"/>
          <w:color w:val="000000" w:themeColor="text1"/>
          <w:sz w:val="28"/>
          <w:szCs w:val="28"/>
        </w:rPr>
        <w:t>, OIT, informes nacionales de sindicatos.</w:t>
      </w:r>
    </w:p>
    <w:p w:rsidR="000C7E32" w:rsidRPr="000C7E32" w:rsidRDefault="000C7E32" w:rsidP="00F164A8">
      <w:pPr>
        <w:rPr>
          <w:rFonts w:ascii="Times New Roman" w:hAnsi="Times New Roman" w:cs="Times New Roman"/>
          <w:color w:val="000000" w:themeColor="text1"/>
          <w:sz w:val="28"/>
          <w:szCs w:val="28"/>
        </w:rPr>
      </w:pPr>
    </w:p>
    <w:p w:rsidR="000C7E32" w:rsidRPr="000C7E32" w:rsidRDefault="000C7E32" w:rsidP="00F164A8">
      <w:pPr>
        <w:rPr>
          <w:rFonts w:ascii="Times New Roman" w:hAnsi="Times New Roman" w:cs="Times New Roman"/>
          <w:b/>
          <w:bCs/>
          <w:color w:val="000000" w:themeColor="text1"/>
          <w:sz w:val="28"/>
          <w:szCs w:val="28"/>
        </w:rPr>
      </w:pPr>
      <w:bookmarkStart w:id="11" w:name="_Toc193454344"/>
      <w:r w:rsidRPr="00D40244">
        <w:rPr>
          <w:rFonts w:ascii="Times New Roman" w:hAnsi="Times New Roman" w:cs="Times New Roman"/>
          <w:b/>
          <w:bCs/>
          <w:color w:val="000000" w:themeColor="text1"/>
          <w:sz w:val="28"/>
          <w:szCs w:val="28"/>
        </w:rPr>
        <w:t>5</w:t>
      </w:r>
      <w:r w:rsidRPr="000C7E32">
        <w:rPr>
          <w:rFonts w:ascii="Times New Roman" w:hAnsi="Times New Roman" w:cs="Times New Roman"/>
          <w:b/>
          <w:bCs/>
          <w:color w:val="000000" w:themeColor="text1"/>
          <w:sz w:val="28"/>
          <w:szCs w:val="28"/>
        </w:rPr>
        <w:t xml:space="preserve">.3. Sindicatos y la Economía </w:t>
      </w:r>
      <w:proofErr w:type="spellStart"/>
      <w:r w:rsidRPr="000C7E32">
        <w:rPr>
          <w:rFonts w:ascii="Times New Roman" w:hAnsi="Times New Roman" w:cs="Times New Roman"/>
          <w:b/>
          <w:bCs/>
          <w:color w:val="000000" w:themeColor="text1"/>
          <w:sz w:val="28"/>
          <w:szCs w:val="28"/>
        </w:rPr>
        <w:t>Gig</w:t>
      </w:r>
      <w:bookmarkEnd w:id="11"/>
      <w:proofErr w:type="spellEnd"/>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 xml:space="preserve">El crecimiento de plataformas digitales como </w:t>
      </w:r>
      <w:r w:rsidRPr="000C7E32">
        <w:rPr>
          <w:rFonts w:ascii="Times New Roman" w:hAnsi="Times New Roman" w:cs="Times New Roman"/>
          <w:b/>
          <w:bCs/>
          <w:color w:val="000000" w:themeColor="text1"/>
          <w:sz w:val="28"/>
          <w:szCs w:val="28"/>
        </w:rPr>
        <w:t xml:space="preserve">Uber, </w:t>
      </w:r>
      <w:proofErr w:type="spellStart"/>
      <w:r w:rsidRPr="000C7E32">
        <w:rPr>
          <w:rFonts w:ascii="Times New Roman" w:hAnsi="Times New Roman" w:cs="Times New Roman"/>
          <w:b/>
          <w:bCs/>
          <w:color w:val="000000" w:themeColor="text1"/>
          <w:sz w:val="28"/>
          <w:szCs w:val="28"/>
        </w:rPr>
        <w:t>Glovo</w:t>
      </w:r>
      <w:proofErr w:type="spellEnd"/>
      <w:r w:rsidRPr="000C7E32">
        <w:rPr>
          <w:rFonts w:ascii="Times New Roman" w:hAnsi="Times New Roman" w:cs="Times New Roman"/>
          <w:b/>
          <w:bCs/>
          <w:color w:val="000000" w:themeColor="text1"/>
          <w:sz w:val="28"/>
          <w:szCs w:val="28"/>
        </w:rPr>
        <w:t xml:space="preserve">, </w:t>
      </w:r>
      <w:proofErr w:type="spellStart"/>
      <w:r w:rsidRPr="000C7E32">
        <w:rPr>
          <w:rFonts w:ascii="Times New Roman" w:hAnsi="Times New Roman" w:cs="Times New Roman"/>
          <w:b/>
          <w:bCs/>
          <w:color w:val="000000" w:themeColor="text1"/>
          <w:sz w:val="28"/>
          <w:szCs w:val="28"/>
        </w:rPr>
        <w:t>Deliveroo</w:t>
      </w:r>
      <w:proofErr w:type="spellEnd"/>
      <w:r w:rsidRPr="000C7E32">
        <w:rPr>
          <w:rFonts w:ascii="Times New Roman" w:hAnsi="Times New Roman" w:cs="Times New Roman"/>
          <w:b/>
          <w:bCs/>
          <w:color w:val="000000" w:themeColor="text1"/>
          <w:sz w:val="28"/>
          <w:szCs w:val="28"/>
        </w:rPr>
        <w:t xml:space="preserve"> o Amazon Flex</w:t>
      </w:r>
      <w:r w:rsidRPr="000C7E32">
        <w:rPr>
          <w:rFonts w:ascii="Times New Roman" w:hAnsi="Times New Roman" w:cs="Times New Roman"/>
          <w:color w:val="000000" w:themeColor="text1"/>
          <w:sz w:val="28"/>
          <w:szCs w:val="28"/>
        </w:rPr>
        <w:t xml:space="preserve"> ha supuesto un desafío para los sindicatos, ya que estos trabajadores suelen estar clasificados como autónomos y no como empleados.</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 xml:space="preserve">En España, UGT y CCOO han apoyado la aprobación de la </w:t>
      </w:r>
      <w:r w:rsidRPr="000C7E32">
        <w:rPr>
          <w:rFonts w:ascii="Times New Roman" w:hAnsi="Times New Roman" w:cs="Times New Roman"/>
          <w:b/>
          <w:bCs/>
          <w:color w:val="000000" w:themeColor="text1"/>
          <w:sz w:val="28"/>
          <w:szCs w:val="28"/>
        </w:rPr>
        <w:t xml:space="preserve">Ley </w:t>
      </w:r>
      <w:proofErr w:type="spellStart"/>
      <w:r w:rsidRPr="000C7E32">
        <w:rPr>
          <w:rFonts w:ascii="Times New Roman" w:hAnsi="Times New Roman" w:cs="Times New Roman"/>
          <w:b/>
          <w:bCs/>
          <w:color w:val="000000" w:themeColor="text1"/>
          <w:sz w:val="28"/>
          <w:szCs w:val="28"/>
        </w:rPr>
        <w:t>Rider</w:t>
      </w:r>
      <w:proofErr w:type="spellEnd"/>
      <w:r w:rsidRPr="000C7E32">
        <w:rPr>
          <w:rFonts w:ascii="Times New Roman" w:hAnsi="Times New Roman" w:cs="Times New Roman"/>
          <w:b/>
          <w:bCs/>
          <w:color w:val="000000" w:themeColor="text1"/>
          <w:sz w:val="28"/>
          <w:szCs w:val="28"/>
        </w:rPr>
        <w:t xml:space="preserve"> (2021)</w:t>
      </w:r>
      <w:r w:rsidRPr="000C7E32">
        <w:rPr>
          <w:rFonts w:ascii="Times New Roman" w:hAnsi="Times New Roman" w:cs="Times New Roman"/>
          <w:color w:val="000000" w:themeColor="text1"/>
          <w:sz w:val="28"/>
          <w:szCs w:val="28"/>
        </w:rPr>
        <w:t>, que obliga a considerar empleados a los repartidores de plataformas. Sin embargo, muchas empresas han buscado formas de evadir esta legislación.</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 xml:space="preserve">En Reino Unido, el sindicato </w:t>
      </w:r>
      <w:r w:rsidRPr="000C7E32">
        <w:rPr>
          <w:rFonts w:ascii="Times New Roman" w:hAnsi="Times New Roman" w:cs="Times New Roman"/>
          <w:b/>
          <w:bCs/>
          <w:color w:val="000000" w:themeColor="text1"/>
          <w:sz w:val="28"/>
          <w:szCs w:val="28"/>
        </w:rPr>
        <w:t>GMB</w:t>
      </w:r>
      <w:r w:rsidRPr="000C7E32">
        <w:rPr>
          <w:rFonts w:ascii="Times New Roman" w:hAnsi="Times New Roman" w:cs="Times New Roman"/>
          <w:color w:val="000000" w:themeColor="text1"/>
          <w:sz w:val="28"/>
          <w:szCs w:val="28"/>
        </w:rPr>
        <w:t xml:space="preserve"> logró una victoria legal en 2021, cuando el Tribunal Supremo reconoció a los conductores de Uber como "trabajadores", con derecho a salario mínimo y vacaciones.</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lastRenderedPageBreak/>
        <w:t xml:space="preserve">Ambos países intentan ahora crear </w:t>
      </w:r>
      <w:r w:rsidRPr="000C7E32">
        <w:rPr>
          <w:rFonts w:ascii="Times New Roman" w:hAnsi="Times New Roman" w:cs="Times New Roman"/>
          <w:b/>
          <w:bCs/>
          <w:color w:val="000000" w:themeColor="text1"/>
          <w:sz w:val="28"/>
          <w:szCs w:val="28"/>
        </w:rPr>
        <w:t>sindicatos más flexibles y adaptados a estos sectores</w:t>
      </w:r>
      <w:r w:rsidRPr="000C7E32">
        <w:rPr>
          <w:rFonts w:ascii="Times New Roman" w:hAnsi="Times New Roman" w:cs="Times New Roman"/>
          <w:color w:val="000000" w:themeColor="text1"/>
          <w:sz w:val="28"/>
          <w:szCs w:val="28"/>
        </w:rPr>
        <w:t>, usando redes sociales, apps y servicios personalizados.</w:t>
      </w:r>
    </w:p>
    <w:p w:rsidR="000C7E32" w:rsidRPr="000C7E32" w:rsidRDefault="000C7E32" w:rsidP="00F164A8">
      <w:pPr>
        <w:rPr>
          <w:rFonts w:ascii="Times New Roman" w:hAnsi="Times New Roman" w:cs="Times New Roman"/>
          <w:color w:val="000000" w:themeColor="text1"/>
          <w:sz w:val="28"/>
          <w:szCs w:val="28"/>
        </w:rPr>
      </w:pPr>
    </w:p>
    <w:p w:rsidR="000C7E32" w:rsidRPr="000C7E32" w:rsidRDefault="000C7E32" w:rsidP="00F164A8">
      <w:pPr>
        <w:rPr>
          <w:rFonts w:ascii="Times New Roman" w:hAnsi="Times New Roman" w:cs="Times New Roman"/>
          <w:b/>
          <w:bCs/>
          <w:color w:val="000000" w:themeColor="text1"/>
          <w:sz w:val="28"/>
          <w:szCs w:val="28"/>
        </w:rPr>
      </w:pPr>
      <w:bookmarkStart w:id="12" w:name="_Toc193454345"/>
      <w:r w:rsidRPr="00D40244">
        <w:rPr>
          <w:rFonts w:ascii="Times New Roman" w:hAnsi="Times New Roman" w:cs="Times New Roman"/>
          <w:b/>
          <w:bCs/>
          <w:color w:val="000000" w:themeColor="text1"/>
          <w:sz w:val="28"/>
          <w:szCs w:val="28"/>
        </w:rPr>
        <w:t>5</w:t>
      </w:r>
      <w:r w:rsidRPr="000C7E32">
        <w:rPr>
          <w:rFonts w:ascii="Times New Roman" w:hAnsi="Times New Roman" w:cs="Times New Roman"/>
          <w:b/>
          <w:bCs/>
          <w:color w:val="000000" w:themeColor="text1"/>
          <w:sz w:val="28"/>
          <w:szCs w:val="28"/>
        </w:rPr>
        <w:t>.4. El Uso de Tecnología por los Sindicatos</w:t>
      </w:r>
      <w:bookmarkEnd w:id="12"/>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Los sindicatos modernos incorporan herramientas digitales para mantenerse relevantes:</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t>Apps móviles</w:t>
      </w:r>
      <w:r w:rsidRPr="000C7E32">
        <w:rPr>
          <w:rFonts w:ascii="Times New Roman" w:hAnsi="Times New Roman" w:cs="Times New Roman"/>
          <w:color w:val="000000" w:themeColor="text1"/>
          <w:sz w:val="28"/>
          <w:szCs w:val="28"/>
        </w:rPr>
        <w:t xml:space="preserve"> para afiliarse, participar en votaciones o consultar convenios.</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t>Campañas en redes sociales</w:t>
      </w:r>
      <w:r w:rsidRPr="000C7E32">
        <w:rPr>
          <w:rFonts w:ascii="Times New Roman" w:hAnsi="Times New Roman" w:cs="Times New Roman"/>
          <w:color w:val="000000" w:themeColor="text1"/>
          <w:sz w:val="28"/>
          <w:szCs w:val="28"/>
        </w:rPr>
        <w:t xml:space="preserve"> para sensibilizar y movilizar a trabajadores jóvenes.</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 xml:space="preserve">Plataformas como </w:t>
      </w:r>
      <w:r w:rsidRPr="000C7E32">
        <w:rPr>
          <w:rFonts w:ascii="Times New Roman" w:hAnsi="Times New Roman" w:cs="Times New Roman"/>
          <w:b/>
          <w:bCs/>
          <w:color w:val="000000" w:themeColor="text1"/>
          <w:sz w:val="28"/>
          <w:szCs w:val="28"/>
        </w:rPr>
        <w:t>“Tu Respuesta Sindical YA”</w:t>
      </w:r>
      <w:r w:rsidRPr="000C7E32">
        <w:rPr>
          <w:rFonts w:ascii="Times New Roman" w:hAnsi="Times New Roman" w:cs="Times New Roman"/>
          <w:color w:val="000000" w:themeColor="text1"/>
          <w:sz w:val="28"/>
          <w:szCs w:val="28"/>
        </w:rPr>
        <w:t xml:space="preserve"> (UGT) o las campañas de TUC en TikTok y Twitter han mostrado resultados positivos en visibilidad.</w:t>
      </w:r>
    </w:p>
    <w:p w:rsidR="000C7E32" w:rsidRPr="000C7E32" w:rsidRDefault="000C7E32" w:rsidP="00F164A8">
      <w:pPr>
        <w:rPr>
          <w:rFonts w:ascii="Times New Roman" w:hAnsi="Times New Roman" w:cs="Times New Roman"/>
          <w:color w:val="000000" w:themeColor="text1"/>
          <w:sz w:val="28"/>
          <w:szCs w:val="28"/>
        </w:rPr>
      </w:pPr>
    </w:p>
    <w:p w:rsidR="000C7E32" w:rsidRPr="000C7E32" w:rsidRDefault="000C7E32" w:rsidP="00F164A8">
      <w:pPr>
        <w:rPr>
          <w:rFonts w:ascii="Times New Roman" w:hAnsi="Times New Roman" w:cs="Times New Roman"/>
          <w:b/>
          <w:bCs/>
          <w:color w:val="000000" w:themeColor="text1"/>
          <w:sz w:val="28"/>
          <w:szCs w:val="28"/>
        </w:rPr>
      </w:pPr>
      <w:bookmarkStart w:id="13" w:name="_Toc193454346"/>
      <w:r w:rsidRPr="00D40244">
        <w:rPr>
          <w:rFonts w:ascii="Times New Roman" w:hAnsi="Times New Roman" w:cs="Times New Roman"/>
          <w:b/>
          <w:bCs/>
          <w:color w:val="000000" w:themeColor="text1"/>
          <w:sz w:val="28"/>
          <w:szCs w:val="28"/>
        </w:rPr>
        <w:t>5</w:t>
      </w:r>
      <w:r w:rsidRPr="000C7E32">
        <w:rPr>
          <w:rFonts w:ascii="Times New Roman" w:hAnsi="Times New Roman" w:cs="Times New Roman"/>
          <w:b/>
          <w:bCs/>
          <w:color w:val="000000" w:themeColor="text1"/>
          <w:sz w:val="28"/>
          <w:szCs w:val="28"/>
        </w:rPr>
        <w:t>.5. Testimonios y Citas Relevantes</w:t>
      </w:r>
      <w:bookmarkEnd w:id="13"/>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“El sindicalismo tiene que reinventarse, o perderá su capacidad de influencia en el siglo XXI.”</w:t>
      </w:r>
      <w:r w:rsidRPr="000C7E32">
        <w:rPr>
          <w:rFonts w:ascii="Times New Roman" w:hAnsi="Times New Roman" w:cs="Times New Roman"/>
          <w:color w:val="000000" w:themeColor="text1"/>
          <w:sz w:val="28"/>
          <w:szCs w:val="28"/>
        </w:rPr>
        <w:br/>
        <w:t xml:space="preserve">— Frances </w:t>
      </w:r>
      <w:proofErr w:type="spellStart"/>
      <w:r w:rsidRPr="000C7E32">
        <w:rPr>
          <w:rFonts w:ascii="Times New Roman" w:hAnsi="Times New Roman" w:cs="Times New Roman"/>
          <w:color w:val="000000" w:themeColor="text1"/>
          <w:sz w:val="28"/>
          <w:szCs w:val="28"/>
        </w:rPr>
        <w:t>O’Grady</w:t>
      </w:r>
      <w:proofErr w:type="spellEnd"/>
      <w:r w:rsidRPr="000C7E32">
        <w:rPr>
          <w:rFonts w:ascii="Times New Roman" w:hAnsi="Times New Roman" w:cs="Times New Roman"/>
          <w:color w:val="000000" w:themeColor="text1"/>
          <w:sz w:val="28"/>
          <w:szCs w:val="28"/>
        </w:rPr>
        <w:t>, ex secretaria general del TUC.</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“La digitalización, la inteligencia artificial y el trabajo de plataformas son retos, pero también oportunidades para fortalecer la acción sindical.”</w:t>
      </w:r>
      <w:r w:rsidRPr="000C7E32">
        <w:rPr>
          <w:rFonts w:ascii="Times New Roman" w:hAnsi="Times New Roman" w:cs="Times New Roman"/>
          <w:color w:val="000000" w:themeColor="text1"/>
          <w:sz w:val="28"/>
          <w:szCs w:val="28"/>
        </w:rPr>
        <w:br/>
        <w:t>— Unai Sordo, secretario general de CCOO.</w:t>
      </w:r>
    </w:p>
    <w:p w:rsidR="000C7E32" w:rsidRPr="000C7E32" w:rsidRDefault="000C7E32" w:rsidP="00F164A8">
      <w:pPr>
        <w:rPr>
          <w:rFonts w:ascii="Times New Roman" w:hAnsi="Times New Roman" w:cs="Times New Roman"/>
          <w:color w:val="000000" w:themeColor="text1"/>
          <w:sz w:val="28"/>
          <w:szCs w:val="28"/>
        </w:rPr>
      </w:pPr>
    </w:p>
    <w:p w:rsidR="000C7E32" w:rsidRPr="000C7E32" w:rsidRDefault="000C7E32" w:rsidP="00F164A8">
      <w:pPr>
        <w:rPr>
          <w:rFonts w:ascii="Times New Roman" w:hAnsi="Times New Roman" w:cs="Times New Roman"/>
          <w:b/>
          <w:bCs/>
          <w:color w:val="000000" w:themeColor="text1"/>
          <w:sz w:val="28"/>
          <w:szCs w:val="28"/>
        </w:rPr>
      </w:pPr>
      <w:bookmarkStart w:id="14" w:name="_Toc193454347"/>
      <w:r w:rsidRPr="00D40244">
        <w:rPr>
          <w:rFonts w:ascii="Times New Roman" w:hAnsi="Times New Roman" w:cs="Times New Roman"/>
          <w:b/>
          <w:bCs/>
          <w:color w:val="000000" w:themeColor="text1"/>
          <w:sz w:val="28"/>
          <w:szCs w:val="28"/>
        </w:rPr>
        <w:t>5</w:t>
      </w:r>
      <w:r w:rsidRPr="000C7E32">
        <w:rPr>
          <w:rFonts w:ascii="Times New Roman" w:hAnsi="Times New Roman" w:cs="Times New Roman"/>
          <w:b/>
          <w:bCs/>
          <w:color w:val="000000" w:themeColor="text1"/>
          <w:sz w:val="28"/>
          <w:szCs w:val="28"/>
        </w:rPr>
        <w:t>.6. Reflexión sobre el Futuro del Sindicalismo</w:t>
      </w:r>
      <w:bookmarkEnd w:id="14"/>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t xml:space="preserve">El sindicalismo actual enfrenta una </w:t>
      </w:r>
      <w:r w:rsidRPr="000C7E32">
        <w:rPr>
          <w:rFonts w:ascii="Times New Roman" w:hAnsi="Times New Roman" w:cs="Times New Roman"/>
          <w:b/>
          <w:bCs/>
          <w:color w:val="000000" w:themeColor="text1"/>
          <w:sz w:val="28"/>
          <w:szCs w:val="28"/>
        </w:rPr>
        <w:t>encrucijada histórica</w:t>
      </w:r>
      <w:r w:rsidRPr="000C7E32">
        <w:rPr>
          <w:rFonts w:ascii="Times New Roman" w:hAnsi="Times New Roman" w:cs="Times New Roman"/>
          <w:color w:val="000000" w:themeColor="text1"/>
          <w:sz w:val="28"/>
          <w:szCs w:val="28"/>
        </w:rPr>
        <w:t>. Debe adaptarse a:</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t>Nuevas formas de empleo:</w:t>
      </w:r>
      <w:r w:rsidRPr="000C7E32">
        <w:rPr>
          <w:rFonts w:ascii="Times New Roman" w:hAnsi="Times New Roman" w:cs="Times New Roman"/>
          <w:color w:val="000000" w:themeColor="text1"/>
          <w:sz w:val="28"/>
          <w:szCs w:val="28"/>
        </w:rPr>
        <w:t xml:space="preserve"> teletrabajo, contratos temporales, </w:t>
      </w:r>
      <w:proofErr w:type="spellStart"/>
      <w:r w:rsidRPr="000C7E32">
        <w:rPr>
          <w:rFonts w:ascii="Times New Roman" w:hAnsi="Times New Roman" w:cs="Times New Roman"/>
          <w:color w:val="000000" w:themeColor="text1"/>
          <w:sz w:val="28"/>
          <w:szCs w:val="28"/>
        </w:rPr>
        <w:t>freelancing</w:t>
      </w:r>
      <w:proofErr w:type="spellEnd"/>
      <w:r w:rsidRPr="000C7E32">
        <w:rPr>
          <w:rFonts w:ascii="Times New Roman" w:hAnsi="Times New Roman" w:cs="Times New Roman"/>
          <w:color w:val="000000" w:themeColor="text1"/>
          <w:sz w:val="28"/>
          <w:szCs w:val="28"/>
        </w:rPr>
        <w:t>.</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t>Crisis climática:</w:t>
      </w:r>
      <w:r w:rsidRPr="000C7E32">
        <w:rPr>
          <w:rFonts w:ascii="Times New Roman" w:hAnsi="Times New Roman" w:cs="Times New Roman"/>
          <w:color w:val="000000" w:themeColor="text1"/>
          <w:sz w:val="28"/>
          <w:szCs w:val="28"/>
        </w:rPr>
        <w:t xml:space="preserve"> promover empleos verdes y sostenibles.</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b/>
          <w:bCs/>
          <w:color w:val="000000" w:themeColor="text1"/>
          <w:sz w:val="28"/>
          <w:szCs w:val="28"/>
        </w:rPr>
        <w:t>Globalización e inteligencia artificial:</w:t>
      </w:r>
      <w:r w:rsidRPr="000C7E32">
        <w:rPr>
          <w:rFonts w:ascii="Times New Roman" w:hAnsi="Times New Roman" w:cs="Times New Roman"/>
          <w:color w:val="000000" w:themeColor="text1"/>
          <w:sz w:val="28"/>
          <w:szCs w:val="28"/>
        </w:rPr>
        <w:t xml:space="preserve"> defender derechos en un mercado laboral en constante cambio.</w:t>
      </w:r>
    </w:p>
    <w:p w:rsidR="000C7E32" w:rsidRPr="000C7E32" w:rsidRDefault="000C7E32" w:rsidP="00F164A8">
      <w:pPr>
        <w:rPr>
          <w:rFonts w:ascii="Times New Roman" w:hAnsi="Times New Roman" w:cs="Times New Roman"/>
          <w:color w:val="000000" w:themeColor="text1"/>
          <w:sz w:val="28"/>
          <w:szCs w:val="28"/>
        </w:rPr>
      </w:pPr>
      <w:r w:rsidRPr="000C7E32">
        <w:rPr>
          <w:rFonts w:ascii="Times New Roman" w:hAnsi="Times New Roman" w:cs="Times New Roman"/>
          <w:color w:val="000000" w:themeColor="text1"/>
          <w:sz w:val="28"/>
          <w:szCs w:val="28"/>
        </w:rPr>
        <w:lastRenderedPageBreak/>
        <w:t xml:space="preserve">Los sindicatos que logren </w:t>
      </w:r>
      <w:r w:rsidRPr="000C7E32">
        <w:rPr>
          <w:rFonts w:ascii="Times New Roman" w:hAnsi="Times New Roman" w:cs="Times New Roman"/>
          <w:b/>
          <w:bCs/>
          <w:color w:val="000000" w:themeColor="text1"/>
          <w:sz w:val="28"/>
          <w:szCs w:val="28"/>
        </w:rPr>
        <w:t>atraer a los jóvenes</w:t>
      </w:r>
      <w:r w:rsidRPr="000C7E32">
        <w:rPr>
          <w:rFonts w:ascii="Times New Roman" w:hAnsi="Times New Roman" w:cs="Times New Roman"/>
          <w:color w:val="000000" w:themeColor="text1"/>
          <w:sz w:val="28"/>
          <w:szCs w:val="28"/>
        </w:rPr>
        <w:t xml:space="preserve">, incorporar tecnología y actuar de forma </w:t>
      </w:r>
      <w:r w:rsidRPr="000C7E32">
        <w:rPr>
          <w:rFonts w:ascii="Times New Roman" w:hAnsi="Times New Roman" w:cs="Times New Roman"/>
          <w:b/>
          <w:bCs/>
          <w:color w:val="000000" w:themeColor="text1"/>
          <w:sz w:val="28"/>
          <w:szCs w:val="28"/>
        </w:rPr>
        <w:t>más ágil y cercana</w:t>
      </w:r>
      <w:r w:rsidRPr="000C7E32">
        <w:rPr>
          <w:rFonts w:ascii="Times New Roman" w:hAnsi="Times New Roman" w:cs="Times New Roman"/>
          <w:color w:val="000000" w:themeColor="text1"/>
          <w:sz w:val="28"/>
          <w:szCs w:val="28"/>
        </w:rPr>
        <w:t xml:space="preserve"> a los trabajadores tendrán más opciones de seguir siendo actores relevantes en la sociedad.</w:t>
      </w:r>
    </w:p>
    <w:p w:rsidR="000C7E32" w:rsidRPr="00D40244" w:rsidRDefault="000C7E32" w:rsidP="00F164A8">
      <w:pPr>
        <w:rPr>
          <w:rFonts w:ascii="Times New Roman" w:hAnsi="Times New Roman" w:cs="Times New Roman"/>
          <w:color w:val="000000" w:themeColor="text1"/>
          <w:sz w:val="28"/>
          <w:szCs w:val="28"/>
        </w:rPr>
      </w:pPr>
      <w:bookmarkStart w:id="15" w:name="_Toc193454348"/>
      <w:r w:rsidRPr="00D40244">
        <w:rPr>
          <w:rFonts w:ascii="Times New Roman" w:hAnsi="Times New Roman" w:cs="Times New Roman"/>
          <w:b/>
          <w:bCs/>
          <w:color w:val="000000" w:themeColor="text1"/>
          <w:sz w:val="28"/>
          <w:szCs w:val="28"/>
        </w:rPr>
        <w:t>6</w:t>
      </w:r>
      <w:r w:rsidRPr="000C7E32">
        <w:rPr>
          <w:rFonts w:ascii="Times New Roman" w:hAnsi="Times New Roman" w:cs="Times New Roman"/>
          <w:b/>
          <w:bCs/>
          <w:color w:val="000000" w:themeColor="text1"/>
          <w:sz w:val="28"/>
          <w:szCs w:val="28"/>
        </w:rPr>
        <w:t>. Conclusiones</w:t>
      </w:r>
      <w:r w:rsidRPr="000C7E32">
        <w:rPr>
          <w:rFonts w:ascii="Times New Roman" w:hAnsi="Times New Roman" w:cs="Times New Roman"/>
          <w:color w:val="000000" w:themeColor="text1"/>
          <w:sz w:val="28"/>
          <w:szCs w:val="28"/>
        </w:rPr>
        <w:br/>
        <w:t>La evolución de los sindicatos en España y Reino Unido refleja las diferencias y similitudes en sus contextos históricos y políticos. Mientras que los sindicatos españoles han logrado mantener una presencia significativa en la sociedad, los británicos han enfrentado un declive más pronunciado. Ambos, sin embargo, continúan luchando por adaptarse a los cambios en el mundo laboral.</w:t>
      </w:r>
      <w:bookmarkEnd w:id="15"/>
    </w:p>
    <w:p w:rsidR="000A6EAF" w:rsidRDefault="00F164A8" w:rsidP="000C7E32">
      <w:pPr>
        <w:rPr>
          <w:rFonts w:ascii="Times New Roman" w:hAnsi="Times New Roman" w:cs="Times New Roman"/>
          <w:b/>
          <w:bCs/>
          <w:sz w:val="28"/>
          <w:szCs w:val="28"/>
        </w:rPr>
      </w:pPr>
      <w:r w:rsidRPr="00F164A8">
        <w:rPr>
          <w:rFonts w:ascii="Times New Roman" w:hAnsi="Times New Roman" w:cs="Times New Roman"/>
          <w:b/>
          <w:bCs/>
          <w:sz w:val="28"/>
          <w:szCs w:val="28"/>
        </w:rPr>
        <w:t>7. Fuentes.</w:t>
      </w:r>
    </w:p>
    <w:p w:rsidR="00F164A8" w:rsidRPr="00F164A8" w:rsidRDefault="00F164A8" w:rsidP="00F164A8">
      <w:pPr>
        <w:numPr>
          <w:ilvl w:val="0"/>
          <w:numId w:val="34"/>
        </w:numPr>
        <w:rPr>
          <w:rFonts w:ascii="Times New Roman" w:hAnsi="Times New Roman" w:cs="Times New Roman"/>
          <w:b/>
          <w:bCs/>
          <w:sz w:val="22"/>
          <w:szCs w:val="22"/>
        </w:rPr>
      </w:pPr>
      <w:hyperlink r:id="rId6" w:history="1">
        <w:r w:rsidRPr="00F164A8">
          <w:rPr>
            <w:rStyle w:val="Hipervnculo"/>
            <w:rFonts w:ascii="Times New Roman" w:hAnsi="Times New Roman" w:cs="Times New Roman"/>
            <w:b/>
            <w:bCs/>
            <w:sz w:val="22"/>
            <w:szCs w:val="22"/>
          </w:rPr>
          <w:t>https://www.apunteshistoria.info/historia-del-movimiento-obrero-sindicatos-socialismo-y-sufragismo</w:t>
        </w:r>
      </w:hyperlink>
    </w:p>
    <w:p w:rsidR="00F164A8" w:rsidRPr="00F164A8" w:rsidRDefault="00F164A8" w:rsidP="00F164A8">
      <w:pPr>
        <w:numPr>
          <w:ilvl w:val="0"/>
          <w:numId w:val="34"/>
        </w:numPr>
        <w:rPr>
          <w:rFonts w:ascii="Times New Roman" w:hAnsi="Times New Roman" w:cs="Times New Roman"/>
          <w:b/>
          <w:bCs/>
          <w:sz w:val="22"/>
          <w:szCs w:val="22"/>
        </w:rPr>
      </w:pPr>
      <w:hyperlink r:id="rId7" w:history="1">
        <w:r w:rsidRPr="00F164A8">
          <w:rPr>
            <w:rStyle w:val="Hipervnculo"/>
            <w:rFonts w:ascii="Times New Roman" w:hAnsi="Times New Roman" w:cs="Times New Roman"/>
            <w:b/>
            <w:bCs/>
            <w:sz w:val="22"/>
            <w:szCs w:val="22"/>
          </w:rPr>
          <w:t>https://elordenmundial.com/sindicatos-historia-sindicalismo</w:t>
        </w:r>
      </w:hyperlink>
    </w:p>
    <w:p w:rsidR="00F164A8" w:rsidRPr="00F164A8" w:rsidRDefault="00F164A8" w:rsidP="00F164A8">
      <w:pPr>
        <w:numPr>
          <w:ilvl w:val="0"/>
          <w:numId w:val="34"/>
        </w:numPr>
        <w:rPr>
          <w:rFonts w:ascii="Times New Roman" w:hAnsi="Times New Roman" w:cs="Times New Roman"/>
          <w:b/>
          <w:bCs/>
          <w:sz w:val="22"/>
          <w:szCs w:val="22"/>
        </w:rPr>
      </w:pPr>
      <w:hyperlink r:id="rId8" w:history="1">
        <w:r w:rsidRPr="00F164A8">
          <w:rPr>
            <w:rStyle w:val="Hipervnculo"/>
            <w:rFonts w:ascii="Times New Roman" w:hAnsi="Times New Roman" w:cs="Times New Roman"/>
            <w:b/>
            <w:bCs/>
            <w:sz w:val="22"/>
            <w:szCs w:val="22"/>
          </w:rPr>
          <w:t>https://1mayo.ccoo.es/noticia%3A389799--Un_futuro_sombrio_estudio_de_la_afiliacion_en_Europa_desde_2000</w:t>
        </w:r>
      </w:hyperlink>
    </w:p>
    <w:p w:rsidR="00F164A8" w:rsidRPr="00F164A8" w:rsidRDefault="00F164A8" w:rsidP="00F164A8">
      <w:pPr>
        <w:numPr>
          <w:ilvl w:val="0"/>
          <w:numId w:val="34"/>
        </w:numPr>
        <w:rPr>
          <w:rFonts w:ascii="Times New Roman" w:hAnsi="Times New Roman" w:cs="Times New Roman"/>
          <w:b/>
          <w:bCs/>
          <w:sz w:val="22"/>
          <w:szCs w:val="22"/>
        </w:rPr>
      </w:pPr>
      <w:hyperlink r:id="rId9" w:history="1">
        <w:r w:rsidRPr="00F164A8">
          <w:rPr>
            <w:rStyle w:val="Hipervnculo"/>
            <w:rFonts w:ascii="Times New Roman" w:hAnsi="Times New Roman" w:cs="Times New Roman"/>
            <w:b/>
            <w:bCs/>
            <w:sz w:val="22"/>
            <w:szCs w:val="22"/>
          </w:rPr>
          <w:t>https://www.businessinsider.es/economia/grafico-evolucion-historica-afiliacion-sindicatos-paises-1053279</w:t>
        </w:r>
      </w:hyperlink>
    </w:p>
    <w:p w:rsidR="00F164A8" w:rsidRPr="00F164A8" w:rsidRDefault="00F164A8" w:rsidP="00F164A8">
      <w:pPr>
        <w:numPr>
          <w:ilvl w:val="0"/>
          <w:numId w:val="34"/>
        </w:numPr>
        <w:rPr>
          <w:rFonts w:ascii="Times New Roman" w:hAnsi="Times New Roman" w:cs="Times New Roman"/>
          <w:b/>
          <w:bCs/>
          <w:sz w:val="22"/>
          <w:szCs w:val="22"/>
        </w:rPr>
      </w:pPr>
      <w:hyperlink r:id="rId10" w:history="1">
        <w:r w:rsidRPr="00F164A8">
          <w:rPr>
            <w:rStyle w:val="Hipervnculo"/>
            <w:rFonts w:ascii="Times New Roman" w:hAnsi="Times New Roman" w:cs="Times New Roman"/>
            <w:b/>
            <w:bCs/>
            <w:sz w:val="22"/>
            <w:szCs w:val="22"/>
          </w:rPr>
          <w:t>https://www.apunteshistoria.info/historia-de-los-sindicatos-en-espana</w:t>
        </w:r>
      </w:hyperlink>
    </w:p>
    <w:p w:rsidR="00F164A8" w:rsidRPr="00F164A8" w:rsidRDefault="00F164A8" w:rsidP="00F164A8">
      <w:pPr>
        <w:numPr>
          <w:ilvl w:val="0"/>
          <w:numId w:val="34"/>
        </w:numPr>
        <w:rPr>
          <w:rFonts w:ascii="Times New Roman" w:hAnsi="Times New Roman" w:cs="Times New Roman"/>
          <w:b/>
          <w:bCs/>
          <w:sz w:val="22"/>
          <w:szCs w:val="22"/>
        </w:rPr>
      </w:pPr>
      <w:hyperlink r:id="rId11" w:history="1">
        <w:r w:rsidRPr="00F164A8">
          <w:rPr>
            <w:rStyle w:val="Hipervnculo"/>
            <w:rFonts w:ascii="Times New Roman" w:hAnsi="Times New Roman" w:cs="Times New Roman"/>
            <w:b/>
            <w:bCs/>
            <w:sz w:val="22"/>
            <w:szCs w:val="22"/>
          </w:rPr>
          <w:t>https://elordenmundial.com/mapas-y-graficos/europeos-afiliados-a-un-sindicato</w:t>
        </w:r>
      </w:hyperlink>
    </w:p>
    <w:p w:rsidR="00F164A8" w:rsidRPr="00F164A8" w:rsidRDefault="00F164A8" w:rsidP="00F164A8">
      <w:pPr>
        <w:numPr>
          <w:ilvl w:val="0"/>
          <w:numId w:val="34"/>
        </w:numPr>
        <w:rPr>
          <w:rFonts w:ascii="Times New Roman" w:hAnsi="Times New Roman" w:cs="Times New Roman"/>
          <w:b/>
          <w:bCs/>
          <w:sz w:val="22"/>
          <w:szCs w:val="22"/>
        </w:rPr>
      </w:pPr>
      <w:hyperlink r:id="rId12" w:history="1">
        <w:r w:rsidRPr="00F164A8">
          <w:rPr>
            <w:rStyle w:val="Hipervnculo"/>
            <w:rFonts w:ascii="Times New Roman" w:hAnsi="Times New Roman" w:cs="Times New Roman"/>
            <w:b/>
            <w:bCs/>
            <w:sz w:val="22"/>
            <w:szCs w:val="22"/>
          </w:rPr>
          <w:t>https://www.elboletin.com/los-paises-con-mas-trabajadores-afiliados-a-sindicatos-del-922-de-islandia-al-125-de-espana</w:t>
        </w:r>
      </w:hyperlink>
    </w:p>
    <w:p w:rsidR="00F164A8" w:rsidRPr="00F164A8" w:rsidRDefault="00F164A8" w:rsidP="00F164A8">
      <w:pPr>
        <w:numPr>
          <w:ilvl w:val="0"/>
          <w:numId w:val="34"/>
        </w:numPr>
        <w:rPr>
          <w:rFonts w:ascii="Times New Roman" w:hAnsi="Times New Roman" w:cs="Times New Roman"/>
          <w:b/>
          <w:bCs/>
          <w:sz w:val="22"/>
          <w:szCs w:val="22"/>
        </w:rPr>
      </w:pPr>
      <w:hyperlink r:id="rId13" w:history="1">
        <w:r w:rsidRPr="00F164A8">
          <w:rPr>
            <w:rStyle w:val="Hipervnculo"/>
            <w:rFonts w:ascii="Times New Roman" w:hAnsi="Times New Roman" w:cs="Times New Roman"/>
            <w:b/>
            <w:bCs/>
            <w:sz w:val="22"/>
            <w:szCs w:val="22"/>
          </w:rPr>
          <w:t>https://www.nuevatribuna.es/articulo/global/historia-vaivenes-laborismobritanico-sindicatos-mercadocomun-brexit-economia-ue-geopolitica-laboral-sindicalismo/20200714145545177106.html</w:t>
        </w:r>
      </w:hyperlink>
    </w:p>
    <w:p w:rsidR="00F164A8" w:rsidRPr="00F164A8" w:rsidRDefault="00F164A8" w:rsidP="00F164A8">
      <w:pPr>
        <w:numPr>
          <w:ilvl w:val="0"/>
          <w:numId w:val="34"/>
        </w:numPr>
        <w:rPr>
          <w:rFonts w:ascii="Times New Roman" w:hAnsi="Times New Roman" w:cs="Times New Roman"/>
          <w:b/>
          <w:bCs/>
          <w:sz w:val="22"/>
          <w:szCs w:val="22"/>
        </w:rPr>
      </w:pPr>
      <w:hyperlink r:id="rId14" w:history="1">
        <w:r w:rsidRPr="00F164A8">
          <w:rPr>
            <w:rStyle w:val="Hipervnculo"/>
            <w:rFonts w:ascii="Times New Roman" w:hAnsi="Times New Roman" w:cs="Times New Roman"/>
            <w:b/>
            <w:bCs/>
            <w:sz w:val="22"/>
            <w:szCs w:val="22"/>
          </w:rPr>
          <w:t>https://www.seg-social.es/wps/portal/wss/internet/EstadisticasPresupuestosEstudios/Estadisticas</w:t>
        </w:r>
      </w:hyperlink>
    </w:p>
    <w:p w:rsidR="00F164A8" w:rsidRPr="00F164A8" w:rsidRDefault="00F164A8" w:rsidP="00F164A8">
      <w:pPr>
        <w:numPr>
          <w:ilvl w:val="0"/>
          <w:numId w:val="34"/>
        </w:numPr>
        <w:rPr>
          <w:rFonts w:ascii="Times New Roman" w:hAnsi="Times New Roman" w:cs="Times New Roman"/>
          <w:b/>
          <w:bCs/>
          <w:sz w:val="22"/>
          <w:szCs w:val="22"/>
        </w:rPr>
      </w:pPr>
      <w:hyperlink r:id="rId15" w:history="1">
        <w:r w:rsidRPr="00F164A8">
          <w:rPr>
            <w:rStyle w:val="Hipervnculo"/>
            <w:rFonts w:ascii="Times New Roman" w:hAnsi="Times New Roman" w:cs="Times New Roman"/>
            <w:b/>
            <w:bCs/>
            <w:sz w:val="22"/>
            <w:szCs w:val="22"/>
          </w:rPr>
          <w:t>https://muchahistoria.com/historia-del-sindicalismo</w:t>
        </w:r>
      </w:hyperlink>
    </w:p>
    <w:p w:rsidR="00F164A8" w:rsidRPr="00F164A8" w:rsidRDefault="00F164A8" w:rsidP="000C7E32">
      <w:pPr>
        <w:rPr>
          <w:rFonts w:ascii="Times New Roman" w:hAnsi="Times New Roman" w:cs="Times New Roman"/>
          <w:b/>
          <w:bCs/>
          <w:sz w:val="28"/>
          <w:szCs w:val="28"/>
          <w:u w:val="single"/>
        </w:rPr>
      </w:pPr>
    </w:p>
    <w:sectPr w:rsidR="00F164A8" w:rsidRPr="00F164A8" w:rsidSect="000C7E3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5948"/>
    <w:multiLevelType w:val="multilevel"/>
    <w:tmpl w:val="E8C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20440"/>
    <w:multiLevelType w:val="multilevel"/>
    <w:tmpl w:val="929A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C5ECD"/>
    <w:multiLevelType w:val="multilevel"/>
    <w:tmpl w:val="5E9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14581"/>
    <w:multiLevelType w:val="multilevel"/>
    <w:tmpl w:val="6A3E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E0294"/>
    <w:multiLevelType w:val="multilevel"/>
    <w:tmpl w:val="24F0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84DC3"/>
    <w:multiLevelType w:val="multilevel"/>
    <w:tmpl w:val="D99E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26E68"/>
    <w:multiLevelType w:val="multilevel"/>
    <w:tmpl w:val="D99E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8759F4"/>
    <w:multiLevelType w:val="multilevel"/>
    <w:tmpl w:val="4AFE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E391F"/>
    <w:multiLevelType w:val="multilevel"/>
    <w:tmpl w:val="2C3A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72000"/>
    <w:multiLevelType w:val="multilevel"/>
    <w:tmpl w:val="9798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728BB"/>
    <w:multiLevelType w:val="multilevel"/>
    <w:tmpl w:val="ACB8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94994"/>
    <w:multiLevelType w:val="multilevel"/>
    <w:tmpl w:val="F334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66FD9"/>
    <w:multiLevelType w:val="multilevel"/>
    <w:tmpl w:val="467C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D36E5"/>
    <w:multiLevelType w:val="multilevel"/>
    <w:tmpl w:val="54B4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D5E60"/>
    <w:multiLevelType w:val="multilevel"/>
    <w:tmpl w:val="9912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641417"/>
    <w:multiLevelType w:val="multilevel"/>
    <w:tmpl w:val="D3D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540F5"/>
    <w:multiLevelType w:val="multilevel"/>
    <w:tmpl w:val="5816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07E5D"/>
    <w:multiLevelType w:val="multilevel"/>
    <w:tmpl w:val="17AE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565BC1"/>
    <w:multiLevelType w:val="multilevel"/>
    <w:tmpl w:val="67E8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A5406"/>
    <w:multiLevelType w:val="multilevel"/>
    <w:tmpl w:val="7BD6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855C1"/>
    <w:multiLevelType w:val="multilevel"/>
    <w:tmpl w:val="1DA2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D48D2"/>
    <w:multiLevelType w:val="multilevel"/>
    <w:tmpl w:val="C6C4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E44099"/>
    <w:multiLevelType w:val="multilevel"/>
    <w:tmpl w:val="B8D0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CA60D4"/>
    <w:multiLevelType w:val="multilevel"/>
    <w:tmpl w:val="E890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A52117"/>
    <w:multiLevelType w:val="multilevel"/>
    <w:tmpl w:val="6B2E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E68A7"/>
    <w:multiLevelType w:val="multilevel"/>
    <w:tmpl w:val="4E84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95038B"/>
    <w:multiLevelType w:val="multilevel"/>
    <w:tmpl w:val="4F76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B270BC"/>
    <w:multiLevelType w:val="multilevel"/>
    <w:tmpl w:val="6C7E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2173B"/>
    <w:multiLevelType w:val="multilevel"/>
    <w:tmpl w:val="B20C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7620A"/>
    <w:multiLevelType w:val="multilevel"/>
    <w:tmpl w:val="BD66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9E035E"/>
    <w:multiLevelType w:val="multilevel"/>
    <w:tmpl w:val="A9AA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B50241"/>
    <w:multiLevelType w:val="multilevel"/>
    <w:tmpl w:val="65DA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2F75AF"/>
    <w:multiLevelType w:val="multilevel"/>
    <w:tmpl w:val="FBFE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76F0A"/>
    <w:multiLevelType w:val="multilevel"/>
    <w:tmpl w:val="54B4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182180">
    <w:abstractNumId w:val="17"/>
  </w:num>
  <w:num w:numId="2" w16cid:durableId="2063433452">
    <w:abstractNumId w:val="23"/>
  </w:num>
  <w:num w:numId="3" w16cid:durableId="516042686">
    <w:abstractNumId w:val="2"/>
  </w:num>
  <w:num w:numId="4" w16cid:durableId="1220168863">
    <w:abstractNumId w:val="22"/>
  </w:num>
  <w:num w:numId="5" w16cid:durableId="1225488720">
    <w:abstractNumId w:val="1"/>
  </w:num>
  <w:num w:numId="6" w16cid:durableId="1433626491">
    <w:abstractNumId w:val="20"/>
  </w:num>
  <w:num w:numId="7" w16cid:durableId="2125689585">
    <w:abstractNumId w:val="9"/>
  </w:num>
  <w:num w:numId="8" w16cid:durableId="1703287604">
    <w:abstractNumId w:val="28"/>
  </w:num>
  <w:num w:numId="9" w16cid:durableId="178080718">
    <w:abstractNumId w:val="14"/>
  </w:num>
  <w:num w:numId="10" w16cid:durableId="1287664544">
    <w:abstractNumId w:val="24"/>
  </w:num>
  <w:num w:numId="11" w16cid:durableId="965547944">
    <w:abstractNumId w:val="19"/>
  </w:num>
  <w:num w:numId="12" w16cid:durableId="701132752">
    <w:abstractNumId w:val="11"/>
  </w:num>
  <w:num w:numId="13" w16cid:durableId="187454884">
    <w:abstractNumId w:val="3"/>
  </w:num>
  <w:num w:numId="14" w16cid:durableId="217473686">
    <w:abstractNumId w:val="13"/>
  </w:num>
  <w:num w:numId="15" w16cid:durableId="1773284565">
    <w:abstractNumId w:val="29"/>
  </w:num>
  <w:num w:numId="16" w16cid:durableId="91971121">
    <w:abstractNumId w:val="4"/>
  </w:num>
  <w:num w:numId="17" w16cid:durableId="1565526700">
    <w:abstractNumId w:val="27"/>
  </w:num>
  <w:num w:numId="18" w16cid:durableId="134153411">
    <w:abstractNumId w:val="25"/>
  </w:num>
  <w:num w:numId="19" w16cid:durableId="2058235002">
    <w:abstractNumId w:val="21"/>
  </w:num>
  <w:num w:numId="20" w16cid:durableId="223610397">
    <w:abstractNumId w:val="30"/>
  </w:num>
  <w:num w:numId="21" w16cid:durableId="2025669588">
    <w:abstractNumId w:val="10"/>
  </w:num>
  <w:num w:numId="22" w16cid:durableId="647436779">
    <w:abstractNumId w:val="16"/>
  </w:num>
  <w:num w:numId="23" w16cid:durableId="1160542209">
    <w:abstractNumId w:val="0"/>
  </w:num>
  <w:num w:numId="24" w16cid:durableId="988241382">
    <w:abstractNumId w:val="33"/>
  </w:num>
  <w:num w:numId="25" w16cid:durableId="1182428848">
    <w:abstractNumId w:val="8"/>
  </w:num>
  <w:num w:numId="26" w16cid:durableId="944076800">
    <w:abstractNumId w:val="12"/>
  </w:num>
  <w:num w:numId="27" w16cid:durableId="2077431239">
    <w:abstractNumId w:val="31"/>
  </w:num>
  <w:num w:numId="28" w16cid:durableId="1936553389">
    <w:abstractNumId w:val="7"/>
  </w:num>
  <w:num w:numId="29" w16cid:durableId="370345028">
    <w:abstractNumId w:val="32"/>
  </w:num>
  <w:num w:numId="30" w16cid:durableId="445081188">
    <w:abstractNumId w:val="15"/>
  </w:num>
  <w:num w:numId="31" w16cid:durableId="2096432062">
    <w:abstractNumId w:val="26"/>
  </w:num>
  <w:num w:numId="32" w16cid:durableId="168562272">
    <w:abstractNumId w:val="18"/>
  </w:num>
  <w:num w:numId="33" w16cid:durableId="1864129566">
    <w:abstractNumId w:val="5"/>
  </w:num>
  <w:num w:numId="34" w16cid:durableId="1363822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AF"/>
    <w:rsid w:val="000A6EAF"/>
    <w:rsid w:val="000C7E32"/>
    <w:rsid w:val="00D27C0B"/>
    <w:rsid w:val="00D40244"/>
    <w:rsid w:val="00F16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21FA"/>
  <w15:chartTrackingRefBased/>
  <w15:docId w15:val="{5C8B45FB-7DD9-45A2-9D80-FB12FC7E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6E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A6E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A6EA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A6EA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A6EA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A6E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6E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6E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6E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6EA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A6EA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A6EA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A6EA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A6EA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A6EA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6EA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6EA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6EAF"/>
    <w:rPr>
      <w:rFonts w:eastAsiaTheme="majorEastAsia" w:cstheme="majorBidi"/>
      <w:color w:val="272727" w:themeColor="text1" w:themeTint="D8"/>
    </w:rPr>
  </w:style>
  <w:style w:type="paragraph" w:styleId="Ttulo">
    <w:name w:val="Title"/>
    <w:basedOn w:val="Normal"/>
    <w:next w:val="Normal"/>
    <w:link w:val="TtuloCar"/>
    <w:uiPriority w:val="10"/>
    <w:qFormat/>
    <w:rsid w:val="000A6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6E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6E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6EA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6EAF"/>
    <w:pPr>
      <w:spacing w:before="160"/>
      <w:jc w:val="center"/>
    </w:pPr>
    <w:rPr>
      <w:i/>
      <w:iCs/>
      <w:color w:val="404040" w:themeColor="text1" w:themeTint="BF"/>
    </w:rPr>
  </w:style>
  <w:style w:type="character" w:customStyle="1" w:styleId="CitaCar">
    <w:name w:val="Cita Car"/>
    <w:basedOn w:val="Fuentedeprrafopredeter"/>
    <w:link w:val="Cita"/>
    <w:uiPriority w:val="29"/>
    <w:rsid w:val="000A6EAF"/>
    <w:rPr>
      <w:i/>
      <w:iCs/>
      <w:color w:val="404040" w:themeColor="text1" w:themeTint="BF"/>
    </w:rPr>
  </w:style>
  <w:style w:type="paragraph" w:styleId="Prrafodelista">
    <w:name w:val="List Paragraph"/>
    <w:basedOn w:val="Normal"/>
    <w:uiPriority w:val="34"/>
    <w:qFormat/>
    <w:rsid w:val="000A6EAF"/>
    <w:pPr>
      <w:ind w:left="720"/>
      <w:contextualSpacing/>
    </w:pPr>
  </w:style>
  <w:style w:type="character" w:styleId="nfasisintenso">
    <w:name w:val="Intense Emphasis"/>
    <w:basedOn w:val="Fuentedeprrafopredeter"/>
    <w:uiPriority w:val="21"/>
    <w:qFormat/>
    <w:rsid w:val="000A6EAF"/>
    <w:rPr>
      <w:i/>
      <w:iCs/>
      <w:color w:val="2F5496" w:themeColor="accent1" w:themeShade="BF"/>
    </w:rPr>
  </w:style>
  <w:style w:type="paragraph" w:styleId="Citadestacada">
    <w:name w:val="Intense Quote"/>
    <w:basedOn w:val="Normal"/>
    <w:next w:val="Normal"/>
    <w:link w:val="CitadestacadaCar"/>
    <w:uiPriority w:val="30"/>
    <w:qFormat/>
    <w:rsid w:val="000A6E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A6EAF"/>
    <w:rPr>
      <w:i/>
      <w:iCs/>
      <w:color w:val="2F5496" w:themeColor="accent1" w:themeShade="BF"/>
    </w:rPr>
  </w:style>
  <w:style w:type="character" w:styleId="Referenciaintensa">
    <w:name w:val="Intense Reference"/>
    <w:basedOn w:val="Fuentedeprrafopredeter"/>
    <w:uiPriority w:val="32"/>
    <w:qFormat/>
    <w:rsid w:val="000A6EAF"/>
    <w:rPr>
      <w:b/>
      <w:bCs/>
      <w:smallCaps/>
      <w:color w:val="2F5496" w:themeColor="accent1" w:themeShade="BF"/>
      <w:spacing w:val="5"/>
    </w:rPr>
  </w:style>
  <w:style w:type="paragraph" w:styleId="NormalWeb">
    <w:name w:val="Normal (Web)"/>
    <w:basedOn w:val="Normal"/>
    <w:uiPriority w:val="99"/>
    <w:semiHidden/>
    <w:unhideWhenUsed/>
    <w:rsid w:val="000C7E32"/>
    <w:rPr>
      <w:rFonts w:ascii="Times New Roman" w:hAnsi="Times New Roman" w:cs="Times New Roman"/>
    </w:rPr>
  </w:style>
  <w:style w:type="paragraph" w:styleId="Sinespaciado">
    <w:name w:val="No Spacing"/>
    <w:link w:val="SinespaciadoCar"/>
    <w:uiPriority w:val="1"/>
    <w:qFormat/>
    <w:rsid w:val="000C7E32"/>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0C7E32"/>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D40244"/>
    <w:pPr>
      <w:spacing w:before="240" w:after="0" w:line="259" w:lineRule="auto"/>
      <w:outlineLvl w:val="9"/>
    </w:pPr>
    <w:rPr>
      <w:kern w:val="0"/>
      <w:sz w:val="32"/>
      <w:szCs w:val="32"/>
      <w:lang w:eastAsia="es-ES"/>
      <w14:ligatures w14:val="none"/>
    </w:rPr>
  </w:style>
  <w:style w:type="paragraph" w:styleId="TDC2">
    <w:name w:val="toc 2"/>
    <w:basedOn w:val="Normal"/>
    <w:next w:val="Normal"/>
    <w:autoRedefine/>
    <w:uiPriority w:val="39"/>
    <w:unhideWhenUsed/>
    <w:rsid w:val="00D40244"/>
    <w:pPr>
      <w:spacing w:after="100" w:line="259" w:lineRule="auto"/>
      <w:ind w:left="220"/>
    </w:pPr>
    <w:rPr>
      <w:rFonts w:eastAsiaTheme="minorEastAsia" w:cs="Times New Roman"/>
      <w:kern w:val="0"/>
      <w:sz w:val="22"/>
      <w:szCs w:val="22"/>
      <w:lang w:eastAsia="es-ES"/>
      <w14:ligatures w14:val="none"/>
    </w:rPr>
  </w:style>
  <w:style w:type="paragraph" w:styleId="TDC1">
    <w:name w:val="toc 1"/>
    <w:basedOn w:val="Normal"/>
    <w:next w:val="Normal"/>
    <w:autoRedefine/>
    <w:uiPriority w:val="39"/>
    <w:unhideWhenUsed/>
    <w:rsid w:val="00D40244"/>
    <w:pPr>
      <w:spacing w:after="100" w:line="259" w:lineRule="auto"/>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D40244"/>
    <w:pPr>
      <w:spacing w:after="100" w:line="259" w:lineRule="auto"/>
      <w:ind w:left="440"/>
    </w:pPr>
    <w:rPr>
      <w:rFonts w:eastAsiaTheme="minorEastAsia" w:cs="Times New Roman"/>
      <w:kern w:val="0"/>
      <w:sz w:val="22"/>
      <w:szCs w:val="22"/>
      <w:lang w:eastAsia="es-ES"/>
      <w14:ligatures w14:val="none"/>
    </w:rPr>
  </w:style>
  <w:style w:type="character" w:styleId="Hipervnculo">
    <w:name w:val="Hyperlink"/>
    <w:basedOn w:val="Fuentedeprrafopredeter"/>
    <w:uiPriority w:val="99"/>
    <w:unhideWhenUsed/>
    <w:rsid w:val="00D40244"/>
    <w:rPr>
      <w:color w:val="0563C1" w:themeColor="hyperlink"/>
      <w:u w:val="single"/>
    </w:rPr>
  </w:style>
  <w:style w:type="character" w:styleId="Mencinsinresolver">
    <w:name w:val="Unresolved Mention"/>
    <w:basedOn w:val="Fuentedeprrafopredeter"/>
    <w:uiPriority w:val="99"/>
    <w:semiHidden/>
    <w:unhideWhenUsed/>
    <w:rsid w:val="00F16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85019">
      <w:bodyDiv w:val="1"/>
      <w:marLeft w:val="0"/>
      <w:marRight w:val="0"/>
      <w:marTop w:val="0"/>
      <w:marBottom w:val="0"/>
      <w:divBdr>
        <w:top w:val="none" w:sz="0" w:space="0" w:color="auto"/>
        <w:left w:val="none" w:sz="0" w:space="0" w:color="auto"/>
        <w:bottom w:val="none" w:sz="0" w:space="0" w:color="auto"/>
        <w:right w:val="none" w:sz="0" w:space="0" w:color="auto"/>
      </w:divBdr>
    </w:div>
    <w:div w:id="332421411">
      <w:bodyDiv w:val="1"/>
      <w:marLeft w:val="0"/>
      <w:marRight w:val="0"/>
      <w:marTop w:val="0"/>
      <w:marBottom w:val="0"/>
      <w:divBdr>
        <w:top w:val="none" w:sz="0" w:space="0" w:color="auto"/>
        <w:left w:val="none" w:sz="0" w:space="0" w:color="auto"/>
        <w:bottom w:val="none" w:sz="0" w:space="0" w:color="auto"/>
        <w:right w:val="none" w:sz="0" w:space="0" w:color="auto"/>
      </w:divBdr>
    </w:div>
    <w:div w:id="411775133">
      <w:bodyDiv w:val="1"/>
      <w:marLeft w:val="0"/>
      <w:marRight w:val="0"/>
      <w:marTop w:val="0"/>
      <w:marBottom w:val="0"/>
      <w:divBdr>
        <w:top w:val="none" w:sz="0" w:space="0" w:color="auto"/>
        <w:left w:val="none" w:sz="0" w:space="0" w:color="auto"/>
        <w:bottom w:val="none" w:sz="0" w:space="0" w:color="auto"/>
        <w:right w:val="none" w:sz="0" w:space="0" w:color="auto"/>
      </w:divBdr>
    </w:div>
    <w:div w:id="515734418">
      <w:bodyDiv w:val="1"/>
      <w:marLeft w:val="0"/>
      <w:marRight w:val="0"/>
      <w:marTop w:val="0"/>
      <w:marBottom w:val="0"/>
      <w:divBdr>
        <w:top w:val="none" w:sz="0" w:space="0" w:color="auto"/>
        <w:left w:val="none" w:sz="0" w:space="0" w:color="auto"/>
        <w:bottom w:val="none" w:sz="0" w:space="0" w:color="auto"/>
        <w:right w:val="none" w:sz="0" w:space="0" w:color="auto"/>
      </w:divBdr>
    </w:div>
    <w:div w:id="536740239">
      <w:bodyDiv w:val="1"/>
      <w:marLeft w:val="0"/>
      <w:marRight w:val="0"/>
      <w:marTop w:val="0"/>
      <w:marBottom w:val="0"/>
      <w:divBdr>
        <w:top w:val="none" w:sz="0" w:space="0" w:color="auto"/>
        <w:left w:val="none" w:sz="0" w:space="0" w:color="auto"/>
        <w:bottom w:val="none" w:sz="0" w:space="0" w:color="auto"/>
        <w:right w:val="none" w:sz="0" w:space="0" w:color="auto"/>
      </w:divBdr>
    </w:div>
    <w:div w:id="603998697">
      <w:bodyDiv w:val="1"/>
      <w:marLeft w:val="0"/>
      <w:marRight w:val="0"/>
      <w:marTop w:val="0"/>
      <w:marBottom w:val="0"/>
      <w:divBdr>
        <w:top w:val="none" w:sz="0" w:space="0" w:color="auto"/>
        <w:left w:val="none" w:sz="0" w:space="0" w:color="auto"/>
        <w:bottom w:val="none" w:sz="0" w:space="0" w:color="auto"/>
        <w:right w:val="none" w:sz="0" w:space="0" w:color="auto"/>
      </w:divBdr>
    </w:div>
    <w:div w:id="664018569">
      <w:bodyDiv w:val="1"/>
      <w:marLeft w:val="0"/>
      <w:marRight w:val="0"/>
      <w:marTop w:val="0"/>
      <w:marBottom w:val="0"/>
      <w:divBdr>
        <w:top w:val="none" w:sz="0" w:space="0" w:color="auto"/>
        <w:left w:val="none" w:sz="0" w:space="0" w:color="auto"/>
        <w:bottom w:val="none" w:sz="0" w:space="0" w:color="auto"/>
        <w:right w:val="none" w:sz="0" w:space="0" w:color="auto"/>
      </w:divBdr>
    </w:div>
    <w:div w:id="774056647">
      <w:bodyDiv w:val="1"/>
      <w:marLeft w:val="0"/>
      <w:marRight w:val="0"/>
      <w:marTop w:val="0"/>
      <w:marBottom w:val="0"/>
      <w:divBdr>
        <w:top w:val="none" w:sz="0" w:space="0" w:color="auto"/>
        <w:left w:val="none" w:sz="0" w:space="0" w:color="auto"/>
        <w:bottom w:val="none" w:sz="0" w:space="0" w:color="auto"/>
        <w:right w:val="none" w:sz="0" w:space="0" w:color="auto"/>
      </w:divBdr>
      <w:divsChild>
        <w:div w:id="1648585227">
          <w:marLeft w:val="0"/>
          <w:marRight w:val="0"/>
          <w:marTop w:val="0"/>
          <w:marBottom w:val="0"/>
          <w:divBdr>
            <w:top w:val="none" w:sz="0" w:space="0" w:color="auto"/>
            <w:left w:val="none" w:sz="0" w:space="0" w:color="auto"/>
            <w:bottom w:val="none" w:sz="0" w:space="0" w:color="auto"/>
            <w:right w:val="none" w:sz="0" w:space="0" w:color="auto"/>
          </w:divBdr>
        </w:div>
        <w:div w:id="1245871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805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22178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018388">
      <w:bodyDiv w:val="1"/>
      <w:marLeft w:val="0"/>
      <w:marRight w:val="0"/>
      <w:marTop w:val="0"/>
      <w:marBottom w:val="0"/>
      <w:divBdr>
        <w:top w:val="none" w:sz="0" w:space="0" w:color="auto"/>
        <w:left w:val="none" w:sz="0" w:space="0" w:color="auto"/>
        <w:bottom w:val="none" w:sz="0" w:space="0" w:color="auto"/>
        <w:right w:val="none" w:sz="0" w:space="0" w:color="auto"/>
      </w:divBdr>
    </w:div>
    <w:div w:id="814685307">
      <w:bodyDiv w:val="1"/>
      <w:marLeft w:val="0"/>
      <w:marRight w:val="0"/>
      <w:marTop w:val="0"/>
      <w:marBottom w:val="0"/>
      <w:divBdr>
        <w:top w:val="none" w:sz="0" w:space="0" w:color="auto"/>
        <w:left w:val="none" w:sz="0" w:space="0" w:color="auto"/>
        <w:bottom w:val="none" w:sz="0" w:space="0" w:color="auto"/>
        <w:right w:val="none" w:sz="0" w:space="0" w:color="auto"/>
      </w:divBdr>
    </w:div>
    <w:div w:id="825319501">
      <w:bodyDiv w:val="1"/>
      <w:marLeft w:val="0"/>
      <w:marRight w:val="0"/>
      <w:marTop w:val="0"/>
      <w:marBottom w:val="0"/>
      <w:divBdr>
        <w:top w:val="none" w:sz="0" w:space="0" w:color="auto"/>
        <w:left w:val="none" w:sz="0" w:space="0" w:color="auto"/>
        <w:bottom w:val="none" w:sz="0" w:space="0" w:color="auto"/>
        <w:right w:val="none" w:sz="0" w:space="0" w:color="auto"/>
      </w:divBdr>
    </w:div>
    <w:div w:id="915627515">
      <w:bodyDiv w:val="1"/>
      <w:marLeft w:val="0"/>
      <w:marRight w:val="0"/>
      <w:marTop w:val="0"/>
      <w:marBottom w:val="0"/>
      <w:divBdr>
        <w:top w:val="none" w:sz="0" w:space="0" w:color="auto"/>
        <w:left w:val="none" w:sz="0" w:space="0" w:color="auto"/>
        <w:bottom w:val="none" w:sz="0" w:space="0" w:color="auto"/>
        <w:right w:val="none" w:sz="0" w:space="0" w:color="auto"/>
      </w:divBdr>
    </w:div>
    <w:div w:id="981547229">
      <w:bodyDiv w:val="1"/>
      <w:marLeft w:val="0"/>
      <w:marRight w:val="0"/>
      <w:marTop w:val="0"/>
      <w:marBottom w:val="0"/>
      <w:divBdr>
        <w:top w:val="none" w:sz="0" w:space="0" w:color="auto"/>
        <w:left w:val="none" w:sz="0" w:space="0" w:color="auto"/>
        <w:bottom w:val="none" w:sz="0" w:space="0" w:color="auto"/>
        <w:right w:val="none" w:sz="0" w:space="0" w:color="auto"/>
      </w:divBdr>
    </w:div>
    <w:div w:id="1091194641">
      <w:bodyDiv w:val="1"/>
      <w:marLeft w:val="0"/>
      <w:marRight w:val="0"/>
      <w:marTop w:val="0"/>
      <w:marBottom w:val="0"/>
      <w:divBdr>
        <w:top w:val="none" w:sz="0" w:space="0" w:color="auto"/>
        <w:left w:val="none" w:sz="0" w:space="0" w:color="auto"/>
        <w:bottom w:val="none" w:sz="0" w:space="0" w:color="auto"/>
        <w:right w:val="none" w:sz="0" w:space="0" w:color="auto"/>
      </w:divBdr>
    </w:div>
    <w:div w:id="1110470762">
      <w:bodyDiv w:val="1"/>
      <w:marLeft w:val="0"/>
      <w:marRight w:val="0"/>
      <w:marTop w:val="0"/>
      <w:marBottom w:val="0"/>
      <w:divBdr>
        <w:top w:val="none" w:sz="0" w:space="0" w:color="auto"/>
        <w:left w:val="none" w:sz="0" w:space="0" w:color="auto"/>
        <w:bottom w:val="none" w:sz="0" w:space="0" w:color="auto"/>
        <w:right w:val="none" w:sz="0" w:space="0" w:color="auto"/>
      </w:divBdr>
    </w:div>
    <w:div w:id="1137720995">
      <w:bodyDiv w:val="1"/>
      <w:marLeft w:val="0"/>
      <w:marRight w:val="0"/>
      <w:marTop w:val="0"/>
      <w:marBottom w:val="0"/>
      <w:divBdr>
        <w:top w:val="none" w:sz="0" w:space="0" w:color="auto"/>
        <w:left w:val="none" w:sz="0" w:space="0" w:color="auto"/>
        <w:bottom w:val="none" w:sz="0" w:space="0" w:color="auto"/>
        <w:right w:val="none" w:sz="0" w:space="0" w:color="auto"/>
      </w:divBdr>
    </w:div>
    <w:div w:id="1473403173">
      <w:bodyDiv w:val="1"/>
      <w:marLeft w:val="0"/>
      <w:marRight w:val="0"/>
      <w:marTop w:val="0"/>
      <w:marBottom w:val="0"/>
      <w:divBdr>
        <w:top w:val="none" w:sz="0" w:space="0" w:color="auto"/>
        <w:left w:val="none" w:sz="0" w:space="0" w:color="auto"/>
        <w:bottom w:val="none" w:sz="0" w:space="0" w:color="auto"/>
        <w:right w:val="none" w:sz="0" w:space="0" w:color="auto"/>
      </w:divBdr>
    </w:div>
    <w:div w:id="1593705874">
      <w:bodyDiv w:val="1"/>
      <w:marLeft w:val="0"/>
      <w:marRight w:val="0"/>
      <w:marTop w:val="0"/>
      <w:marBottom w:val="0"/>
      <w:divBdr>
        <w:top w:val="none" w:sz="0" w:space="0" w:color="auto"/>
        <w:left w:val="none" w:sz="0" w:space="0" w:color="auto"/>
        <w:bottom w:val="none" w:sz="0" w:space="0" w:color="auto"/>
        <w:right w:val="none" w:sz="0" w:space="0" w:color="auto"/>
      </w:divBdr>
      <w:divsChild>
        <w:div w:id="1585605646">
          <w:marLeft w:val="0"/>
          <w:marRight w:val="0"/>
          <w:marTop w:val="0"/>
          <w:marBottom w:val="0"/>
          <w:divBdr>
            <w:top w:val="none" w:sz="0" w:space="0" w:color="auto"/>
            <w:left w:val="none" w:sz="0" w:space="0" w:color="auto"/>
            <w:bottom w:val="none" w:sz="0" w:space="0" w:color="auto"/>
            <w:right w:val="none" w:sz="0" w:space="0" w:color="auto"/>
          </w:divBdr>
        </w:div>
        <w:div w:id="1823740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455146">
          <w:blockQuote w:val="1"/>
          <w:marLeft w:val="720"/>
          <w:marRight w:val="720"/>
          <w:marTop w:val="100"/>
          <w:marBottom w:val="100"/>
          <w:divBdr>
            <w:top w:val="none" w:sz="0" w:space="0" w:color="auto"/>
            <w:left w:val="none" w:sz="0" w:space="0" w:color="auto"/>
            <w:bottom w:val="none" w:sz="0" w:space="0" w:color="auto"/>
            <w:right w:val="none" w:sz="0" w:space="0" w:color="auto"/>
          </w:divBdr>
        </w:div>
        <w:div w:id="95683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003677">
      <w:bodyDiv w:val="1"/>
      <w:marLeft w:val="0"/>
      <w:marRight w:val="0"/>
      <w:marTop w:val="0"/>
      <w:marBottom w:val="0"/>
      <w:divBdr>
        <w:top w:val="none" w:sz="0" w:space="0" w:color="auto"/>
        <w:left w:val="none" w:sz="0" w:space="0" w:color="auto"/>
        <w:bottom w:val="none" w:sz="0" w:space="0" w:color="auto"/>
        <w:right w:val="none" w:sz="0" w:space="0" w:color="auto"/>
      </w:divBdr>
      <w:divsChild>
        <w:div w:id="2001929239">
          <w:marLeft w:val="0"/>
          <w:marRight w:val="0"/>
          <w:marTop w:val="0"/>
          <w:marBottom w:val="0"/>
          <w:divBdr>
            <w:top w:val="none" w:sz="0" w:space="0" w:color="auto"/>
            <w:left w:val="none" w:sz="0" w:space="0" w:color="auto"/>
            <w:bottom w:val="none" w:sz="0" w:space="0" w:color="auto"/>
            <w:right w:val="none" w:sz="0" w:space="0" w:color="auto"/>
          </w:divBdr>
        </w:div>
        <w:div w:id="1691642849">
          <w:blockQuote w:val="1"/>
          <w:marLeft w:val="720"/>
          <w:marRight w:val="720"/>
          <w:marTop w:val="100"/>
          <w:marBottom w:val="100"/>
          <w:divBdr>
            <w:top w:val="none" w:sz="0" w:space="0" w:color="auto"/>
            <w:left w:val="none" w:sz="0" w:space="0" w:color="auto"/>
            <w:bottom w:val="none" w:sz="0" w:space="0" w:color="auto"/>
            <w:right w:val="none" w:sz="0" w:space="0" w:color="auto"/>
          </w:divBdr>
        </w:div>
        <w:div w:id="394475115">
          <w:blockQuote w:val="1"/>
          <w:marLeft w:val="720"/>
          <w:marRight w:val="720"/>
          <w:marTop w:val="100"/>
          <w:marBottom w:val="100"/>
          <w:divBdr>
            <w:top w:val="none" w:sz="0" w:space="0" w:color="auto"/>
            <w:left w:val="none" w:sz="0" w:space="0" w:color="auto"/>
            <w:bottom w:val="none" w:sz="0" w:space="0" w:color="auto"/>
            <w:right w:val="none" w:sz="0" w:space="0" w:color="auto"/>
          </w:divBdr>
        </w:div>
        <w:div w:id="99715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337683">
      <w:bodyDiv w:val="1"/>
      <w:marLeft w:val="0"/>
      <w:marRight w:val="0"/>
      <w:marTop w:val="0"/>
      <w:marBottom w:val="0"/>
      <w:divBdr>
        <w:top w:val="none" w:sz="0" w:space="0" w:color="auto"/>
        <w:left w:val="none" w:sz="0" w:space="0" w:color="auto"/>
        <w:bottom w:val="none" w:sz="0" w:space="0" w:color="auto"/>
        <w:right w:val="none" w:sz="0" w:space="0" w:color="auto"/>
      </w:divBdr>
      <w:divsChild>
        <w:div w:id="49422502">
          <w:marLeft w:val="0"/>
          <w:marRight w:val="0"/>
          <w:marTop w:val="0"/>
          <w:marBottom w:val="0"/>
          <w:divBdr>
            <w:top w:val="none" w:sz="0" w:space="0" w:color="auto"/>
            <w:left w:val="none" w:sz="0" w:space="0" w:color="auto"/>
            <w:bottom w:val="none" w:sz="0" w:space="0" w:color="auto"/>
            <w:right w:val="none" w:sz="0" w:space="0" w:color="auto"/>
          </w:divBdr>
        </w:div>
        <w:div w:id="362248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47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5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mayo.ccoo.es/noticia%3A389799--Un_futuro_sombrio_estudio_de_la_afiliacion_en_Europa_desde_2000" TargetMode="External"/><Relationship Id="rId13" Type="http://schemas.openxmlformats.org/officeDocument/2006/relationships/hyperlink" Target="https://www.nuevatribuna.es/articulo/global/historia-vaivenes-laborismobritanico-sindicatos-mercadocomun-brexit-economia-ue-geopolitica-laboral-sindicalismo/20200714145545177106.html" TargetMode="External"/><Relationship Id="rId3" Type="http://schemas.openxmlformats.org/officeDocument/2006/relationships/styles" Target="styles.xml"/><Relationship Id="rId7" Type="http://schemas.openxmlformats.org/officeDocument/2006/relationships/hyperlink" Target="https://elordenmundial.com/sindicatos-historia-sindicalismo" TargetMode="External"/><Relationship Id="rId12" Type="http://schemas.openxmlformats.org/officeDocument/2006/relationships/hyperlink" Target="https://www.elboletin.com/los-paises-con-mas-trabajadores-afiliados-a-sindicatos-del-922-de-islandia-al-125-de-espan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punteshistoria.info/historia-del-movimiento-obrero-sindicatos-socialismo-y-sufragismo" TargetMode="External"/><Relationship Id="rId11" Type="http://schemas.openxmlformats.org/officeDocument/2006/relationships/hyperlink" Target="https://elordenmundial.com/mapas-y-graficos/europeos-afiliados-a-un-sindicato" TargetMode="External"/><Relationship Id="rId5" Type="http://schemas.openxmlformats.org/officeDocument/2006/relationships/webSettings" Target="webSettings.xml"/><Relationship Id="rId15" Type="http://schemas.openxmlformats.org/officeDocument/2006/relationships/hyperlink" Target="https://muchahistoria.com/historia-del-sindicalismo" TargetMode="External"/><Relationship Id="rId10" Type="http://schemas.openxmlformats.org/officeDocument/2006/relationships/hyperlink" Target="https://www.apunteshistoria.info/historia-de-los-sindicatos-en-espana" TargetMode="External"/><Relationship Id="rId4" Type="http://schemas.openxmlformats.org/officeDocument/2006/relationships/settings" Target="settings.xml"/><Relationship Id="rId9" Type="http://schemas.openxmlformats.org/officeDocument/2006/relationships/hyperlink" Target="https://www.businessinsider.es/economia/grafico-evolucion-historica-afiliacion-sindicatos-paises-1053279" TargetMode="External"/><Relationship Id="rId14" Type="http://schemas.openxmlformats.org/officeDocument/2006/relationships/hyperlink" Target="https://www.seg-social.es/wps/portal/wss/internet/EstadisticasPresupuestosEstudios/Estadistic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18D2C-1DBE-4A4B-9BC3-D3270529F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2335</Words>
  <Characters>12846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 BURLACHENKO</dc:creator>
  <cp:keywords/>
  <dc:description/>
  <cp:lastModifiedBy>YEHOR BURLACHENKO</cp:lastModifiedBy>
  <cp:revision>1</cp:revision>
  <dcterms:created xsi:type="dcterms:W3CDTF">2025-03-21T11:30:00Z</dcterms:created>
  <dcterms:modified xsi:type="dcterms:W3CDTF">2025-03-21T12:04:00Z</dcterms:modified>
</cp:coreProperties>
</file>