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984C" w14:textId="77777777" w:rsidR="003A3469" w:rsidRPr="003A3469" w:rsidRDefault="003A3469" w:rsidP="003A3469">
      <w:pPr>
        <w:jc w:val="center"/>
        <w:rPr>
          <w:b/>
          <w:bCs/>
        </w:rPr>
      </w:pPr>
      <w:r w:rsidRPr="003A3469">
        <w:rPr>
          <w:b/>
          <w:bCs/>
        </w:rPr>
        <w:t>PRÁCTICA TEMA 5. BASES DE DATOS NoSQL</w:t>
      </w:r>
    </w:p>
    <w:p w14:paraId="50E0C01C" w14:textId="2FF73AB5" w:rsidR="003A3469" w:rsidRPr="003A3469" w:rsidRDefault="003A3469" w:rsidP="003A3469">
      <w:pPr>
        <w:jc w:val="center"/>
        <w:rPr>
          <w:b/>
          <w:bCs/>
        </w:rPr>
      </w:pPr>
      <w:r w:rsidRPr="003A3469">
        <w:rPr>
          <w:b/>
          <w:bCs/>
        </w:rPr>
        <w:t xml:space="preserve">Sistema de Base de Datos NoSQL: </w:t>
      </w:r>
      <w:proofErr w:type="spellStart"/>
      <w:r w:rsidRPr="003A3469">
        <w:rPr>
          <w:b/>
          <w:bCs/>
        </w:rPr>
        <w:t>CouchDB</w:t>
      </w:r>
      <w:proofErr w:type="spellEnd"/>
    </w:p>
    <w:p w14:paraId="5936D54D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 xml:space="preserve">1. Introducción a </w:t>
      </w:r>
      <w:proofErr w:type="spellStart"/>
      <w:r w:rsidRPr="003A3469">
        <w:rPr>
          <w:b/>
          <w:bCs/>
        </w:rPr>
        <w:t>CouchDB</w:t>
      </w:r>
      <w:proofErr w:type="spellEnd"/>
      <w:r w:rsidRPr="003A3469">
        <w:rPr>
          <w:b/>
          <w:bCs/>
        </w:rPr>
        <w:t xml:space="preserve"> y a las bases de datos NoSQL</w:t>
      </w:r>
    </w:p>
    <w:p w14:paraId="27A1D0BA" w14:textId="77777777" w:rsidR="003A3469" w:rsidRPr="003A3469" w:rsidRDefault="003A3469" w:rsidP="003A3469">
      <w:r w:rsidRPr="003A3469">
        <w:t>En el desarrollo de aplicaciones informáticas modernas, cada vez es más común trabajar con grandes volúmenes de información y con sistemas distribuidos. Las bases de datos relacionales tradicionales (SQL) presentan ciertas limitaciones cuando se trata de escalabilidad, flexibilidad y disponibilidad en entornos con muchos usuarios o datos cambiantes.</w:t>
      </w:r>
    </w:p>
    <w:p w14:paraId="05D13CAD" w14:textId="77777777" w:rsidR="003A3469" w:rsidRPr="003A3469" w:rsidRDefault="003A3469" w:rsidP="003A3469">
      <w:r w:rsidRPr="003A3469">
        <w:t>Como alternativa, surgen las bases de datos NoSQL, que permiten almacenar información de forma no relacional y ofrecen soluciones más adaptadas a las necesidades actuales. Estas bases de datos se caracterizan por ser más flexibles, escalables y tolerantes a fallos.</w:t>
      </w:r>
    </w:p>
    <w:p w14:paraId="01EE63E8" w14:textId="10ED0EB8" w:rsidR="003A3469" w:rsidRPr="003A3469" w:rsidRDefault="003A3469" w:rsidP="003A3469">
      <w:r w:rsidRPr="003A3469">
        <w:t xml:space="preserve">Dentro de este grupo se encuentra Apache </w:t>
      </w:r>
      <w:proofErr w:type="spellStart"/>
      <w:r w:rsidRPr="003A3469">
        <w:t>CouchDB</w:t>
      </w:r>
      <w:proofErr w:type="spellEnd"/>
      <w:r w:rsidRPr="003A3469">
        <w:t>, una base de datos NoSQL orientada a documentos, diseñada principalmente para trabajar de forma distribuida y con sincronización de datos entre diferentes dispositivos.</w:t>
      </w:r>
    </w:p>
    <w:p w14:paraId="317B702F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 xml:space="preserve">2. ¿Qué es </w:t>
      </w:r>
      <w:proofErr w:type="spellStart"/>
      <w:r w:rsidRPr="003A3469">
        <w:rPr>
          <w:b/>
          <w:bCs/>
        </w:rPr>
        <w:t>CouchDB</w:t>
      </w:r>
      <w:proofErr w:type="spellEnd"/>
      <w:r w:rsidRPr="003A3469">
        <w:rPr>
          <w:b/>
          <w:bCs/>
        </w:rPr>
        <w:t>?</w:t>
      </w:r>
    </w:p>
    <w:p w14:paraId="678B77B1" w14:textId="77777777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es una base de datos NoSQL orientada a documentos, desarrollada por la Apache Software </w:t>
      </w:r>
      <w:proofErr w:type="spellStart"/>
      <w:r w:rsidRPr="003A3469">
        <w:t>Foundation</w:t>
      </w:r>
      <w:proofErr w:type="spellEnd"/>
      <w:r w:rsidRPr="003A3469">
        <w:t>. Al igual que MongoDB, almacena los datos en formato JSON, lo que facilita la lectura y escritura de información.</w:t>
      </w:r>
    </w:p>
    <w:p w14:paraId="6C7BB01E" w14:textId="77777777" w:rsidR="003A3469" w:rsidRPr="003A3469" w:rsidRDefault="003A3469" w:rsidP="003A3469">
      <w:r w:rsidRPr="003A3469">
        <w:t xml:space="preserve">Una de las principales particularidades de </w:t>
      </w:r>
      <w:proofErr w:type="spellStart"/>
      <w:r w:rsidRPr="003A3469">
        <w:t>CouchDB</w:t>
      </w:r>
      <w:proofErr w:type="spellEnd"/>
      <w:r w:rsidRPr="003A3469">
        <w:t xml:space="preserve"> es que está pensada para funcionar de manera descentralizada, permitiendo la sincronización de datos entre servidores y dispositivos, incluso cuando no siempre hay conexión a Internet.</w:t>
      </w:r>
    </w:p>
    <w:p w14:paraId="60206189" w14:textId="77777777" w:rsidR="003A3469" w:rsidRPr="003A3469" w:rsidRDefault="003A3469" w:rsidP="003A3469">
      <w:r w:rsidRPr="003A3469">
        <w:t xml:space="preserve">Los elementos principales de </w:t>
      </w:r>
      <w:proofErr w:type="spellStart"/>
      <w:r w:rsidRPr="003A3469">
        <w:t>CouchDB</w:t>
      </w:r>
      <w:proofErr w:type="spellEnd"/>
      <w:r w:rsidRPr="003A3469">
        <w:t xml:space="preserve"> son:</w:t>
      </w:r>
    </w:p>
    <w:p w14:paraId="554AC1AD" w14:textId="77777777" w:rsidR="003A3469" w:rsidRPr="003A3469" w:rsidRDefault="003A3469" w:rsidP="003A3469">
      <w:pPr>
        <w:numPr>
          <w:ilvl w:val="0"/>
          <w:numId w:val="1"/>
        </w:numPr>
      </w:pPr>
      <w:r w:rsidRPr="003A3469">
        <w:t>Base de datos</w:t>
      </w:r>
    </w:p>
    <w:p w14:paraId="2FF4DBD2" w14:textId="77777777" w:rsidR="003A3469" w:rsidRPr="003A3469" w:rsidRDefault="003A3469" w:rsidP="003A3469">
      <w:pPr>
        <w:numPr>
          <w:ilvl w:val="0"/>
          <w:numId w:val="1"/>
        </w:numPr>
      </w:pPr>
      <w:r w:rsidRPr="003A3469">
        <w:t>Documentos</w:t>
      </w:r>
    </w:p>
    <w:p w14:paraId="5EA2D38A" w14:textId="1A749DFB" w:rsidR="003A3469" w:rsidRPr="003A3469" w:rsidRDefault="003A3469" w:rsidP="003A3469">
      <w:pPr>
        <w:numPr>
          <w:ilvl w:val="0"/>
          <w:numId w:val="1"/>
        </w:numPr>
      </w:pPr>
      <w:r w:rsidRPr="003A3469">
        <w:t>Adjuntos (archivos asociados a documentos)</w:t>
      </w:r>
    </w:p>
    <w:p w14:paraId="279A48C0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 xml:space="preserve">3. Características principales de </w:t>
      </w:r>
      <w:proofErr w:type="spellStart"/>
      <w:r w:rsidRPr="003A3469">
        <w:rPr>
          <w:b/>
          <w:bCs/>
        </w:rPr>
        <w:t>CouchDB</w:t>
      </w:r>
      <w:proofErr w:type="spellEnd"/>
    </w:p>
    <w:p w14:paraId="64E5ABA4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3.1 Orientada a documentos</w:t>
      </w:r>
    </w:p>
    <w:p w14:paraId="59F68DC4" w14:textId="77777777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almacena los datos en documentos JSON, lo que permite una estructura flexible y fácil de entender. Cada documento contiene campos clave-valor que representan la información.</w:t>
      </w:r>
    </w:p>
    <w:p w14:paraId="62A97437" w14:textId="77777777" w:rsidR="003A3469" w:rsidRPr="003A3469" w:rsidRDefault="003A3469" w:rsidP="003A3469">
      <w:r w:rsidRPr="003A3469">
        <w:t xml:space="preserve">Ejemplo de documento en </w:t>
      </w:r>
      <w:proofErr w:type="spellStart"/>
      <w:r w:rsidRPr="003A3469">
        <w:t>CouchDB</w:t>
      </w:r>
      <w:proofErr w:type="spellEnd"/>
      <w:r w:rsidRPr="003A3469">
        <w:t>:</w:t>
      </w:r>
    </w:p>
    <w:p w14:paraId="7CBC3776" w14:textId="77777777" w:rsidR="003A3469" w:rsidRDefault="003A3469" w:rsidP="003A3469"/>
    <w:p w14:paraId="19DC3DEC" w14:textId="5A8D6082" w:rsidR="003A3469" w:rsidRPr="003A3469" w:rsidRDefault="003A3469" w:rsidP="003A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3469">
        <w:lastRenderedPageBreak/>
        <w:t>{</w:t>
      </w:r>
    </w:p>
    <w:p w14:paraId="31403557" w14:textId="77777777" w:rsidR="003A3469" w:rsidRPr="003A3469" w:rsidRDefault="003A3469" w:rsidP="003A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3469">
        <w:t xml:space="preserve">  "_id": "usuario_01",</w:t>
      </w:r>
    </w:p>
    <w:p w14:paraId="074B23B3" w14:textId="77777777" w:rsidR="003A3469" w:rsidRPr="003A3469" w:rsidRDefault="003A3469" w:rsidP="003A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3469">
        <w:t xml:space="preserve">  "nombre": "María",</w:t>
      </w:r>
    </w:p>
    <w:p w14:paraId="68A53C61" w14:textId="77777777" w:rsidR="003A3469" w:rsidRPr="003A3469" w:rsidRDefault="003A3469" w:rsidP="003A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3469">
        <w:t xml:space="preserve">  "edad": 22,</w:t>
      </w:r>
    </w:p>
    <w:p w14:paraId="260A317A" w14:textId="77777777" w:rsidR="003A3469" w:rsidRPr="003A3469" w:rsidRDefault="003A3469" w:rsidP="003A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3469">
        <w:t xml:space="preserve">  "ciudad": "Valencia"</w:t>
      </w:r>
    </w:p>
    <w:p w14:paraId="054E8415" w14:textId="15468139" w:rsidR="003A3469" w:rsidRPr="003A3469" w:rsidRDefault="003A3469" w:rsidP="003A3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3469">
        <w:t>}</w:t>
      </w:r>
    </w:p>
    <w:p w14:paraId="302DCD8E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3.2 Uso de HTTP y REST</w:t>
      </w:r>
    </w:p>
    <w:p w14:paraId="683395B4" w14:textId="77777777" w:rsidR="003A3469" w:rsidRPr="003A3469" w:rsidRDefault="003A3469" w:rsidP="003A3469">
      <w:r w:rsidRPr="003A3469">
        <w:t xml:space="preserve">Una característica muy importante de </w:t>
      </w:r>
      <w:proofErr w:type="spellStart"/>
      <w:r w:rsidRPr="003A3469">
        <w:t>CouchDB</w:t>
      </w:r>
      <w:proofErr w:type="spellEnd"/>
      <w:r w:rsidRPr="003A3469">
        <w:t xml:space="preserve"> es que se accede a ella mediante HTTP y una API REST. Esto significa que se pueden realizar operaciones (crear, leer, actualizar y borrar datos) utilizando métodos HTTP como GET, POST, PUT y DELETE.</w:t>
      </w:r>
    </w:p>
    <w:p w14:paraId="745A3657" w14:textId="1AD6BD65" w:rsidR="003A3469" w:rsidRPr="003A3469" w:rsidRDefault="003A3469" w:rsidP="003A3469">
      <w:r w:rsidRPr="003A3469">
        <w:t>Esto facilita mucho la integración con aplicaciones web y móviles.</w:t>
      </w:r>
    </w:p>
    <w:p w14:paraId="43E3AAF4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3.3 Sincronización y replicación</w:t>
      </w:r>
    </w:p>
    <w:p w14:paraId="0C7860AF" w14:textId="35764207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destaca por su sistema de replicación automática, que permite sincronizar bases de datos entre diferentes dispositivos y servidores. Esto es especialmente útil en aplicaciones que deben funcionar sin conexión a Internet y sincronizar los datos cuando vuelve la conexión.</w:t>
      </w:r>
    </w:p>
    <w:p w14:paraId="0121CD0E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3.4 Control de versiones</w:t>
      </w:r>
    </w:p>
    <w:p w14:paraId="6B742514" w14:textId="02ACA623" w:rsidR="003A3469" w:rsidRPr="003A3469" w:rsidRDefault="003A3469" w:rsidP="003A3469">
      <w:r w:rsidRPr="003A3469">
        <w:t xml:space="preserve">Cada documento en </w:t>
      </w:r>
      <w:proofErr w:type="spellStart"/>
      <w:r w:rsidRPr="003A3469">
        <w:t>CouchDB</w:t>
      </w:r>
      <w:proofErr w:type="spellEnd"/>
      <w:r w:rsidRPr="003A3469">
        <w:t xml:space="preserve"> tiene un sistema de versiones (_</w:t>
      </w:r>
      <w:proofErr w:type="spellStart"/>
      <w:r w:rsidRPr="003A3469">
        <w:t>rev</w:t>
      </w:r>
      <w:proofErr w:type="spellEnd"/>
      <w:r w:rsidRPr="003A3469">
        <w:t xml:space="preserve">). Esto permite saber qué cambios se han realizado y gestionar conflictos cuando varios usuarios modifican el mismo </w:t>
      </w:r>
      <w:r w:rsidRPr="003A3469">
        <w:rPr>
          <w:u w:val="single"/>
        </w:rPr>
        <w:t>documento</w:t>
      </w:r>
      <w:r w:rsidRPr="003A3469">
        <w:t>.</w:t>
      </w:r>
    </w:p>
    <w:p w14:paraId="61BF705B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3.5 Alta tolerancia a fallos</w:t>
      </w:r>
    </w:p>
    <w:p w14:paraId="074C4432" w14:textId="0259E3BB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está diseñada para funcionar correctamente incluso cuando se producen fallos de red o desconexiones temporales, lo que la hace muy fiable en sistemas distribuidos.</w:t>
      </w:r>
    </w:p>
    <w:p w14:paraId="13E0EA97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 xml:space="preserve">4. Ventajas de </w:t>
      </w:r>
      <w:proofErr w:type="spellStart"/>
      <w:r w:rsidRPr="003A3469">
        <w:rPr>
          <w:b/>
          <w:bCs/>
        </w:rPr>
        <w:t>CouchDB</w:t>
      </w:r>
      <w:proofErr w:type="spellEnd"/>
    </w:p>
    <w:p w14:paraId="36944DB7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4.1 Funcionamiento offline</w:t>
      </w:r>
    </w:p>
    <w:p w14:paraId="72763B6C" w14:textId="77777777" w:rsidR="003A3469" w:rsidRPr="003A3469" w:rsidRDefault="003A3469" w:rsidP="003A3469">
      <w:r w:rsidRPr="003A3469">
        <w:t xml:space="preserve">Una de las mayores ventajas de </w:t>
      </w:r>
      <w:proofErr w:type="spellStart"/>
      <w:r w:rsidRPr="003A3469">
        <w:t>CouchDB</w:t>
      </w:r>
      <w:proofErr w:type="spellEnd"/>
      <w:r w:rsidRPr="003A3469">
        <w:t xml:space="preserve"> es su capacidad para trabajar offline. Los datos pueden almacenarse localmente y sincronizarse más tarde.</w:t>
      </w:r>
    </w:p>
    <w:p w14:paraId="3CD28530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4.2 Fácil acceso mediante REST</w:t>
      </w:r>
    </w:p>
    <w:p w14:paraId="734C4C17" w14:textId="77777777" w:rsidR="003A3469" w:rsidRPr="003A3469" w:rsidRDefault="003A3469" w:rsidP="003A3469">
      <w:r w:rsidRPr="003A3469">
        <w:t>Al utilizar HTTP, es muy sencilla de usar desde cualquier lenguaje de programación.</w:t>
      </w:r>
    </w:p>
    <w:p w14:paraId="510FFD66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4.3 Esquema flexible</w:t>
      </w:r>
    </w:p>
    <w:p w14:paraId="6D791362" w14:textId="77777777" w:rsidR="003A3469" w:rsidRPr="003A3469" w:rsidRDefault="003A3469" w:rsidP="003A3469">
      <w:r w:rsidRPr="003A3469">
        <w:lastRenderedPageBreak/>
        <w:t>No obliga a definir una estructura fija, permitiendo cambios constantes en los datos.</w:t>
      </w:r>
    </w:p>
    <w:p w14:paraId="58E994EE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4.4 Replicación sencilla</w:t>
      </w:r>
    </w:p>
    <w:p w14:paraId="140351E5" w14:textId="77777777" w:rsidR="003A3469" w:rsidRPr="003A3469" w:rsidRDefault="003A3469" w:rsidP="003A3469">
      <w:r w:rsidRPr="003A3469">
        <w:t>La replicación entre bases de datos es automática y fácil de configurar.</w:t>
      </w:r>
    </w:p>
    <w:p w14:paraId="5E697317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4.5 Uso de JSON</w:t>
      </w:r>
    </w:p>
    <w:p w14:paraId="2458E70F" w14:textId="00DEA303" w:rsidR="003A3469" w:rsidRPr="003A3469" w:rsidRDefault="003A3469" w:rsidP="003A3469">
      <w:r w:rsidRPr="003A3469">
        <w:t>El formato JSON es claro, legible y muy común en aplicaciones actuales.</w:t>
      </w:r>
    </w:p>
    <w:p w14:paraId="01A4FFCC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 xml:space="preserve">5. Inconvenientes de </w:t>
      </w:r>
      <w:proofErr w:type="spellStart"/>
      <w:r w:rsidRPr="003A3469">
        <w:rPr>
          <w:b/>
          <w:bCs/>
        </w:rPr>
        <w:t>CouchDB</w:t>
      </w:r>
      <w:proofErr w:type="spellEnd"/>
    </w:p>
    <w:p w14:paraId="31F5E451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5.1 Menor rendimiento que otras NoSQL</w:t>
      </w:r>
    </w:p>
    <w:p w14:paraId="4144BB89" w14:textId="77777777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no está pensada para operaciones muy intensivas de lectura y escritura.</w:t>
      </w:r>
    </w:p>
    <w:p w14:paraId="04DB6063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5.2 Consultas más limitadas</w:t>
      </w:r>
    </w:p>
    <w:p w14:paraId="6F0D5715" w14:textId="77777777" w:rsidR="003A3469" w:rsidRPr="003A3469" w:rsidRDefault="003A3469" w:rsidP="003A3469">
      <w:r w:rsidRPr="003A3469">
        <w:t xml:space="preserve">Las consultas son menos potentes que en MongoDB o </w:t>
      </w:r>
      <w:proofErr w:type="spellStart"/>
      <w:r w:rsidRPr="003A3469">
        <w:t>Cassandra</w:t>
      </w:r>
      <w:proofErr w:type="spellEnd"/>
      <w:r w:rsidRPr="003A3469">
        <w:t>.</w:t>
      </w:r>
    </w:p>
    <w:p w14:paraId="6DD2A568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5.3 Gestión de conflictos</w:t>
      </w:r>
    </w:p>
    <w:p w14:paraId="45206C75" w14:textId="77777777" w:rsidR="003A3469" w:rsidRPr="003A3469" w:rsidRDefault="003A3469" w:rsidP="003A3469">
      <w:r w:rsidRPr="003A3469">
        <w:t>Aunque tiene control de versiones, resolver conflictos puede resultar complejo.</w:t>
      </w:r>
    </w:p>
    <w:p w14:paraId="07EDB114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5.4 Menor popularidad</w:t>
      </w:r>
    </w:p>
    <w:p w14:paraId="09B840A3" w14:textId="0D44EEC2" w:rsidR="003A3469" w:rsidRPr="003A3469" w:rsidRDefault="003A3469" w:rsidP="003A3469">
      <w:r w:rsidRPr="003A3469">
        <w:t>Tiene una comunidad más pequeña en comparación con otros sistemas NoSQL.</w:t>
      </w:r>
    </w:p>
    <w:p w14:paraId="7C946602" w14:textId="77777777" w:rsidR="003A3469" w:rsidRDefault="003A3469" w:rsidP="003A3469">
      <w:pPr>
        <w:rPr>
          <w:b/>
          <w:bCs/>
        </w:rPr>
      </w:pPr>
      <w:r w:rsidRPr="003A3469">
        <w:rPr>
          <w:b/>
          <w:bCs/>
        </w:rPr>
        <w:t>6. Comparación con MongoDB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3A3469" w14:paraId="1B316CDE" w14:textId="77777777" w:rsidTr="002A10ED">
        <w:tc>
          <w:tcPr>
            <w:tcW w:w="2925" w:type="dxa"/>
            <w:vAlign w:val="center"/>
          </w:tcPr>
          <w:p w14:paraId="07B2BFE3" w14:textId="19DDCEE0" w:rsidR="003A3469" w:rsidRDefault="003A3469" w:rsidP="003A3469">
            <w:pPr>
              <w:rPr>
                <w:b/>
                <w:bCs/>
              </w:rPr>
            </w:pPr>
            <w:r w:rsidRPr="003A3469">
              <w:rPr>
                <w:b/>
                <w:bCs/>
              </w:rPr>
              <w:t>Característica</w:t>
            </w:r>
          </w:p>
        </w:tc>
        <w:tc>
          <w:tcPr>
            <w:tcW w:w="2926" w:type="dxa"/>
            <w:vAlign w:val="center"/>
          </w:tcPr>
          <w:p w14:paraId="6F780954" w14:textId="6D56159A" w:rsidR="003A3469" w:rsidRDefault="003A3469" w:rsidP="003A3469">
            <w:pPr>
              <w:rPr>
                <w:b/>
                <w:bCs/>
              </w:rPr>
            </w:pPr>
            <w:proofErr w:type="spellStart"/>
            <w:r w:rsidRPr="003A3469">
              <w:rPr>
                <w:b/>
                <w:bCs/>
              </w:rPr>
              <w:t>CouchDB</w:t>
            </w:r>
            <w:proofErr w:type="spellEnd"/>
          </w:p>
        </w:tc>
        <w:tc>
          <w:tcPr>
            <w:tcW w:w="2926" w:type="dxa"/>
            <w:vAlign w:val="center"/>
          </w:tcPr>
          <w:p w14:paraId="6B0ADF9D" w14:textId="1A87B7EC" w:rsidR="003A3469" w:rsidRDefault="003A3469" w:rsidP="003A3469">
            <w:pPr>
              <w:rPr>
                <w:b/>
                <w:bCs/>
              </w:rPr>
            </w:pPr>
            <w:r w:rsidRPr="003A3469">
              <w:rPr>
                <w:b/>
                <w:bCs/>
              </w:rPr>
              <w:t>MongoDB</w:t>
            </w:r>
          </w:p>
        </w:tc>
      </w:tr>
      <w:tr w:rsidR="003A3469" w14:paraId="3D873D0E" w14:textId="77777777" w:rsidTr="002A10ED">
        <w:tc>
          <w:tcPr>
            <w:tcW w:w="2925" w:type="dxa"/>
            <w:vAlign w:val="center"/>
          </w:tcPr>
          <w:p w14:paraId="522A4A9A" w14:textId="63A79FB1" w:rsidR="003A3469" w:rsidRDefault="003A3469" w:rsidP="003A3469">
            <w:pPr>
              <w:rPr>
                <w:b/>
                <w:bCs/>
              </w:rPr>
            </w:pPr>
            <w:r w:rsidRPr="003A3469">
              <w:t>Modelo</w:t>
            </w:r>
          </w:p>
        </w:tc>
        <w:tc>
          <w:tcPr>
            <w:tcW w:w="2926" w:type="dxa"/>
            <w:vAlign w:val="center"/>
          </w:tcPr>
          <w:p w14:paraId="3B7CDA80" w14:textId="30A623AA" w:rsidR="003A3469" w:rsidRDefault="003A3469" w:rsidP="003A3469">
            <w:pPr>
              <w:rPr>
                <w:b/>
                <w:bCs/>
              </w:rPr>
            </w:pPr>
            <w:r w:rsidRPr="003A3469">
              <w:t>Documentos</w:t>
            </w:r>
          </w:p>
        </w:tc>
        <w:tc>
          <w:tcPr>
            <w:tcW w:w="2926" w:type="dxa"/>
            <w:vAlign w:val="center"/>
          </w:tcPr>
          <w:p w14:paraId="3FD73133" w14:textId="70B30CD8" w:rsidR="003A3469" w:rsidRDefault="003A3469" w:rsidP="003A3469">
            <w:pPr>
              <w:rPr>
                <w:b/>
                <w:bCs/>
              </w:rPr>
            </w:pPr>
            <w:r w:rsidRPr="003A3469">
              <w:t>Documentos</w:t>
            </w:r>
          </w:p>
        </w:tc>
      </w:tr>
      <w:tr w:rsidR="003A3469" w14:paraId="43DAF8F6" w14:textId="77777777" w:rsidTr="002A10ED">
        <w:tc>
          <w:tcPr>
            <w:tcW w:w="2925" w:type="dxa"/>
            <w:vAlign w:val="center"/>
          </w:tcPr>
          <w:p w14:paraId="083E1F86" w14:textId="20009D60" w:rsidR="003A3469" w:rsidRDefault="003A3469" w:rsidP="003A3469">
            <w:pPr>
              <w:rPr>
                <w:b/>
                <w:bCs/>
              </w:rPr>
            </w:pPr>
            <w:r w:rsidRPr="003A3469">
              <w:t>Acceso</w:t>
            </w:r>
          </w:p>
        </w:tc>
        <w:tc>
          <w:tcPr>
            <w:tcW w:w="2926" w:type="dxa"/>
            <w:vAlign w:val="center"/>
          </w:tcPr>
          <w:p w14:paraId="524C1E90" w14:textId="52A23CB9" w:rsidR="003A3469" w:rsidRDefault="003A3469" w:rsidP="003A3469">
            <w:pPr>
              <w:rPr>
                <w:b/>
                <w:bCs/>
              </w:rPr>
            </w:pPr>
            <w:r w:rsidRPr="003A3469">
              <w:t>HTTP / REST</w:t>
            </w:r>
          </w:p>
        </w:tc>
        <w:tc>
          <w:tcPr>
            <w:tcW w:w="2926" w:type="dxa"/>
            <w:vAlign w:val="center"/>
          </w:tcPr>
          <w:p w14:paraId="4D3D4DB5" w14:textId="35005EAC" w:rsidR="003A3469" w:rsidRDefault="003A3469" w:rsidP="003A3469">
            <w:pPr>
              <w:rPr>
                <w:b/>
                <w:bCs/>
              </w:rPr>
            </w:pPr>
            <w:proofErr w:type="gramStart"/>
            <w:r w:rsidRPr="003A3469">
              <w:t>API propia</w:t>
            </w:r>
            <w:proofErr w:type="gramEnd"/>
          </w:p>
        </w:tc>
      </w:tr>
      <w:tr w:rsidR="003A3469" w14:paraId="30170728" w14:textId="77777777" w:rsidTr="002A10ED">
        <w:tc>
          <w:tcPr>
            <w:tcW w:w="2925" w:type="dxa"/>
            <w:vAlign w:val="center"/>
          </w:tcPr>
          <w:p w14:paraId="428DD7E6" w14:textId="6A3CC1AD" w:rsidR="003A3469" w:rsidRDefault="003A3469" w:rsidP="003A3469">
            <w:pPr>
              <w:rPr>
                <w:b/>
                <w:bCs/>
              </w:rPr>
            </w:pPr>
            <w:r w:rsidRPr="003A3469">
              <w:t>Replicación</w:t>
            </w:r>
          </w:p>
        </w:tc>
        <w:tc>
          <w:tcPr>
            <w:tcW w:w="2926" w:type="dxa"/>
            <w:vAlign w:val="center"/>
          </w:tcPr>
          <w:p w14:paraId="56A066EC" w14:textId="37DEF7D8" w:rsidR="003A3469" w:rsidRDefault="003A3469" w:rsidP="003A3469">
            <w:pPr>
              <w:rPr>
                <w:b/>
                <w:bCs/>
              </w:rPr>
            </w:pPr>
            <w:r w:rsidRPr="003A3469">
              <w:t>Muy fuerte</w:t>
            </w:r>
          </w:p>
        </w:tc>
        <w:tc>
          <w:tcPr>
            <w:tcW w:w="2926" w:type="dxa"/>
            <w:vAlign w:val="center"/>
          </w:tcPr>
          <w:p w14:paraId="629959CD" w14:textId="7FD6E5D1" w:rsidR="003A3469" w:rsidRDefault="003A3469" w:rsidP="003A3469">
            <w:pPr>
              <w:rPr>
                <w:b/>
                <w:bCs/>
              </w:rPr>
            </w:pPr>
            <w:r w:rsidRPr="003A3469">
              <w:t>Buena</w:t>
            </w:r>
          </w:p>
        </w:tc>
      </w:tr>
      <w:tr w:rsidR="003A3469" w14:paraId="2D23A294" w14:textId="77777777" w:rsidTr="002A10ED">
        <w:tc>
          <w:tcPr>
            <w:tcW w:w="2925" w:type="dxa"/>
            <w:vAlign w:val="center"/>
          </w:tcPr>
          <w:p w14:paraId="7E7A62C4" w14:textId="723B86A6" w:rsidR="003A3469" w:rsidRDefault="003A3469" w:rsidP="003A3469">
            <w:pPr>
              <w:rPr>
                <w:b/>
                <w:bCs/>
              </w:rPr>
            </w:pPr>
            <w:r w:rsidRPr="003A3469">
              <w:t>Offline</w:t>
            </w:r>
          </w:p>
        </w:tc>
        <w:tc>
          <w:tcPr>
            <w:tcW w:w="2926" w:type="dxa"/>
            <w:vAlign w:val="center"/>
          </w:tcPr>
          <w:p w14:paraId="382C0638" w14:textId="70A974BB" w:rsidR="003A3469" w:rsidRDefault="003A3469" w:rsidP="003A3469">
            <w:pPr>
              <w:rPr>
                <w:b/>
                <w:bCs/>
              </w:rPr>
            </w:pPr>
            <w:r w:rsidRPr="003A3469">
              <w:t>Sí</w:t>
            </w:r>
          </w:p>
        </w:tc>
        <w:tc>
          <w:tcPr>
            <w:tcW w:w="2926" w:type="dxa"/>
            <w:vAlign w:val="center"/>
          </w:tcPr>
          <w:p w14:paraId="0BF7667E" w14:textId="2FF00F76" w:rsidR="003A3469" w:rsidRDefault="003A3469" w:rsidP="003A3469">
            <w:pPr>
              <w:rPr>
                <w:b/>
                <w:bCs/>
              </w:rPr>
            </w:pPr>
            <w:r w:rsidRPr="003A3469">
              <w:t>No</w:t>
            </w:r>
          </w:p>
        </w:tc>
      </w:tr>
      <w:tr w:rsidR="003A3469" w14:paraId="1D73C3A1" w14:textId="77777777" w:rsidTr="002A10ED">
        <w:tc>
          <w:tcPr>
            <w:tcW w:w="2925" w:type="dxa"/>
            <w:vAlign w:val="center"/>
          </w:tcPr>
          <w:p w14:paraId="4B20C116" w14:textId="278E0081" w:rsidR="003A3469" w:rsidRDefault="003A3469" w:rsidP="003A3469">
            <w:pPr>
              <w:rPr>
                <w:b/>
                <w:bCs/>
              </w:rPr>
            </w:pPr>
            <w:r w:rsidRPr="003A3469">
              <w:t>Rendimiento</w:t>
            </w:r>
          </w:p>
        </w:tc>
        <w:tc>
          <w:tcPr>
            <w:tcW w:w="2926" w:type="dxa"/>
            <w:vAlign w:val="center"/>
          </w:tcPr>
          <w:p w14:paraId="429C411C" w14:textId="0DB61827" w:rsidR="003A3469" w:rsidRDefault="003A3469" w:rsidP="003A3469">
            <w:pPr>
              <w:rPr>
                <w:b/>
                <w:bCs/>
              </w:rPr>
            </w:pPr>
            <w:r w:rsidRPr="003A3469">
              <w:t>Medio</w:t>
            </w:r>
          </w:p>
        </w:tc>
        <w:tc>
          <w:tcPr>
            <w:tcW w:w="2926" w:type="dxa"/>
            <w:vAlign w:val="center"/>
          </w:tcPr>
          <w:p w14:paraId="7F7A9A06" w14:textId="1DC947FE" w:rsidR="003A3469" w:rsidRDefault="003A3469" w:rsidP="003A3469">
            <w:pPr>
              <w:rPr>
                <w:b/>
                <w:bCs/>
              </w:rPr>
            </w:pPr>
            <w:r w:rsidRPr="003A3469">
              <w:t>Alto</w:t>
            </w:r>
          </w:p>
        </w:tc>
      </w:tr>
    </w:tbl>
    <w:p w14:paraId="064CAB46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 xml:space="preserve">7. Casos de uso de </w:t>
      </w:r>
      <w:proofErr w:type="spellStart"/>
      <w:r w:rsidRPr="003A3469">
        <w:rPr>
          <w:b/>
          <w:bCs/>
        </w:rPr>
        <w:t>CouchDB</w:t>
      </w:r>
      <w:proofErr w:type="spellEnd"/>
    </w:p>
    <w:p w14:paraId="46534E7B" w14:textId="77777777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es ideal para:</w:t>
      </w:r>
    </w:p>
    <w:p w14:paraId="04F6AB6A" w14:textId="77777777" w:rsidR="003A3469" w:rsidRPr="003A3469" w:rsidRDefault="003A3469" w:rsidP="003A3469">
      <w:pPr>
        <w:numPr>
          <w:ilvl w:val="0"/>
          <w:numId w:val="2"/>
        </w:numPr>
      </w:pPr>
      <w:r w:rsidRPr="003A3469">
        <w:t>Aplicaciones móviles offline</w:t>
      </w:r>
    </w:p>
    <w:p w14:paraId="061AB61D" w14:textId="77777777" w:rsidR="003A3469" w:rsidRPr="003A3469" w:rsidRDefault="003A3469" w:rsidP="003A3469">
      <w:pPr>
        <w:numPr>
          <w:ilvl w:val="0"/>
          <w:numId w:val="2"/>
        </w:numPr>
      </w:pPr>
      <w:r w:rsidRPr="003A3469">
        <w:t>Sistemas distribuidos</w:t>
      </w:r>
    </w:p>
    <w:p w14:paraId="49C91747" w14:textId="77777777" w:rsidR="003A3469" w:rsidRPr="003A3469" w:rsidRDefault="003A3469" w:rsidP="003A3469">
      <w:pPr>
        <w:numPr>
          <w:ilvl w:val="0"/>
          <w:numId w:val="2"/>
        </w:numPr>
      </w:pPr>
      <w:r w:rsidRPr="003A3469">
        <w:t>Aplicaciones con sincronización de datos</w:t>
      </w:r>
    </w:p>
    <w:p w14:paraId="428EE718" w14:textId="77777777" w:rsidR="003A3469" w:rsidRPr="003A3469" w:rsidRDefault="003A3469" w:rsidP="003A3469">
      <w:pPr>
        <w:numPr>
          <w:ilvl w:val="0"/>
          <w:numId w:val="2"/>
        </w:numPr>
      </w:pPr>
      <w:r w:rsidRPr="003A3469">
        <w:t>Proyectos colaborativos</w:t>
      </w:r>
    </w:p>
    <w:p w14:paraId="7BE012F7" w14:textId="46713A84" w:rsidR="003A3469" w:rsidRPr="003A3469" w:rsidRDefault="003A3469" w:rsidP="003A3469">
      <w:pPr>
        <w:numPr>
          <w:ilvl w:val="0"/>
          <w:numId w:val="2"/>
        </w:numPr>
      </w:pPr>
      <w:r w:rsidRPr="003A3469">
        <w:t>Aplicaciones que funcionan en zonas con mala conexión</w:t>
      </w:r>
    </w:p>
    <w:p w14:paraId="0FB00B7C" w14:textId="77777777" w:rsidR="003A3469" w:rsidRDefault="003A3469" w:rsidP="003A3469">
      <w:pPr>
        <w:rPr>
          <w:b/>
          <w:bCs/>
        </w:rPr>
      </w:pPr>
    </w:p>
    <w:p w14:paraId="1AB91802" w14:textId="77777777" w:rsidR="003A3469" w:rsidRDefault="003A3469" w:rsidP="003A3469">
      <w:pPr>
        <w:rPr>
          <w:b/>
          <w:bCs/>
        </w:rPr>
      </w:pPr>
    </w:p>
    <w:p w14:paraId="5E447E0C" w14:textId="6FB55635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lastRenderedPageBreak/>
        <w:t xml:space="preserve">8. </w:t>
      </w:r>
      <w:proofErr w:type="gramStart"/>
      <w:r w:rsidRPr="003A3469">
        <w:rPr>
          <w:b/>
          <w:bCs/>
        </w:rPr>
        <w:t>Opinión personal</w:t>
      </w:r>
      <w:proofErr w:type="gramEnd"/>
    </w:p>
    <w:p w14:paraId="04A476FE" w14:textId="77777777" w:rsidR="003A3469" w:rsidRPr="003A3469" w:rsidRDefault="003A3469" w:rsidP="003A3469">
      <w:r w:rsidRPr="003A3469">
        <w:t xml:space="preserve">En mi opinión, </w:t>
      </w:r>
      <w:proofErr w:type="spellStart"/>
      <w:r w:rsidRPr="003A3469">
        <w:t>CouchDB</w:t>
      </w:r>
      <w:proofErr w:type="spellEnd"/>
      <w:r w:rsidRPr="003A3469">
        <w:t xml:space="preserve"> es una base de datos muy interesante cuando se necesita trabajar con datos distribuidos y sincronización. Su capacidad para funcionar offline la diferencia claramente de otras bases de datos NoSQL.</w:t>
      </w:r>
    </w:p>
    <w:p w14:paraId="1F77B82D" w14:textId="0C5CDDBB" w:rsidR="003A3469" w:rsidRPr="003A3469" w:rsidRDefault="003A3469" w:rsidP="003A3469">
      <w:r w:rsidRPr="003A3469">
        <w:t>Sin embargo, no la considero la mejor opción para aplicaciones que requieren un alto rendimiento o consultas muy complejas. En esos casos, otras bases de datos como MongoDB pueden ser más adecuadas.</w:t>
      </w:r>
    </w:p>
    <w:p w14:paraId="4EE14DCB" w14:textId="77777777" w:rsidR="003A3469" w:rsidRPr="003A3469" w:rsidRDefault="003A3469" w:rsidP="003A3469">
      <w:pPr>
        <w:rPr>
          <w:b/>
          <w:bCs/>
        </w:rPr>
      </w:pPr>
      <w:r w:rsidRPr="003A3469">
        <w:rPr>
          <w:b/>
          <w:bCs/>
        </w:rPr>
        <w:t>9. Conclusión</w:t>
      </w:r>
    </w:p>
    <w:p w14:paraId="34724E79" w14:textId="77777777" w:rsidR="003A3469" w:rsidRPr="003A3469" w:rsidRDefault="003A3469" w:rsidP="003A3469">
      <w:proofErr w:type="spellStart"/>
      <w:r w:rsidRPr="003A3469">
        <w:t>CouchDB</w:t>
      </w:r>
      <w:proofErr w:type="spellEnd"/>
      <w:r w:rsidRPr="003A3469">
        <w:t xml:space="preserve"> es una base de datos NoSQL orientada a documentos que destaca por su replicación, tolerancia a fallos y funcionamiento offline. Aunque no es tan popular como otras soluciones, ofrece características únicas que la hacen muy útil en determinados tipos de aplicaciones.</w:t>
      </w:r>
    </w:p>
    <w:p w14:paraId="4097234F" w14:textId="77777777" w:rsidR="003E5F32" w:rsidRDefault="003E5F32"/>
    <w:sectPr w:rsidR="003E5F32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5D21"/>
    <w:multiLevelType w:val="multilevel"/>
    <w:tmpl w:val="ED8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44099"/>
    <w:multiLevelType w:val="multilevel"/>
    <w:tmpl w:val="D3E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96912">
    <w:abstractNumId w:val="0"/>
  </w:num>
  <w:num w:numId="2" w16cid:durableId="738989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69"/>
    <w:rsid w:val="00297E6B"/>
    <w:rsid w:val="003A3469"/>
    <w:rsid w:val="003E5F32"/>
    <w:rsid w:val="006B7006"/>
    <w:rsid w:val="00AE72B5"/>
    <w:rsid w:val="00B4239C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C898"/>
  <w15:chartTrackingRefBased/>
  <w15:docId w15:val="{E8C874DE-9F6E-47B2-B94E-74FA965C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4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4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4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4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794</Words>
  <Characters>4372</Characters>
  <Application>Microsoft Office Word</Application>
  <DocSecurity>0</DocSecurity>
  <Lines>36</Lines>
  <Paragraphs>10</Paragraphs>
  <ScaleCrop>false</ScaleCrop>
  <Company>Aula Campus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1</cp:revision>
  <dcterms:created xsi:type="dcterms:W3CDTF">2025-12-15T10:19:00Z</dcterms:created>
  <dcterms:modified xsi:type="dcterms:W3CDTF">2025-12-15T10:22:00Z</dcterms:modified>
</cp:coreProperties>
</file>