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小组分工说明：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蒋恬梦：组长、需求分析、数据清洗、数据处理、数据分析、数据库设计、文档（ppt 需求分析 数据说明 数据处理）、前端开发（全局：地图、折线图、区域堆积折线图，局部：查找功能、词云图、雷达图、饼图、折线图、条形堆积图、大组小组功能、选择年份功能、查找专利功能、专利详情功能）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张海珍：文档（结果分析）、前端开发（全局：关系拓扑图、桑基图、专利分类饼图/环形图）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吴冰睿：后台实现、开发接口（共三个接口，分别返回公司、专利、全局的静态数据）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