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70D7D">
      <w:pPr>
        <w:pStyle w:val="7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3022258C">
      <w:pPr>
        <w:pStyle w:val="7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b/>
          <w:bCs/>
          <w:spacing w:val="7"/>
          <w:sz w:val="28"/>
          <w:szCs w:val="28"/>
        </w:rPr>
        <w:t xml:space="preserve">Experiment </w:t>
      </w:r>
      <w:r>
        <w:rPr>
          <w:rFonts w:hint="eastAsia"/>
          <w:b/>
          <w:bCs/>
          <w:spacing w:val="7"/>
          <w:sz w:val="28"/>
          <w:szCs w:val="28"/>
          <w:lang w:val="en-US" w:eastAsia="zh-CN"/>
        </w:rPr>
        <w:t>Tool and Environment</w:t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br w:type="textWrapping"/>
      </w: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Before installing Istio, I ensured the following environment was ready:</w:t>
      </w:r>
    </w:p>
    <w:p w14:paraId="7F61A5B3">
      <w:pPr>
        <w:pStyle w:val="7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Kubernetes cluster running (Minikube / cloud Kubernetes / local cluster)</w:t>
      </w:r>
    </w:p>
    <w:p w14:paraId="21075CD2">
      <w:pPr>
        <w:pStyle w:val="7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kubectl configured for the cluster</w:t>
      </w:r>
    </w:p>
    <w:p w14:paraId="4CEAAB07">
      <w:pPr>
        <w:pStyle w:val="7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Cluster admin permissions</w:t>
      </w:r>
    </w:p>
    <w:p w14:paraId="3EEC7A88">
      <w:pPr>
        <w:pStyle w:val="7"/>
        <w:spacing w:before="81" w:line="217" w:lineRule="auto"/>
        <w:ind w:left="24"/>
        <w:outlineLvl w:val="0"/>
        <w:rPr>
          <w:rFonts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2E52EDD0">
      <w:pPr>
        <w:pStyle w:val="7"/>
        <w:spacing w:before="81" w:line="217" w:lineRule="auto"/>
        <w:outlineLvl w:val="0"/>
        <w:rPr>
          <w:sz w:val="28"/>
          <w:szCs w:val="28"/>
        </w:rPr>
      </w:pPr>
      <w:r>
        <w:rPr>
          <w:b/>
          <w:bCs/>
          <w:sz w:val="28"/>
          <w:szCs w:val="28"/>
        </w:rPr>
        <w:t>Experimental</w:t>
      </w:r>
      <w:r>
        <w:rPr>
          <w:b/>
          <w:bCs/>
          <w:spacing w:val="42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process</w:t>
      </w:r>
    </w:p>
    <w:p w14:paraId="31D196FD">
      <w:pPr>
        <w:pStyle w:val="7"/>
        <w:spacing w:before="259" w:line="220" w:lineRule="auto"/>
        <w:outlineLvl w:val="1"/>
        <w:rPr>
          <w:rFonts w:hint="default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1 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Install the local Docker registry</w:t>
      </w:r>
    </w:p>
    <w:p w14:paraId="2CC6995C">
      <w:pPr>
        <w:pStyle w:val="7"/>
        <w:spacing w:before="81" w:line="217" w:lineRule="auto"/>
        <w:ind w:left="24"/>
        <w:outlineLvl w:val="0"/>
        <w:rPr>
          <w:rFonts w:hint="eastAsia"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hint="eastAsia"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I started a local Docker registry using the following command:</w:t>
      </w:r>
    </w:p>
    <w:p w14:paraId="56CC8F6D">
      <w:pPr>
        <w:pStyle w:val="7"/>
        <w:spacing w:before="81" w:line="217" w:lineRule="auto"/>
        <w:ind w:left="24"/>
        <w:outlineLvl w:val="0"/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</w:pPr>
      <w:r>
        <w:rPr>
          <w:rFonts w:hint="eastAsia"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docker run -d -p 5000:5000 --name registry registry:2</w:t>
      </w:r>
      <w:r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drawing>
          <wp:inline distT="0" distB="0" distL="114300" distR="114300">
            <wp:extent cx="5932805" cy="1671320"/>
            <wp:effectExtent l="0" t="0" r="10795" b="5080"/>
            <wp:docPr id="2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67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B56E2">
      <w:pPr>
        <w:pStyle w:val="4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2   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Knative </w:t>
      </w:r>
      <w:r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Function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 section</w:t>
      </w:r>
    </w:p>
    <w:p w14:paraId="7593E7CC">
      <w:pPr>
        <w:rPr>
          <w:rFonts w:hint="eastAsia"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zh-CN" w:bidi="ar-SA"/>
        </w:rPr>
      </w:pPr>
      <w:r>
        <w:rPr>
          <w:rFonts w:hint="eastAsia"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zh-CN" w:bidi="ar-SA"/>
        </w:rPr>
        <w:t>Change the kube\config.yaml</w:t>
      </w:r>
    </w:p>
    <w:p w14:paraId="49404B5F">
      <w:pPr>
        <w:jc w:val="center"/>
      </w:pPr>
      <w:r>
        <w:drawing>
          <wp:inline distT="0" distB="0" distL="114300" distR="114300">
            <wp:extent cx="3569970" cy="1980565"/>
            <wp:effectExtent l="0" t="0" r="11430" b="635"/>
            <wp:docPr id="3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198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55F36">
      <w:pPr>
        <w:rPr>
          <w:rFonts w:hint="eastAsia"/>
          <w:lang w:val="en-US" w:eastAsia="zh-CN"/>
        </w:rPr>
      </w:pPr>
    </w:p>
    <w:p w14:paraId="587B9D87">
      <w:pPr>
        <w:rPr>
          <w:rFonts w:hint="eastAsia"/>
          <w:lang w:val="en-US" w:eastAsia="zh-CN"/>
        </w:rPr>
      </w:pPr>
    </w:p>
    <w:p w14:paraId="6B6FDA3C">
      <w:pPr>
        <w:rPr>
          <w:rFonts w:hint="eastAsia"/>
          <w:lang w:val="en-US" w:eastAsia="zh-CN"/>
        </w:rPr>
      </w:pPr>
    </w:p>
    <w:p w14:paraId="3FE52148">
      <w:pPr>
        <w:rPr>
          <w:rFonts w:hint="eastAsia"/>
          <w:lang w:val="en-US" w:eastAsia="zh-CN"/>
        </w:rPr>
      </w:pPr>
    </w:p>
    <w:p w14:paraId="2A10DA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 docker run --rm -v $HOME\.kube:/root/.kube gcr.io/knative-releases/knative.dev/client/cmd/kn:latest service list</w:t>
      </w:r>
    </w:p>
    <w:p w14:paraId="6CB47C56">
      <w:pPr>
        <w:rPr>
          <w:rFonts w:hint="default"/>
          <w:lang w:val="en-US" w:eastAsia="zh-CN"/>
        </w:rPr>
      </w:pPr>
    </w:p>
    <w:p w14:paraId="2EFF4222">
      <w:pP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drawing>
          <wp:inline distT="0" distB="0" distL="114300" distR="114300">
            <wp:extent cx="5929630" cy="307975"/>
            <wp:effectExtent l="0" t="0" r="1270" b="9525"/>
            <wp:docPr id="2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30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589BC">
      <w:pPr>
        <w:rPr>
          <w:rFonts w:hint="eastAsia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</w:p>
    <w:p w14:paraId="1D746881">
      <w:pP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rPr>
          <w:rFonts w:hint="eastAsia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3   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Install Knative CRDs</w:t>
      </w:r>
    </w:p>
    <w:p w14:paraId="001F1DE9">
      <w:pPr>
        <w:rPr>
          <w:rFonts w:hint="eastAsia"/>
          <w:lang w:val="en-US" w:eastAsia="en-US"/>
        </w:rPr>
      </w:pPr>
      <w:r>
        <w:rPr>
          <w:rFonts w:hint="eastAsia"/>
          <w:lang w:val="en-US" w:eastAsia="en-US"/>
        </w:rPr>
        <w:t>To run Knative services in a Kubernetes cluster, first install Knative's custom resource definitions (CRDs). Use the following command to install:kubectl apply -f https://github.com/knative/serving/releases/download/v0.23.0/serving-crds.yaml</w:t>
      </w:r>
    </w:p>
    <w:p w14:paraId="52BB216A">
      <w:pPr>
        <w:rPr>
          <w:rFonts w:hint="eastAsia"/>
          <w:lang w:val="en-US" w:eastAsia="en-US"/>
        </w:rPr>
      </w:pPr>
      <w:r>
        <w:drawing>
          <wp:inline distT="0" distB="0" distL="114300" distR="114300">
            <wp:extent cx="5925820" cy="1174750"/>
            <wp:effectExtent l="0" t="0" r="5080" b="6350"/>
            <wp:docPr id="3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598A1">
      <w:pPr>
        <w:jc w:val="both"/>
        <w:rPr>
          <w:rFonts w:hint="default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</w:pPr>
    </w:p>
    <w:p w14:paraId="50D51B08">
      <w:pP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rPr>
          <w:rFonts w:hint="eastAsia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4   </w:t>
      </w: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Install Knative Serving</w:t>
      </w:r>
    </w:p>
    <w:p w14:paraId="468F6C44">
      <w:pPr>
        <w:rPr>
          <w:rFonts w:hint="eastAsia"/>
          <w:lang w:val="en-US" w:eastAsia="en-US"/>
        </w:rPr>
      </w:pPr>
      <w:r>
        <w:rPr>
          <w:rFonts w:hint="eastAsia"/>
          <w:lang w:val="en-US" w:eastAsia="en-US"/>
        </w:rPr>
        <w:t>After installing CRDs, you also need to install Knative Serving, which handles server requests and responses. Use the following command to install Knative Serving:</w:t>
      </w:r>
    </w:p>
    <w:p w14:paraId="2D2E6E76">
      <w:pPr>
        <w:rPr>
          <w:rFonts w:hint="eastAsia"/>
          <w:lang w:val="en-US" w:eastAsia="en-US"/>
        </w:rPr>
      </w:pPr>
    </w:p>
    <w:p w14:paraId="56F76DFB">
      <w:pPr>
        <w:rPr>
          <w:rFonts w:hint="eastAsia"/>
          <w:lang w:val="en-US" w:eastAsia="en-US"/>
        </w:rPr>
      </w:pPr>
      <w:r>
        <w:rPr>
          <w:rFonts w:hint="eastAsia"/>
          <w:lang w:val="en-US" w:eastAsia="en-US"/>
        </w:rPr>
        <w:t>`kubectl apply -f https://github.com/knative/serving/releases/download/v0.23`</w:t>
      </w:r>
    </w:p>
    <w:p w14:paraId="3976FDEF">
      <w:pPr>
        <w:rPr>
          <w:rFonts w:hint="eastAsia"/>
          <w:lang w:val="en-US" w:eastAsia="en-US"/>
        </w:rPr>
      </w:pPr>
      <w:r>
        <w:drawing>
          <wp:inline distT="0" distB="0" distL="114300" distR="114300">
            <wp:extent cx="5925185" cy="1629410"/>
            <wp:effectExtent l="0" t="0" r="5715" b="8890"/>
            <wp:docPr id="3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162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A015">
      <w:pP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</w:p>
    <w:p w14:paraId="685A80E0">
      <w:pP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Verify if Knative service is installed</w:t>
      </w:r>
    </w:p>
    <w:p w14:paraId="384ADA47">
      <w:pPr>
        <w:rPr>
          <w:rFonts w:hint="eastAsia"/>
          <w:lang w:val="en-US" w:eastAsia="en-US"/>
        </w:rPr>
      </w:pPr>
      <w:r>
        <w:rPr>
          <w:rFonts w:hint="eastAsia"/>
          <w:lang w:val="en-US" w:eastAsia="en-US"/>
        </w:rPr>
        <w:t>Run the following command to check if the Knative service is installed correctly:</w:t>
      </w:r>
    </w:p>
    <w:p w14:paraId="16EC55FE">
      <w:pPr>
        <w:rPr>
          <w:rFonts w:hint="eastAsia"/>
          <w:lang w:val="en-US" w:eastAsia="en-US"/>
        </w:rPr>
      </w:pPr>
    </w:p>
    <w:p w14:paraId="1CF3B1ED">
      <w:pPr>
        <w:rPr>
          <w:rFonts w:hint="eastAsia"/>
          <w:lang w:val="en-US" w:eastAsia="en-US"/>
        </w:rPr>
      </w:pPr>
      <w:r>
        <w:rPr>
          <w:rFonts w:hint="eastAsia"/>
          <w:lang w:val="en-US" w:eastAsia="en-US"/>
        </w:rPr>
        <w:t>kubectl get pods --namespace knative-serving</w:t>
      </w:r>
    </w:p>
    <w:p w14:paraId="797BCB1D">
      <w:pP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</w:pPr>
      <w:r>
        <w:drawing>
          <wp:inline distT="0" distB="0" distL="114300" distR="114300">
            <wp:extent cx="5930265" cy="1447165"/>
            <wp:effectExtent l="0" t="0" r="635" b="635"/>
            <wp:docPr id="3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A82A">
      <w:pPr>
        <w:jc w:val="left"/>
        <w:rPr>
          <w:rFonts w:hint="eastAsia" w:ascii="Arial" w:hAnsi="Arial" w:eastAsia="Arial" w:cs="Arial"/>
          <w:b/>
          <w:bCs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670FA68D">
      <w:pPr>
        <w:jc w:val="left"/>
        <w:rPr>
          <w:rFonts w:hint="eastAsia" w:ascii="Arial" w:hAnsi="Arial" w:eastAsia="Arial" w:cs="Arial"/>
          <w:b/>
          <w:bCs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Create a simple Knative service</w:t>
      </w:r>
    </w:p>
    <w:p w14:paraId="2C869167">
      <w:pPr>
        <w:jc w:val="left"/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Create a simple Knative service. For example, create a hello-world service to run a simple Go application.</w:t>
      </w:r>
    </w:p>
    <w:p w14:paraId="12295C4A">
      <w:pPr>
        <w:jc w:val="left"/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</w:p>
    <w:p w14:paraId="63AD895D">
      <w:pPr>
        <w:jc w:val="left"/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  <w:t>First, create a YAML file and add the following content:</w:t>
      </w:r>
    </w:p>
    <w:p w14:paraId="5576CAF5">
      <w:pPr>
        <w:jc w:val="left"/>
        <w:rPr>
          <w:rFonts w:hint="eastAsia" w:ascii="Arial" w:hAnsi="Arial" w:eastAsia="Arial" w:cs="Arial"/>
          <w:snapToGrid w:val="0"/>
          <w:color w:val="000000"/>
          <w:spacing w:val="2"/>
          <w:kern w:val="0"/>
          <w:sz w:val="21"/>
          <w:szCs w:val="21"/>
          <w:lang w:val="en-US" w:eastAsia="en-US" w:bidi="ar-SA"/>
        </w:rPr>
      </w:pPr>
      <w:r>
        <w:drawing>
          <wp:inline distT="0" distB="0" distL="114300" distR="114300">
            <wp:extent cx="5932805" cy="1978025"/>
            <wp:effectExtent l="0" t="0" r="10795" b="3175"/>
            <wp:docPr id="2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5ABA0">
      <w:pPr>
        <w:ind w:firstLine="216" w:firstLineChars="100"/>
        <w:jc w:val="center"/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</w:pPr>
    </w:p>
    <w:p w14:paraId="37213849">
      <w:pPr>
        <w:pStyle w:val="4"/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zh-CN" w:bidi="ar-SA"/>
        </w:rPr>
      </w:pP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zh-CN" w:bidi="ar-SA"/>
        </w:rPr>
        <w:t>To deploy hello-world.yaml to your Kubernetes cluster, use the following command:</w:t>
      </w:r>
    </w:p>
    <w:p w14:paraId="0FA7C75A">
      <w:pPr>
        <w:pStyle w:val="4"/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zh-CN" w:bidi="ar-SA"/>
        </w:rPr>
      </w:pP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2"/>
          <w:kern w:val="0"/>
          <w:sz w:val="21"/>
          <w:szCs w:val="21"/>
          <w:lang w:val="en-US" w:eastAsia="zh-CN" w:bidi="ar-SA"/>
        </w:rPr>
        <w:t>kubectl apply -f hello-world.yaml</w:t>
      </w:r>
    </w:p>
    <w:p w14:paraId="6A88FEFF">
      <w:pPr>
        <w:pStyle w:val="4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drawing>
          <wp:inline distT="0" distB="0" distL="114300" distR="114300">
            <wp:extent cx="5926455" cy="646430"/>
            <wp:effectExtent l="0" t="0" r="4445" b="1270"/>
            <wp:docPr id="3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64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6E656">
      <w:pPr>
        <w:pStyle w:val="4"/>
        <w:rPr>
          <w:rFonts w:hint="default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5  </w:t>
      </w:r>
      <w:r>
        <w:rPr>
          <w:rFonts w:hint="default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View Knative services</w:t>
      </w:r>
    </w:p>
    <w:p w14:paraId="1821DD96">
      <w:pPr>
        <w:jc w:val="center"/>
        <w:rPr>
          <w:color w:val="auto"/>
        </w:rPr>
      </w:pPr>
      <w:r>
        <w:drawing>
          <wp:inline distT="0" distB="0" distL="114300" distR="114300">
            <wp:extent cx="5921375" cy="3030855"/>
            <wp:effectExtent l="0" t="0" r="9525" b="4445"/>
            <wp:docPr id="3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303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09533">
      <w:pPr>
        <w:rPr>
          <w:rFonts w:hint="default"/>
          <w:lang w:val="en-US" w:eastAsia="zh-CN"/>
        </w:rPr>
      </w:pPr>
    </w:p>
    <w:p w14:paraId="66201F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run the following command to create a service:</w:t>
      </w:r>
    </w:p>
    <w:p w14:paraId="297472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`kn service create hello-world --image=gcr.io/knative-samples/helloworld-go`</w:t>
      </w:r>
    </w:p>
    <w:p w14:paraId="293D7F19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930900" cy="1188085"/>
            <wp:effectExtent l="0" t="0" r="0" b="5715"/>
            <wp:docPr id="3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94904">
      <w:pPr>
        <w:jc w:val="center"/>
        <w:rPr>
          <w:rFonts w:hint="default"/>
          <w:color w:val="auto"/>
          <w:lang w:val="en-US" w:eastAsia="zh-CN"/>
        </w:rPr>
      </w:pPr>
    </w:p>
    <w:p w14:paraId="4BF6BF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check the status of the services you created, I can run:</w:t>
      </w:r>
    </w:p>
    <w:p w14:paraId="000F6D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kn service list</w:t>
      </w:r>
    </w:p>
    <w:p w14:paraId="12574CBB">
      <w:pPr>
        <w:pStyle w:val="7"/>
        <w:spacing w:before="80" w:line="214" w:lineRule="auto"/>
        <w:outlineLvl w:val="0"/>
      </w:pPr>
    </w:p>
    <w:p w14:paraId="29AB750C">
      <w:pPr>
        <w:jc w:val="center"/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</w:pPr>
      <w:r>
        <w:drawing>
          <wp:inline distT="0" distB="0" distL="114300" distR="114300">
            <wp:extent cx="5922010" cy="394970"/>
            <wp:effectExtent l="0" t="0" r="8890" b="11430"/>
            <wp:docPr id="4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39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D8EA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Then I enter the URL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"http://hello-world.default.svc.cluster.local/"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4"/>
          <w:rFonts w:hint="eastAsia"/>
          <w:lang w:val="en-US" w:eastAsia="zh-CN"/>
        </w:rPr>
        <w:t>http://hello-world.default.svc.cluster.local/</w:t>
      </w:r>
      <w:r>
        <w:rPr>
          <w:rFonts w:hint="eastAsia"/>
          <w:lang w:val="en-US" w:eastAsia="zh-CN"/>
        </w:rPr>
        <w:fldChar w:fldCharType="end"/>
      </w:r>
    </w:p>
    <w:p w14:paraId="1ECD8205">
      <w:p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929630" cy="1072515"/>
            <wp:effectExtent l="0" t="0" r="1270" b="6985"/>
            <wp:docPr id="4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107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F05F2">
      <w:pPr>
        <w:pStyle w:val="10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  <w:t>traffic stops going to the URL:kubectl get pod -l serving.knative.dev/service=hello -w</w:t>
      </w:r>
    </w:p>
    <w:p w14:paraId="3F4C7A1E">
      <w:pPr>
        <w:pStyle w:val="10"/>
        <w:keepNext w:val="0"/>
        <w:keepLines w:val="0"/>
        <w:widowControl/>
        <w:suppressLineNumbers w:val="0"/>
        <w:shd w:val="clear" w:fill="FFFFFF"/>
        <w:ind w:left="0" w:firstLine="0"/>
        <w:jc w:val="center"/>
        <w:rPr>
          <w:rFonts w:hint="eastAsia" w:eastAsia="宋体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</w:pPr>
      <w:r>
        <w:drawing>
          <wp:inline distT="0" distB="0" distL="114300" distR="114300">
            <wp:extent cx="5928360" cy="675640"/>
            <wp:effectExtent l="0" t="0" r="2540" b="10160"/>
            <wp:docPr id="4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2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6FC3D">
      <w:pPr>
        <w:pStyle w:val="7"/>
        <w:spacing w:before="80" w:line="214" w:lineRule="auto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 the Knative CLI to perform other administrative tasks, such as modifying or deleting services.</w:t>
      </w:r>
    </w:p>
    <w:p w14:paraId="2DD95561">
      <w:pPr>
        <w:pStyle w:val="7"/>
        <w:spacing w:before="80" w:line="214" w:lineRule="auto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Eg:</w:t>
      </w:r>
    </w:p>
    <w:p w14:paraId="2A38D95E">
      <w:pPr>
        <w:pStyle w:val="7"/>
        <w:spacing w:before="80" w:line="214" w:lineRule="auto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Delete the file</w:t>
      </w:r>
    </w:p>
    <w:p w14:paraId="2A7228B7">
      <w:pPr>
        <w:pStyle w:val="7"/>
        <w:spacing w:before="80" w:line="214" w:lineRule="auto"/>
        <w:outlineLvl w:val="0"/>
      </w:pPr>
      <w:r>
        <w:drawing>
          <wp:inline distT="0" distB="0" distL="114300" distR="114300">
            <wp:extent cx="5929630" cy="740410"/>
            <wp:effectExtent l="0" t="0" r="1270" b="8890"/>
            <wp:docPr id="46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05F2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158" w:afterAutospacing="0" w:line="13" w:lineRule="atLeast"/>
        <w:ind w:left="0" w:right="0" w:firstLine="0"/>
        <w:rPr>
          <w:rFonts w:hint="default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6  </w:t>
      </w:r>
      <w:r>
        <w:rPr>
          <w:rFonts w:hint="default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Traffic splitting</w:t>
      </w:r>
    </w:p>
    <w:p w14:paraId="569AAB82">
      <w:pPr>
        <w:pStyle w:val="10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  <w:t>Deploy the updated version of your Knative Service by running the command:kn service update hello \--env TARGET=Knative</w:t>
      </w:r>
    </w:p>
    <w:p w14:paraId="59F881AC">
      <w:pPr>
        <w:pStyle w:val="10"/>
        <w:keepNext w:val="0"/>
        <w:keepLines w:val="0"/>
        <w:widowControl/>
        <w:suppressLineNumbers w:val="0"/>
        <w:shd w:val="clear" w:fill="FFFFFF"/>
        <w:ind w:left="0" w:firstLine="0"/>
        <w:jc w:val="center"/>
        <w:rPr>
          <w:rFonts w:hint="default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</w:pPr>
      <w:r>
        <w:drawing>
          <wp:inline distT="0" distB="0" distL="114300" distR="114300">
            <wp:extent cx="5932170" cy="1346835"/>
            <wp:effectExtent l="0" t="0" r="11430" b="12065"/>
            <wp:docPr id="4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2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B3812">
      <w:pP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eastAsia" w:cs="Arial"/>
          <w:snapToGrid w:val="0"/>
          <w:color w:val="000000"/>
          <w:kern w:val="0"/>
          <w:sz w:val="21"/>
          <w:szCs w:val="21"/>
          <w:lang w:val="en-US" w:eastAsia="zh-CN" w:bidi="ar-SA"/>
        </w:rPr>
        <w:t>A</w:t>
      </w: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  <w:t xml:space="preserve">ccess the Knative Service again on </w:t>
      </w:r>
      <w:r>
        <w:rPr>
          <w:rFonts w:hint="eastAsia" w:cs="Arial"/>
          <w:snapToGrid w:val="0"/>
          <w:color w:val="000000"/>
          <w:kern w:val="0"/>
          <w:sz w:val="21"/>
          <w:szCs w:val="21"/>
          <w:lang w:val="en-US" w:eastAsia="zh-CN" w:bidi="ar-SA"/>
        </w:rPr>
        <w:t>my</w:t>
      </w: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  <w:t xml:space="preserve"> browser or use curl in your terminal:</w:t>
      </w:r>
    </w:p>
    <w:p w14:paraId="0254CF9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926455" cy="1139825"/>
            <wp:effectExtent l="0" t="0" r="4445" b="3175"/>
            <wp:docPr id="4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2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113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78603A">
      <w:pPr>
        <w:pStyle w:val="10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</w:p>
    <w:p w14:paraId="425D8DDC">
      <w:pPr>
        <w:pStyle w:val="10"/>
        <w:keepNext w:val="0"/>
        <w:keepLines w:val="0"/>
        <w:widowControl/>
        <w:suppressLineNumbers w:val="0"/>
        <w:shd w:val="clear" w:fill="FFFFFF"/>
        <w:ind w:left="0" w:firstLine="0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  <w:t>View a list of revisions by running the command:kn revisions list</w:t>
      </w:r>
    </w:p>
    <w:p w14:paraId="76387E1C">
      <w:pPr>
        <w:pStyle w:val="4"/>
      </w:pPr>
      <w:r>
        <w:drawing>
          <wp:inline distT="0" distB="0" distL="114300" distR="114300">
            <wp:extent cx="5928995" cy="195580"/>
            <wp:effectExtent l="0" t="0" r="1905" b="7620"/>
            <wp:docPr id="4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19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6BA5D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158" w:afterAutospacing="0" w:line="13" w:lineRule="atLeast"/>
        <w:ind w:left="0" w:right="0" w:firstLine="0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</w:p>
    <w:p w14:paraId="085A4E0F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158" w:afterAutospacing="0" w:line="13" w:lineRule="atLeast"/>
        <w:ind w:left="0" w:right="0" w:firstLine="0"/>
        <w:rPr>
          <w:rFonts w:hint="default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 xml:space="preserve">7  </w:t>
      </w:r>
      <w:r>
        <w:rPr>
          <w:rFonts w:hint="default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Knative Eventing</w:t>
      </w:r>
    </w:p>
    <w:p w14:paraId="3783565D">
      <w:pPr>
        <w:rPr>
          <w:rFonts w:hint="eastAsia"/>
          <w:lang w:val="en-US" w:eastAsia="en-US"/>
        </w:rPr>
      </w:pPr>
      <w:r>
        <w:rPr>
          <w:rFonts w:hint="eastAsia"/>
          <w:lang w:val="en-US" w:eastAsia="en-US"/>
        </w:rPr>
        <w:t>Copy the following YAML into a file named</w:t>
      </w:r>
      <w:r>
        <w:rPr>
          <w:rFonts w:hint="default"/>
          <w:lang w:val="en-US" w:eastAsia="en-US"/>
        </w:rPr>
        <w:t> </w:t>
      </w:r>
      <w:r>
        <w:rPr>
          <w:rFonts w:hint="eastAsia"/>
          <w:lang w:val="en-US" w:eastAsia="en-US"/>
        </w:rPr>
        <w:t>cloudevents-player.yaml</w:t>
      </w:r>
      <w:r>
        <w:rPr>
          <w:rFonts w:hint="default"/>
          <w:lang w:val="en-US" w:eastAsia="en-US"/>
        </w:rPr>
        <w:t>:</w:t>
      </w:r>
    </w:p>
    <w:p w14:paraId="425CCB8E">
      <w:pPr>
        <w:rPr>
          <w:rFonts w:hint="eastAsia"/>
          <w:lang w:val="en-US" w:eastAsia="en-US"/>
        </w:rPr>
      </w:pPr>
      <w:r>
        <w:rPr>
          <w:rFonts w:hint="eastAsia"/>
          <w:lang w:val="en-US" w:eastAsia="en-US"/>
        </w:rPr>
        <w:t>Apply the YAML file by running the command:</w:t>
      </w:r>
    </w:p>
    <w:p w14:paraId="10939582">
      <w:r>
        <w:drawing>
          <wp:inline distT="0" distB="0" distL="114300" distR="114300">
            <wp:extent cx="5923915" cy="728980"/>
            <wp:effectExtent l="0" t="0" r="6985" b="7620"/>
            <wp:docPr id="4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2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23915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498FA">
      <w:pPr>
        <w:rPr>
          <w:rFonts w:hint="eastAsia"/>
          <w:lang w:val="en-US" w:eastAsia="en-US"/>
        </w:rPr>
      </w:pPr>
      <w:r>
        <w:rPr>
          <w:rFonts w:hint="default"/>
          <w:lang w:val="en-US" w:eastAsia="en-US"/>
        </w:rPr>
        <w:t>Run the command: </w:t>
      </w:r>
      <w:r>
        <w:rPr>
          <w:rFonts w:hint="default"/>
          <w:lang w:val="en-US" w:eastAsia="zh-CN"/>
        </w:rPr>
        <w:t>  </w:t>
      </w:r>
    </w:p>
    <w:p w14:paraId="3D3C03F3">
      <w:pPr>
        <w:rPr>
          <w:rFonts w:hint="default"/>
          <w:lang w:val="en-US" w:eastAsia="en-US"/>
        </w:rPr>
      </w:pPr>
      <w:r>
        <w:rPr>
          <w:rFonts w:hint="default"/>
          <w:lang w:val="en-US" w:eastAsia="en-US"/>
        </w:rPr>
        <w:t>kn service create cloudevents-player \</w:t>
      </w:r>
    </w:p>
    <w:p w14:paraId="60C16EA8">
      <w:pPr>
        <w:rPr>
          <w:rFonts w:hint="eastAsia"/>
          <w:lang w:val="en-US" w:eastAsia="en-US"/>
        </w:rPr>
      </w:pPr>
      <w:r>
        <w:rPr>
          <w:rFonts w:hint="default"/>
          <w:lang w:val="en-US" w:eastAsia="en-US"/>
        </w:rPr>
        <w:t>--image quay.io/ruben/cloudevents-player:latest</w:t>
      </w:r>
    </w:p>
    <w:p w14:paraId="4493CEBA">
      <w:pPr>
        <w:jc w:val="center"/>
      </w:pPr>
    </w:p>
    <w:p w14:paraId="31246191">
      <w:pPr>
        <w:jc w:val="center"/>
      </w:pPr>
      <w:r>
        <w:drawing>
          <wp:inline distT="0" distB="0" distL="114300" distR="114300">
            <wp:extent cx="5928995" cy="494030"/>
            <wp:effectExtent l="0" t="0" r="190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49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D5A52">
      <w:pPr>
        <w:jc w:val="center"/>
      </w:pPr>
      <w:r>
        <w:drawing>
          <wp:inline distT="0" distB="0" distL="114300" distR="114300">
            <wp:extent cx="5930265" cy="374015"/>
            <wp:effectExtent l="0" t="0" r="63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7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86041">
      <w:pPr>
        <w:jc w:val="center"/>
        <w:rPr>
          <w:rFonts w:hint="eastAsia"/>
          <w:lang w:val="en-US" w:eastAsia="en-US"/>
        </w:rPr>
      </w:pPr>
      <w:r>
        <w:drawing>
          <wp:inline distT="0" distB="0" distL="114300" distR="114300">
            <wp:extent cx="5928995" cy="488950"/>
            <wp:effectExtent l="0" t="0" r="190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537D4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Calibri" w:hAnsi="Calibri" w:eastAsia="宋体" w:cs="Calibri"/>
          <w:sz w:val="24"/>
          <w:szCs w:val="24"/>
          <w:lang w:val="en-US" w:eastAsia="zh-CN"/>
        </w:rPr>
      </w:pPr>
      <w:r>
        <w:rPr>
          <w:rFonts w:hint="default" w:ascii="Calibri" w:hAnsi="Calibri" w:eastAsia="宋体" w:cs="Calibri"/>
          <w:sz w:val="24"/>
          <w:szCs w:val="24"/>
          <w:lang w:val="en-US" w:eastAsia="zh-CN"/>
        </w:rPr>
        <w:t xml:space="preserve">A PingSource was created to generate periodic events and send them </w:t>
      </w:r>
    </w:p>
    <w:p w14:paraId="19860DD4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Calibri" w:hAnsi="Calibri" w:eastAsia="宋体" w:cs="Calibri"/>
          <w:sz w:val="24"/>
          <w:szCs w:val="24"/>
          <w:lang w:val="en-US" w:eastAsia="zh-CN"/>
        </w:rPr>
      </w:pPr>
      <w:r>
        <w:rPr>
          <w:rFonts w:hint="default" w:ascii="Calibri" w:hAnsi="Calibri" w:eastAsia="宋体" w:cs="Calibri"/>
          <w:sz w:val="24"/>
          <w:szCs w:val="24"/>
          <w:lang w:val="en-US" w:eastAsia="zh-CN"/>
        </w:rPr>
        <w:t>to the event-display service.</w:t>
      </w:r>
    </w:p>
    <w:p w14:paraId="028A6A4F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158" w:afterAutospacing="0" w:line="13" w:lineRule="atLeast"/>
        <w:ind w:left="0" w:right="0" w:firstLine="0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drawing>
          <wp:inline distT="0" distB="0" distL="114300" distR="114300">
            <wp:extent cx="5930900" cy="225425"/>
            <wp:effectExtent l="0" t="0" r="0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22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E2A6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Calibri" w:hAnsi="Calibri" w:eastAsia="宋体" w:cs="Calibri"/>
          <w:sz w:val="24"/>
          <w:szCs w:val="24"/>
          <w:lang w:val="en-US" w:eastAsia="zh-CN"/>
        </w:rPr>
      </w:pPr>
      <w:r>
        <w:rPr>
          <w:rFonts w:hint="default" w:ascii="Calibri" w:hAnsi="Calibri" w:eastAsia="宋体" w:cs="Calibri"/>
          <w:sz w:val="24"/>
          <w:szCs w:val="24"/>
          <w:lang w:val="en-US" w:eastAsia="zh-CN"/>
        </w:rPr>
        <w:t>The event flow was verified by checking the logs of the event-display pod.</w:t>
      </w:r>
    </w:p>
    <w:p w14:paraId="7CD0CAB5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Calibri" w:hAnsi="Calibri" w:eastAsia="宋体" w:cs="Calibri"/>
          <w:sz w:val="24"/>
          <w:szCs w:val="24"/>
          <w:lang w:val="en-US" w:eastAsia="zh-CN"/>
        </w:rPr>
      </w:pPr>
      <w:r>
        <w:rPr>
          <w:rFonts w:hint="default" w:ascii="Calibri" w:hAnsi="Calibri" w:eastAsia="宋体" w:cs="Calibri"/>
          <w:sz w:val="24"/>
          <w:szCs w:val="24"/>
          <w:lang w:val="en-US" w:eastAsia="zh-CN"/>
        </w:rPr>
        <w:t>CloudEvents generated by the PingSource were successfully received.</w:t>
      </w:r>
    </w:p>
    <w:p w14:paraId="47130668">
      <w:r>
        <w:drawing>
          <wp:inline distT="0" distB="0" distL="114300" distR="114300">
            <wp:extent cx="5924550" cy="1468755"/>
            <wp:effectExtent l="0" t="0" r="635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46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9AA91">
      <w:pPr>
        <w:rPr>
          <w:rFonts w:hint="default" w:eastAsia="宋体"/>
          <w:lang w:val="en-US" w:eastAsia="zh-CN"/>
        </w:rPr>
      </w:pPr>
      <w:bookmarkStart w:id="0" w:name="_GoBack"/>
      <w:bookmarkEnd w:id="0"/>
    </w:p>
    <w:p w14:paraId="67E66430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930265" cy="3811270"/>
            <wp:effectExtent l="0" t="0" r="635" b="1143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81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5DC96">
      <w:pPr>
        <w:pStyle w:val="7"/>
        <w:spacing w:before="80" w:line="214" w:lineRule="auto"/>
        <w:outlineLvl w:val="0"/>
        <w:rPr>
          <w:rFonts w:hint="default"/>
          <w:lang w:val="en-US" w:eastAsia="zh-CN"/>
        </w:rPr>
      </w:pPr>
    </w:p>
    <w:p w14:paraId="73D1704E">
      <w:pPr>
        <w:pStyle w:val="7"/>
        <w:spacing w:before="251" w:line="262" w:lineRule="auto"/>
        <w:ind w:right="3" w:firstLine="1"/>
        <w:jc w:val="both"/>
        <w:rPr>
          <w:rFonts w:hint="eastAsia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sectPr>
      <w:headerReference r:id="rId5" w:type="default"/>
      <w:footerReference r:id="rId6" w:type="default"/>
      <w:pgSz w:w="11905" w:h="16838"/>
      <w:pgMar w:top="400" w:right="1161" w:bottom="1097" w:left="1400" w:header="0" w:footer="834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CC1F6">
    <w:pPr>
      <w:pStyle w:val="7"/>
      <w:spacing w:line="252" w:lineRule="exact"/>
      <w:ind w:left="4622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84F99A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B84F99A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7FF58">
    <w:pPr>
      <w:pStyle w:val="7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A437D4"/>
    <w:multiLevelType w:val="singleLevel"/>
    <w:tmpl w:val="E3A437D4"/>
    <w:lvl w:ilvl="0" w:tentative="0">
      <w:start w:val="1"/>
      <w:numFmt w:val="bullet"/>
      <w:pStyle w:val="6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508204E"/>
    <w:rsid w:val="10534754"/>
    <w:rsid w:val="12CB18A0"/>
    <w:rsid w:val="242F7BAE"/>
    <w:rsid w:val="24CE67A1"/>
    <w:rsid w:val="2B006133"/>
    <w:rsid w:val="2EB57234"/>
    <w:rsid w:val="31603DCF"/>
    <w:rsid w:val="3224724F"/>
    <w:rsid w:val="3B253993"/>
    <w:rsid w:val="3B2B62A3"/>
    <w:rsid w:val="404D13B2"/>
    <w:rsid w:val="407C5E04"/>
    <w:rsid w:val="420C31B7"/>
    <w:rsid w:val="46256F3D"/>
    <w:rsid w:val="4FF166B7"/>
    <w:rsid w:val="508A1E77"/>
    <w:rsid w:val="5A8E07B6"/>
    <w:rsid w:val="5F5D4BFA"/>
    <w:rsid w:val="62CD7EA4"/>
    <w:rsid w:val="63343EC4"/>
    <w:rsid w:val="763355B6"/>
    <w:rsid w:val="797177C8"/>
    <w:rsid w:val="7A2465E9"/>
    <w:rsid w:val="7EBE0D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Bullet"/>
    <w:basedOn w:val="1"/>
    <w:uiPriority w:val="0"/>
    <w:pPr>
      <w:numPr>
        <w:ilvl w:val="0"/>
        <w:numId w:val="1"/>
      </w:numPr>
    </w:pPr>
  </w:style>
  <w:style w:type="paragraph" w:styleId="7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yperlink"/>
    <w:basedOn w:val="12"/>
    <w:uiPriority w:val="0"/>
    <w:rPr>
      <w:color w:val="0000FF"/>
      <w:u w:val="single"/>
    </w:rPr>
  </w:style>
  <w:style w:type="character" w:styleId="15">
    <w:name w:val="HTML Code"/>
    <w:basedOn w:val="12"/>
    <w:uiPriority w:val="0"/>
    <w:rPr>
      <w:rFonts w:ascii="Courier New" w:hAnsi="Courier New"/>
      <w:sz w:val="20"/>
    </w:rPr>
  </w:style>
  <w:style w:type="table" w:customStyle="1" w:styleId="1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813</Words>
  <Characters>5034</Characters>
  <TotalTime>1</TotalTime>
  <ScaleCrop>false</ScaleCrop>
  <LinksUpToDate>false</LinksUpToDate>
  <CharactersWithSpaces>5876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2025-12-12T02:25:00Z</dcterms:created>
  <dc:creator>杜熙蕾</dc:creator>
  <cp:lastModifiedBy>WPS_1337188568</cp:lastModifiedBy>
  <dcterms:modified xsi:type="dcterms:W3CDTF">2025-12-28T13:21:20Z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2025-12-12T10:26:42Z</vt:filetime>
  </property>
  <property fmtid="{D5CDD505-2E9C-101B-9397-08002B2CF9AE}" pid="4" name="KSOTemplateDocerSaveRecord">
    <vt:lpwstr>eyJoZGlkIjoiN2ZkN2U0NTE2ZWZjNGNkOGYwMTY5ODIwZjEyYjUxNGMiLCJ1c2VySWQiOiIxMzM3MTg4NTY4In0=</vt:lpwstr>
  </property>
  <property fmtid="{D5CDD505-2E9C-101B-9397-08002B2CF9AE}" pid="5" name="KSOProductBuildVer">
    <vt:lpwstr>2052-12.1.0.24034</vt:lpwstr>
  </property>
  <property fmtid="{D5CDD505-2E9C-101B-9397-08002B2CF9AE}" pid="6" name="ICV">
    <vt:lpwstr>D74ACF3E263240DAA8F0E2D4519268FF_13</vt:lpwstr>
  </property>
</Properties>
</file>