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6020F" w:rsidRPr="005A5139" w:rsidRDefault="00C77460" w:rsidP="005A5139">
      <w:pPr>
        <w:jc w:val="both"/>
      </w:pPr>
      <w:r w:rsidRPr="00955E87">
        <w:rPr>
          <w:rFonts w:ascii="Times New Roman" w:hAnsi="Times New Roman" w:cs="Times New Roman"/>
          <w:b/>
          <w:i/>
          <w:noProof/>
          <w:sz w:val="24"/>
          <w:szCs w:val="24"/>
        </w:rPr>
        <mc:AlternateContent>
          <mc:Choice Requires="wps">
            <w:drawing>
              <wp:anchor distT="45720" distB="45720" distL="114300" distR="114300" simplePos="0" relativeHeight="251656192" behindDoc="0" locked="0" layoutInCell="1" allowOverlap="1" wp14:anchorId="5D944C33" wp14:editId="1D3C34BE">
                <wp:simplePos x="0" y="0"/>
                <wp:positionH relativeFrom="margin">
                  <wp:align>right</wp:align>
                </wp:positionH>
                <wp:positionV relativeFrom="paragraph">
                  <wp:posOffset>0</wp:posOffset>
                </wp:positionV>
                <wp:extent cx="6391275" cy="1066800"/>
                <wp:effectExtent l="0" t="0" r="952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1275" cy="1066800"/>
                        </a:xfrm>
                        <a:prstGeom prst="rect">
                          <a:avLst/>
                        </a:prstGeom>
                        <a:solidFill>
                          <a:srgbClr val="FFFFFF"/>
                        </a:solidFill>
                        <a:ln w="9525">
                          <a:noFill/>
                          <a:miter lim="800000"/>
                          <a:headEnd/>
                          <a:tailEnd/>
                        </a:ln>
                      </wps:spPr>
                      <wps:txbx>
                        <w:txbxContent>
                          <w:p w:rsidR="00206218" w:rsidRDefault="00206218" w:rsidP="00934F5F">
                            <w:pPr>
                              <w:rPr>
                                <w:rFonts w:ascii="Times New Roman" w:hAnsi="Times New Roman" w:cs="Times New Roman"/>
                                <w:sz w:val="44"/>
                                <w:szCs w:val="44"/>
                              </w:rPr>
                            </w:pPr>
                            <w:r w:rsidRPr="00C77460">
                              <w:rPr>
                                <w:rFonts w:ascii="Times New Roman" w:hAnsi="Times New Roman" w:cs="Times New Roman"/>
                                <w:sz w:val="44"/>
                                <w:szCs w:val="44"/>
                              </w:rPr>
                              <w:t>Research on Semiconductors Comprised of Earth-Abundant Elements Using Molecular Beam Epitaxy</w:t>
                            </w:r>
                          </w:p>
                          <w:p w:rsidR="00206218" w:rsidRPr="007749DD" w:rsidRDefault="00206218" w:rsidP="007749DD">
                            <w:pPr>
                              <w:jc w:val="center"/>
                              <w:rPr>
                                <w:rFonts w:ascii="Times New Roman" w:hAnsi="Times New Roman" w:cs="Times New Roman"/>
                                <w:sz w:val="24"/>
                                <w:szCs w:val="24"/>
                              </w:rPr>
                            </w:pPr>
                            <w:r>
                              <w:rPr>
                                <w:rFonts w:ascii="Times New Roman" w:hAnsi="Times New Roman" w:cs="Times New Roman"/>
                                <w:sz w:val="24"/>
                                <w:szCs w:val="24"/>
                              </w:rPr>
                              <w:t>Krystal York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944C33" id="_x0000_t202" coordsize="21600,21600" o:spt="202" path="m,l,21600r21600,l21600,xe">
                <v:stroke joinstyle="miter"/>
                <v:path gradientshapeok="t" o:connecttype="rect"/>
              </v:shapetype>
              <v:shape id="Text Box 2" o:spid="_x0000_s1026" type="#_x0000_t202" style="position:absolute;left:0;text-align:left;margin-left:452.05pt;margin-top:0;width:503.25pt;height:84pt;z-index:2516561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" stroked="f">
                <v:textbox>
                  <w:txbxContent>
                    <w:p w:rsidR="00206218" w:rsidRDefault="00206218" w:rsidP="00934F5F">
                      <w:pPr>
                        <w:rPr>
                          <w:rFonts w:ascii="Times New Roman" w:hAnsi="Times New Roman" w:cs="Times New Roman"/>
                          <w:sz w:val="44"/>
                          <w:szCs w:val="44"/>
                        </w:rPr>
                      </w:pPr>
                      <w:r w:rsidRPr="00C77460">
                        <w:rPr>
                          <w:rFonts w:ascii="Times New Roman" w:hAnsi="Times New Roman" w:cs="Times New Roman"/>
                          <w:sz w:val="44"/>
                          <w:szCs w:val="44"/>
                        </w:rPr>
                        <w:t>Research on Semiconductors Comprised of Earth-Abundant Elements Using Molecular Beam Epitaxy</w:t>
                      </w:r>
                    </w:p>
                    <w:p w:rsidR="00206218" w:rsidRPr="007749DD" w:rsidRDefault="00206218" w:rsidP="007749DD">
                      <w:pPr>
                        <w:jc w:val="center"/>
                        <w:rPr>
                          <w:rFonts w:ascii="Times New Roman" w:hAnsi="Times New Roman" w:cs="Times New Roman"/>
                          <w:sz w:val="24"/>
                          <w:szCs w:val="24"/>
                        </w:rPr>
                      </w:pPr>
                      <w:r>
                        <w:rPr>
                          <w:rFonts w:ascii="Times New Roman" w:hAnsi="Times New Roman" w:cs="Times New Roman"/>
                          <w:sz w:val="24"/>
                          <w:szCs w:val="24"/>
                        </w:rPr>
                        <w:t>Krystal York</w:t>
                      </w:r>
                    </w:p>
                  </w:txbxContent>
                </v:textbox>
                <w10:wrap type="square" anchorx="margin"/>
              </v:shape>
            </w:pict>
          </mc:Fallback>
        </mc:AlternateContent>
      </w:r>
      <w:r w:rsidRPr="00955E87">
        <w:rPr>
          <w:rFonts w:ascii="Times New Roman" w:hAnsi="Times New Roman" w:cs="Times New Roman"/>
          <w:b/>
          <w:i/>
          <w:sz w:val="24"/>
          <w:szCs w:val="24"/>
        </w:rPr>
        <w:t>Abstract</w:t>
      </w:r>
      <w:r w:rsidRPr="00955E87">
        <w:rPr>
          <w:rFonts w:ascii="Times New Roman" w:hAnsi="Times New Roman" w:cs="Times New Roman"/>
          <w:sz w:val="24"/>
          <w:szCs w:val="24"/>
        </w:rPr>
        <w:t xml:space="preserve"> – </w:t>
      </w:r>
      <w:r w:rsidR="004A7414">
        <w:rPr>
          <w:rFonts w:ascii="Times New Roman" w:hAnsi="Times New Roman" w:cs="Times New Roman"/>
          <w:b/>
          <w:sz w:val="24"/>
          <w:szCs w:val="24"/>
        </w:rPr>
        <w:t>We examined</w:t>
      </w:r>
      <w:r w:rsidR="004A7414" w:rsidRPr="00955E87">
        <w:rPr>
          <w:rFonts w:ascii="Times New Roman" w:hAnsi="Times New Roman" w:cs="Times New Roman"/>
          <w:b/>
          <w:sz w:val="24"/>
          <w:szCs w:val="24"/>
        </w:rPr>
        <w:t xml:space="preserve"> ZnSnN</w:t>
      </w:r>
      <w:r w:rsidR="004A7414" w:rsidRPr="00955E87">
        <w:rPr>
          <w:rFonts w:ascii="Times New Roman" w:hAnsi="Times New Roman" w:cs="Times New Roman"/>
          <w:b/>
          <w:sz w:val="24"/>
          <w:szCs w:val="24"/>
          <w:vertAlign w:val="subscript"/>
        </w:rPr>
        <w:t>2</w:t>
      </w:r>
      <w:r w:rsidR="004A7414" w:rsidRPr="00955E87">
        <w:rPr>
          <w:rFonts w:ascii="Times New Roman" w:hAnsi="Times New Roman" w:cs="Times New Roman"/>
          <w:b/>
          <w:sz w:val="24"/>
          <w:szCs w:val="24"/>
        </w:rPr>
        <w:t xml:space="preserve"> and ZnGeN</w:t>
      </w:r>
      <w:r w:rsidR="004A7414" w:rsidRPr="00955E87">
        <w:rPr>
          <w:rFonts w:ascii="Times New Roman" w:hAnsi="Times New Roman" w:cs="Times New Roman"/>
          <w:b/>
          <w:sz w:val="24"/>
          <w:szCs w:val="24"/>
          <w:vertAlign w:val="subscript"/>
        </w:rPr>
        <w:t>2</w:t>
      </w:r>
      <w:r w:rsidR="00144B36">
        <w:rPr>
          <w:rFonts w:ascii="Times New Roman" w:hAnsi="Times New Roman" w:cs="Times New Roman"/>
          <w:b/>
          <w:sz w:val="24"/>
          <w:szCs w:val="24"/>
        </w:rPr>
        <w:t xml:space="preserve">, which are both classified as films </w:t>
      </w:r>
      <w:r w:rsidR="00144B36" w:rsidRPr="00955E87">
        <w:rPr>
          <w:rFonts w:ascii="Times New Roman" w:hAnsi="Times New Roman" w:cs="Times New Roman"/>
          <w:b/>
          <w:sz w:val="24"/>
          <w:szCs w:val="24"/>
        </w:rPr>
        <w:t>comprised of earth-abundant elements</w:t>
      </w:r>
      <w:r w:rsidR="004A7414" w:rsidRPr="00955E87">
        <w:rPr>
          <w:rFonts w:ascii="Times New Roman" w:hAnsi="Times New Roman" w:cs="Times New Roman"/>
          <w:b/>
          <w:sz w:val="24"/>
          <w:szCs w:val="24"/>
        </w:rPr>
        <w:t xml:space="preserve">. </w:t>
      </w:r>
      <w:r w:rsidR="00144B36" w:rsidRPr="00955E87">
        <w:rPr>
          <w:rFonts w:ascii="Times New Roman" w:hAnsi="Times New Roman" w:cs="Times New Roman"/>
          <w:b/>
          <w:sz w:val="24"/>
          <w:szCs w:val="24"/>
        </w:rPr>
        <w:t xml:space="preserve">These films </w:t>
      </w:r>
      <w:r w:rsidR="00144B36">
        <w:rPr>
          <w:rFonts w:ascii="Times New Roman" w:hAnsi="Times New Roman" w:cs="Times New Roman"/>
          <w:b/>
          <w:sz w:val="24"/>
          <w:szCs w:val="24"/>
        </w:rPr>
        <w:t>can</w:t>
      </w:r>
      <w:r w:rsidR="00144B36" w:rsidRPr="00955E87">
        <w:rPr>
          <w:rFonts w:ascii="Times New Roman" w:hAnsi="Times New Roman" w:cs="Times New Roman"/>
          <w:b/>
          <w:sz w:val="24"/>
          <w:szCs w:val="24"/>
        </w:rPr>
        <w:t xml:space="preserve"> provide a more environmentally friendly and cost saving alternative. </w:t>
      </w:r>
      <w:r w:rsidRPr="00955E87">
        <w:rPr>
          <w:rFonts w:ascii="Times New Roman" w:hAnsi="Times New Roman" w:cs="Times New Roman"/>
          <w:b/>
          <w:sz w:val="24"/>
          <w:szCs w:val="24"/>
        </w:rPr>
        <w:t xml:space="preserve">Several </w:t>
      </w:r>
      <w:r w:rsidR="00144B36">
        <w:rPr>
          <w:rFonts w:ascii="Times New Roman" w:hAnsi="Times New Roman" w:cs="Times New Roman"/>
          <w:b/>
          <w:sz w:val="24"/>
          <w:szCs w:val="24"/>
        </w:rPr>
        <w:t xml:space="preserve">of these </w:t>
      </w:r>
      <w:r w:rsidR="00934F5F" w:rsidRPr="00955E87">
        <w:rPr>
          <w:rFonts w:ascii="Times New Roman" w:hAnsi="Times New Roman" w:cs="Times New Roman"/>
          <w:b/>
          <w:sz w:val="24"/>
          <w:szCs w:val="24"/>
        </w:rPr>
        <w:t xml:space="preserve">films have been grown on </w:t>
      </w:r>
      <w:r w:rsidRPr="00955E87">
        <w:rPr>
          <w:rFonts w:ascii="Times New Roman" w:hAnsi="Times New Roman" w:cs="Times New Roman"/>
          <w:b/>
          <w:sz w:val="24"/>
          <w:szCs w:val="24"/>
        </w:rPr>
        <w:t>substrates using plasma assisted molecular beam epitaxy</w:t>
      </w:r>
      <w:r w:rsidR="00A36E0C" w:rsidRPr="00955E87">
        <w:rPr>
          <w:rFonts w:ascii="Times New Roman" w:hAnsi="Times New Roman" w:cs="Times New Roman"/>
          <w:b/>
          <w:sz w:val="24"/>
          <w:szCs w:val="24"/>
        </w:rPr>
        <w:t xml:space="preserve"> (PAMBE)</w:t>
      </w:r>
      <w:r w:rsidRPr="00955E87">
        <w:rPr>
          <w:rFonts w:ascii="Times New Roman" w:hAnsi="Times New Roman" w:cs="Times New Roman"/>
          <w:b/>
          <w:sz w:val="24"/>
          <w:szCs w:val="24"/>
        </w:rPr>
        <w:t>.</w:t>
      </w:r>
      <w:r w:rsidR="00D37790">
        <w:rPr>
          <w:rFonts w:ascii="Times New Roman" w:hAnsi="Times New Roman" w:cs="Times New Roman"/>
          <w:b/>
          <w:sz w:val="24"/>
          <w:szCs w:val="24"/>
        </w:rPr>
        <w:t xml:space="preserve"> PAMBE allows us to change the growth conditions </w:t>
      </w:r>
      <w:r w:rsidR="00D37790" w:rsidRPr="00955E87">
        <w:rPr>
          <w:rFonts w:ascii="Times New Roman" w:hAnsi="Times New Roman" w:cs="Times New Roman"/>
          <w:b/>
          <w:sz w:val="24"/>
          <w:szCs w:val="24"/>
        </w:rPr>
        <w:t>such as substrate temperatures and the ratios of the metal fluxes</w:t>
      </w:r>
      <w:r w:rsidRPr="00955E87">
        <w:rPr>
          <w:rFonts w:ascii="Times New Roman" w:hAnsi="Times New Roman" w:cs="Times New Roman"/>
          <w:b/>
          <w:sz w:val="24"/>
          <w:szCs w:val="24"/>
        </w:rPr>
        <w:t xml:space="preserve"> </w:t>
      </w:r>
      <w:r w:rsidR="00D37790">
        <w:rPr>
          <w:rFonts w:ascii="Times New Roman" w:hAnsi="Times New Roman" w:cs="Times New Roman"/>
          <w:b/>
          <w:sz w:val="24"/>
          <w:szCs w:val="24"/>
        </w:rPr>
        <w:t xml:space="preserve">to tune the band gap. By being able to tune the band gap, we can adjust it to be appropriate for PV and lighting applications. </w:t>
      </w:r>
      <w:r w:rsidR="00FE1DBE" w:rsidRPr="00955E87">
        <w:rPr>
          <w:rFonts w:ascii="Times New Roman" w:hAnsi="Times New Roman" w:cs="Times New Roman"/>
          <w:b/>
          <w:sz w:val="24"/>
          <w:szCs w:val="24"/>
        </w:rPr>
        <w:t>There</w:t>
      </w:r>
      <w:r w:rsidR="007749DD" w:rsidRPr="00955E87">
        <w:rPr>
          <w:rFonts w:ascii="Times New Roman" w:hAnsi="Times New Roman" w:cs="Times New Roman"/>
          <w:b/>
          <w:sz w:val="24"/>
          <w:szCs w:val="24"/>
        </w:rPr>
        <w:t xml:space="preserve"> have </w:t>
      </w:r>
      <w:r w:rsidR="00FE1DBE" w:rsidRPr="00955E87">
        <w:rPr>
          <w:rFonts w:ascii="Times New Roman" w:hAnsi="Times New Roman" w:cs="Times New Roman"/>
          <w:b/>
          <w:sz w:val="24"/>
          <w:szCs w:val="24"/>
        </w:rPr>
        <w:t>been</w:t>
      </w:r>
      <w:r w:rsidR="007749DD" w:rsidRPr="00955E87">
        <w:rPr>
          <w:rFonts w:ascii="Times New Roman" w:hAnsi="Times New Roman" w:cs="Times New Roman"/>
          <w:b/>
          <w:sz w:val="24"/>
          <w:szCs w:val="24"/>
        </w:rPr>
        <w:t xml:space="preserve"> several attempts </w:t>
      </w:r>
      <w:r w:rsidR="00FE1DBE" w:rsidRPr="00955E87">
        <w:rPr>
          <w:rFonts w:ascii="Times New Roman" w:hAnsi="Times New Roman" w:cs="Times New Roman"/>
          <w:b/>
          <w:sz w:val="24"/>
          <w:szCs w:val="24"/>
        </w:rPr>
        <w:t xml:space="preserve">made </w:t>
      </w:r>
      <w:r w:rsidR="007749DD" w:rsidRPr="00955E87">
        <w:rPr>
          <w:rFonts w:ascii="Times New Roman" w:hAnsi="Times New Roman" w:cs="Times New Roman"/>
          <w:b/>
          <w:sz w:val="24"/>
          <w:szCs w:val="24"/>
        </w:rPr>
        <w:t xml:space="preserve">to produce a high quality, single crystal film. </w:t>
      </w:r>
      <w:r w:rsidR="005A5139" w:rsidRPr="00955E87">
        <w:rPr>
          <w:rFonts w:ascii="Times New Roman" w:hAnsi="Times New Roman" w:cs="Times New Roman"/>
          <w:b/>
          <w:sz w:val="24"/>
          <w:szCs w:val="24"/>
        </w:rPr>
        <w:t>Although only polycrystalline films have been produced this semester, there is still much to learn from these films.</w:t>
      </w:r>
      <w:r w:rsidR="005A5139">
        <w:rPr>
          <w:rFonts w:ascii="Times New Roman" w:hAnsi="Times New Roman" w:cs="Times New Roman"/>
          <w:b/>
          <w:sz w:val="24"/>
          <w:szCs w:val="24"/>
        </w:rPr>
        <w:t xml:space="preserve"> The films have been examined using RBS </w:t>
      </w:r>
      <w:r w:rsidR="005A5139" w:rsidRPr="005F6FBC">
        <w:rPr>
          <w:rFonts w:ascii="Times New Roman" w:hAnsi="Times New Roman" w:cs="Times New Roman"/>
          <w:b/>
          <w:sz w:val="24"/>
          <w:szCs w:val="24"/>
        </w:rPr>
        <w:t>to determine the atomic mass of elements and the distribution of depth of these elements. This was</w:t>
      </w:r>
      <w:r w:rsidR="005A5139">
        <w:rPr>
          <w:rFonts w:ascii="Times New Roman" w:hAnsi="Times New Roman" w:cs="Times New Roman"/>
          <w:sz w:val="24"/>
          <w:szCs w:val="24"/>
        </w:rPr>
        <w:t xml:space="preserve"> </w:t>
      </w:r>
      <w:r w:rsidR="005A5139">
        <w:rPr>
          <w:rFonts w:ascii="Times New Roman" w:hAnsi="Times New Roman" w:cs="Times New Roman"/>
          <w:b/>
          <w:sz w:val="24"/>
          <w:szCs w:val="24"/>
        </w:rPr>
        <w:t xml:space="preserve">done to determine if unwanted boron doping was </w:t>
      </w:r>
      <w:r w:rsidR="00BD629D">
        <w:rPr>
          <w:rFonts w:ascii="Times New Roman" w:hAnsi="Times New Roman" w:cs="Times New Roman"/>
          <w:b/>
          <w:sz w:val="24"/>
          <w:szCs w:val="24"/>
        </w:rPr>
        <w:t>affecting</w:t>
      </w:r>
      <w:r w:rsidR="005A5139">
        <w:rPr>
          <w:rFonts w:ascii="Times New Roman" w:hAnsi="Times New Roman" w:cs="Times New Roman"/>
          <w:b/>
          <w:sz w:val="24"/>
          <w:szCs w:val="24"/>
        </w:rPr>
        <w:t xml:space="preserve"> our films, however, i</w:t>
      </w:r>
      <w:r w:rsidR="005A5139" w:rsidRPr="00955E87">
        <w:rPr>
          <w:rFonts w:ascii="Times New Roman" w:hAnsi="Times New Roman" w:cs="Times New Roman"/>
          <w:b/>
          <w:sz w:val="24"/>
          <w:szCs w:val="24"/>
        </w:rPr>
        <w:t>t is suspected that there is a</w:t>
      </w:r>
      <w:r w:rsidR="005A5139">
        <w:rPr>
          <w:rFonts w:ascii="Times New Roman" w:hAnsi="Times New Roman" w:cs="Times New Roman"/>
          <w:b/>
          <w:sz w:val="24"/>
          <w:szCs w:val="24"/>
        </w:rPr>
        <w:t xml:space="preserve"> different</w:t>
      </w:r>
      <w:r w:rsidR="005A5139" w:rsidRPr="00955E87">
        <w:rPr>
          <w:rFonts w:ascii="Times New Roman" w:hAnsi="Times New Roman" w:cs="Times New Roman"/>
          <w:b/>
          <w:sz w:val="24"/>
          <w:szCs w:val="24"/>
        </w:rPr>
        <w:t xml:space="preserve"> problem with our plasma source.</w:t>
      </w:r>
    </w:p>
    <w:p w:rsidR="00A76B25" w:rsidRPr="00955E87" w:rsidRDefault="00A76B25" w:rsidP="00A87CF2">
      <w:pPr>
        <w:jc w:val="both"/>
        <w:rPr>
          <w:rFonts w:ascii="Times New Roman" w:hAnsi="Times New Roman" w:cs="Times New Roman"/>
          <w:b/>
          <w:sz w:val="24"/>
          <w:szCs w:val="24"/>
        </w:rPr>
      </w:pPr>
    </w:p>
    <w:p w:rsidR="00A76B25" w:rsidRPr="00955E87" w:rsidRDefault="00A76B25" w:rsidP="00956916">
      <w:pPr>
        <w:jc w:val="center"/>
        <w:rPr>
          <w:rFonts w:ascii="Times New Roman" w:hAnsi="Times New Roman" w:cs="Times New Roman"/>
          <w:sz w:val="24"/>
          <w:szCs w:val="24"/>
        </w:rPr>
      </w:pPr>
      <w:r w:rsidRPr="00955E87">
        <w:rPr>
          <w:rFonts w:ascii="Times New Roman" w:hAnsi="Times New Roman" w:cs="Times New Roman"/>
          <w:sz w:val="24"/>
          <w:szCs w:val="24"/>
        </w:rPr>
        <w:t xml:space="preserve">I.  </w:t>
      </w:r>
      <w:r w:rsidR="00843A45" w:rsidRPr="00955E87">
        <w:rPr>
          <w:rFonts w:ascii="Times New Roman" w:hAnsi="Times New Roman" w:cs="Times New Roman"/>
          <w:sz w:val="24"/>
          <w:szCs w:val="24"/>
        </w:rPr>
        <w:t>INTRODUCTION</w:t>
      </w:r>
    </w:p>
    <w:p w:rsidR="00FF670C" w:rsidRPr="00955E87" w:rsidRDefault="00843A45" w:rsidP="00A87CF2">
      <w:pPr>
        <w:ind w:firstLine="720"/>
        <w:jc w:val="both"/>
        <w:rPr>
          <w:rFonts w:ascii="Times New Roman" w:hAnsi="Times New Roman" w:cs="Times New Roman"/>
          <w:sz w:val="24"/>
          <w:szCs w:val="24"/>
        </w:rPr>
      </w:pPr>
      <w:r w:rsidRPr="00955E87">
        <w:rPr>
          <w:rFonts w:ascii="Times New Roman" w:hAnsi="Times New Roman" w:cs="Times New Roman"/>
          <w:sz w:val="24"/>
          <w:szCs w:val="24"/>
        </w:rPr>
        <w:t>Plasma as</w:t>
      </w:r>
      <w:r w:rsidR="008073A9" w:rsidRPr="00955E87">
        <w:rPr>
          <w:rFonts w:ascii="Times New Roman" w:hAnsi="Times New Roman" w:cs="Times New Roman"/>
          <w:sz w:val="24"/>
          <w:szCs w:val="24"/>
        </w:rPr>
        <w:t xml:space="preserve">sisted molecular beam epitaxy </w:t>
      </w:r>
      <w:r w:rsidR="00A36E0C" w:rsidRPr="00955E87">
        <w:rPr>
          <w:rFonts w:ascii="Times New Roman" w:hAnsi="Times New Roman" w:cs="Times New Roman"/>
          <w:sz w:val="24"/>
          <w:szCs w:val="24"/>
        </w:rPr>
        <w:t xml:space="preserve">(MBE) </w:t>
      </w:r>
      <w:r w:rsidR="008073A9" w:rsidRPr="00955E87">
        <w:rPr>
          <w:rFonts w:ascii="Times New Roman" w:hAnsi="Times New Roman" w:cs="Times New Roman"/>
          <w:sz w:val="24"/>
          <w:szCs w:val="24"/>
        </w:rPr>
        <w:t>i</w:t>
      </w:r>
      <w:r w:rsidRPr="00955E87">
        <w:rPr>
          <w:rFonts w:ascii="Times New Roman" w:hAnsi="Times New Roman" w:cs="Times New Roman"/>
          <w:sz w:val="24"/>
          <w:szCs w:val="24"/>
        </w:rPr>
        <w:t xml:space="preserve">s used to </w:t>
      </w:r>
      <w:r w:rsidR="008073A9" w:rsidRPr="00955E87">
        <w:rPr>
          <w:rFonts w:ascii="Times New Roman" w:hAnsi="Times New Roman" w:cs="Times New Roman"/>
          <w:sz w:val="24"/>
          <w:szCs w:val="24"/>
        </w:rPr>
        <w:t xml:space="preserve">deposit semiconducting </w:t>
      </w:r>
      <w:r w:rsidR="004627A7" w:rsidRPr="00955E87">
        <w:rPr>
          <w:rFonts w:ascii="Times New Roman" w:hAnsi="Times New Roman" w:cs="Times New Roman"/>
          <w:sz w:val="24"/>
          <w:szCs w:val="24"/>
        </w:rPr>
        <w:t xml:space="preserve">thin </w:t>
      </w:r>
      <w:r w:rsidR="008073A9" w:rsidRPr="00955E87">
        <w:rPr>
          <w:rFonts w:ascii="Times New Roman" w:hAnsi="Times New Roman" w:cs="Times New Roman"/>
          <w:sz w:val="24"/>
          <w:szCs w:val="24"/>
        </w:rPr>
        <w:t xml:space="preserve">films onto substrates at an ultrahigh vacuum. This method provides a way to easily control the deposition of chemicals with the shutters and </w:t>
      </w:r>
      <w:r w:rsidR="00656AA3" w:rsidRPr="00955E87">
        <w:rPr>
          <w:rFonts w:ascii="Times New Roman" w:hAnsi="Times New Roman" w:cs="Times New Roman"/>
          <w:sz w:val="24"/>
          <w:szCs w:val="24"/>
        </w:rPr>
        <w:t xml:space="preserve">the temperature of the substrate and source. By controlling the temperature of the source, it helps regulate the rate at which the substrate is being affected by the material being deposited. By controlling the temperature of the substrate, it helps control the desorption of the chemicals. </w:t>
      </w:r>
      <w:r w:rsidR="004F66F9" w:rsidRPr="00955E87">
        <w:rPr>
          <w:rFonts w:ascii="Times New Roman" w:hAnsi="Times New Roman" w:cs="Times New Roman"/>
          <w:sz w:val="24"/>
          <w:szCs w:val="24"/>
        </w:rPr>
        <w:t xml:space="preserve">By using MBE, a more </w:t>
      </w:r>
      <w:bookmarkStart w:id="0" w:name="_Hlk496231368"/>
      <w:r w:rsidR="004F66F9" w:rsidRPr="00955E87">
        <w:rPr>
          <w:rFonts w:ascii="Times New Roman" w:hAnsi="Times New Roman" w:cs="Times New Roman"/>
          <w:sz w:val="24"/>
          <w:szCs w:val="24"/>
        </w:rPr>
        <w:t xml:space="preserve">tunable bandgap (between ~1eV and ~2eV) </w:t>
      </w:r>
      <w:bookmarkEnd w:id="0"/>
      <w:r w:rsidR="004F66F9" w:rsidRPr="00955E87">
        <w:rPr>
          <w:rFonts w:ascii="Times New Roman" w:hAnsi="Times New Roman" w:cs="Times New Roman"/>
          <w:sz w:val="24"/>
          <w:szCs w:val="24"/>
        </w:rPr>
        <w:t xml:space="preserve">can be obtained for these semiconducting films. </w:t>
      </w:r>
      <w:r w:rsidR="00284F0E" w:rsidRPr="00955E87">
        <w:rPr>
          <w:rFonts w:ascii="Times New Roman" w:hAnsi="Times New Roman" w:cs="Times New Roman"/>
          <w:sz w:val="24"/>
          <w:szCs w:val="24"/>
        </w:rPr>
        <w:t xml:space="preserve">We are particularly interested in the bandgap ranges that are appropriate for photovoltaics (PV) and lighting applications. </w:t>
      </w:r>
      <w:r w:rsidR="00FC3A7B" w:rsidRPr="00955E87">
        <w:rPr>
          <w:rFonts w:ascii="Times New Roman" w:hAnsi="Times New Roman" w:cs="Times New Roman"/>
          <w:sz w:val="24"/>
          <w:szCs w:val="24"/>
        </w:rPr>
        <w:t xml:space="preserve">When growing the films, reflection high-energy electron diffraction (RHEED) is used to observe the growth. </w:t>
      </w:r>
    </w:p>
    <w:p w:rsidR="008D69EE" w:rsidRPr="00955E87" w:rsidRDefault="0062018A" w:rsidP="00A87CF2">
      <w:pPr>
        <w:ind w:firstLine="720"/>
        <w:jc w:val="both"/>
        <w:rPr>
          <w:rFonts w:ascii="Times New Roman" w:hAnsi="Times New Roman" w:cs="Times New Roman"/>
          <w:sz w:val="24"/>
          <w:szCs w:val="24"/>
        </w:rPr>
      </w:pPr>
      <w:r w:rsidRPr="00955E87">
        <w:rPr>
          <w:rFonts w:ascii="Times New Roman" w:hAnsi="Times New Roman" w:cs="Times New Roman"/>
          <w:sz w:val="24"/>
          <w:szCs w:val="24"/>
        </w:rPr>
        <w:t>Research in thin</w:t>
      </w:r>
      <w:r w:rsidR="008D69EE" w:rsidRPr="00955E87">
        <w:rPr>
          <w:rFonts w:ascii="Times New Roman" w:hAnsi="Times New Roman" w:cs="Times New Roman"/>
          <w:sz w:val="24"/>
          <w:szCs w:val="24"/>
        </w:rPr>
        <w:t xml:space="preserve"> film semiconducting devices </w:t>
      </w:r>
      <w:r w:rsidRPr="00955E87">
        <w:rPr>
          <w:rFonts w:ascii="Times New Roman" w:hAnsi="Times New Roman" w:cs="Times New Roman"/>
          <w:sz w:val="24"/>
          <w:szCs w:val="24"/>
        </w:rPr>
        <w:t xml:space="preserve">are of interest especially with photovoltaic (PV) technologies. With thin film PV, less material will </w:t>
      </w:r>
      <w:r w:rsidR="00414243" w:rsidRPr="00955E87">
        <w:rPr>
          <w:rFonts w:ascii="Times New Roman" w:hAnsi="Times New Roman" w:cs="Times New Roman"/>
          <w:sz w:val="24"/>
          <w:szCs w:val="24"/>
        </w:rPr>
        <w:t xml:space="preserve">need </w:t>
      </w:r>
      <w:r w:rsidRPr="00955E87">
        <w:rPr>
          <w:rFonts w:ascii="Times New Roman" w:hAnsi="Times New Roman" w:cs="Times New Roman"/>
          <w:sz w:val="24"/>
          <w:szCs w:val="24"/>
        </w:rPr>
        <w:t xml:space="preserve">to be used to make solar cells therefore reducing the cost and the time of manufacturing. </w:t>
      </w:r>
      <w:r w:rsidR="00414243" w:rsidRPr="00955E87">
        <w:rPr>
          <w:rFonts w:ascii="Times New Roman" w:hAnsi="Times New Roman" w:cs="Times New Roman"/>
          <w:sz w:val="24"/>
          <w:szCs w:val="24"/>
        </w:rPr>
        <w:t xml:space="preserve">In the past, thin film solar cell technologies did not prove to have high or consistent enough efficiencies to be </w:t>
      </w:r>
      <w:r w:rsidR="00CB2352" w:rsidRPr="00955E87">
        <w:rPr>
          <w:rFonts w:ascii="Times New Roman" w:hAnsi="Times New Roman" w:cs="Times New Roman"/>
          <w:sz w:val="24"/>
          <w:szCs w:val="24"/>
        </w:rPr>
        <w:t xml:space="preserve">produced. With the growth of the </w:t>
      </w:r>
      <w:r w:rsidR="008F7066" w:rsidRPr="00955E87">
        <w:rPr>
          <w:rFonts w:ascii="Times New Roman" w:hAnsi="Times New Roman" w:cs="Times New Roman"/>
          <w:sz w:val="24"/>
          <w:szCs w:val="24"/>
        </w:rPr>
        <w:t>absorption rate</w:t>
      </w:r>
      <w:r w:rsidR="00CB2352" w:rsidRPr="00955E87">
        <w:rPr>
          <w:rFonts w:ascii="Times New Roman" w:hAnsi="Times New Roman" w:cs="Times New Roman"/>
          <w:sz w:val="24"/>
          <w:szCs w:val="24"/>
        </w:rPr>
        <w:t>, smaller diffusion lengths, and higher recombination velocities, there have been increases in conversion efficiencies for thin film solar cells. While</w:t>
      </w:r>
      <w:r w:rsidR="0068525E" w:rsidRPr="00955E87">
        <w:rPr>
          <w:rFonts w:ascii="Times New Roman" w:hAnsi="Times New Roman" w:cs="Times New Roman"/>
          <w:sz w:val="24"/>
          <w:szCs w:val="24"/>
        </w:rPr>
        <w:t xml:space="preserve"> laboratory efficiencies have reached 16.5%, manufacturing technologies remain around 10% for large-area power modules.</w:t>
      </w:r>
      <w:r w:rsidR="008F7066" w:rsidRPr="00955E87">
        <w:rPr>
          <w:rFonts w:ascii="Times New Roman" w:hAnsi="Times New Roman" w:cs="Times New Roman"/>
          <w:sz w:val="24"/>
          <w:szCs w:val="24"/>
        </w:rPr>
        <w:t xml:space="preserve"> Further investigation is being done to increase the conversion efficiency along with improving the back-contact stability and the film and junction uniformity.</w:t>
      </w:r>
    </w:p>
    <w:p w:rsidR="000A30A5" w:rsidRPr="00955E87" w:rsidRDefault="000A30A5" w:rsidP="00A87CF2">
      <w:pPr>
        <w:ind w:firstLine="720"/>
        <w:jc w:val="both"/>
        <w:rPr>
          <w:rFonts w:ascii="Times New Roman" w:hAnsi="Times New Roman" w:cs="Times New Roman"/>
          <w:sz w:val="24"/>
          <w:szCs w:val="24"/>
        </w:rPr>
      </w:pPr>
      <w:r w:rsidRPr="00955E87">
        <w:rPr>
          <w:rFonts w:ascii="Times New Roman" w:hAnsi="Times New Roman" w:cs="Times New Roman"/>
          <w:sz w:val="24"/>
          <w:szCs w:val="24"/>
        </w:rPr>
        <w:t>The semiconducting films chosen, ZnSnN</w:t>
      </w:r>
      <w:r w:rsidRPr="00955E87">
        <w:rPr>
          <w:rFonts w:ascii="Times New Roman" w:hAnsi="Times New Roman" w:cs="Times New Roman"/>
          <w:sz w:val="24"/>
          <w:szCs w:val="24"/>
          <w:vertAlign w:val="subscript"/>
        </w:rPr>
        <w:t>2</w:t>
      </w:r>
      <w:r w:rsidRPr="00955E87">
        <w:rPr>
          <w:rFonts w:ascii="Times New Roman" w:hAnsi="Times New Roman" w:cs="Times New Roman"/>
          <w:sz w:val="24"/>
          <w:szCs w:val="24"/>
        </w:rPr>
        <w:t xml:space="preserve"> and ZnGeN</w:t>
      </w:r>
      <w:r w:rsidRPr="00955E87">
        <w:rPr>
          <w:rFonts w:ascii="Times New Roman" w:hAnsi="Times New Roman" w:cs="Times New Roman"/>
          <w:sz w:val="24"/>
          <w:szCs w:val="24"/>
          <w:vertAlign w:val="subscript"/>
        </w:rPr>
        <w:t>2</w:t>
      </w:r>
      <w:r w:rsidRPr="00955E87">
        <w:rPr>
          <w:rFonts w:ascii="Times New Roman" w:hAnsi="Times New Roman" w:cs="Times New Roman"/>
          <w:sz w:val="24"/>
          <w:szCs w:val="24"/>
        </w:rPr>
        <w:t xml:space="preserve">, were selected </w:t>
      </w:r>
      <w:r w:rsidR="00DE2DE2" w:rsidRPr="00955E87">
        <w:rPr>
          <w:rFonts w:ascii="Times New Roman" w:hAnsi="Times New Roman" w:cs="Times New Roman"/>
          <w:sz w:val="24"/>
          <w:szCs w:val="24"/>
        </w:rPr>
        <w:t xml:space="preserve">because they are made of earth-abundant elements. </w:t>
      </w:r>
      <w:r w:rsidR="00144B36">
        <w:rPr>
          <w:rFonts w:ascii="Times New Roman" w:hAnsi="Times New Roman" w:cs="Times New Roman"/>
          <w:sz w:val="24"/>
          <w:szCs w:val="24"/>
        </w:rPr>
        <w:t>They are both heterovalent ternary compounds with a II-IV-V</w:t>
      </w:r>
      <w:r w:rsidR="00144B36">
        <w:rPr>
          <w:rFonts w:ascii="Times New Roman" w:hAnsi="Times New Roman" w:cs="Times New Roman"/>
          <w:sz w:val="24"/>
          <w:szCs w:val="24"/>
          <w:vertAlign w:val="subscript"/>
        </w:rPr>
        <w:t>2</w:t>
      </w:r>
      <w:r w:rsidR="00D37790">
        <w:rPr>
          <w:rFonts w:ascii="Times New Roman" w:hAnsi="Times New Roman" w:cs="Times New Roman"/>
          <w:sz w:val="24"/>
          <w:szCs w:val="24"/>
        </w:rPr>
        <w:t xml:space="preserve"> structure.</w:t>
      </w:r>
      <w:r w:rsidR="00144B36">
        <w:rPr>
          <w:rFonts w:ascii="Times New Roman" w:hAnsi="Times New Roman" w:cs="Times New Roman"/>
          <w:sz w:val="24"/>
          <w:szCs w:val="24"/>
        </w:rPr>
        <w:t xml:space="preserve"> </w:t>
      </w:r>
      <w:r w:rsidR="004627A7" w:rsidRPr="00955E87">
        <w:rPr>
          <w:rFonts w:ascii="Times New Roman" w:hAnsi="Times New Roman" w:cs="Times New Roman"/>
          <w:sz w:val="24"/>
          <w:szCs w:val="24"/>
        </w:rPr>
        <w:t xml:space="preserve">These </w:t>
      </w:r>
      <w:r w:rsidR="00D37790">
        <w:rPr>
          <w:rFonts w:ascii="Times New Roman" w:hAnsi="Times New Roman" w:cs="Times New Roman"/>
          <w:sz w:val="24"/>
          <w:szCs w:val="24"/>
        </w:rPr>
        <w:t xml:space="preserve">elements </w:t>
      </w:r>
      <w:r w:rsidR="004627A7" w:rsidRPr="00955E87">
        <w:rPr>
          <w:rFonts w:ascii="Times New Roman" w:hAnsi="Times New Roman" w:cs="Times New Roman"/>
          <w:sz w:val="24"/>
          <w:szCs w:val="24"/>
        </w:rPr>
        <w:t xml:space="preserve">can </w:t>
      </w:r>
      <w:r w:rsidR="00D37790">
        <w:rPr>
          <w:rFonts w:ascii="Times New Roman" w:hAnsi="Times New Roman" w:cs="Times New Roman"/>
          <w:sz w:val="24"/>
          <w:szCs w:val="24"/>
        </w:rPr>
        <w:t xml:space="preserve">be </w:t>
      </w:r>
      <w:r w:rsidR="004627A7" w:rsidRPr="00955E87">
        <w:rPr>
          <w:rFonts w:ascii="Times New Roman" w:hAnsi="Times New Roman" w:cs="Times New Roman"/>
          <w:sz w:val="24"/>
          <w:szCs w:val="24"/>
        </w:rPr>
        <w:t>easily found in the earth’s crust. Additionally, both zinc and tin are commonly produced from recyclable material.</w:t>
      </w:r>
      <w:r w:rsidR="0068525E" w:rsidRPr="00955E87">
        <w:rPr>
          <w:rFonts w:ascii="Times New Roman" w:hAnsi="Times New Roman" w:cs="Times New Roman"/>
          <w:sz w:val="24"/>
          <w:szCs w:val="24"/>
        </w:rPr>
        <w:t xml:space="preserve"> </w:t>
      </w:r>
      <w:r w:rsidR="004E09F6" w:rsidRPr="00955E87">
        <w:rPr>
          <w:rFonts w:ascii="Times New Roman" w:hAnsi="Times New Roman" w:cs="Times New Roman"/>
          <w:sz w:val="24"/>
          <w:szCs w:val="24"/>
        </w:rPr>
        <w:t xml:space="preserve">Therefore, using earth-abundant elements provides a less expensive and more environmentally friendly option to alternative semiconducting materials. </w:t>
      </w:r>
    </w:p>
    <w:p w:rsidR="005700F6" w:rsidRPr="00955E87" w:rsidRDefault="005700F6" w:rsidP="00A87CF2">
      <w:pPr>
        <w:ind w:firstLine="720"/>
        <w:jc w:val="both"/>
        <w:rPr>
          <w:rFonts w:ascii="Times New Roman" w:hAnsi="Times New Roman" w:cs="Times New Roman"/>
          <w:sz w:val="24"/>
          <w:szCs w:val="24"/>
        </w:rPr>
      </w:pPr>
    </w:p>
    <w:p w:rsidR="00A92002" w:rsidRPr="00955E87" w:rsidRDefault="00A92002" w:rsidP="00956916">
      <w:pPr>
        <w:jc w:val="center"/>
        <w:rPr>
          <w:rFonts w:ascii="Times New Roman" w:hAnsi="Times New Roman" w:cs="Times New Roman"/>
          <w:sz w:val="24"/>
          <w:szCs w:val="24"/>
        </w:rPr>
      </w:pPr>
      <w:r w:rsidRPr="00955E87">
        <w:rPr>
          <w:rFonts w:ascii="Times New Roman" w:hAnsi="Times New Roman" w:cs="Times New Roman"/>
          <w:sz w:val="24"/>
          <w:szCs w:val="24"/>
        </w:rPr>
        <w:lastRenderedPageBreak/>
        <w:t>II.  EXPERIMENTAL</w:t>
      </w:r>
    </w:p>
    <w:p w:rsidR="00A92002" w:rsidRPr="00955E87" w:rsidRDefault="000A3532" w:rsidP="00A87CF2">
      <w:pPr>
        <w:ind w:firstLine="720"/>
        <w:jc w:val="both"/>
        <w:rPr>
          <w:rFonts w:ascii="Times New Roman" w:hAnsi="Times New Roman" w:cs="Times New Roman"/>
          <w:sz w:val="24"/>
          <w:szCs w:val="24"/>
        </w:rPr>
      </w:pPr>
      <w:r w:rsidRPr="00955E87">
        <w:rPr>
          <w:rFonts w:ascii="Times New Roman" w:hAnsi="Times New Roman" w:cs="Times New Roman"/>
          <w:sz w:val="24"/>
          <w:szCs w:val="24"/>
        </w:rPr>
        <w:t>Both yttria-stabilized zirconia</w:t>
      </w:r>
      <w:r w:rsidR="00A92002" w:rsidRPr="00955E87">
        <w:rPr>
          <w:rFonts w:ascii="Times New Roman" w:hAnsi="Times New Roman" w:cs="Times New Roman"/>
          <w:sz w:val="24"/>
          <w:szCs w:val="24"/>
        </w:rPr>
        <w:t xml:space="preserve"> (YSZ) and </w:t>
      </w:r>
      <w:r w:rsidRPr="00955E87">
        <w:rPr>
          <w:rFonts w:ascii="Times New Roman" w:hAnsi="Times New Roman" w:cs="Times New Roman"/>
          <w:sz w:val="24"/>
          <w:szCs w:val="24"/>
        </w:rPr>
        <w:t xml:space="preserve">lithium gallium oxide </w:t>
      </w:r>
      <w:r w:rsidR="005700F6" w:rsidRPr="00955E87">
        <w:rPr>
          <w:rFonts w:ascii="Times New Roman" w:hAnsi="Times New Roman" w:cs="Times New Roman"/>
          <w:sz w:val="24"/>
          <w:szCs w:val="24"/>
        </w:rPr>
        <w:t xml:space="preserve">(LGO) </w:t>
      </w:r>
      <w:r w:rsidRPr="00955E87">
        <w:rPr>
          <w:rFonts w:ascii="Times New Roman" w:hAnsi="Times New Roman" w:cs="Times New Roman"/>
          <w:sz w:val="24"/>
          <w:szCs w:val="24"/>
        </w:rPr>
        <w:t>w</w:t>
      </w:r>
      <w:r w:rsidR="008C73BB" w:rsidRPr="00955E87">
        <w:rPr>
          <w:rFonts w:ascii="Times New Roman" w:hAnsi="Times New Roman" w:cs="Times New Roman"/>
          <w:sz w:val="24"/>
          <w:szCs w:val="24"/>
        </w:rPr>
        <w:t>ere</w:t>
      </w:r>
      <w:r w:rsidRPr="00955E87">
        <w:rPr>
          <w:rFonts w:ascii="Times New Roman" w:hAnsi="Times New Roman" w:cs="Times New Roman"/>
          <w:sz w:val="24"/>
          <w:szCs w:val="24"/>
        </w:rPr>
        <w:t xml:space="preserve"> used as</w:t>
      </w:r>
      <w:r w:rsidR="008C73BB" w:rsidRPr="00955E87">
        <w:rPr>
          <w:rFonts w:ascii="Times New Roman" w:hAnsi="Times New Roman" w:cs="Times New Roman"/>
          <w:sz w:val="24"/>
          <w:szCs w:val="24"/>
        </w:rPr>
        <w:t xml:space="preserve"> a</w:t>
      </w:r>
      <w:r w:rsidRPr="00955E87">
        <w:rPr>
          <w:rFonts w:ascii="Times New Roman" w:hAnsi="Times New Roman" w:cs="Times New Roman"/>
          <w:sz w:val="24"/>
          <w:szCs w:val="24"/>
        </w:rPr>
        <w:t xml:space="preserve"> substrate to grow polycrystalline films. Substrates </w:t>
      </w:r>
      <w:r w:rsidR="008C73BB" w:rsidRPr="00955E87">
        <w:rPr>
          <w:rFonts w:ascii="Times New Roman" w:hAnsi="Times New Roman" w:cs="Times New Roman"/>
          <w:sz w:val="24"/>
          <w:szCs w:val="24"/>
        </w:rPr>
        <w:t>will be</w:t>
      </w:r>
      <w:r w:rsidRPr="00955E87">
        <w:rPr>
          <w:rFonts w:ascii="Times New Roman" w:hAnsi="Times New Roman" w:cs="Times New Roman"/>
          <w:sz w:val="24"/>
          <w:szCs w:val="24"/>
        </w:rPr>
        <w:t xml:space="preserve"> cleaned using a three-step solvent cle</w:t>
      </w:r>
      <w:r w:rsidR="00511323" w:rsidRPr="00955E87">
        <w:rPr>
          <w:rFonts w:ascii="Times New Roman" w:hAnsi="Times New Roman" w:cs="Times New Roman"/>
          <w:sz w:val="24"/>
          <w:szCs w:val="24"/>
        </w:rPr>
        <w:t>aning process. This process begins</w:t>
      </w:r>
      <w:r w:rsidRPr="00955E87">
        <w:rPr>
          <w:rFonts w:ascii="Times New Roman" w:hAnsi="Times New Roman" w:cs="Times New Roman"/>
          <w:sz w:val="24"/>
          <w:szCs w:val="24"/>
        </w:rPr>
        <w:t xml:space="preserve"> by using trichloroethane, then acetone, and then methanol. These substrates </w:t>
      </w:r>
      <w:r w:rsidR="00511323" w:rsidRPr="00955E87">
        <w:rPr>
          <w:rFonts w:ascii="Times New Roman" w:hAnsi="Times New Roman" w:cs="Times New Roman"/>
          <w:sz w:val="24"/>
          <w:szCs w:val="24"/>
        </w:rPr>
        <w:t>are</w:t>
      </w:r>
      <w:r w:rsidRPr="00955E87">
        <w:rPr>
          <w:rFonts w:ascii="Times New Roman" w:hAnsi="Times New Roman" w:cs="Times New Roman"/>
          <w:sz w:val="24"/>
          <w:szCs w:val="24"/>
        </w:rPr>
        <w:t xml:space="preserve"> then </w:t>
      </w:r>
      <w:r w:rsidR="009C7966" w:rsidRPr="00955E87">
        <w:rPr>
          <w:rFonts w:ascii="Times New Roman" w:hAnsi="Times New Roman" w:cs="Times New Roman"/>
          <w:sz w:val="24"/>
          <w:szCs w:val="24"/>
        </w:rPr>
        <w:t xml:space="preserve">sprayed with compressed nitrogen to prevent any oxide layer from forming on the surface. Finally, the substrate </w:t>
      </w:r>
      <w:r w:rsidR="00511323" w:rsidRPr="00955E87">
        <w:rPr>
          <w:rFonts w:ascii="Times New Roman" w:hAnsi="Times New Roman" w:cs="Times New Roman"/>
          <w:sz w:val="24"/>
          <w:szCs w:val="24"/>
        </w:rPr>
        <w:t xml:space="preserve">is </w:t>
      </w:r>
      <w:r w:rsidR="009C7966" w:rsidRPr="00955E87">
        <w:rPr>
          <w:rFonts w:ascii="Times New Roman" w:hAnsi="Times New Roman" w:cs="Times New Roman"/>
          <w:sz w:val="24"/>
          <w:szCs w:val="24"/>
        </w:rPr>
        <w:t xml:space="preserve">mounted on molybdenum blocks using </w:t>
      </w:r>
      <w:r w:rsidR="00BE1679" w:rsidRPr="00955E87">
        <w:rPr>
          <w:rFonts w:ascii="Times New Roman" w:hAnsi="Times New Roman" w:cs="Times New Roman"/>
          <w:sz w:val="24"/>
          <w:szCs w:val="24"/>
        </w:rPr>
        <w:t xml:space="preserve">an indium tin eutectic. </w:t>
      </w:r>
    </w:p>
    <w:p w:rsidR="00BE1679" w:rsidRPr="00955E87" w:rsidRDefault="00BE1679" w:rsidP="00A87CF2">
      <w:pPr>
        <w:ind w:firstLine="720"/>
        <w:jc w:val="both"/>
        <w:rPr>
          <w:rFonts w:ascii="Times New Roman" w:hAnsi="Times New Roman" w:cs="Times New Roman"/>
          <w:sz w:val="24"/>
          <w:szCs w:val="24"/>
        </w:rPr>
      </w:pPr>
      <w:r w:rsidRPr="00955E87">
        <w:rPr>
          <w:rFonts w:ascii="Times New Roman" w:hAnsi="Times New Roman" w:cs="Times New Roman"/>
          <w:sz w:val="24"/>
          <w:szCs w:val="24"/>
        </w:rPr>
        <w:t xml:space="preserve">From there, </w:t>
      </w:r>
      <w:r w:rsidR="00511323" w:rsidRPr="00955E87">
        <w:rPr>
          <w:rFonts w:ascii="Times New Roman" w:hAnsi="Times New Roman" w:cs="Times New Roman"/>
          <w:sz w:val="24"/>
          <w:szCs w:val="24"/>
        </w:rPr>
        <w:t xml:space="preserve">the block is placed in the loading dock. Once everything </w:t>
      </w:r>
      <w:r w:rsidR="00A36E0C" w:rsidRPr="00955E87">
        <w:rPr>
          <w:rFonts w:ascii="Times New Roman" w:hAnsi="Times New Roman" w:cs="Times New Roman"/>
          <w:sz w:val="24"/>
          <w:szCs w:val="24"/>
        </w:rPr>
        <w:t xml:space="preserve">inside the MBE machine is at an ultra-high vacuum level, the block </w:t>
      </w:r>
      <w:r w:rsidR="00755947" w:rsidRPr="00955E87">
        <w:rPr>
          <w:rFonts w:ascii="Times New Roman" w:hAnsi="Times New Roman" w:cs="Times New Roman"/>
          <w:sz w:val="24"/>
          <w:szCs w:val="24"/>
        </w:rPr>
        <w:t>is</w:t>
      </w:r>
      <w:r w:rsidR="00A36E0C" w:rsidRPr="00955E87">
        <w:rPr>
          <w:rFonts w:ascii="Times New Roman" w:hAnsi="Times New Roman" w:cs="Times New Roman"/>
          <w:sz w:val="24"/>
          <w:szCs w:val="24"/>
        </w:rPr>
        <w:t xml:space="preserve"> lowered into the transfer tube. Forks are then used to transfer the block into the growth chamber. </w:t>
      </w:r>
      <w:r w:rsidR="00571682" w:rsidRPr="00955E87">
        <w:rPr>
          <w:rFonts w:ascii="Times New Roman" w:hAnsi="Times New Roman" w:cs="Times New Roman"/>
          <w:sz w:val="24"/>
          <w:szCs w:val="24"/>
        </w:rPr>
        <w:t xml:space="preserve">The effusion cells being used are then independently heated to a specific temperature until the desired material flux is reached. To measure the material flux, </w:t>
      </w:r>
      <w:r w:rsidR="00A07B27" w:rsidRPr="00955E87">
        <w:rPr>
          <w:rFonts w:ascii="Times New Roman" w:hAnsi="Times New Roman" w:cs="Times New Roman"/>
          <w:sz w:val="24"/>
          <w:szCs w:val="24"/>
        </w:rPr>
        <w:t xml:space="preserve">we lower the crystal monitor and </w:t>
      </w:r>
      <w:r w:rsidR="005D01C5" w:rsidRPr="00955E87">
        <w:rPr>
          <w:rFonts w:ascii="Times New Roman" w:hAnsi="Times New Roman" w:cs="Times New Roman"/>
          <w:sz w:val="24"/>
          <w:szCs w:val="24"/>
        </w:rPr>
        <w:t xml:space="preserve">record the frequency changes when opening the shutter </w:t>
      </w:r>
      <w:r w:rsidR="00AD4090" w:rsidRPr="00955E87">
        <w:rPr>
          <w:rFonts w:ascii="Times New Roman" w:hAnsi="Times New Roman" w:cs="Times New Roman"/>
          <w:sz w:val="24"/>
          <w:szCs w:val="24"/>
        </w:rPr>
        <w:t xml:space="preserve">for the crystal monitor. </w:t>
      </w:r>
      <w:r w:rsidR="00A07B27" w:rsidRPr="00955E87">
        <w:rPr>
          <w:rFonts w:ascii="Times New Roman" w:hAnsi="Times New Roman" w:cs="Times New Roman"/>
          <w:sz w:val="24"/>
          <w:szCs w:val="24"/>
        </w:rPr>
        <w:t xml:space="preserve">The change in frequency allows us </w:t>
      </w:r>
      <w:r w:rsidR="00A42D8F" w:rsidRPr="00955E87">
        <w:rPr>
          <w:rFonts w:ascii="Times New Roman" w:hAnsi="Times New Roman" w:cs="Times New Roman"/>
          <w:sz w:val="24"/>
          <w:szCs w:val="24"/>
        </w:rPr>
        <w:t xml:space="preserve">to </w:t>
      </w:r>
      <w:r w:rsidR="00A07B27" w:rsidRPr="00955E87">
        <w:rPr>
          <w:rFonts w:ascii="Times New Roman" w:hAnsi="Times New Roman" w:cs="Times New Roman"/>
          <w:sz w:val="24"/>
          <w:szCs w:val="24"/>
        </w:rPr>
        <w:t xml:space="preserve">calculate the change in mass which then allows us to calculate the flux. </w:t>
      </w:r>
    </w:p>
    <w:p w:rsidR="00E3684D" w:rsidRPr="00955E87" w:rsidRDefault="00E3684D" w:rsidP="00E3684D">
      <w:pPr>
        <w:ind w:firstLine="720"/>
        <w:jc w:val="both"/>
        <w:rPr>
          <w:rFonts w:ascii="Times New Roman" w:hAnsi="Times New Roman" w:cs="Times New Roman"/>
          <w:sz w:val="24"/>
          <w:szCs w:val="24"/>
        </w:rPr>
      </w:pPr>
      <w:r w:rsidRPr="00955E87">
        <w:rPr>
          <w:rFonts w:ascii="Times New Roman" w:hAnsi="Times New Roman" w:cs="Times New Roman"/>
          <w:sz w:val="24"/>
          <w:szCs w:val="24"/>
        </w:rPr>
        <w:t xml:space="preserve">The following equation is the </w:t>
      </w:r>
      <w:proofErr w:type="spellStart"/>
      <w:r w:rsidRPr="00955E87">
        <w:rPr>
          <w:rFonts w:ascii="Times New Roman" w:hAnsi="Times New Roman" w:cs="Times New Roman"/>
          <w:sz w:val="24"/>
          <w:szCs w:val="24"/>
        </w:rPr>
        <w:t>Sauerbrey</w:t>
      </w:r>
      <w:proofErr w:type="spellEnd"/>
      <w:r w:rsidRPr="00955E87">
        <w:rPr>
          <w:rFonts w:ascii="Times New Roman" w:hAnsi="Times New Roman" w:cs="Times New Roman"/>
          <w:sz w:val="24"/>
          <w:szCs w:val="24"/>
        </w:rPr>
        <w:t xml:space="preserve"> equation:</w:t>
      </w:r>
    </w:p>
    <w:p w:rsidR="00E3684D" w:rsidRPr="00955E87" w:rsidRDefault="00E3684D" w:rsidP="00E3684D">
      <w:pPr>
        <w:jc w:val="both"/>
        <w:rPr>
          <w:rFonts w:ascii="Times New Roman" w:eastAsiaTheme="minorEastAsia" w:hAnsi="Times New Roman" w:cs="Times New Roman"/>
          <w:sz w:val="24"/>
          <w:szCs w:val="24"/>
        </w:rPr>
      </w:pPr>
      <m:oMathPara>
        <m:oMath>
          <m:r>
            <w:rPr>
              <w:rFonts w:ascii="Cambria Math" w:hAnsi="Cambria Math" w:cs="Times New Roman"/>
              <w:sz w:val="24"/>
              <w:szCs w:val="24"/>
            </w:rPr>
            <m:t>∆f=-</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f</m:t>
              </m:r>
            </m:sub>
          </m:sSub>
          <m:r>
            <w:rPr>
              <w:rFonts w:ascii="Cambria Math" w:hAnsi="Cambria Math" w:cs="Times New Roman"/>
              <w:sz w:val="24"/>
              <w:szCs w:val="24"/>
            </w:rPr>
            <m:t>*∆m</m:t>
          </m:r>
          <m:r>
            <w:rPr>
              <w:rFonts w:ascii="Cambria Math" w:eastAsiaTheme="minorEastAsia" w:hAnsi="Cambria Math" w:cs="Times New Roman"/>
              <w:sz w:val="24"/>
              <w:szCs w:val="24"/>
            </w:rPr>
            <m:t xml:space="preserve">     (2)</m:t>
          </m:r>
        </m:oMath>
      </m:oMathPara>
    </w:p>
    <w:p w:rsidR="00E3684D" w:rsidRPr="00955E87" w:rsidRDefault="00E3684D" w:rsidP="00E3684D">
      <w:pPr>
        <w:jc w:val="both"/>
        <w:rPr>
          <w:rFonts w:ascii="Times New Roman" w:hAnsi="Times New Roman" w:cs="Times New Roman"/>
          <w:sz w:val="24"/>
          <w:szCs w:val="24"/>
        </w:rPr>
      </w:pPr>
      <w:r w:rsidRPr="00955E87">
        <w:rPr>
          <w:rFonts w:ascii="Times New Roman" w:eastAsiaTheme="minorEastAsia" w:hAnsi="Times New Roman" w:cs="Times New Roman"/>
          <w:sz w:val="24"/>
          <w:szCs w:val="24"/>
        </w:rPr>
        <w:t xml:space="preserve">Where </w:t>
      </w:r>
      <w:proofErr w:type="spellStart"/>
      <w:r w:rsidRPr="00955E87">
        <w:rPr>
          <w:rFonts w:ascii="Times New Roman" w:eastAsiaTheme="minorEastAsia" w:hAnsi="Times New Roman" w:cs="Times New Roman"/>
          <w:sz w:val="24"/>
          <w:szCs w:val="24"/>
        </w:rPr>
        <w:t>Δf</w:t>
      </w:r>
      <w:proofErr w:type="spellEnd"/>
      <w:r w:rsidRPr="00955E87">
        <w:rPr>
          <w:rFonts w:ascii="Times New Roman" w:eastAsiaTheme="minorEastAsia" w:hAnsi="Times New Roman" w:cs="Times New Roman"/>
          <w:sz w:val="24"/>
          <w:szCs w:val="24"/>
        </w:rPr>
        <w:t xml:space="preserve"> is a small change in oscillation frequency measured over the time period of interest, </w:t>
      </w:r>
      <w:proofErr w:type="spellStart"/>
      <w:r w:rsidRPr="00955E87">
        <w:rPr>
          <w:rFonts w:ascii="Times New Roman" w:eastAsiaTheme="minorEastAsia" w:hAnsi="Times New Roman" w:cs="Times New Roman"/>
          <w:sz w:val="24"/>
          <w:szCs w:val="24"/>
        </w:rPr>
        <w:t>Δm</w:t>
      </w:r>
      <w:proofErr w:type="spellEnd"/>
      <w:r w:rsidRPr="00955E87">
        <w:rPr>
          <w:rFonts w:ascii="Times New Roman" w:eastAsiaTheme="minorEastAsia" w:hAnsi="Times New Roman" w:cs="Times New Roman"/>
          <w:sz w:val="24"/>
          <w:szCs w:val="24"/>
        </w:rPr>
        <w:t xml:space="preserve"> is change in mass per unit area of the crystal, and </w:t>
      </w:r>
      <w:proofErr w:type="spellStart"/>
      <w:r w:rsidRPr="00955E87">
        <w:rPr>
          <w:rFonts w:ascii="Times New Roman" w:eastAsiaTheme="minorEastAsia" w:hAnsi="Times New Roman" w:cs="Times New Roman"/>
          <w:sz w:val="24"/>
          <w:szCs w:val="24"/>
        </w:rPr>
        <w:t>C</w:t>
      </w:r>
      <w:r w:rsidRPr="00955E87">
        <w:rPr>
          <w:rFonts w:ascii="Times New Roman" w:eastAsiaTheme="minorEastAsia" w:hAnsi="Times New Roman" w:cs="Times New Roman"/>
          <w:sz w:val="24"/>
          <w:szCs w:val="24"/>
          <w:vertAlign w:val="subscript"/>
        </w:rPr>
        <w:t>f</w:t>
      </w:r>
      <w:proofErr w:type="spellEnd"/>
      <w:r w:rsidRPr="00955E87">
        <w:rPr>
          <w:rFonts w:ascii="Times New Roman" w:eastAsiaTheme="minorEastAsia" w:hAnsi="Times New Roman" w:cs="Times New Roman"/>
          <w:sz w:val="24"/>
          <w:szCs w:val="24"/>
        </w:rPr>
        <w:t xml:space="preserve"> is the sensitivity factor for the crystal. The change in mass is the amount of deposited mass accumulated in a determined time interval. </w:t>
      </w:r>
      <w:proofErr w:type="spellStart"/>
      <w:r w:rsidRPr="00955E87">
        <w:rPr>
          <w:rFonts w:ascii="Times New Roman" w:eastAsiaTheme="minorEastAsia" w:hAnsi="Times New Roman" w:cs="Times New Roman"/>
          <w:sz w:val="24"/>
          <w:szCs w:val="24"/>
        </w:rPr>
        <w:t>C</w:t>
      </w:r>
      <w:r w:rsidRPr="00955E87">
        <w:rPr>
          <w:rFonts w:ascii="Times New Roman" w:eastAsiaTheme="minorEastAsia" w:hAnsi="Times New Roman" w:cs="Times New Roman"/>
          <w:sz w:val="24"/>
          <w:szCs w:val="24"/>
          <w:vertAlign w:val="subscript"/>
        </w:rPr>
        <w:t>f</w:t>
      </w:r>
      <w:proofErr w:type="spellEnd"/>
      <w:r w:rsidRPr="00955E87">
        <w:rPr>
          <w:rFonts w:ascii="Times New Roman" w:eastAsiaTheme="minorEastAsia" w:hAnsi="Times New Roman" w:cs="Times New Roman"/>
          <w:sz w:val="24"/>
          <w:szCs w:val="24"/>
        </w:rPr>
        <w:t xml:space="preserve"> is a property of the Quartz Crystal Microbalance (QCM) and can be calculated using the equation below:</w:t>
      </w:r>
    </w:p>
    <w:p w:rsidR="00E3684D" w:rsidRPr="00955E87" w:rsidRDefault="005A7B0A" w:rsidP="00E3684D">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f</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sSubSup>
                <m:sSubSupPr>
                  <m:ctrlPr>
                    <w:rPr>
                      <w:rFonts w:ascii="Cambria Math" w:hAnsi="Cambria Math" w:cs="Times New Roman"/>
                      <w:i/>
                      <w:sz w:val="24"/>
                      <w:szCs w:val="24"/>
                    </w:rPr>
                  </m:ctrlPr>
                </m:sSubSupPr>
                <m:e>
                  <m:r>
                    <w:rPr>
                      <w:rFonts w:ascii="Cambria Math" w:hAnsi="Cambria Math" w:cs="Times New Roman"/>
                      <w:sz w:val="24"/>
                      <w:szCs w:val="24"/>
                    </w:rPr>
                    <m:t>f</m:t>
                  </m:r>
                </m:e>
                <m:sub>
                  <m:r>
                    <w:rPr>
                      <w:rFonts w:ascii="Cambria Math" w:hAnsi="Cambria Math" w:cs="Times New Roman"/>
                      <w:sz w:val="24"/>
                      <w:szCs w:val="24"/>
                    </w:rPr>
                    <m:t>0</m:t>
                  </m:r>
                </m:sub>
                <m:sup>
                  <m:r>
                    <w:rPr>
                      <w:rFonts w:ascii="Cambria Math" w:hAnsi="Cambria Math" w:cs="Times New Roman"/>
                      <w:sz w:val="24"/>
                      <w:szCs w:val="24"/>
                    </w:rPr>
                    <m:t>2</m:t>
                  </m:r>
                </m:sup>
              </m:sSubSup>
            </m:num>
            <m:den>
              <m:r>
                <w:rPr>
                  <w:rFonts w:ascii="Cambria Math" w:hAnsi="Cambria Math" w:cs="Times New Roman"/>
                  <w:sz w:val="24"/>
                  <w:szCs w:val="24"/>
                </w:rPr>
                <m:t>A</m:t>
              </m:r>
              <m:d>
                <m:dPr>
                  <m:ctrlPr>
                    <w:rPr>
                      <w:rFonts w:ascii="Cambria Math" w:hAnsi="Cambria Math" w:cs="Times New Roman"/>
                      <w:i/>
                      <w:sz w:val="24"/>
                      <w:szCs w:val="24"/>
                    </w:rPr>
                  </m:ctrlPr>
                </m:dPr>
                <m:e>
                  <m:rad>
                    <m:radPr>
                      <m:degHide m:val="1"/>
                      <m:ctrlPr>
                        <w:rPr>
                          <w:rFonts w:ascii="Cambria Math" w:hAnsi="Cambria Math" w:cs="Times New Roman"/>
                          <w:i/>
                          <w:sz w:val="24"/>
                          <w:szCs w:val="24"/>
                        </w:rPr>
                      </m:ctrlPr>
                    </m:radPr>
                    <m:deg/>
                    <m:e>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q</m:t>
                          </m:r>
                        </m:sub>
                      </m:sSub>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q</m:t>
                          </m:r>
                        </m:sub>
                      </m:sSub>
                    </m:e>
                  </m:rad>
                </m:e>
              </m:d>
            </m:den>
          </m:f>
          <m:r>
            <w:rPr>
              <w:rFonts w:ascii="Cambria Math" w:hAnsi="Cambria Math" w:cs="Times New Roman"/>
              <w:sz w:val="24"/>
              <w:szCs w:val="24"/>
            </w:rPr>
            <m:t xml:space="preserve">     (3)</m:t>
          </m:r>
        </m:oMath>
      </m:oMathPara>
    </w:p>
    <w:p w:rsidR="002C50FB" w:rsidRPr="00955E87" w:rsidRDefault="00E3684D" w:rsidP="002C50FB">
      <w:pPr>
        <w:jc w:val="both"/>
        <w:rPr>
          <w:rFonts w:ascii="Times New Roman" w:eastAsiaTheme="minorEastAsia" w:hAnsi="Times New Roman" w:cs="Times New Roman"/>
          <w:sz w:val="24"/>
          <w:szCs w:val="24"/>
        </w:rPr>
      </w:pPr>
      <w:r w:rsidRPr="00955E87">
        <w:rPr>
          <w:rFonts w:ascii="Times New Roman" w:eastAsiaTheme="minorEastAsia" w:hAnsi="Times New Roman" w:cs="Times New Roman"/>
          <w:sz w:val="24"/>
          <w:szCs w:val="24"/>
        </w:rPr>
        <w:t>Where f</w:t>
      </w:r>
      <w:r w:rsidRPr="00955E87">
        <w:rPr>
          <w:rFonts w:ascii="Times New Roman" w:eastAsiaTheme="minorEastAsia" w:hAnsi="Times New Roman" w:cs="Times New Roman"/>
          <w:sz w:val="24"/>
          <w:szCs w:val="24"/>
          <w:vertAlign w:val="subscript"/>
        </w:rPr>
        <w:t>0</w:t>
      </w:r>
      <w:r w:rsidRPr="00955E87">
        <w:rPr>
          <w:rFonts w:ascii="Times New Roman" w:eastAsiaTheme="minorEastAsia" w:hAnsi="Times New Roman" w:cs="Times New Roman"/>
          <w:sz w:val="24"/>
          <w:szCs w:val="24"/>
        </w:rPr>
        <w:t xml:space="preserve"> is the resonant frequency of the unloaded crystal, </w:t>
      </w:r>
      <w:proofErr w:type="spellStart"/>
      <w:r w:rsidRPr="00955E87">
        <w:rPr>
          <w:rFonts w:ascii="Times New Roman" w:eastAsiaTheme="minorEastAsia" w:hAnsi="Times New Roman" w:cs="Times New Roman"/>
          <w:sz w:val="24"/>
          <w:szCs w:val="24"/>
        </w:rPr>
        <w:t>ρ</w:t>
      </w:r>
      <w:r w:rsidRPr="00955E87">
        <w:rPr>
          <w:rFonts w:ascii="Times New Roman" w:eastAsiaTheme="minorEastAsia" w:hAnsi="Times New Roman" w:cs="Times New Roman"/>
          <w:sz w:val="24"/>
          <w:szCs w:val="24"/>
          <w:vertAlign w:val="subscript"/>
        </w:rPr>
        <w:t>q</w:t>
      </w:r>
      <w:proofErr w:type="spellEnd"/>
      <w:r w:rsidRPr="00955E87">
        <w:rPr>
          <w:rFonts w:ascii="Times New Roman" w:eastAsiaTheme="minorEastAsia" w:hAnsi="Times New Roman" w:cs="Times New Roman"/>
          <w:sz w:val="24"/>
          <w:szCs w:val="24"/>
        </w:rPr>
        <w:t xml:space="preserve"> is the density of the quartz, µ</w:t>
      </w:r>
      <w:r w:rsidRPr="00955E87">
        <w:rPr>
          <w:rFonts w:ascii="Times New Roman" w:eastAsiaTheme="minorEastAsia" w:hAnsi="Times New Roman" w:cs="Times New Roman"/>
          <w:sz w:val="24"/>
          <w:szCs w:val="24"/>
          <w:vertAlign w:val="subscript"/>
        </w:rPr>
        <w:t>q</w:t>
      </w:r>
      <w:r w:rsidRPr="00955E87">
        <w:rPr>
          <w:rFonts w:ascii="Times New Roman" w:eastAsiaTheme="minorEastAsia" w:hAnsi="Times New Roman" w:cs="Times New Roman"/>
          <w:sz w:val="24"/>
          <w:szCs w:val="24"/>
        </w:rPr>
        <w:t xml:space="preserve"> is the shear </w:t>
      </w:r>
      <w:r w:rsidRPr="00955E87">
        <w:rPr>
          <w:rFonts w:ascii="Times New Roman" w:eastAsiaTheme="minorEastAsia" w:hAnsi="Times New Roman" w:cs="Times New Roman"/>
          <w:sz w:val="24"/>
          <w:szCs w:val="24"/>
        </w:rPr>
        <w:t>modulus of the quartz, and A is the piezoelectricity active crystal area. The active crystal area is described by the area between the electrodes. The change in mass is the amount of deposited mass accumulated in a determined time interval. The density of quartz is a constant equal to 2.648 g*cm</w:t>
      </w:r>
      <w:r w:rsidRPr="00955E87">
        <w:rPr>
          <w:rFonts w:ascii="Times New Roman" w:eastAsiaTheme="minorEastAsia" w:hAnsi="Times New Roman" w:cs="Times New Roman"/>
          <w:sz w:val="24"/>
          <w:szCs w:val="24"/>
          <w:vertAlign w:val="superscript"/>
        </w:rPr>
        <w:t>-3</w:t>
      </w:r>
      <w:r w:rsidRPr="00955E87">
        <w:rPr>
          <w:rFonts w:ascii="Times New Roman" w:eastAsiaTheme="minorEastAsia" w:hAnsi="Times New Roman" w:cs="Times New Roman"/>
          <w:sz w:val="24"/>
          <w:szCs w:val="24"/>
        </w:rPr>
        <w:t>. The shear modulus of quartz is also a constant equal to 2.947*10</w:t>
      </w:r>
      <w:r w:rsidRPr="00955E87">
        <w:rPr>
          <w:rFonts w:ascii="Times New Roman" w:eastAsiaTheme="minorEastAsia" w:hAnsi="Times New Roman" w:cs="Times New Roman"/>
          <w:sz w:val="24"/>
          <w:szCs w:val="24"/>
          <w:vertAlign w:val="superscript"/>
        </w:rPr>
        <w:t>11</w:t>
      </w:r>
      <w:r w:rsidRPr="00955E87">
        <w:rPr>
          <w:rFonts w:ascii="Times New Roman" w:eastAsiaTheme="minorEastAsia" w:hAnsi="Times New Roman" w:cs="Times New Roman"/>
          <w:sz w:val="24"/>
          <w:szCs w:val="24"/>
        </w:rPr>
        <w:t xml:space="preserve"> g*cm</w:t>
      </w:r>
      <w:r w:rsidRPr="00955E87">
        <w:rPr>
          <w:rFonts w:ascii="Times New Roman" w:eastAsiaTheme="minorEastAsia" w:hAnsi="Times New Roman" w:cs="Times New Roman"/>
          <w:sz w:val="24"/>
          <w:szCs w:val="24"/>
          <w:vertAlign w:val="superscript"/>
        </w:rPr>
        <w:t>-1</w:t>
      </w:r>
      <w:r w:rsidRPr="00955E87">
        <w:rPr>
          <w:rFonts w:ascii="Times New Roman" w:eastAsiaTheme="minorEastAsia" w:hAnsi="Times New Roman" w:cs="Times New Roman"/>
          <w:sz w:val="24"/>
          <w:szCs w:val="24"/>
        </w:rPr>
        <w:t>*s</w:t>
      </w:r>
      <w:r w:rsidRPr="00955E87">
        <w:rPr>
          <w:rFonts w:ascii="Times New Roman" w:eastAsiaTheme="minorEastAsia" w:hAnsi="Times New Roman" w:cs="Times New Roman"/>
          <w:sz w:val="24"/>
          <w:szCs w:val="24"/>
          <w:vertAlign w:val="superscript"/>
        </w:rPr>
        <w:t>-2</w:t>
      </w:r>
      <w:r w:rsidRPr="00955E87">
        <w:rPr>
          <w:rFonts w:ascii="Times New Roman" w:eastAsiaTheme="minorEastAsia" w:hAnsi="Times New Roman" w:cs="Times New Roman"/>
          <w:sz w:val="24"/>
          <w:szCs w:val="24"/>
        </w:rPr>
        <w:t>.</w:t>
      </w:r>
      <w:r w:rsidR="002C50FB" w:rsidRPr="00955E87">
        <w:rPr>
          <w:rFonts w:ascii="Times New Roman" w:eastAsiaTheme="minorEastAsia" w:hAnsi="Times New Roman" w:cs="Times New Roman"/>
          <w:sz w:val="24"/>
          <w:szCs w:val="24"/>
        </w:rPr>
        <w:t xml:space="preserve"> </w:t>
      </w:r>
    </w:p>
    <w:p w:rsidR="00D61D17" w:rsidRPr="00955E87" w:rsidRDefault="00E3684D" w:rsidP="00D61D17">
      <w:pPr>
        <w:ind w:firstLine="720"/>
        <w:jc w:val="both"/>
        <w:rPr>
          <w:rFonts w:ascii="Times New Roman" w:eastAsiaTheme="minorEastAsia" w:hAnsi="Times New Roman" w:cs="Times New Roman"/>
          <w:sz w:val="24"/>
          <w:szCs w:val="24"/>
        </w:rPr>
      </w:pPr>
      <w:r w:rsidRPr="00955E87">
        <w:rPr>
          <w:rFonts w:ascii="Times New Roman" w:eastAsiaTheme="minorEastAsia" w:hAnsi="Times New Roman" w:cs="Times New Roman"/>
          <w:sz w:val="24"/>
          <w:szCs w:val="24"/>
        </w:rPr>
        <w:t xml:space="preserve">The </w:t>
      </w:r>
      <w:proofErr w:type="spellStart"/>
      <w:r w:rsidRPr="00955E87">
        <w:rPr>
          <w:rFonts w:ascii="Times New Roman" w:eastAsiaTheme="minorEastAsia" w:hAnsi="Times New Roman" w:cs="Times New Roman"/>
          <w:sz w:val="24"/>
          <w:szCs w:val="24"/>
        </w:rPr>
        <w:t>Sauerbrey</w:t>
      </w:r>
      <w:proofErr w:type="spellEnd"/>
      <w:r w:rsidRPr="00955E87">
        <w:rPr>
          <w:rFonts w:ascii="Times New Roman" w:eastAsiaTheme="minorEastAsia" w:hAnsi="Times New Roman" w:cs="Times New Roman"/>
          <w:sz w:val="24"/>
          <w:szCs w:val="24"/>
        </w:rPr>
        <w:t xml:space="preserve"> equation </w:t>
      </w:r>
      <w:r w:rsidRPr="00955E87">
        <w:rPr>
          <w:rFonts w:ascii="Times New Roman" w:hAnsi="Times New Roman" w:cs="Times New Roman"/>
          <w:sz w:val="24"/>
          <w:szCs w:val="24"/>
        </w:rPr>
        <w:t>is used to determine the amount of mass deposited on the crystal for a fixed change in frequency. As shown in equation 2, it relates the mass charge per unit area at the QCM electrode surface to the change in oscillation frequency of the crystal. These metal electrodes are deposited on either side of a thin disk of single crystal quartz. These thin disks are called piezoelectric plates. The QCM is an extremely sensitive weighing device consisting of these piezoelectric plates. The single crystal can be made to oscillate at its resonant frequency, f</w:t>
      </w:r>
      <w:r w:rsidRPr="00955E87">
        <w:rPr>
          <w:rFonts w:ascii="Times New Roman" w:hAnsi="Times New Roman" w:cs="Times New Roman"/>
          <w:sz w:val="24"/>
          <w:szCs w:val="24"/>
          <w:vertAlign w:val="subscript"/>
        </w:rPr>
        <w:t>0</w:t>
      </w:r>
      <w:r w:rsidRPr="00955E87">
        <w:rPr>
          <w:rFonts w:ascii="Times New Roman" w:hAnsi="Times New Roman" w:cs="Times New Roman"/>
          <w:sz w:val="24"/>
          <w:szCs w:val="24"/>
        </w:rPr>
        <w:t>, when connected to a driving oscillator circuit. By adding mass to the crystal, the frequency at which the crystal vibrates is decreased. This frequency change can then be used to calculate the thickness of the layer we deposited on the substrate.</w:t>
      </w:r>
    </w:p>
    <w:p w:rsidR="00A07B27" w:rsidRPr="00955E87" w:rsidRDefault="00A07B27" w:rsidP="00D61D17">
      <w:pPr>
        <w:ind w:firstLine="720"/>
        <w:jc w:val="both"/>
        <w:rPr>
          <w:rFonts w:ascii="Times New Roman" w:eastAsiaTheme="minorEastAsia" w:hAnsi="Times New Roman" w:cs="Times New Roman"/>
          <w:sz w:val="24"/>
          <w:szCs w:val="24"/>
        </w:rPr>
      </w:pPr>
      <w:r w:rsidRPr="00955E87">
        <w:rPr>
          <w:rFonts w:ascii="Times New Roman" w:hAnsi="Times New Roman" w:cs="Times New Roman"/>
          <w:sz w:val="24"/>
          <w:szCs w:val="24"/>
        </w:rPr>
        <w:t>Once all the materials are at the desired temperature and flux</w:t>
      </w:r>
      <w:r w:rsidR="00284F0E" w:rsidRPr="00955E87">
        <w:rPr>
          <w:rFonts w:ascii="Times New Roman" w:hAnsi="Times New Roman" w:cs="Times New Roman"/>
          <w:sz w:val="24"/>
          <w:szCs w:val="24"/>
        </w:rPr>
        <w:t xml:space="preserve">, the RHEED </w:t>
      </w:r>
      <w:r w:rsidR="00AD4090" w:rsidRPr="00955E87">
        <w:rPr>
          <w:rFonts w:ascii="Times New Roman" w:hAnsi="Times New Roman" w:cs="Times New Roman"/>
          <w:sz w:val="24"/>
          <w:szCs w:val="24"/>
        </w:rPr>
        <w:t>system along with the KSA 400 image acquisition and analysis package</w:t>
      </w:r>
      <w:r w:rsidR="00284F0E" w:rsidRPr="00955E87">
        <w:rPr>
          <w:rFonts w:ascii="Times New Roman" w:hAnsi="Times New Roman" w:cs="Times New Roman"/>
          <w:sz w:val="24"/>
          <w:szCs w:val="24"/>
        </w:rPr>
        <w:t xml:space="preserve"> is used to take </w:t>
      </w:r>
      <w:r w:rsidR="00AD4090" w:rsidRPr="00955E87">
        <w:rPr>
          <w:rFonts w:ascii="Times New Roman" w:hAnsi="Times New Roman" w:cs="Times New Roman"/>
          <w:sz w:val="24"/>
          <w:szCs w:val="24"/>
        </w:rPr>
        <w:t>RHEED pattern images of the substrate before growth of the film begins.</w:t>
      </w:r>
      <w:r w:rsidR="00755947" w:rsidRPr="00955E87">
        <w:rPr>
          <w:rFonts w:ascii="Times New Roman" w:hAnsi="Times New Roman" w:cs="Times New Roman"/>
          <w:sz w:val="24"/>
          <w:szCs w:val="24"/>
        </w:rPr>
        <w:t xml:space="preserve"> First, we supply a steady flow of nitrogen into the plasma source. Then we increase the power of the RHEED source until the plasma strikes and reaches high brightness mode.</w:t>
      </w:r>
      <w:r w:rsidR="00FE4A49" w:rsidRPr="00955E87">
        <w:rPr>
          <w:rFonts w:ascii="Times New Roman" w:hAnsi="Times New Roman" w:cs="Times New Roman"/>
          <w:sz w:val="24"/>
          <w:szCs w:val="24"/>
        </w:rPr>
        <w:t xml:space="preserve"> This is the desired mode of operation for </w:t>
      </w:r>
      <w:bookmarkStart w:id="1" w:name="_GoBack"/>
      <w:r w:rsidR="00FE4A49" w:rsidRPr="00955E87">
        <w:rPr>
          <w:rFonts w:ascii="Times New Roman" w:hAnsi="Times New Roman" w:cs="Times New Roman"/>
          <w:sz w:val="24"/>
          <w:szCs w:val="24"/>
        </w:rPr>
        <w:t xml:space="preserve">the nitrogen plasma source </w:t>
      </w:r>
      <w:bookmarkEnd w:id="1"/>
      <w:r w:rsidR="00FE4A49" w:rsidRPr="00955E87">
        <w:rPr>
          <w:rFonts w:ascii="Times New Roman" w:hAnsi="Times New Roman" w:cs="Times New Roman"/>
          <w:sz w:val="24"/>
          <w:szCs w:val="24"/>
        </w:rPr>
        <w:t>to be in for the growth of nitrides.</w:t>
      </w:r>
      <w:r w:rsidR="00AD4090" w:rsidRPr="00955E87">
        <w:rPr>
          <w:rFonts w:ascii="Times New Roman" w:hAnsi="Times New Roman" w:cs="Times New Roman"/>
          <w:sz w:val="24"/>
          <w:szCs w:val="24"/>
        </w:rPr>
        <w:t xml:space="preserve"> </w:t>
      </w:r>
      <w:r w:rsidR="00755947" w:rsidRPr="00955E87">
        <w:rPr>
          <w:rFonts w:ascii="Times New Roman" w:hAnsi="Times New Roman" w:cs="Times New Roman"/>
          <w:sz w:val="24"/>
          <w:szCs w:val="24"/>
        </w:rPr>
        <w:t xml:space="preserve">We then begin taking the images. </w:t>
      </w:r>
      <w:r w:rsidR="00AD4090" w:rsidRPr="00955E87">
        <w:rPr>
          <w:rFonts w:ascii="Times New Roman" w:hAnsi="Times New Roman" w:cs="Times New Roman"/>
          <w:sz w:val="24"/>
          <w:szCs w:val="24"/>
        </w:rPr>
        <w:t xml:space="preserve">Once those images are taken, </w:t>
      </w:r>
      <w:r w:rsidR="00755947" w:rsidRPr="00955E87">
        <w:rPr>
          <w:rFonts w:ascii="Times New Roman" w:hAnsi="Times New Roman" w:cs="Times New Roman"/>
          <w:sz w:val="24"/>
          <w:szCs w:val="24"/>
        </w:rPr>
        <w:t>we begin growing the films</w:t>
      </w:r>
      <w:r w:rsidR="00AD4090" w:rsidRPr="00955E87">
        <w:rPr>
          <w:rFonts w:ascii="Times New Roman" w:hAnsi="Times New Roman" w:cs="Times New Roman"/>
          <w:sz w:val="24"/>
          <w:szCs w:val="24"/>
        </w:rPr>
        <w:t xml:space="preserve"> by opening up all of </w:t>
      </w:r>
      <w:r w:rsidR="00A42D8F" w:rsidRPr="00955E87">
        <w:rPr>
          <w:rFonts w:ascii="Times New Roman" w:hAnsi="Times New Roman" w:cs="Times New Roman"/>
          <w:sz w:val="24"/>
          <w:szCs w:val="24"/>
        </w:rPr>
        <w:t xml:space="preserve">shutters for the desired materials. Once again, several images are taken with the RHEED gun while the film is growing. </w:t>
      </w:r>
      <w:r w:rsidR="00755947" w:rsidRPr="00955E87">
        <w:rPr>
          <w:rFonts w:ascii="Times New Roman" w:hAnsi="Times New Roman" w:cs="Times New Roman"/>
          <w:sz w:val="24"/>
          <w:szCs w:val="24"/>
        </w:rPr>
        <w:t xml:space="preserve">We monitor the growth by occasionally taking RHEED images. In the beginning of growth, </w:t>
      </w:r>
      <w:r w:rsidR="00755947" w:rsidRPr="00955E87">
        <w:rPr>
          <w:rFonts w:ascii="Times New Roman" w:hAnsi="Times New Roman" w:cs="Times New Roman"/>
          <w:sz w:val="24"/>
          <w:szCs w:val="24"/>
        </w:rPr>
        <w:lastRenderedPageBreak/>
        <w:t>slight modifications can be made to the temperatures of the materials to try to obtain a single crystalline growth.</w:t>
      </w:r>
    </w:p>
    <w:p w:rsidR="00542456" w:rsidRPr="00955E87" w:rsidRDefault="00542456" w:rsidP="00A87CF2">
      <w:pPr>
        <w:ind w:firstLine="720"/>
        <w:jc w:val="both"/>
        <w:rPr>
          <w:rFonts w:ascii="Times New Roman" w:hAnsi="Times New Roman" w:cs="Times New Roman"/>
          <w:sz w:val="24"/>
          <w:szCs w:val="24"/>
        </w:rPr>
      </w:pPr>
    </w:p>
    <w:p w:rsidR="005F6FBC" w:rsidRPr="005A5139" w:rsidRDefault="005A5139" w:rsidP="005A5139">
      <w:pPr>
        <w:jc w:val="center"/>
        <w:rPr>
          <w:rFonts w:ascii="Times New Roman" w:hAnsi="Times New Roman" w:cs="Times New Roman"/>
          <w:sz w:val="24"/>
          <w:szCs w:val="24"/>
        </w:rPr>
      </w:pPr>
      <w:r>
        <w:rPr>
          <w:rFonts w:ascii="Times New Roman" w:hAnsi="Times New Roman" w:cs="Times New Roman"/>
          <w:sz w:val="24"/>
          <w:szCs w:val="24"/>
        </w:rPr>
        <w:t>III.  RESULTS AND DISCUSSION</w:t>
      </w:r>
    </w:p>
    <w:p w:rsidR="00F61E54" w:rsidRPr="005F6FBC" w:rsidRDefault="005F6FBC" w:rsidP="005F6FBC">
      <w:pPr>
        <w:jc w:val="both"/>
        <w:rPr>
          <w:rFonts w:ascii="Times New Roman" w:hAnsi="Times New Roman" w:cs="Times New Roman"/>
          <w:i/>
          <w:sz w:val="24"/>
          <w:szCs w:val="24"/>
        </w:rPr>
      </w:pPr>
      <w:r w:rsidRPr="005F6FBC">
        <w:rPr>
          <w:rFonts w:ascii="Times New Roman" w:hAnsi="Times New Roman" w:cs="Times New Roman"/>
          <w:i/>
          <w:noProof/>
          <w:sz w:val="24"/>
          <w:szCs w:val="24"/>
        </w:rPr>
        <mc:AlternateContent>
          <mc:Choice Requires="wps">
            <w:drawing>
              <wp:anchor distT="45720" distB="45720" distL="114300" distR="114300" simplePos="0" relativeHeight="251745280" behindDoc="0" locked="0" layoutInCell="1" allowOverlap="1">
                <wp:simplePos x="0" y="0"/>
                <wp:positionH relativeFrom="column">
                  <wp:posOffset>-377825</wp:posOffset>
                </wp:positionH>
                <wp:positionV relativeFrom="page">
                  <wp:posOffset>2221865</wp:posOffset>
                </wp:positionV>
                <wp:extent cx="3455035" cy="1588770"/>
                <wp:effectExtent l="0" t="0" r="0" b="0"/>
                <wp:wrapTopAndBottom/>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5035" cy="1588770"/>
                        </a:xfrm>
                        <a:prstGeom prst="rect">
                          <a:avLst/>
                        </a:prstGeom>
                        <a:solidFill>
                          <a:srgbClr val="FFFFFF"/>
                        </a:solidFill>
                        <a:ln w="9525">
                          <a:noFill/>
                          <a:miter lim="800000"/>
                          <a:headEnd/>
                          <a:tailEnd/>
                        </a:ln>
                      </wps:spPr>
                      <wps:txbx>
                        <w:txbxContent>
                          <w:p w:rsidR="005F6FBC" w:rsidRDefault="005F6FBC" w:rsidP="005F6FBC">
                            <w:pPr>
                              <w:jc w:val="both"/>
                            </w:pPr>
                            <w:r w:rsidRPr="005F6FBC">
                              <w:rPr>
                                <w:rFonts w:ascii="Times New Roman" w:hAnsi="Times New Roman" w:cs="Times New Roman"/>
                              </w:rPr>
                              <w:t>Figure 1. Part a) is the ZnSnN</w:t>
                            </w:r>
                            <w:r w:rsidRPr="005F6FBC">
                              <w:rPr>
                                <w:rFonts w:ascii="Times New Roman" w:hAnsi="Times New Roman" w:cs="Times New Roman"/>
                                <w:vertAlign w:val="subscript"/>
                              </w:rPr>
                              <w:t>2</w:t>
                            </w:r>
                            <w:r w:rsidRPr="005F6FBC">
                              <w:rPr>
                                <w:rFonts w:ascii="Times New Roman" w:hAnsi="Times New Roman" w:cs="Times New Roman"/>
                              </w:rPr>
                              <w:t xml:space="preserve"> unit cell. The yellow elements represent tin (Sn), the red elements represent zinc (Zn), and the blue elements represent nitrogen (N). Part b) is the unit cell for LiGaO</w:t>
                            </w:r>
                            <w:r w:rsidRPr="005F6FBC">
                              <w:rPr>
                                <w:rFonts w:ascii="Times New Roman" w:hAnsi="Times New Roman" w:cs="Times New Roman"/>
                                <w:vertAlign w:val="subscript"/>
                              </w:rPr>
                              <w:t>2</w:t>
                            </w:r>
                            <w:r w:rsidRPr="005F6FBC">
                              <w:rPr>
                                <w:rFonts w:ascii="Times New Roman" w:hAnsi="Times New Roman" w:cs="Times New Roman"/>
                              </w:rPr>
                              <w:t xml:space="preserve"> (LGO). The pink elements represent gallium (Ga), the orange elements represent lithium (Li), and the green elements represent oxygen. Both are these unit cells are based off space group Pn21a.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29.75pt;margin-top:174.95pt;width:272.05pt;height:125.1pt;z-index:2517452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" stroked="f">
                <v:textbox style="mso-fit-shape-to-text:t">
                  <w:txbxContent>
                    <w:p w:rsidR="005F6FBC" w:rsidRDefault="005F6FBC" w:rsidP="005F6FBC">
                      <w:pPr>
                        <w:jc w:val="both"/>
                      </w:pPr>
                      <w:r w:rsidRPr="005F6FBC">
                        <w:rPr>
                          <w:rFonts w:ascii="Times New Roman" w:hAnsi="Times New Roman" w:cs="Times New Roman"/>
                        </w:rPr>
                        <w:t>Figure 1. Part a) is the ZnSnN</w:t>
                      </w:r>
                      <w:r w:rsidRPr="005F6FBC">
                        <w:rPr>
                          <w:rFonts w:ascii="Times New Roman" w:hAnsi="Times New Roman" w:cs="Times New Roman"/>
                          <w:vertAlign w:val="subscript"/>
                        </w:rPr>
                        <w:t>2</w:t>
                      </w:r>
                      <w:r w:rsidRPr="005F6FBC">
                        <w:rPr>
                          <w:rFonts w:ascii="Times New Roman" w:hAnsi="Times New Roman" w:cs="Times New Roman"/>
                        </w:rPr>
                        <w:t xml:space="preserve"> unit cell. The yellow elements represent tin (Sn), the red elements represent zinc (Zn), and the blue elements represent nitrogen (N). Part b) is the unit cell for LiGaO</w:t>
                      </w:r>
                      <w:r w:rsidRPr="005F6FBC">
                        <w:rPr>
                          <w:rFonts w:ascii="Times New Roman" w:hAnsi="Times New Roman" w:cs="Times New Roman"/>
                          <w:vertAlign w:val="subscript"/>
                        </w:rPr>
                        <w:t>2</w:t>
                      </w:r>
                      <w:r w:rsidRPr="005F6FBC">
                        <w:rPr>
                          <w:rFonts w:ascii="Times New Roman" w:hAnsi="Times New Roman" w:cs="Times New Roman"/>
                        </w:rPr>
                        <w:t xml:space="preserve"> (LGO). The pink elements represent gallium (Ga), the orange elements represent lithium (Li), and the green elements represent oxygen. Both are these unit cells are based off space group Pn21a</w:t>
                      </w:r>
                      <w:r w:rsidRPr="005F6FBC">
                        <w:rPr>
                          <w:rFonts w:ascii="Times New Roman" w:hAnsi="Times New Roman" w:cs="Times New Roman"/>
                        </w:rPr>
                        <w:t>.</w:t>
                      </w:r>
                    </w:p>
                  </w:txbxContent>
                </v:textbox>
                <w10:wrap type="topAndBottom" anchory="page"/>
              </v:shape>
            </w:pict>
          </mc:Fallback>
        </mc:AlternateContent>
      </w:r>
      <w:r w:rsidR="00266D82" w:rsidRPr="00955E87">
        <w:rPr>
          <w:rFonts w:ascii="Times New Roman" w:hAnsi="Times New Roman" w:cs="Times New Roman"/>
          <w:i/>
          <w:sz w:val="24"/>
          <w:szCs w:val="24"/>
        </w:rPr>
        <w:t xml:space="preserve">A. </w:t>
      </w:r>
      <w:r w:rsidR="007B70AB" w:rsidRPr="00955E87">
        <w:rPr>
          <w:rFonts w:ascii="Times New Roman" w:hAnsi="Times New Roman" w:cs="Times New Roman"/>
          <w:i/>
          <w:sz w:val="24"/>
          <w:szCs w:val="24"/>
        </w:rPr>
        <w:t>Modelling Films and Substrates in VESTA</w:t>
      </w:r>
      <w:r w:rsidR="00E432C6" w:rsidRPr="00955E87">
        <w:rPr>
          <w:noProof/>
          <w:sz w:val="24"/>
          <w:szCs w:val="24"/>
        </w:rPr>
        <w:drawing>
          <wp:anchor distT="0" distB="0" distL="114300" distR="114300" simplePos="0" relativeHeight="251686912" behindDoc="0" locked="0" layoutInCell="1" allowOverlap="1">
            <wp:simplePos x="0" y="0"/>
            <wp:positionH relativeFrom="column">
              <wp:posOffset>3752215</wp:posOffset>
            </wp:positionH>
            <wp:positionV relativeFrom="margin">
              <wp:align>top</wp:align>
            </wp:positionV>
            <wp:extent cx="2233295" cy="2152650"/>
            <wp:effectExtent l="0" t="0" r="0" b="0"/>
            <wp:wrapTopAndBottom/>
            <wp:docPr id="23" name="Picture 23" descr="C:\Users\york__000\AppData\Local\Microsoft\Windows\INetCacheContent.Word\ZnGeN2 growth RHEED l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rk__000\AppData\Local\Microsoft\Windows\INetCacheContent.Word\ZnGeN2 growth RHEED lines.png"/>
                    <pic:cNvPicPr>
                      <a:picLocks noChangeAspect="1" noChangeArrowheads="1"/>
                    </pic:cNvPicPr>
                  </pic:nvPicPr>
                  <pic:blipFill>
                    <a:blip r:embed="rId8">
                      <a:extLst>
                        <a:ext uri="{BEBA8EAE-BF5A-486C-A8C5-ECC9F3942E4B}">
                          <a14:imgProps xmlns:a14="http://schemas.microsoft.com/office/drawing/2010/main">
                            <a14:imgLayer r:embed="rId9">
                              <a14:imgEffect>
                                <a14:sharpenSoften amount="59000"/>
                              </a14:imgEffect>
                              <a14:imgEffect>
                                <a14:brightnessContrast bright="27000"/>
                              </a14:imgEffect>
                            </a14:imgLayer>
                          </a14:imgProps>
                        </a:ext>
                        <a:ext uri="{28A0092B-C50C-407E-A947-70E740481C1C}">
                          <a14:useLocalDpi xmlns:a14="http://schemas.microsoft.com/office/drawing/2010/main" val="0"/>
                        </a:ext>
                      </a:extLst>
                    </a:blip>
                    <a:srcRect/>
                    <a:stretch>
                      <a:fillRect/>
                    </a:stretch>
                  </pic:blipFill>
                  <pic:spPr bwMode="auto">
                    <a:xfrm>
                      <a:off x="0" y="0"/>
                      <a:ext cx="2233295" cy="2152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5E87" w:rsidRPr="00955E87">
        <w:rPr>
          <w:rFonts w:ascii="Times New Roman" w:hAnsi="Times New Roman" w:cs="Times New Roman"/>
          <w:noProof/>
          <w:sz w:val="24"/>
          <w:szCs w:val="24"/>
        </w:rPr>
        <w:drawing>
          <wp:anchor distT="0" distB="0" distL="114300" distR="114300" simplePos="0" relativeHeight="251657216" behindDoc="0" locked="0" layoutInCell="1" allowOverlap="1" wp14:anchorId="738C4A50" wp14:editId="680BE435">
            <wp:simplePos x="0" y="0"/>
            <wp:positionH relativeFrom="margin">
              <wp:posOffset>-76200</wp:posOffset>
            </wp:positionH>
            <wp:positionV relativeFrom="page">
              <wp:posOffset>914400</wp:posOffset>
            </wp:positionV>
            <wp:extent cx="3143250" cy="1267460"/>
            <wp:effectExtent l="0" t="0" r="0" b="8890"/>
            <wp:wrapTopAndBottom/>
            <wp:docPr id="1" name="Picture 1" descr="C:\Users\york__000\Desktop\texniccenter\bobRocks_znsnn2_l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rk__000\Desktop\texniccenter\bobRocks_znsnn2_l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43250" cy="1267460"/>
                    </a:xfrm>
                    <a:prstGeom prst="rect">
                      <a:avLst/>
                    </a:prstGeom>
                    <a:noFill/>
                    <a:ln>
                      <a:noFill/>
                    </a:ln>
                  </pic:spPr>
                </pic:pic>
              </a:graphicData>
            </a:graphic>
          </wp:anchor>
        </w:drawing>
      </w:r>
    </w:p>
    <w:p w:rsidR="003B266F" w:rsidRPr="00955E87" w:rsidRDefault="00955E87" w:rsidP="005A5139">
      <w:pPr>
        <w:ind w:firstLine="720"/>
        <w:jc w:val="both"/>
        <w:rPr>
          <w:rFonts w:ascii="Times New Roman" w:hAnsi="Times New Roman" w:cs="Times New Roman"/>
          <w:sz w:val="24"/>
          <w:szCs w:val="24"/>
        </w:rPr>
      </w:pPr>
      <w:r w:rsidRPr="00955E87">
        <w:rPr>
          <w:rFonts w:ascii="Times New Roman" w:hAnsi="Times New Roman" w:cs="Times New Roman"/>
          <w:sz w:val="24"/>
          <w:szCs w:val="24"/>
        </w:rPr>
        <w:t>The films we have recently grown are ZnSnN</w:t>
      </w:r>
      <w:r w:rsidRPr="001051CC">
        <w:rPr>
          <w:rFonts w:ascii="Times New Roman" w:hAnsi="Times New Roman" w:cs="Times New Roman"/>
          <w:sz w:val="24"/>
          <w:szCs w:val="24"/>
          <w:vertAlign w:val="subscript"/>
        </w:rPr>
        <w:t>2</w:t>
      </w:r>
      <w:r w:rsidRPr="00955E87">
        <w:rPr>
          <w:rFonts w:ascii="Times New Roman" w:hAnsi="Times New Roman" w:cs="Times New Roman"/>
          <w:sz w:val="24"/>
          <w:szCs w:val="24"/>
        </w:rPr>
        <w:t xml:space="preserve"> and ZnGeN</w:t>
      </w:r>
      <w:r w:rsidRPr="00955E87">
        <w:rPr>
          <w:rFonts w:ascii="Times New Roman" w:hAnsi="Times New Roman" w:cs="Times New Roman"/>
          <w:sz w:val="24"/>
          <w:szCs w:val="24"/>
          <w:vertAlign w:val="subscript"/>
        </w:rPr>
        <w:t>2</w:t>
      </w:r>
      <w:r w:rsidRPr="00955E87">
        <w:rPr>
          <w:rFonts w:ascii="Times New Roman" w:hAnsi="Times New Roman" w:cs="Times New Roman"/>
          <w:sz w:val="24"/>
          <w:szCs w:val="24"/>
        </w:rPr>
        <w:t xml:space="preserve"> on substrates YSZ and LGO. Figure 1 shows a unit cell of ZnSnN</w:t>
      </w:r>
      <w:r w:rsidRPr="00955E87">
        <w:rPr>
          <w:rFonts w:ascii="Times New Roman" w:hAnsi="Times New Roman" w:cs="Times New Roman"/>
          <w:sz w:val="24"/>
          <w:szCs w:val="24"/>
          <w:vertAlign w:val="subscript"/>
        </w:rPr>
        <w:t>2</w:t>
      </w:r>
      <w:r w:rsidRPr="00955E87">
        <w:rPr>
          <w:rFonts w:ascii="Times New Roman" w:hAnsi="Times New Roman" w:cs="Times New Roman"/>
          <w:sz w:val="24"/>
          <w:szCs w:val="24"/>
        </w:rPr>
        <w:t xml:space="preserve"> and the unit cell of LGO. These were built using VESTA. Figure 2 then displays how it looks when ZnSnN</w:t>
      </w:r>
      <w:r w:rsidRPr="00955E87">
        <w:rPr>
          <w:rFonts w:ascii="Times New Roman" w:hAnsi="Times New Roman" w:cs="Times New Roman"/>
          <w:sz w:val="24"/>
          <w:szCs w:val="24"/>
          <w:vertAlign w:val="subscript"/>
        </w:rPr>
        <w:t>2</w:t>
      </w:r>
      <w:r w:rsidRPr="00955E87">
        <w:rPr>
          <w:rFonts w:ascii="Times New Roman" w:hAnsi="Times New Roman" w:cs="Times New Roman"/>
          <w:sz w:val="24"/>
          <w:szCs w:val="24"/>
        </w:rPr>
        <w:t xml:space="preserve"> is deposited on (001) of the LGO substrate. This modelling technique can be used to better understand and visualize how films are deposited on substrates.</w:t>
      </w:r>
    </w:p>
    <w:p w:rsidR="005F6FBC" w:rsidRDefault="005F6FBC" w:rsidP="00956916">
      <w:pPr>
        <w:rPr>
          <w:rFonts w:ascii="Times New Roman" w:hAnsi="Times New Roman" w:cs="Times New Roman"/>
          <w:i/>
          <w:sz w:val="24"/>
          <w:szCs w:val="24"/>
        </w:rPr>
      </w:pPr>
      <w:r w:rsidRPr="005F6FBC">
        <w:rPr>
          <w:rFonts w:ascii="Times New Roman" w:hAnsi="Times New Roman" w:cs="Times New Roman"/>
          <w:noProof/>
        </w:rPr>
        <mc:AlternateContent>
          <mc:Choice Requires="wps">
            <w:drawing>
              <wp:anchor distT="45720" distB="45720" distL="114300" distR="114300" simplePos="0" relativeHeight="251749376" behindDoc="0" locked="0" layoutInCell="1" allowOverlap="1" wp14:anchorId="31979EA2" wp14:editId="20AD6BA5">
                <wp:simplePos x="0" y="0"/>
                <wp:positionH relativeFrom="column">
                  <wp:posOffset>3258820</wp:posOffset>
                </wp:positionH>
                <wp:positionV relativeFrom="page">
                  <wp:posOffset>3147060</wp:posOffset>
                </wp:positionV>
                <wp:extent cx="3550920" cy="1254125"/>
                <wp:effectExtent l="0" t="0" r="0" b="3175"/>
                <wp:wrapTopAndBottom/>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0920" cy="1254125"/>
                        </a:xfrm>
                        <a:prstGeom prst="rect">
                          <a:avLst/>
                        </a:prstGeom>
                        <a:solidFill>
                          <a:srgbClr val="FFFFFF"/>
                        </a:solidFill>
                        <a:ln w="9525">
                          <a:noFill/>
                          <a:miter lim="800000"/>
                          <a:headEnd/>
                          <a:tailEnd/>
                        </a:ln>
                      </wps:spPr>
                      <wps:txbx>
                        <w:txbxContent>
                          <w:p w:rsidR="005F6FBC" w:rsidRPr="00955E87" w:rsidRDefault="005F6FBC" w:rsidP="005F6FBC">
                            <w:pPr>
                              <w:jc w:val="both"/>
                              <w:rPr>
                                <w:rFonts w:ascii="Times New Roman" w:hAnsi="Times New Roman" w:cs="Times New Roman"/>
                              </w:rPr>
                            </w:pPr>
                            <w:r w:rsidRPr="00955E87">
                              <w:rPr>
                                <w:rFonts w:ascii="Times New Roman" w:hAnsi="Times New Roman" w:cs="Times New Roman"/>
                              </w:rPr>
                              <w:t>Figure 3. This figure shows the RHEED image taken during the beginning stages of growth of ZnGeN</w:t>
                            </w:r>
                            <w:r w:rsidRPr="00955E87">
                              <w:rPr>
                                <w:rFonts w:ascii="Times New Roman" w:hAnsi="Times New Roman" w:cs="Times New Roman"/>
                                <w:vertAlign w:val="subscript"/>
                              </w:rPr>
                              <w:t xml:space="preserve">2 </w:t>
                            </w:r>
                            <w:r w:rsidRPr="00955E87">
                              <w:rPr>
                                <w:rFonts w:ascii="Times New Roman" w:hAnsi="Times New Roman" w:cs="Times New Roman"/>
                              </w:rPr>
                              <w:t xml:space="preserve">of film WPI-110. The yellow line shown across the image is used to calculate the lattice constant. This line should be drawn perpendicular to the RHEED streaks. To draw the line a program called ImageJ is used. </w:t>
                            </w:r>
                          </w:p>
                          <w:p w:rsidR="005F6FBC" w:rsidRDefault="005F6FBC" w:rsidP="005F6FB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979EA2" id="_x0000_s1028" type="#_x0000_t202" style="position:absolute;margin-left:256.6pt;margin-top:247.8pt;width:279.6pt;height:98.75pt;z-index:2517493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" stroked="f">
                <v:textbox>
                  <w:txbxContent>
                    <w:p w:rsidR="005F6FBC" w:rsidRPr="00955E87" w:rsidRDefault="005F6FBC" w:rsidP="005F6FBC">
                      <w:pPr>
                        <w:jc w:val="both"/>
                        <w:rPr>
                          <w:rFonts w:ascii="Times New Roman" w:hAnsi="Times New Roman" w:cs="Times New Roman"/>
                        </w:rPr>
                      </w:pPr>
                      <w:r w:rsidRPr="00955E87">
                        <w:rPr>
                          <w:rFonts w:ascii="Times New Roman" w:hAnsi="Times New Roman" w:cs="Times New Roman"/>
                        </w:rPr>
                        <w:t>Figure 3. This figure shows the RHEED image taken during the beginning stages of growth of ZnGeN</w:t>
                      </w:r>
                      <w:r w:rsidRPr="00955E87">
                        <w:rPr>
                          <w:rFonts w:ascii="Times New Roman" w:hAnsi="Times New Roman" w:cs="Times New Roman"/>
                          <w:vertAlign w:val="subscript"/>
                        </w:rPr>
                        <w:t xml:space="preserve">2 </w:t>
                      </w:r>
                      <w:r w:rsidRPr="00955E87">
                        <w:rPr>
                          <w:rFonts w:ascii="Times New Roman" w:hAnsi="Times New Roman" w:cs="Times New Roman"/>
                        </w:rPr>
                        <w:t xml:space="preserve">of film WPI-110. The yellow line shown across the image is used to calculate the lattice constant. This line should be drawn perpendicular to the RHEED streaks. To draw the line a program called ImageJ is used. </w:t>
                      </w:r>
                    </w:p>
                    <w:p w:rsidR="005F6FBC" w:rsidRDefault="005F6FBC" w:rsidP="005F6FBC"/>
                  </w:txbxContent>
                </v:textbox>
                <w10:wrap type="topAndBottom" anchory="page"/>
              </v:shape>
            </w:pict>
          </mc:Fallback>
        </mc:AlternateContent>
      </w:r>
    </w:p>
    <w:p w:rsidR="00E432C6" w:rsidRDefault="005A5139" w:rsidP="005A5139">
      <w:pPr>
        <w:rPr>
          <w:rFonts w:ascii="Times New Roman" w:hAnsi="Times New Roman" w:cs="Times New Roman"/>
          <w:sz w:val="24"/>
          <w:szCs w:val="24"/>
        </w:rPr>
      </w:pPr>
      <w:r w:rsidRPr="005F6FBC">
        <w:rPr>
          <w:rFonts w:ascii="Times New Roman" w:hAnsi="Times New Roman" w:cs="Times New Roman"/>
          <w:i/>
          <w:noProof/>
          <w:sz w:val="24"/>
          <w:szCs w:val="24"/>
        </w:rPr>
        <mc:AlternateContent>
          <mc:Choice Requires="wps">
            <w:drawing>
              <wp:anchor distT="45720" distB="45720" distL="114300" distR="114300" simplePos="0" relativeHeight="251747328" behindDoc="0" locked="0" layoutInCell="1" allowOverlap="1">
                <wp:simplePos x="0" y="0"/>
                <wp:positionH relativeFrom="column">
                  <wp:posOffset>-324485</wp:posOffset>
                </wp:positionH>
                <wp:positionV relativeFrom="page">
                  <wp:posOffset>5826125</wp:posOffset>
                </wp:positionV>
                <wp:extent cx="3317240" cy="552450"/>
                <wp:effectExtent l="0" t="0" r="0" b="0"/>
                <wp:wrapTopAndBottom/>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7240" cy="552450"/>
                        </a:xfrm>
                        <a:prstGeom prst="rect">
                          <a:avLst/>
                        </a:prstGeom>
                        <a:solidFill>
                          <a:srgbClr val="FFFFFF"/>
                        </a:solidFill>
                        <a:ln w="9525">
                          <a:noFill/>
                          <a:miter lim="800000"/>
                          <a:headEnd/>
                          <a:tailEnd/>
                        </a:ln>
                      </wps:spPr>
                      <wps:txbx>
                        <w:txbxContent>
                          <w:p w:rsidR="005F6FBC" w:rsidRPr="00955E87" w:rsidRDefault="005F6FBC" w:rsidP="005F6FBC">
                            <w:pPr>
                              <w:jc w:val="both"/>
                              <w:rPr>
                                <w:rFonts w:ascii="Times New Roman" w:hAnsi="Times New Roman" w:cs="Times New Roman"/>
                              </w:rPr>
                            </w:pPr>
                            <w:r w:rsidRPr="00955E87">
                              <w:rPr>
                                <w:rFonts w:ascii="Times New Roman" w:hAnsi="Times New Roman" w:cs="Times New Roman"/>
                              </w:rPr>
                              <w:t>Figure 2. This figure shows the ZnSnN</w:t>
                            </w:r>
                            <w:r w:rsidRPr="00955E87">
                              <w:rPr>
                                <w:rFonts w:ascii="Times New Roman" w:hAnsi="Times New Roman" w:cs="Times New Roman"/>
                                <w:vertAlign w:val="subscript"/>
                              </w:rPr>
                              <w:t>2</w:t>
                            </w:r>
                            <w:r w:rsidRPr="00955E87">
                              <w:rPr>
                                <w:rFonts w:ascii="Times New Roman" w:hAnsi="Times New Roman" w:cs="Times New Roman"/>
                              </w:rPr>
                              <w:t xml:space="preserve"> film on the LGO substrate. The film is on the (001) surface of LGO. </w:t>
                            </w:r>
                          </w:p>
                          <w:p w:rsidR="005F6FBC" w:rsidRDefault="005F6FB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25.55pt;margin-top:458.75pt;width:261.2pt;height:43.5pt;z-index:2517473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" stroked="f">
                <v:textbox>
                  <w:txbxContent>
                    <w:p w:rsidR="005F6FBC" w:rsidRPr="00955E87" w:rsidRDefault="005F6FBC" w:rsidP="005F6FBC">
                      <w:pPr>
                        <w:jc w:val="both"/>
                        <w:rPr>
                          <w:rFonts w:ascii="Times New Roman" w:hAnsi="Times New Roman" w:cs="Times New Roman"/>
                        </w:rPr>
                      </w:pPr>
                      <w:r w:rsidRPr="00955E87">
                        <w:rPr>
                          <w:rFonts w:ascii="Times New Roman" w:hAnsi="Times New Roman" w:cs="Times New Roman"/>
                        </w:rPr>
                        <w:t>Figure 2. This figure shows the ZnSnN</w:t>
                      </w:r>
                      <w:r w:rsidRPr="00955E87">
                        <w:rPr>
                          <w:rFonts w:ascii="Times New Roman" w:hAnsi="Times New Roman" w:cs="Times New Roman"/>
                          <w:vertAlign w:val="subscript"/>
                        </w:rPr>
                        <w:t>2</w:t>
                      </w:r>
                      <w:r w:rsidRPr="00955E87">
                        <w:rPr>
                          <w:rFonts w:ascii="Times New Roman" w:hAnsi="Times New Roman" w:cs="Times New Roman"/>
                        </w:rPr>
                        <w:t xml:space="preserve"> film on the LGO substrate. The film is on the (001) surface of LGO. </w:t>
                      </w:r>
                    </w:p>
                    <w:p w:rsidR="005F6FBC" w:rsidRDefault="005F6FBC"/>
                  </w:txbxContent>
                </v:textbox>
                <w10:wrap type="topAndBottom" anchory="page"/>
              </v:shape>
            </w:pict>
          </mc:Fallback>
        </mc:AlternateContent>
      </w:r>
      <w:r w:rsidR="005F6FBC" w:rsidRPr="00955E87">
        <w:rPr>
          <w:rFonts w:ascii="Times New Roman" w:hAnsi="Times New Roman" w:cs="Times New Roman"/>
          <w:noProof/>
          <w:sz w:val="24"/>
          <w:szCs w:val="24"/>
        </w:rPr>
        <w:drawing>
          <wp:anchor distT="0" distB="0" distL="114300" distR="114300" simplePos="0" relativeHeight="251681792" behindDoc="0" locked="0" layoutInCell="1" allowOverlap="1" wp14:anchorId="1D8B6240" wp14:editId="0744FD88">
            <wp:simplePos x="0" y="0"/>
            <wp:positionH relativeFrom="margin">
              <wp:align>left</wp:align>
            </wp:positionH>
            <wp:positionV relativeFrom="margin">
              <wp:posOffset>2742889</wp:posOffset>
            </wp:positionV>
            <wp:extent cx="2752090" cy="2125980"/>
            <wp:effectExtent l="0" t="0" r="0" b="7620"/>
            <wp:wrapTopAndBottom/>
            <wp:docPr id="2" name="Picture 2" descr="C:\Users\york__000\Desktop\texniccenter\ZnSnN2onL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ork__000\Desktop\texniccenter\ZnSnN2onLGO.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52090" cy="2125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6D82" w:rsidRPr="00955E87">
        <w:rPr>
          <w:rFonts w:ascii="Times New Roman" w:hAnsi="Times New Roman" w:cs="Times New Roman"/>
          <w:i/>
          <w:sz w:val="24"/>
          <w:szCs w:val="24"/>
        </w:rPr>
        <w:t xml:space="preserve">B. </w:t>
      </w:r>
      <w:r w:rsidR="007B70AB" w:rsidRPr="00955E87">
        <w:rPr>
          <w:rFonts w:ascii="Times New Roman" w:hAnsi="Times New Roman" w:cs="Times New Roman"/>
          <w:i/>
          <w:sz w:val="24"/>
          <w:szCs w:val="24"/>
        </w:rPr>
        <w:t>Polycrys</w:t>
      </w:r>
      <w:r w:rsidR="00752093" w:rsidRPr="00955E87">
        <w:rPr>
          <w:rFonts w:ascii="Times New Roman" w:hAnsi="Times New Roman" w:cs="Times New Roman"/>
          <w:i/>
          <w:sz w:val="24"/>
          <w:szCs w:val="24"/>
        </w:rPr>
        <w:t>talline Growth Results of ZnGeN</w:t>
      </w:r>
      <w:r w:rsidR="00752093" w:rsidRPr="00955E87">
        <w:rPr>
          <w:rFonts w:ascii="Times New Roman" w:hAnsi="Times New Roman" w:cs="Times New Roman"/>
          <w:i/>
          <w:sz w:val="24"/>
          <w:szCs w:val="24"/>
          <w:vertAlign w:val="subscript"/>
        </w:rPr>
        <w:t>2</w:t>
      </w:r>
    </w:p>
    <w:p w:rsidR="00266D82" w:rsidRPr="00955E87" w:rsidRDefault="00266D82" w:rsidP="00A87CF2">
      <w:pPr>
        <w:ind w:firstLine="720"/>
        <w:jc w:val="both"/>
        <w:rPr>
          <w:rFonts w:ascii="Times New Roman" w:hAnsi="Times New Roman" w:cs="Times New Roman"/>
          <w:sz w:val="24"/>
          <w:szCs w:val="24"/>
        </w:rPr>
      </w:pPr>
      <w:r w:rsidRPr="00955E87">
        <w:rPr>
          <w:rFonts w:ascii="Times New Roman" w:hAnsi="Times New Roman" w:cs="Times New Roman"/>
          <w:sz w:val="24"/>
          <w:szCs w:val="24"/>
        </w:rPr>
        <w:t>The parameters that are controlled during film growth include the substrate temperature, the metal fluxes, and the nitrogen</w:t>
      </w:r>
      <w:r w:rsidR="00752093" w:rsidRPr="00955E87">
        <w:rPr>
          <w:rFonts w:ascii="Times New Roman" w:hAnsi="Times New Roman" w:cs="Times New Roman"/>
          <w:sz w:val="24"/>
          <w:szCs w:val="24"/>
        </w:rPr>
        <w:t xml:space="preserve"> flux. For this growth of ZnGeN</w:t>
      </w:r>
      <w:r w:rsidR="00752093" w:rsidRPr="00955E87">
        <w:rPr>
          <w:rFonts w:ascii="Times New Roman" w:hAnsi="Times New Roman" w:cs="Times New Roman"/>
          <w:sz w:val="24"/>
          <w:szCs w:val="24"/>
          <w:vertAlign w:val="subscript"/>
        </w:rPr>
        <w:t>2</w:t>
      </w:r>
      <w:r w:rsidRPr="00955E87">
        <w:rPr>
          <w:rFonts w:ascii="Times New Roman" w:hAnsi="Times New Roman" w:cs="Times New Roman"/>
          <w:sz w:val="24"/>
          <w:szCs w:val="24"/>
        </w:rPr>
        <w:t>, the substrate temperature was set to</w:t>
      </w:r>
      <w:r w:rsidR="00B20DE0" w:rsidRPr="00955E87">
        <w:rPr>
          <w:rFonts w:ascii="Times New Roman" w:hAnsi="Times New Roman" w:cs="Times New Roman"/>
          <w:sz w:val="24"/>
          <w:szCs w:val="24"/>
        </w:rPr>
        <w:t xml:space="preserve"> 390</w:t>
      </w:r>
      <w:r w:rsidR="00B20DE0" w:rsidRPr="00955E87">
        <w:rPr>
          <w:rFonts w:ascii="Times New Roman" w:hAnsi="Times New Roman" w:cs="Times New Roman"/>
          <w:sz w:val="24"/>
          <w:szCs w:val="24"/>
          <w:vertAlign w:val="superscript"/>
        </w:rPr>
        <w:t>o</w:t>
      </w:r>
      <w:r w:rsidR="00B20DE0" w:rsidRPr="00955E87">
        <w:rPr>
          <w:rFonts w:ascii="Times New Roman" w:hAnsi="Times New Roman" w:cs="Times New Roman"/>
          <w:sz w:val="24"/>
          <w:szCs w:val="24"/>
        </w:rPr>
        <w:t>C.</w:t>
      </w:r>
      <w:r w:rsidRPr="00955E87">
        <w:rPr>
          <w:rFonts w:ascii="Times New Roman" w:hAnsi="Times New Roman" w:cs="Times New Roman"/>
          <w:sz w:val="24"/>
          <w:szCs w:val="24"/>
        </w:rPr>
        <w:t xml:space="preserve"> Because Zn has a high rate of desorption at these </w:t>
      </w:r>
      <w:r w:rsidR="00B05232" w:rsidRPr="00955E87">
        <w:rPr>
          <w:rFonts w:ascii="Times New Roman" w:hAnsi="Times New Roman" w:cs="Times New Roman"/>
          <w:sz w:val="24"/>
          <w:szCs w:val="24"/>
        </w:rPr>
        <w:t>extreme</w:t>
      </w:r>
      <w:r w:rsidRPr="00955E87">
        <w:rPr>
          <w:rFonts w:ascii="Times New Roman" w:hAnsi="Times New Roman" w:cs="Times New Roman"/>
          <w:sz w:val="24"/>
          <w:szCs w:val="24"/>
        </w:rPr>
        <w:t xml:space="preserve"> temperatures, </w:t>
      </w:r>
      <w:r w:rsidR="00B05232" w:rsidRPr="00955E87">
        <w:rPr>
          <w:rFonts w:ascii="Times New Roman" w:hAnsi="Times New Roman" w:cs="Times New Roman"/>
          <w:sz w:val="24"/>
          <w:szCs w:val="24"/>
        </w:rPr>
        <w:t>there will be a high Zn to Ge ratio used. For this growth, the</w:t>
      </w:r>
      <w:r w:rsidR="00CA331D" w:rsidRPr="00955E87">
        <w:rPr>
          <w:rFonts w:ascii="Times New Roman" w:hAnsi="Times New Roman" w:cs="Times New Roman"/>
          <w:sz w:val="24"/>
          <w:szCs w:val="24"/>
        </w:rPr>
        <w:t xml:space="preserve"> temperature of Zn was set to 325</w:t>
      </w:r>
      <w:r w:rsidR="00CA331D" w:rsidRPr="00955E87">
        <w:rPr>
          <w:rFonts w:ascii="Times New Roman" w:hAnsi="Times New Roman" w:cs="Times New Roman"/>
          <w:sz w:val="24"/>
          <w:szCs w:val="24"/>
          <w:vertAlign w:val="superscript"/>
        </w:rPr>
        <w:t>o</w:t>
      </w:r>
      <w:r w:rsidR="00CA331D" w:rsidRPr="00955E87">
        <w:rPr>
          <w:rFonts w:ascii="Times New Roman" w:hAnsi="Times New Roman" w:cs="Times New Roman"/>
          <w:sz w:val="24"/>
          <w:szCs w:val="24"/>
        </w:rPr>
        <w:t>C and the</w:t>
      </w:r>
      <w:r w:rsidR="00B05232" w:rsidRPr="00955E87">
        <w:rPr>
          <w:rFonts w:ascii="Times New Roman" w:hAnsi="Times New Roman" w:cs="Times New Roman"/>
          <w:sz w:val="24"/>
          <w:szCs w:val="24"/>
        </w:rPr>
        <w:t xml:space="preserve"> </w:t>
      </w:r>
      <w:proofErr w:type="spellStart"/>
      <w:r w:rsidR="00B05232" w:rsidRPr="00955E87">
        <w:rPr>
          <w:rFonts w:ascii="Times New Roman" w:hAnsi="Times New Roman" w:cs="Times New Roman"/>
          <w:sz w:val="24"/>
          <w:szCs w:val="24"/>
        </w:rPr>
        <w:t>Zn:Ge</w:t>
      </w:r>
      <w:proofErr w:type="spellEnd"/>
      <w:r w:rsidR="00B05232" w:rsidRPr="00955E87">
        <w:rPr>
          <w:rFonts w:ascii="Times New Roman" w:hAnsi="Times New Roman" w:cs="Times New Roman"/>
          <w:sz w:val="24"/>
          <w:szCs w:val="24"/>
        </w:rPr>
        <w:t xml:space="preserve"> ratio was</w:t>
      </w:r>
      <w:r w:rsidR="00B20DE0" w:rsidRPr="00955E87">
        <w:rPr>
          <w:rFonts w:ascii="Times New Roman" w:hAnsi="Times New Roman" w:cs="Times New Roman"/>
          <w:sz w:val="24"/>
          <w:szCs w:val="24"/>
        </w:rPr>
        <w:t xml:space="preserve"> 18:1.</w:t>
      </w:r>
      <w:r w:rsidR="00B05232" w:rsidRPr="00955E87">
        <w:rPr>
          <w:rFonts w:ascii="Times New Roman" w:hAnsi="Times New Roman" w:cs="Times New Roman"/>
          <w:sz w:val="24"/>
          <w:szCs w:val="24"/>
        </w:rPr>
        <w:t xml:space="preserve"> Lastly, the RF power for the nitrogen plasma source can be controlled. To strike the plasma and obtain high brightness mode, we had to take the RF power up to over 200 watts. However, after obtaining the high brightness mode, we slowly decreased the RF power and maintained it at 150 watts.</w:t>
      </w:r>
      <w:r w:rsidR="00B20DE0" w:rsidRPr="00955E87">
        <w:rPr>
          <w:rFonts w:ascii="Times New Roman" w:hAnsi="Times New Roman" w:cs="Times New Roman"/>
          <w:sz w:val="24"/>
          <w:szCs w:val="24"/>
        </w:rPr>
        <w:t xml:space="preserve"> </w:t>
      </w:r>
    </w:p>
    <w:p w:rsidR="00F61E54" w:rsidRPr="005A5139" w:rsidRDefault="00B05232" w:rsidP="00955E87">
      <w:pPr>
        <w:jc w:val="both"/>
        <w:rPr>
          <w:rFonts w:ascii="Times New Roman" w:hAnsi="Times New Roman" w:cs="Times New Roman"/>
          <w:sz w:val="24"/>
          <w:szCs w:val="24"/>
        </w:rPr>
      </w:pPr>
      <w:r w:rsidRPr="00955E87">
        <w:rPr>
          <w:rFonts w:ascii="Times New Roman" w:hAnsi="Times New Roman" w:cs="Times New Roman"/>
          <w:sz w:val="24"/>
          <w:szCs w:val="24"/>
        </w:rPr>
        <w:tab/>
      </w:r>
      <w:r w:rsidR="00377945" w:rsidRPr="00955E87">
        <w:rPr>
          <w:rFonts w:ascii="Times New Roman" w:hAnsi="Times New Roman" w:cs="Times New Roman"/>
          <w:sz w:val="24"/>
          <w:szCs w:val="24"/>
        </w:rPr>
        <w:t xml:space="preserve">Once all the parameters are set, growth can begin and RHEED images can be taken. </w:t>
      </w:r>
      <w:r w:rsidR="00B20DE0" w:rsidRPr="00955E87">
        <w:rPr>
          <w:rFonts w:ascii="Times New Roman" w:hAnsi="Times New Roman" w:cs="Times New Roman"/>
          <w:sz w:val="24"/>
          <w:szCs w:val="24"/>
        </w:rPr>
        <w:t>Figure 3</w:t>
      </w:r>
      <w:r w:rsidR="000F7B4B" w:rsidRPr="00955E87">
        <w:rPr>
          <w:rFonts w:ascii="Times New Roman" w:hAnsi="Times New Roman" w:cs="Times New Roman"/>
          <w:sz w:val="24"/>
          <w:szCs w:val="24"/>
        </w:rPr>
        <w:t xml:space="preserve"> shows the RHEED image taken during the </w:t>
      </w:r>
      <w:r w:rsidR="000F7B4B" w:rsidRPr="00955E87">
        <w:rPr>
          <w:rFonts w:ascii="Times New Roman" w:hAnsi="Times New Roman" w:cs="Times New Roman"/>
          <w:sz w:val="24"/>
          <w:szCs w:val="24"/>
        </w:rPr>
        <w:lastRenderedPageBreak/>
        <w:t>beginning of growth of ZnGeN</w:t>
      </w:r>
      <w:r w:rsidR="000F7B4B" w:rsidRPr="00955E87">
        <w:rPr>
          <w:rFonts w:ascii="Times New Roman" w:hAnsi="Times New Roman" w:cs="Times New Roman"/>
          <w:sz w:val="24"/>
          <w:szCs w:val="24"/>
          <w:vertAlign w:val="subscript"/>
        </w:rPr>
        <w:t>2</w:t>
      </w:r>
      <w:r w:rsidR="000F7B4B" w:rsidRPr="00955E87">
        <w:rPr>
          <w:rFonts w:ascii="Times New Roman" w:hAnsi="Times New Roman" w:cs="Times New Roman"/>
          <w:sz w:val="24"/>
          <w:szCs w:val="24"/>
        </w:rPr>
        <w:t xml:space="preserve">. Using a program called ImageJ, the lattice constants of the film can be calculated. </w:t>
      </w:r>
      <w:r w:rsidR="00E43946" w:rsidRPr="00955E87">
        <w:rPr>
          <w:rFonts w:ascii="Times New Roman" w:hAnsi="Times New Roman" w:cs="Times New Roman"/>
          <w:sz w:val="24"/>
          <w:szCs w:val="24"/>
        </w:rPr>
        <w:t xml:space="preserve">This is done by drawing a line perpendicular to the RHEED streaks as shown in </w:t>
      </w:r>
      <w:r w:rsidR="005A5139" w:rsidRPr="005A5139">
        <w:rPr>
          <w:rFonts w:ascii="Times New Roman" w:hAnsi="Times New Roman" w:cs="Times New Roman"/>
          <w:noProof/>
          <w:sz w:val="24"/>
          <w:szCs w:val="24"/>
        </w:rPr>
        <mc:AlternateContent>
          <mc:Choice Requires="wps">
            <w:drawing>
              <wp:anchor distT="45720" distB="45720" distL="114300" distR="114300" simplePos="0" relativeHeight="251751424" behindDoc="0" locked="0" layoutInCell="1" allowOverlap="1">
                <wp:simplePos x="0" y="0"/>
                <wp:positionH relativeFrom="column">
                  <wp:align>right</wp:align>
                </wp:positionH>
                <wp:positionV relativeFrom="page">
                  <wp:posOffset>2434280</wp:posOffset>
                </wp:positionV>
                <wp:extent cx="3188970" cy="895350"/>
                <wp:effectExtent l="0" t="0" r="0" b="0"/>
                <wp:wrapTopAndBottom/>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8970" cy="895350"/>
                        </a:xfrm>
                        <a:prstGeom prst="rect">
                          <a:avLst/>
                        </a:prstGeom>
                        <a:solidFill>
                          <a:srgbClr val="FFFFFF"/>
                        </a:solidFill>
                        <a:ln w="9525">
                          <a:noFill/>
                          <a:miter lim="800000"/>
                          <a:headEnd/>
                          <a:tailEnd/>
                        </a:ln>
                      </wps:spPr>
                      <wps:txbx>
                        <w:txbxContent>
                          <w:p w:rsidR="005A5139" w:rsidRDefault="005A5139">
                            <w:r w:rsidRPr="00F61E54">
                              <w:rPr>
                                <w:rFonts w:ascii="Times New Roman" w:hAnsi="Times New Roman" w:cs="Times New Roman"/>
                              </w:rPr>
                              <w:t>Figure 4. This is the corresponding intensity profile of the RHEED image shown in Figure 3. This is displayed using ImageJ after the yellow line is drawn perpendicular to the RHEED streaks</w:t>
                            </w:r>
                            <w:r>
                              <w:rPr>
                                <w:rFonts w:ascii="Times New Roman" w:hAnsi="Times New Roman" w:cs="Times New Roman"/>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left:0;text-align:left;margin-left:199.9pt;margin-top:191.7pt;width:251.1pt;height:70.5pt;z-index:251751424;visibility:visible;mso-wrap-style:square;mso-width-percent:0;mso-height-percent:200;mso-wrap-distance-left:9pt;mso-wrap-distance-top:3.6pt;mso-wrap-distance-right:9pt;mso-wrap-distance-bottom:3.6pt;mso-position-horizontal:right;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" stroked="f">
                <v:textbox style="mso-fit-shape-to-text:t">
                  <w:txbxContent>
                    <w:p w:rsidR="005A5139" w:rsidRDefault="005A5139">
                      <w:r w:rsidRPr="00F61E54">
                        <w:rPr>
                          <w:rFonts w:ascii="Times New Roman" w:hAnsi="Times New Roman" w:cs="Times New Roman"/>
                        </w:rPr>
                        <w:t>Figure 4. This is the corresponding intensity profile of the RHEED image shown in Figure 3. This is displayed using ImageJ after the yellow line is drawn perpendicular to the RHEED streaks</w:t>
                      </w:r>
                      <w:r>
                        <w:rPr>
                          <w:rFonts w:ascii="Times New Roman" w:hAnsi="Times New Roman" w:cs="Times New Roman"/>
                        </w:rPr>
                        <w:t>.</w:t>
                      </w:r>
                    </w:p>
                  </w:txbxContent>
                </v:textbox>
                <w10:wrap type="topAndBottom" anchory="page"/>
              </v:shape>
            </w:pict>
          </mc:Fallback>
        </mc:AlternateContent>
      </w:r>
      <w:r w:rsidR="00E43946" w:rsidRPr="00955E87">
        <w:rPr>
          <w:rFonts w:ascii="Times New Roman" w:hAnsi="Times New Roman" w:cs="Times New Roman"/>
          <w:sz w:val="24"/>
          <w:szCs w:val="24"/>
        </w:rPr>
        <w:t xml:space="preserve">Figure 3. From there, </w:t>
      </w:r>
      <w:r w:rsidR="00377652" w:rsidRPr="00955E87">
        <w:rPr>
          <w:rFonts w:ascii="Times New Roman" w:hAnsi="Times New Roman" w:cs="Times New Roman"/>
          <w:sz w:val="24"/>
          <w:szCs w:val="24"/>
        </w:rPr>
        <w:t xml:space="preserve">the corresponding intensity </w:t>
      </w:r>
      <w:r w:rsidR="0006624B" w:rsidRPr="0006624B">
        <w:rPr>
          <w:rFonts w:ascii="Times New Roman" w:eastAsiaTheme="minorEastAsia" w:hAnsi="Times New Roman" w:cs="Times New Roman"/>
          <w:noProof/>
          <w:sz w:val="24"/>
          <w:szCs w:val="24"/>
        </w:rPr>
        <mc:AlternateContent>
          <mc:Choice Requires="wps">
            <w:drawing>
              <wp:anchor distT="45720" distB="45720" distL="114300" distR="114300" simplePos="0" relativeHeight="251716608" behindDoc="0" locked="0" layoutInCell="1" allowOverlap="1">
                <wp:simplePos x="0" y="0"/>
                <wp:positionH relativeFrom="column">
                  <wp:posOffset>3257550</wp:posOffset>
                </wp:positionH>
                <wp:positionV relativeFrom="page">
                  <wp:posOffset>3067050</wp:posOffset>
                </wp:positionV>
                <wp:extent cx="3314700" cy="866775"/>
                <wp:effectExtent l="0" t="0" r="0" b="9525"/>
                <wp:wrapTopAndBottom/>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866775"/>
                        </a:xfrm>
                        <a:prstGeom prst="rect">
                          <a:avLst/>
                        </a:prstGeom>
                        <a:solidFill>
                          <a:srgbClr val="FFFFFF"/>
                        </a:solidFill>
                        <a:ln w="9525">
                          <a:noFill/>
                          <a:miter lim="800000"/>
                          <a:headEnd/>
                          <a:tailEnd/>
                        </a:ln>
                      </wps:spPr>
                      <wps:txbx>
                        <w:txbxContent>
                          <w:p w:rsidR="0006624B" w:rsidRPr="00F61E54" w:rsidRDefault="0006624B" w:rsidP="0006624B">
                            <w:pPr>
                              <w:jc w:val="both"/>
                              <w:rPr>
                                <w:rFonts w:ascii="Times New Roman" w:hAnsi="Times New Roman" w:cs="Times New Roman"/>
                              </w:rPr>
                            </w:pPr>
                            <w:r w:rsidRPr="00F61E54">
                              <w:rPr>
                                <w:rFonts w:ascii="Times New Roman" w:hAnsi="Times New Roman" w:cs="Times New Roman"/>
                              </w:rPr>
                              <w:t xml:space="preserve">Figure 5. This figure shows how we would draw a line perpendicular to the RHEED streaks of the substrate LGO. This will then lead to the graph shown in Figure 6.  </w:t>
                            </w:r>
                          </w:p>
                          <w:p w:rsidR="0006624B" w:rsidRDefault="0006624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256.5pt;margin-top:241.5pt;width:261pt;height:68.2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" stroked="f">
                <v:textbox>
                  <w:txbxContent>
                    <w:p w:rsidR="0006624B" w:rsidRPr="00F61E54" w:rsidRDefault="0006624B" w:rsidP="0006624B">
                      <w:pPr>
                        <w:jc w:val="both"/>
                        <w:rPr>
                          <w:rFonts w:ascii="Times New Roman" w:hAnsi="Times New Roman" w:cs="Times New Roman"/>
                        </w:rPr>
                      </w:pPr>
                      <w:r w:rsidRPr="00F61E54">
                        <w:rPr>
                          <w:rFonts w:ascii="Times New Roman" w:hAnsi="Times New Roman" w:cs="Times New Roman"/>
                        </w:rPr>
                        <w:t xml:space="preserve">Figure 5. This figure shows how we would draw a line perpendicular to the RHEED streaks of the substrate LGO. This will then lead to the graph shown in Figure 6.  </w:t>
                      </w:r>
                    </w:p>
                    <w:p w:rsidR="0006624B" w:rsidRDefault="0006624B"/>
                  </w:txbxContent>
                </v:textbox>
                <w10:wrap type="topAndBottom" anchory="page"/>
              </v:shape>
            </w:pict>
          </mc:Fallback>
        </mc:AlternateContent>
      </w:r>
      <w:r w:rsidR="00E432C6" w:rsidRPr="00955E87">
        <w:rPr>
          <w:noProof/>
          <w:sz w:val="24"/>
          <w:szCs w:val="24"/>
        </w:rPr>
        <w:drawing>
          <wp:anchor distT="0" distB="0" distL="114300" distR="114300" simplePos="0" relativeHeight="251687936" behindDoc="0" locked="0" layoutInCell="1" allowOverlap="1">
            <wp:simplePos x="0" y="0"/>
            <wp:positionH relativeFrom="margin">
              <wp:posOffset>3552825</wp:posOffset>
            </wp:positionH>
            <wp:positionV relativeFrom="margin">
              <wp:align>top</wp:align>
            </wp:positionV>
            <wp:extent cx="2590800" cy="2170430"/>
            <wp:effectExtent l="0" t="0" r="0" b="127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590800" cy="2170430"/>
                    </a:xfrm>
                    <a:prstGeom prst="rect">
                      <a:avLst/>
                    </a:prstGeom>
                  </pic:spPr>
                </pic:pic>
              </a:graphicData>
            </a:graphic>
          </wp:anchor>
        </w:drawing>
      </w:r>
      <w:r w:rsidR="00E432C6" w:rsidRPr="00955E87">
        <w:rPr>
          <w:noProof/>
          <w:sz w:val="24"/>
          <w:szCs w:val="24"/>
        </w:rPr>
        <w:drawing>
          <wp:anchor distT="0" distB="0" distL="114300" distR="114300" simplePos="0" relativeHeight="251696128" behindDoc="0" locked="0" layoutInCell="1" allowOverlap="1">
            <wp:simplePos x="0" y="0"/>
            <wp:positionH relativeFrom="column">
              <wp:posOffset>-66675</wp:posOffset>
            </wp:positionH>
            <wp:positionV relativeFrom="page">
              <wp:posOffset>914400</wp:posOffset>
            </wp:positionV>
            <wp:extent cx="3143250" cy="1512570"/>
            <wp:effectExtent l="0" t="0" r="0" b="0"/>
            <wp:wrapTopAndBottom/>
            <wp:docPr id="24" name="Picture 24" descr="C:\Users\york__000\AppData\Local\Microsoft\Windows\INetCacheContent.Word\ZnGeN2 grow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ork__000\AppData\Local\Microsoft\Windows\INetCacheContent.Word\ZnGeN2 growth.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43250" cy="1512570"/>
                    </a:xfrm>
                    <a:prstGeom prst="rect">
                      <a:avLst/>
                    </a:prstGeom>
                    <a:noFill/>
                    <a:ln>
                      <a:noFill/>
                    </a:ln>
                  </pic:spPr>
                </pic:pic>
              </a:graphicData>
            </a:graphic>
          </wp:anchor>
        </w:drawing>
      </w:r>
      <w:r w:rsidR="00377652" w:rsidRPr="00955E87">
        <w:rPr>
          <w:rFonts w:ascii="Times New Roman" w:hAnsi="Times New Roman" w:cs="Times New Roman"/>
          <w:sz w:val="24"/>
          <w:szCs w:val="24"/>
        </w:rPr>
        <w:t>p</w:t>
      </w:r>
      <w:r w:rsidR="000F7B4B" w:rsidRPr="00955E87">
        <w:rPr>
          <w:rFonts w:ascii="Times New Roman" w:hAnsi="Times New Roman" w:cs="Times New Roman"/>
          <w:sz w:val="24"/>
          <w:szCs w:val="24"/>
        </w:rPr>
        <w:t>rofile across the RHEED pattern</w:t>
      </w:r>
      <w:r w:rsidR="00E432C6">
        <w:rPr>
          <w:rFonts w:ascii="Times New Roman" w:hAnsi="Times New Roman" w:cs="Times New Roman"/>
          <w:sz w:val="24"/>
          <w:szCs w:val="24"/>
        </w:rPr>
        <w:t xml:space="preserve"> will be shown in </w:t>
      </w:r>
      <w:r w:rsidR="00B84B67" w:rsidRPr="00955E87">
        <w:rPr>
          <w:rFonts w:ascii="Times New Roman" w:hAnsi="Times New Roman" w:cs="Times New Roman"/>
          <w:sz w:val="24"/>
          <w:szCs w:val="24"/>
        </w:rPr>
        <w:t xml:space="preserve">a separate window. The corresponding intensity profile for </w:t>
      </w:r>
      <w:r w:rsidR="00E432C6">
        <w:rPr>
          <w:rFonts w:ascii="Times New Roman" w:hAnsi="Times New Roman" w:cs="Times New Roman"/>
          <w:sz w:val="24"/>
          <w:szCs w:val="24"/>
        </w:rPr>
        <w:t xml:space="preserve">Figure 3 is shown in Figure 4. </w:t>
      </w:r>
    </w:p>
    <w:p w:rsidR="00103595" w:rsidRPr="00955E87" w:rsidRDefault="00B84B67" w:rsidP="00F61E54">
      <w:pPr>
        <w:ind w:firstLine="720"/>
        <w:jc w:val="both"/>
        <w:rPr>
          <w:rFonts w:ascii="Times New Roman" w:hAnsi="Times New Roman" w:cs="Times New Roman"/>
          <w:sz w:val="24"/>
          <w:szCs w:val="24"/>
        </w:rPr>
      </w:pPr>
      <w:r w:rsidRPr="00955E87">
        <w:rPr>
          <w:rFonts w:ascii="Times New Roman" w:hAnsi="Times New Roman" w:cs="Times New Roman"/>
          <w:sz w:val="24"/>
          <w:szCs w:val="24"/>
        </w:rPr>
        <w:t xml:space="preserve">This intensity profile is then used to calculate the lattice constant. </w:t>
      </w:r>
      <w:r w:rsidR="00CE67DD" w:rsidRPr="00955E87">
        <w:rPr>
          <w:rFonts w:ascii="Times New Roman" w:hAnsi="Times New Roman" w:cs="Times New Roman"/>
          <w:sz w:val="24"/>
          <w:szCs w:val="24"/>
        </w:rPr>
        <w:t>The following equation is used when calculating the in-plane lattice constant:</w:t>
      </w:r>
    </w:p>
    <w:p w:rsidR="00103595" w:rsidRPr="00955E87" w:rsidRDefault="005A7B0A" w:rsidP="00103595">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parallel</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λ</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t</m:t>
              </m:r>
            </m:den>
          </m:f>
        </m:oMath>
      </m:oMathPara>
    </w:p>
    <w:p w:rsidR="00103595" w:rsidRPr="00955E87" w:rsidRDefault="00103595" w:rsidP="00103595">
      <w:pPr>
        <w:jc w:val="both"/>
        <w:rPr>
          <w:rFonts w:ascii="Times New Roman" w:eastAsiaTheme="minorEastAsia" w:hAnsi="Times New Roman" w:cs="Times New Roman"/>
          <w:sz w:val="24"/>
          <w:szCs w:val="24"/>
        </w:rPr>
      </w:pPr>
      <w:r w:rsidRPr="00955E87">
        <w:rPr>
          <w:rFonts w:ascii="Times New Roman" w:eastAsiaTheme="minorEastAsia" w:hAnsi="Times New Roman" w:cs="Times New Roman"/>
          <w:sz w:val="24"/>
          <w:szCs w:val="24"/>
        </w:rPr>
        <w:t xml:space="preserve">Where </w:t>
      </w:r>
      <w:proofErr w:type="spellStart"/>
      <w:r w:rsidRPr="00955E87">
        <w:rPr>
          <w:rFonts w:ascii="Times New Roman" w:eastAsiaTheme="minorEastAsia" w:hAnsi="Times New Roman" w:cs="Times New Roman"/>
          <w:sz w:val="24"/>
          <w:szCs w:val="24"/>
        </w:rPr>
        <w:t>D</w:t>
      </w:r>
      <w:r w:rsidRPr="00955E87">
        <w:rPr>
          <w:rFonts w:ascii="Times New Roman" w:eastAsiaTheme="minorEastAsia" w:hAnsi="Times New Roman" w:cs="Times New Roman"/>
          <w:sz w:val="24"/>
          <w:szCs w:val="24"/>
          <w:vertAlign w:val="subscript"/>
        </w:rPr>
        <w:t>parallel</w:t>
      </w:r>
      <w:proofErr w:type="spellEnd"/>
      <w:r w:rsidRPr="00955E87">
        <w:rPr>
          <w:rFonts w:ascii="Times New Roman" w:eastAsiaTheme="minorEastAsia" w:hAnsi="Times New Roman" w:cs="Times New Roman"/>
          <w:sz w:val="24"/>
          <w:szCs w:val="24"/>
        </w:rPr>
        <w:t xml:space="preserve"> is the in-plane lattice constant, L is the length between the RHEED screen and where the RHEED screen is hitting the samples, </w:t>
      </w:r>
      <m:oMath>
        <m:r>
          <w:rPr>
            <w:rFonts w:ascii="Cambria Math" w:eastAsiaTheme="minorEastAsia" w:hAnsi="Cambria Math" w:cs="Times New Roman"/>
            <w:sz w:val="24"/>
            <w:szCs w:val="24"/>
          </w:rPr>
          <m:t>λ</m:t>
        </m:r>
      </m:oMath>
      <w:r w:rsidRPr="00955E87">
        <w:rPr>
          <w:rFonts w:ascii="Times New Roman" w:eastAsiaTheme="minorEastAsia" w:hAnsi="Times New Roman" w:cs="Times New Roman"/>
          <w:sz w:val="24"/>
          <w:szCs w:val="24"/>
          <w:vertAlign w:val="subscript"/>
        </w:rPr>
        <w:t>0</w:t>
      </w:r>
      <w:r w:rsidRPr="00955E87">
        <w:rPr>
          <w:rFonts w:ascii="Times New Roman" w:eastAsiaTheme="minorEastAsia" w:hAnsi="Times New Roman" w:cs="Times New Roman"/>
          <w:sz w:val="24"/>
          <w:szCs w:val="24"/>
        </w:rPr>
        <w:t xml:space="preserve"> is the wavelength of the electron beam, and t is the pixel spacing between the streaks. Multiplying by t on either side:</w:t>
      </w:r>
    </w:p>
    <w:p w:rsidR="00103595" w:rsidRPr="00955E87" w:rsidRDefault="005A7B0A" w:rsidP="00103595">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parallel</m:t>
              </m:r>
            </m:sub>
          </m:sSub>
          <m:r>
            <w:rPr>
              <w:rFonts w:ascii="Cambria Math" w:eastAsiaTheme="minorEastAsia" w:hAnsi="Cambria Math" w:cs="Times New Roman"/>
              <w:sz w:val="24"/>
              <w:szCs w:val="24"/>
            </w:rPr>
            <m:t>*t=L*</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λ</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=constant</m:t>
          </m:r>
        </m:oMath>
      </m:oMathPara>
    </w:p>
    <w:p w:rsidR="00103595" w:rsidRPr="00955E87" w:rsidRDefault="00103595" w:rsidP="00103595">
      <w:pPr>
        <w:jc w:val="both"/>
        <w:rPr>
          <w:rFonts w:ascii="Times New Roman" w:eastAsiaTheme="minorEastAsia" w:hAnsi="Times New Roman" w:cs="Times New Roman"/>
          <w:sz w:val="24"/>
          <w:szCs w:val="24"/>
        </w:rPr>
      </w:pPr>
      <w:r w:rsidRPr="00955E87">
        <w:rPr>
          <w:rFonts w:ascii="Times New Roman" w:eastAsiaTheme="minorEastAsia" w:hAnsi="Times New Roman" w:cs="Times New Roman"/>
          <w:sz w:val="24"/>
          <w:szCs w:val="24"/>
        </w:rPr>
        <w:t>Since L*</w:t>
      </w:r>
      <m:oMath>
        <m:r>
          <w:rPr>
            <w:rFonts w:ascii="Cambria Math" w:eastAsiaTheme="minorEastAsia" w:hAnsi="Cambria Math" w:cs="Times New Roman"/>
            <w:sz w:val="24"/>
            <w:szCs w:val="24"/>
          </w:rPr>
          <m:t>λ</m:t>
        </m:r>
      </m:oMath>
      <w:r w:rsidRPr="00955E87">
        <w:rPr>
          <w:rFonts w:ascii="Times New Roman" w:eastAsiaTheme="minorEastAsia" w:hAnsi="Times New Roman" w:cs="Times New Roman"/>
          <w:sz w:val="24"/>
          <w:szCs w:val="24"/>
          <w:vertAlign w:val="subscript"/>
        </w:rPr>
        <w:t>0</w:t>
      </w:r>
      <w:r w:rsidRPr="00955E87">
        <w:rPr>
          <w:rFonts w:ascii="Times New Roman" w:eastAsiaTheme="minorEastAsia" w:hAnsi="Times New Roman" w:cs="Times New Roman"/>
          <w:sz w:val="24"/>
          <w:szCs w:val="24"/>
        </w:rPr>
        <w:t xml:space="preserve"> will always be constant</w:t>
      </w:r>
      <w:r w:rsidR="00C87550" w:rsidRPr="00955E87">
        <w:rPr>
          <w:rFonts w:ascii="Times New Roman" w:eastAsiaTheme="minorEastAsia" w:hAnsi="Times New Roman" w:cs="Times New Roman"/>
          <w:sz w:val="24"/>
          <w:szCs w:val="24"/>
        </w:rPr>
        <w:t>, the equation can then be manipulated to be:</w:t>
      </w:r>
    </w:p>
    <w:p w:rsidR="00C87550" w:rsidRPr="00955E87" w:rsidRDefault="005A7B0A" w:rsidP="00103595">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parallel,film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parallel, sub</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sub</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film</m:t>
                  </m:r>
                </m:sub>
              </m:sSub>
            </m:den>
          </m:f>
        </m:oMath>
      </m:oMathPara>
    </w:p>
    <w:p w:rsidR="00103595" w:rsidRPr="00955E87" w:rsidRDefault="00C87550" w:rsidP="00A87CF2">
      <w:pPr>
        <w:jc w:val="both"/>
        <w:rPr>
          <w:rFonts w:ascii="Times New Roman" w:eastAsiaTheme="minorEastAsia" w:hAnsi="Times New Roman" w:cs="Times New Roman"/>
          <w:sz w:val="24"/>
          <w:szCs w:val="24"/>
        </w:rPr>
      </w:pPr>
      <w:r w:rsidRPr="00955E87">
        <w:rPr>
          <w:rFonts w:ascii="Times New Roman" w:eastAsiaTheme="minorEastAsia" w:hAnsi="Times New Roman" w:cs="Times New Roman"/>
          <w:sz w:val="24"/>
          <w:szCs w:val="24"/>
        </w:rPr>
        <w:t xml:space="preserve">Where </w:t>
      </w:r>
      <w:proofErr w:type="spellStart"/>
      <w:r w:rsidRPr="00955E87">
        <w:rPr>
          <w:rFonts w:ascii="Times New Roman" w:eastAsiaTheme="minorEastAsia" w:hAnsi="Times New Roman" w:cs="Times New Roman"/>
          <w:sz w:val="24"/>
          <w:szCs w:val="24"/>
        </w:rPr>
        <w:t>D</w:t>
      </w:r>
      <w:r w:rsidRPr="00955E87">
        <w:rPr>
          <w:rFonts w:ascii="Times New Roman" w:eastAsiaTheme="minorEastAsia" w:hAnsi="Times New Roman" w:cs="Times New Roman"/>
          <w:sz w:val="24"/>
          <w:szCs w:val="24"/>
          <w:vertAlign w:val="subscript"/>
        </w:rPr>
        <w:t>parallel,film</w:t>
      </w:r>
      <w:proofErr w:type="spellEnd"/>
      <w:r w:rsidRPr="00955E87">
        <w:rPr>
          <w:rFonts w:ascii="Times New Roman" w:eastAsiaTheme="minorEastAsia" w:hAnsi="Times New Roman" w:cs="Times New Roman"/>
          <w:sz w:val="24"/>
          <w:szCs w:val="24"/>
        </w:rPr>
        <w:t xml:space="preserve"> is the in-plane lattice constant of the film, </w:t>
      </w:r>
      <w:proofErr w:type="spellStart"/>
      <w:r w:rsidRPr="00955E87">
        <w:rPr>
          <w:rFonts w:ascii="Times New Roman" w:eastAsiaTheme="minorEastAsia" w:hAnsi="Times New Roman" w:cs="Times New Roman"/>
          <w:sz w:val="24"/>
          <w:szCs w:val="24"/>
        </w:rPr>
        <w:t>D</w:t>
      </w:r>
      <w:r w:rsidRPr="00955E87">
        <w:rPr>
          <w:rFonts w:ascii="Times New Roman" w:eastAsiaTheme="minorEastAsia" w:hAnsi="Times New Roman" w:cs="Times New Roman"/>
          <w:sz w:val="24"/>
          <w:szCs w:val="24"/>
          <w:vertAlign w:val="subscript"/>
        </w:rPr>
        <w:t>parallel,sub</w:t>
      </w:r>
      <w:proofErr w:type="spellEnd"/>
      <w:r w:rsidRPr="00955E87">
        <w:rPr>
          <w:rFonts w:ascii="Times New Roman" w:eastAsiaTheme="minorEastAsia" w:hAnsi="Times New Roman" w:cs="Times New Roman"/>
          <w:sz w:val="24"/>
          <w:szCs w:val="24"/>
        </w:rPr>
        <w:t xml:space="preserve"> is the in-plane lattice constant </w:t>
      </w:r>
      <w:r w:rsidR="004B0793" w:rsidRPr="00955E87">
        <w:rPr>
          <w:rFonts w:ascii="Times New Roman" w:eastAsiaTheme="minorEastAsia" w:hAnsi="Times New Roman" w:cs="Times New Roman"/>
          <w:sz w:val="24"/>
          <w:szCs w:val="24"/>
        </w:rPr>
        <w:t xml:space="preserve">of the substrate, </w:t>
      </w:r>
      <w:proofErr w:type="spellStart"/>
      <w:r w:rsidR="004B0793" w:rsidRPr="00955E87">
        <w:rPr>
          <w:rFonts w:ascii="Times New Roman" w:eastAsiaTheme="minorEastAsia" w:hAnsi="Times New Roman" w:cs="Times New Roman"/>
          <w:sz w:val="24"/>
          <w:szCs w:val="24"/>
        </w:rPr>
        <w:t>t</w:t>
      </w:r>
      <w:r w:rsidR="004B0793" w:rsidRPr="00955E87">
        <w:rPr>
          <w:rFonts w:ascii="Times New Roman" w:eastAsiaTheme="minorEastAsia" w:hAnsi="Times New Roman" w:cs="Times New Roman"/>
          <w:sz w:val="24"/>
          <w:szCs w:val="24"/>
          <w:vertAlign w:val="subscript"/>
        </w:rPr>
        <w:t>sub</w:t>
      </w:r>
      <w:proofErr w:type="spellEnd"/>
      <w:r w:rsidR="004B0793" w:rsidRPr="00955E87">
        <w:rPr>
          <w:rFonts w:ascii="Times New Roman" w:eastAsiaTheme="minorEastAsia" w:hAnsi="Times New Roman" w:cs="Times New Roman"/>
          <w:sz w:val="24"/>
          <w:szCs w:val="24"/>
        </w:rPr>
        <w:t xml:space="preserve"> is the pixel spacing between the streaks of the substrate, and </w:t>
      </w:r>
      <w:proofErr w:type="spellStart"/>
      <w:r w:rsidR="004B0793" w:rsidRPr="00955E87">
        <w:rPr>
          <w:rFonts w:ascii="Times New Roman" w:eastAsiaTheme="minorEastAsia" w:hAnsi="Times New Roman" w:cs="Times New Roman"/>
          <w:sz w:val="24"/>
          <w:szCs w:val="24"/>
        </w:rPr>
        <w:t>t</w:t>
      </w:r>
      <w:r w:rsidR="004B0793" w:rsidRPr="00955E87">
        <w:rPr>
          <w:rFonts w:ascii="Times New Roman" w:eastAsiaTheme="minorEastAsia" w:hAnsi="Times New Roman" w:cs="Times New Roman"/>
          <w:sz w:val="24"/>
          <w:szCs w:val="24"/>
          <w:vertAlign w:val="subscript"/>
        </w:rPr>
        <w:t>film</w:t>
      </w:r>
      <w:proofErr w:type="spellEnd"/>
      <w:r w:rsidR="004B0793" w:rsidRPr="00955E87">
        <w:rPr>
          <w:rFonts w:ascii="Times New Roman" w:eastAsiaTheme="minorEastAsia" w:hAnsi="Times New Roman" w:cs="Times New Roman"/>
          <w:sz w:val="24"/>
          <w:szCs w:val="24"/>
        </w:rPr>
        <w:t xml:space="preserve"> is the pixel spacing between the streaks of the film. The in-plane latt</w:t>
      </w:r>
      <w:r w:rsidR="0006624B">
        <w:rPr>
          <w:rFonts w:ascii="Times New Roman" w:eastAsiaTheme="minorEastAsia" w:hAnsi="Times New Roman" w:cs="Times New Roman"/>
          <w:sz w:val="24"/>
          <w:szCs w:val="24"/>
        </w:rPr>
        <w:t xml:space="preserve">ice </w:t>
      </w:r>
      <w:r w:rsidR="004B0793" w:rsidRPr="00955E87">
        <w:rPr>
          <w:rFonts w:ascii="Times New Roman" w:eastAsiaTheme="minorEastAsia" w:hAnsi="Times New Roman" w:cs="Times New Roman"/>
          <w:sz w:val="24"/>
          <w:szCs w:val="24"/>
        </w:rPr>
        <w:t xml:space="preserve">constant of the substrate will be known. The pixel spacing of the substrate can be calculated before growth by </w:t>
      </w:r>
      <w:r w:rsidR="008C2BC4" w:rsidRPr="00955E87">
        <w:rPr>
          <w:rFonts w:ascii="Times New Roman" w:eastAsiaTheme="minorEastAsia" w:hAnsi="Times New Roman" w:cs="Times New Roman"/>
          <w:sz w:val="24"/>
          <w:szCs w:val="24"/>
        </w:rPr>
        <w:t>evaluating the intensity profile of the RHEED image of the substrate. This is done by measuring the space in between the streaks.</w:t>
      </w:r>
    </w:p>
    <w:p w:rsidR="008C110E" w:rsidRPr="00955E87" w:rsidRDefault="008C110E" w:rsidP="00A87CF2">
      <w:pPr>
        <w:jc w:val="both"/>
        <w:rPr>
          <w:rFonts w:ascii="Times New Roman" w:eastAsiaTheme="minorEastAsia" w:hAnsi="Times New Roman" w:cs="Times New Roman"/>
          <w:sz w:val="24"/>
          <w:szCs w:val="24"/>
        </w:rPr>
      </w:pPr>
      <w:r w:rsidRPr="00955E87">
        <w:rPr>
          <w:rFonts w:ascii="Times New Roman" w:eastAsiaTheme="minorEastAsia" w:hAnsi="Times New Roman" w:cs="Times New Roman"/>
          <w:sz w:val="24"/>
          <w:szCs w:val="24"/>
        </w:rPr>
        <w:tab/>
        <w:t xml:space="preserve">For example, </w:t>
      </w:r>
      <w:r w:rsidR="002E02C5" w:rsidRPr="00955E87">
        <w:rPr>
          <w:rFonts w:ascii="Times New Roman" w:eastAsiaTheme="minorEastAsia" w:hAnsi="Times New Roman" w:cs="Times New Roman"/>
          <w:sz w:val="24"/>
          <w:szCs w:val="24"/>
        </w:rPr>
        <w:t>Figure 5 is the RHEED image of the substrate LiGaO</w:t>
      </w:r>
      <w:r w:rsidR="002E02C5" w:rsidRPr="00955E87">
        <w:rPr>
          <w:rFonts w:ascii="Times New Roman" w:eastAsiaTheme="minorEastAsia" w:hAnsi="Times New Roman" w:cs="Times New Roman"/>
          <w:sz w:val="24"/>
          <w:szCs w:val="24"/>
          <w:vertAlign w:val="subscript"/>
        </w:rPr>
        <w:t>2</w:t>
      </w:r>
      <w:r w:rsidR="002E02C5" w:rsidRPr="00955E87">
        <w:rPr>
          <w:rFonts w:ascii="Times New Roman" w:eastAsiaTheme="minorEastAsia" w:hAnsi="Times New Roman" w:cs="Times New Roman"/>
          <w:sz w:val="24"/>
          <w:szCs w:val="24"/>
        </w:rPr>
        <w:t xml:space="preserve"> (LGO) </w:t>
      </w:r>
      <w:r w:rsidR="00BC7D4E">
        <w:rPr>
          <w:rFonts w:ascii="Times New Roman" w:eastAsiaTheme="minorEastAsia" w:hAnsi="Times New Roman" w:cs="Times New Roman"/>
          <w:sz w:val="24"/>
          <w:szCs w:val="24"/>
        </w:rPr>
        <w:t xml:space="preserve">010 </w:t>
      </w:r>
      <w:r w:rsidR="002E02C5" w:rsidRPr="00955E87">
        <w:rPr>
          <w:rFonts w:ascii="Times New Roman" w:eastAsiaTheme="minorEastAsia" w:hAnsi="Times New Roman" w:cs="Times New Roman"/>
          <w:sz w:val="24"/>
          <w:szCs w:val="24"/>
        </w:rPr>
        <w:t xml:space="preserve">before film WPI-110 was grown on it. To find </w:t>
      </w:r>
      <w:proofErr w:type="spellStart"/>
      <w:r w:rsidR="00CA7F74" w:rsidRPr="00955E87">
        <w:rPr>
          <w:rFonts w:ascii="Times New Roman" w:eastAsiaTheme="minorEastAsia" w:hAnsi="Times New Roman" w:cs="Times New Roman"/>
          <w:sz w:val="24"/>
          <w:szCs w:val="24"/>
        </w:rPr>
        <w:t>t</w:t>
      </w:r>
      <w:r w:rsidR="00CA7F74" w:rsidRPr="00955E87">
        <w:rPr>
          <w:rFonts w:ascii="Times New Roman" w:eastAsiaTheme="minorEastAsia" w:hAnsi="Times New Roman" w:cs="Times New Roman"/>
          <w:sz w:val="24"/>
          <w:szCs w:val="24"/>
          <w:vertAlign w:val="subscript"/>
        </w:rPr>
        <w:t>sub</w:t>
      </w:r>
      <w:proofErr w:type="spellEnd"/>
      <w:r w:rsidR="00CA7F74" w:rsidRPr="00955E87">
        <w:rPr>
          <w:rFonts w:ascii="Times New Roman" w:eastAsiaTheme="minorEastAsia" w:hAnsi="Times New Roman" w:cs="Times New Roman"/>
          <w:sz w:val="24"/>
          <w:szCs w:val="24"/>
        </w:rPr>
        <w:t>, draw the yellow line usi</w:t>
      </w:r>
      <w:r w:rsidR="004202D9" w:rsidRPr="00955E87">
        <w:rPr>
          <w:rFonts w:ascii="Times New Roman" w:eastAsiaTheme="minorEastAsia" w:hAnsi="Times New Roman" w:cs="Times New Roman"/>
          <w:sz w:val="24"/>
          <w:szCs w:val="24"/>
        </w:rPr>
        <w:t xml:space="preserve">ng ImageJ perpendicular the </w:t>
      </w:r>
      <w:r w:rsidR="00CA7F74" w:rsidRPr="00955E87">
        <w:rPr>
          <w:rFonts w:ascii="Times New Roman" w:eastAsiaTheme="minorEastAsia" w:hAnsi="Times New Roman" w:cs="Times New Roman"/>
          <w:sz w:val="24"/>
          <w:szCs w:val="24"/>
        </w:rPr>
        <w:t xml:space="preserve">RHEED streaks. </w:t>
      </w:r>
      <w:r w:rsidR="004202D9" w:rsidRPr="00955E87">
        <w:rPr>
          <w:rFonts w:ascii="Times New Roman" w:eastAsiaTheme="minorEastAsia" w:hAnsi="Times New Roman" w:cs="Times New Roman"/>
          <w:sz w:val="24"/>
          <w:szCs w:val="24"/>
        </w:rPr>
        <w:t xml:space="preserve">After the line is drawn, the intensity profile of the RHEED </w:t>
      </w:r>
      <w:r w:rsidR="00765E94" w:rsidRPr="00955E87">
        <w:rPr>
          <w:rFonts w:ascii="Times New Roman" w:eastAsiaTheme="minorEastAsia" w:hAnsi="Times New Roman" w:cs="Times New Roman"/>
          <w:sz w:val="24"/>
          <w:szCs w:val="24"/>
        </w:rPr>
        <w:t xml:space="preserve">can be seen by clicking on Analyze &gt; Plot Profile. After that, the intensity profile for the substrate will be displayed as shown in Figure </w:t>
      </w:r>
      <w:r w:rsidR="004202D9" w:rsidRPr="00955E87">
        <w:rPr>
          <w:rFonts w:ascii="Times New Roman" w:eastAsiaTheme="minorEastAsia" w:hAnsi="Times New Roman" w:cs="Times New Roman"/>
          <w:sz w:val="24"/>
          <w:szCs w:val="24"/>
        </w:rPr>
        <w:t>6. This graph can be used to calculate the</w:t>
      </w:r>
      <w:r w:rsidR="008D7DAB" w:rsidRPr="00955E87">
        <w:rPr>
          <w:rFonts w:ascii="Times New Roman" w:eastAsiaTheme="minorEastAsia" w:hAnsi="Times New Roman" w:cs="Times New Roman"/>
          <w:sz w:val="24"/>
          <w:szCs w:val="24"/>
        </w:rPr>
        <w:t xml:space="preserve"> pixel spacing of the substrate. This is done by taking the value for the distance in pixels at the</w:t>
      </w:r>
      <w:r w:rsidR="00765E94" w:rsidRPr="00955E87">
        <w:rPr>
          <w:rFonts w:ascii="Times New Roman" w:eastAsiaTheme="minorEastAsia" w:hAnsi="Times New Roman" w:cs="Times New Roman"/>
          <w:sz w:val="24"/>
          <w:szCs w:val="24"/>
        </w:rPr>
        <w:t xml:space="preserve"> farthest left most peak </w:t>
      </w:r>
      <w:r w:rsidR="008D7DAB" w:rsidRPr="00955E87">
        <w:rPr>
          <w:rFonts w:ascii="Times New Roman" w:eastAsiaTheme="minorEastAsia" w:hAnsi="Times New Roman" w:cs="Times New Roman"/>
          <w:sz w:val="24"/>
          <w:szCs w:val="24"/>
        </w:rPr>
        <w:t xml:space="preserve">and subtracting it from the </w:t>
      </w:r>
      <w:r w:rsidR="00765E94" w:rsidRPr="00955E87">
        <w:rPr>
          <w:rFonts w:ascii="Times New Roman" w:eastAsiaTheme="minorEastAsia" w:hAnsi="Times New Roman" w:cs="Times New Roman"/>
          <w:sz w:val="24"/>
          <w:szCs w:val="24"/>
        </w:rPr>
        <w:t xml:space="preserve">farthest right most peak and then </w:t>
      </w:r>
      <w:r w:rsidR="008D7DAB" w:rsidRPr="00955E87">
        <w:rPr>
          <w:rFonts w:ascii="Times New Roman" w:eastAsiaTheme="minorEastAsia" w:hAnsi="Times New Roman" w:cs="Times New Roman"/>
          <w:sz w:val="24"/>
          <w:szCs w:val="24"/>
        </w:rPr>
        <w:t xml:space="preserve">dividing that value by the number of spaces between the peaks. For example, in Figure 6, to calculate </w:t>
      </w:r>
      <w:proofErr w:type="spellStart"/>
      <w:r w:rsidR="008D7DAB" w:rsidRPr="00955E87">
        <w:rPr>
          <w:rFonts w:ascii="Times New Roman" w:eastAsiaTheme="minorEastAsia" w:hAnsi="Times New Roman" w:cs="Times New Roman"/>
          <w:sz w:val="24"/>
          <w:szCs w:val="24"/>
        </w:rPr>
        <w:t>t</w:t>
      </w:r>
      <w:r w:rsidR="008D7DAB" w:rsidRPr="00955E87">
        <w:rPr>
          <w:rFonts w:ascii="Times New Roman" w:eastAsiaTheme="minorEastAsia" w:hAnsi="Times New Roman" w:cs="Times New Roman"/>
          <w:sz w:val="24"/>
          <w:szCs w:val="24"/>
          <w:vertAlign w:val="subscript"/>
        </w:rPr>
        <w:t>sub</w:t>
      </w:r>
      <w:proofErr w:type="spellEnd"/>
      <w:r w:rsidR="008D7DAB" w:rsidRPr="00955E87">
        <w:rPr>
          <w:rFonts w:ascii="Times New Roman" w:eastAsiaTheme="minorEastAsia" w:hAnsi="Times New Roman" w:cs="Times New Roman"/>
          <w:sz w:val="24"/>
          <w:szCs w:val="24"/>
        </w:rPr>
        <w:t xml:space="preserve"> the following equation </w:t>
      </w:r>
      <w:r w:rsidR="007A41DD" w:rsidRPr="00955E87">
        <w:rPr>
          <w:rFonts w:ascii="Times New Roman" w:eastAsiaTheme="minorEastAsia" w:hAnsi="Times New Roman" w:cs="Times New Roman"/>
          <w:sz w:val="24"/>
          <w:szCs w:val="24"/>
        </w:rPr>
        <w:t>and values are</w:t>
      </w:r>
      <w:r w:rsidR="008D7DAB" w:rsidRPr="00955E87">
        <w:rPr>
          <w:rFonts w:ascii="Times New Roman" w:eastAsiaTheme="minorEastAsia" w:hAnsi="Times New Roman" w:cs="Times New Roman"/>
          <w:sz w:val="24"/>
          <w:szCs w:val="24"/>
        </w:rPr>
        <w:t xml:space="preserve"> used:</w:t>
      </w:r>
    </w:p>
    <w:p w:rsidR="008D7DAB" w:rsidRPr="00955E87" w:rsidRDefault="005A7B0A" w:rsidP="00A87CF2">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sub</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268-32</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=118</m:t>
          </m:r>
        </m:oMath>
      </m:oMathPara>
    </w:p>
    <w:p w:rsidR="000D54F1" w:rsidRDefault="000D54F1" w:rsidP="000D54F1">
      <w:pPr>
        <w:jc w:val="both"/>
      </w:pPr>
      <w:r w:rsidRPr="00955E87">
        <w:rPr>
          <w:noProof/>
          <w:sz w:val="24"/>
          <w:szCs w:val="24"/>
        </w:rPr>
        <w:drawing>
          <wp:anchor distT="0" distB="0" distL="114300" distR="114300" simplePos="0" relativeHeight="251688960" behindDoc="0" locked="0" layoutInCell="1" allowOverlap="1">
            <wp:simplePos x="0" y="0"/>
            <wp:positionH relativeFrom="margin">
              <wp:posOffset>-85725</wp:posOffset>
            </wp:positionH>
            <wp:positionV relativeFrom="page">
              <wp:posOffset>1295400</wp:posOffset>
            </wp:positionV>
            <wp:extent cx="3143250" cy="1523365"/>
            <wp:effectExtent l="0" t="0" r="0" b="63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143250" cy="1523365"/>
                    </a:xfrm>
                    <a:prstGeom prst="rect">
                      <a:avLst/>
                    </a:prstGeom>
                  </pic:spPr>
                </pic:pic>
              </a:graphicData>
            </a:graphic>
          </wp:anchor>
        </w:drawing>
      </w:r>
      <w:r w:rsidRPr="00F61E54">
        <w:rPr>
          <w:rFonts w:ascii="Times New Roman" w:hAnsi="Times New Roman" w:cs="Times New Roman"/>
        </w:rPr>
        <w:t xml:space="preserve">Figure 6. This graph shows the intensity profile for the substrate LGO that the film WPI-110 was grown on. To find the pixel spacing find the distance between the two outermost peaks and then divide that value by the number spaces in between the peaks. As shown in this graph, the right most peak is about 258 and the left most peak is about 32. The value 32 will then be subtracted from 258 and divided by two because two is the number of spaces in between the peaks. Although these peaks are small, they can still be used to calculate the pixel spacing, </w:t>
      </w:r>
      <w:proofErr w:type="spellStart"/>
      <w:r w:rsidRPr="00F61E54">
        <w:rPr>
          <w:rFonts w:ascii="Times New Roman" w:hAnsi="Times New Roman" w:cs="Times New Roman"/>
        </w:rPr>
        <w:t>t</w:t>
      </w:r>
      <w:r w:rsidRPr="00F61E54">
        <w:rPr>
          <w:rFonts w:ascii="Times New Roman" w:hAnsi="Times New Roman" w:cs="Times New Roman"/>
          <w:vertAlign w:val="subscript"/>
        </w:rPr>
        <w:t>sub</w:t>
      </w:r>
      <w:proofErr w:type="spellEnd"/>
      <w:r>
        <w:rPr>
          <w:rFonts w:ascii="Times New Roman" w:hAnsi="Times New Roman" w:cs="Times New Roman"/>
          <w:vertAlign w:val="subscript"/>
        </w:rPr>
        <w:t>.</w:t>
      </w:r>
    </w:p>
    <w:p w:rsidR="002E02C5" w:rsidRPr="0006624B" w:rsidRDefault="00E432C6" w:rsidP="00A87CF2">
      <w:pPr>
        <w:jc w:val="both"/>
        <w:rPr>
          <w:rFonts w:ascii="Times New Roman" w:hAnsi="Times New Roman" w:cs="Times New Roman"/>
          <w:sz w:val="24"/>
          <w:szCs w:val="24"/>
        </w:rPr>
      </w:pPr>
      <w:r w:rsidRPr="00E432C6">
        <w:rPr>
          <w:rFonts w:ascii="Times New Roman" w:hAnsi="Times New Roman" w:cs="Times New Roman"/>
          <w:noProof/>
        </w:rPr>
        <mc:AlternateContent>
          <mc:Choice Requires="wps">
            <w:drawing>
              <wp:anchor distT="45720" distB="45720" distL="114300" distR="114300" simplePos="0" relativeHeight="251700224" behindDoc="0" locked="0" layoutInCell="1" allowOverlap="1">
                <wp:simplePos x="0" y="0"/>
                <wp:positionH relativeFrom="column">
                  <wp:posOffset>3257550</wp:posOffset>
                </wp:positionH>
                <wp:positionV relativeFrom="page">
                  <wp:posOffset>2743200</wp:posOffset>
                </wp:positionV>
                <wp:extent cx="3295650" cy="83820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0" cy="838200"/>
                        </a:xfrm>
                        <a:prstGeom prst="rect">
                          <a:avLst/>
                        </a:prstGeom>
                        <a:solidFill>
                          <a:srgbClr val="FFFFFF"/>
                        </a:solidFill>
                        <a:ln w="9525">
                          <a:noFill/>
                          <a:miter lim="800000"/>
                          <a:headEnd/>
                          <a:tailEnd/>
                        </a:ln>
                      </wps:spPr>
                      <wps:txbx>
                        <w:txbxContent>
                          <w:p w:rsidR="00206218" w:rsidRPr="00F61E54" w:rsidRDefault="00206218" w:rsidP="00E432C6">
                            <w:pPr>
                              <w:jc w:val="both"/>
                              <w:rPr>
                                <w:rFonts w:ascii="Times New Roman" w:hAnsi="Times New Roman" w:cs="Times New Roman"/>
                              </w:rPr>
                            </w:pPr>
                            <w:r w:rsidRPr="00E432C6">
                              <w:rPr>
                                <w:rFonts w:ascii="Times New Roman" w:hAnsi="Times New Roman" w:cs="Times New Roman"/>
                              </w:rPr>
                              <w:t>Figure 7. This figure shows that as we continued to grow the ZnGeN</w:t>
                            </w:r>
                            <w:r w:rsidRPr="00E432C6">
                              <w:rPr>
                                <w:rFonts w:ascii="Times New Roman" w:hAnsi="Times New Roman" w:cs="Times New Roman"/>
                                <w:vertAlign w:val="subscript"/>
                              </w:rPr>
                              <w:t>2</w:t>
                            </w:r>
                            <w:r w:rsidRPr="00E432C6">
                              <w:rPr>
                                <w:rFonts w:ascii="Times New Roman" w:hAnsi="Times New Roman" w:cs="Times New Roman"/>
                              </w:rPr>
                              <w:t xml:space="preserve"> film on the LGO substrate, the film went polycrystalline. This is clearly shown in this RHEED image because of the rings circling the beam.</w:t>
                            </w:r>
                            <w:r w:rsidRPr="00F61E54">
                              <w:rPr>
                                <w:rFonts w:ascii="Times New Roman" w:hAnsi="Times New Roman" w:cs="Times New Roman"/>
                              </w:rPr>
                              <w:t xml:space="preserve"> </w:t>
                            </w:r>
                          </w:p>
                          <w:p w:rsidR="00206218" w:rsidRDefault="0020621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2" type="#_x0000_t202" style="position:absolute;left:0;text-align:left;margin-left:256.5pt;margin-top:3in;width:259.5pt;height:66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" stroked="f">
                <v:textbox>
                  <w:txbxContent>
                    <w:p w:rsidR="00206218" w:rsidRPr="00F61E54" w:rsidRDefault="00206218" w:rsidP="00E432C6">
                      <w:pPr>
                        <w:jc w:val="both"/>
                        <w:rPr>
                          <w:rFonts w:ascii="Times New Roman" w:hAnsi="Times New Roman" w:cs="Times New Roman"/>
                        </w:rPr>
                      </w:pPr>
                      <w:r w:rsidRPr="00E432C6">
                        <w:rPr>
                          <w:rFonts w:ascii="Times New Roman" w:hAnsi="Times New Roman" w:cs="Times New Roman"/>
                        </w:rPr>
                        <w:t>Figure 7. This figure shows that as we continued to grow the ZnGeN</w:t>
                      </w:r>
                      <w:r w:rsidRPr="00E432C6">
                        <w:rPr>
                          <w:rFonts w:ascii="Times New Roman" w:hAnsi="Times New Roman" w:cs="Times New Roman"/>
                          <w:vertAlign w:val="subscript"/>
                        </w:rPr>
                        <w:t>2</w:t>
                      </w:r>
                      <w:r w:rsidRPr="00E432C6">
                        <w:rPr>
                          <w:rFonts w:ascii="Times New Roman" w:hAnsi="Times New Roman" w:cs="Times New Roman"/>
                        </w:rPr>
                        <w:t xml:space="preserve"> film on the LGO substrate, the film went polycrystalline. This is clearly shown in this RHEED image because of the rings circling the beam.</w:t>
                      </w:r>
                      <w:r w:rsidRPr="00F61E54">
                        <w:rPr>
                          <w:rFonts w:ascii="Times New Roman" w:hAnsi="Times New Roman" w:cs="Times New Roman"/>
                        </w:rPr>
                        <w:t xml:space="preserve"> </w:t>
                      </w:r>
                    </w:p>
                    <w:p w:rsidR="00206218" w:rsidRDefault="00206218"/>
                  </w:txbxContent>
                </v:textbox>
                <w10:wrap type="square" anchory="page"/>
              </v:shape>
            </w:pict>
          </mc:Fallback>
        </mc:AlternateContent>
      </w:r>
      <w:r w:rsidR="00A6584C" w:rsidRPr="00F61E54">
        <w:rPr>
          <w:rFonts w:ascii="Times New Roman" w:hAnsi="Times New Roman" w:cs="Times New Roman"/>
          <w:noProof/>
        </w:rPr>
        <w:drawing>
          <wp:anchor distT="0" distB="0" distL="114300" distR="114300" simplePos="0" relativeHeight="251664384" behindDoc="0" locked="0" layoutInCell="1" allowOverlap="1" wp14:anchorId="5C1E55DA" wp14:editId="12D07699">
            <wp:simplePos x="0" y="0"/>
            <wp:positionH relativeFrom="margin">
              <wp:posOffset>3552825</wp:posOffset>
            </wp:positionH>
            <wp:positionV relativeFrom="page">
              <wp:posOffset>914400</wp:posOffset>
            </wp:positionV>
            <wp:extent cx="2696845" cy="2000250"/>
            <wp:effectExtent l="0" t="0" r="8255" b="0"/>
            <wp:wrapTopAndBottom/>
            <wp:docPr id="5" name="Picture 5" descr="E:\Semiconductors\wpi111\ACQ0079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emiconductors\wpi111\ACQ00794.TI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96845" cy="20002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53961" w:rsidRPr="00955E87" w:rsidRDefault="00353961" w:rsidP="005A5139">
      <w:pPr>
        <w:ind w:firstLine="720"/>
        <w:jc w:val="both"/>
        <w:rPr>
          <w:rFonts w:ascii="Times New Roman" w:hAnsi="Times New Roman" w:cs="Times New Roman"/>
          <w:sz w:val="24"/>
          <w:szCs w:val="24"/>
        </w:rPr>
      </w:pPr>
      <w:r w:rsidRPr="00955E87">
        <w:rPr>
          <w:rFonts w:ascii="Times New Roman" w:hAnsi="Times New Roman" w:cs="Times New Roman"/>
          <w:sz w:val="24"/>
          <w:szCs w:val="24"/>
        </w:rPr>
        <w:t xml:space="preserve">As for </w:t>
      </w:r>
      <w:proofErr w:type="spellStart"/>
      <w:r w:rsidRPr="00955E87">
        <w:rPr>
          <w:rFonts w:ascii="Times New Roman" w:hAnsi="Times New Roman" w:cs="Times New Roman"/>
          <w:sz w:val="24"/>
          <w:szCs w:val="24"/>
        </w:rPr>
        <w:t>D</w:t>
      </w:r>
      <w:r w:rsidRPr="00955E87">
        <w:rPr>
          <w:rFonts w:ascii="Times New Roman" w:hAnsi="Times New Roman" w:cs="Times New Roman"/>
          <w:sz w:val="24"/>
          <w:szCs w:val="24"/>
          <w:vertAlign w:val="subscript"/>
        </w:rPr>
        <w:t>parallel,sub</w:t>
      </w:r>
      <w:proofErr w:type="spellEnd"/>
      <w:r w:rsidRPr="00955E87">
        <w:rPr>
          <w:rFonts w:ascii="Times New Roman" w:hAnsi="Times New Roman" w:cs="Times New Roman"/>
          <w:sz w:val="24"/>
          <w:szCs w:val="24"/>
        </w:rPr>
        <w:t xml:space="preserve"> this value is a constant depending on </w:t>
      </w:r>
      <w:r w:rsidR="00211B9F">
        <w:rPr>
          <w:rFonts w:ascii="Times New Roman" w:hAnsi="Times New Roman" w:cs="Times New Roman"/>
          <w:sz w:val="24"/>
          <w:szCs w:val="24"/>
        </w:rPr>
        <w:t xml:space="preserve">the substrate used. Also, depending on the lattice structure, there could be one or two </w:t>
      </w:r>
      <w:r w:rsidR="00DC2948">
        <w:rPr>
          <w:rFonts w:ascii="Times New Roman" w:hAnsi="Times New Roman" w:cs="Times New Roman"/>
          <w:sz w:val="24"/>
          <w:szCs w:val="24"/>
        </w:rPr>
        <w:t xml:space="preserve">in-plane lattice constants for the substrate. Lattice structures such as zincblende, diamond, and other cubic structures, will only have one in-plane lattice constants. The wurtzite lattice structure could have one or two </w:t>
      </w:r>
      <w:r w:rsidR="00136986">
        <w:rPr>
          <w:rFonts w:ascii="Times New Roman" w:hAnsi="Times New Roman" w:cs="Times New Roman"/>
          <w:sz w:val="24"/>
          <w:szCs w:val="24"/>
        </w:rPr>
        <w:t xml:space="preserve">lattice constants </w:t>
      </w:r>
      <w:r w:rsidR="00DC2948">
        <w:rPr>
          <w:rFonts w:ascii="Times New Roman" w:hAnsi="Times New Roman" w:cs="Times New Roman"/>
          <w:sz w:val="24"/>
          <w:szCs w:val="24"/>
        </w:rPr>
        <w:t xml:space="preserve">depending on the </w:t>
      </w:r>
      <w:r w:rsidR="00136986">
        <w:rPr>
          <w:rFonts w:ascii="Times New Roman" w:hAnsi="Times New Roman" w:cs="Times New Roman"/>
          <w:sz w:val="24"/>
          <w:szCs w:val="24"/>
        </w:rPr>
        <w:t xml:space="preserve">plane that the film is being grown on. The orthorhombic lattice structure will always have two in-plane lattice constants. </w:t>
      </w:r>
      <w:r w:rsidR="00211B9F">
        <w:rPr>
          <w:rFonts w:ascii="Times New Roman" w:hAnsi="Times New Roman" w:cs="Times New Roman"/>
          <w:sz w:val="24"/>
          <w:szCs w:val="24"/>
        </w:rPr>
        <w:t xml:space="preserve">Because the substrate </w:t>
      </w:r>
      <w:r w:rsidRPr="00955E87">
        <w:rPr>
          <w:rFonts w:ascii="Times New Roman" w:hAnsi="Times New Roman" w:cs="Times New Roman"/>
          <w:sz w:val="24"/>
          <w:szCs w:val="24"/>
        </w:rPr>
        <w:t>LGO</w:t>
      </w:r>
      <w:r w:rsidR="00211B9F">
        <w:rPr>
          <w:rFonts w:ascii="Times New Roman" w:hAnsi="Times New Roman" w:cs="Times New Roman"/>
          <w:sz w:val="24"/>
          <w:szCs w:val="24"/>
        </w:rPr>
        <w:t xml:space="preserve"> is orthorhombic</w:t>
      </w:r>
      <w:r w:rsidRPr="00955E87">
        <w:rPr>
          <w:rFonts w:ascii="Times New Roman" w:hAnsi="Times New Roman" w:cs="Times New Roman"/>
          <w:sz w:val="24"/>
          <w:szCs w:val="24"/>
        </w:rPr>
        <w:t xml:space="preserve">, </w:t>
      </w:r>
      <w:r w:rsidR="00BC7D4E">
        <w:rPr>
          <w:rFonts w:ascii="Times New Roman" w:hAnsi="Times New Roman" w:cs="Times New Roman"/>
          <w:sz w:val="24"/>
          <w:szCs w:val="24"/>
        </w:rPr>
        <w:t xml:space="preserve">there will be two in </w:t>
      </w:r>
      <w:r w:rsidR="00BC7D4E" w:rsidRPr="00211B9F">
        <w:rPr>
          <w:rFonts w:ascii="Times New Roman" w:hAnsi="Times New Roman" w:cs="Times New Roman"/>
          <w:sz w:val="24"/>
          <w:szCs w:val="24"/>
        </w:rPr>
        <w:t>plane lattice constants. T</w:t>
      </w:r>
      <w:r w:rsidRPr="00211B9F">
        <w:rPr>
          <w:rFonts w:ascii="Times New Roman" w:hAnsi="Times New Roman" w:cs="Times New Roman"/>
          <w:sz w:val="24"/>
          <w:szCs w:val="24"/>
        </w:rPr>
        <w:t xml:space="preserve">he </w:t>
      </w:r>
      <w:r w:rsidR="00BC7D4E" w:rsidRPr="00211B9F">
        <w:rPr>
          <w:rFonts w:ascii="Times New Roman" w:hAnsi="Times New Roman" w:cs="Times New Roman"/>
          <w:sz w:val="24"/>
          <w:szCs w:val="24"/>
        </w:rPr>
        <w:t xml:space="preserve">two </w:t>
      </w:r>
      <w:r w:rsidRPr="00211B9F">
        <w:rPr>
          <w:rFonts w:ascii="Times New Roman" w:hAnsi="Times New Roman" w:cs="Times New Roman"/>
          <w:sz w:val="24"/>
          <w:szCs w:val="24"/>
        </w:rPr>
        <w:t>value</w:t>
      </w:r>
      <w:r w:rsidR="00BC7D4E" w:rsidRPr="00211B9F">
        <w:rPr>
          <w:rFonts w:ascii="Times New Roman" w:hAnsi="Times New Roman" w:cs="Times New Roman"/>
          <w:sz w:val="24"/>
          <w:szCs w:val="24"/>
        </w:rPr>
        <w:t>s</w:t>
      </w:r>
      <w:r w:rsidRPr="00211B9F">
        <w:rPr>
          <w:rFonts w:ascii="Times New Roman" w:hAnsi="Times New Roman" w:cs="Times New Roman"/>
          <w:sz w:val="24"/>
          <w:szCs w:val="24"/>
        </w:rPr>
        <w:t xml:space="preserve"> for </w:t>
      </w:r>
      <w:proofErr w:type="spellStart"/>
      <w:r w:rsidRPr="00211B9F">
        <w:rPr>
          <w:rFonts w:ascii="Times New Roman" w:hAnsi="Times New Roman" w:cs="Times New Roman"/>
          <w:sz w:val="24"/>
          <w:szCs w:val="24"/>
        </w:rPr>
        <w:t>D</w:t>
      </w:r>
      <w:r w:rsidRPr="00211B9F">
        <w:rPr>
          <w:rFonts w:ascii="Times New Roman" w:hAnsi="Times New Roman" w:cs="Times New Roman"/>
          <w:sz w:val="24"/>
          <w:szCs w:val="24"/>
          <w:vertAlign w:val="subscript"/>
        </w:rPr>
        <w:t>parallel,sub</w:t>
      </w:r>
      <w:proofErr w:type="spellEnd"/>
      <w:r w:rsidRPr="00211B9F">
        <w:rPr>
          <w:rFonts w:ascii="Times New Roman" w:hAnsi="Times New Roman" w:cs="Times New Roman"/>
          <w:sz w:val="24"/>
          <w:szCs w:val="24"/>
        </w:rPr>
        <w:t xml:space="preserve"> will be</w:t>
      </w:r>
      <w:r w:rsidR="00BC7D4E" w:rsidRPr="00211B9F">
        <w:rPr>
          <w:rFonts w:ascii="Times New Roman" w:hAnsi="Times New Roman" w:cs="Times New Roman"/>
          <w:sz w:val="24"/>
          <w:szCs w:val="24"/>
        </w:rPr>
        <w:t xml:space="preserve"> </w:t>
      </w:r>
      <w:r w:rsidR="00211B9F">
        <w:rPr>
          <w:rFonts w:ascii="Times New Roman" w:hAnsi="Times New Roman" w:cs="Times New Roman"/>
          <w:sz w:val="24"/>
          <w:szCs w:val="24"/>
        </w:rPr>
        <w:t>5.406Å and 5.012Å</w:t>
      </w:r>
      <w:r w:rsidRPr="00211B9F">
        <w:rPr>
          <w:rFonts w:ascii="Times New Roman" w:hAnsi="Times New Roman" w:cs="Times New Roman"/>
          <w:sz w:val="24"/>
          <w:szCs w:val="24"/>
        </w:rPr>
        <w:t>.</w:t>
      </w:r>
      <w:r w:rsidRPr="00955E87">
        <w:rPr>
          <w:rFonts w:ascii="Times New Roman" w:hAnsi="Times New Roman" w:cs="Times New Roman"/>
          <w:sz w:val="24"/>
          <w:szCs w:val="24"/>
        </w:rPr>
        <w:t xml:space="preserve"> </w:t>
      </w:r>
    </w:p>
    <w:p w:rsidR="00A6584C" w:rsidRPr="00E432C6" w:rsidRDefault="00353961" w:rsidP="00A87CF2">
      <w:pPr>
        <w:jc w:val="both"/>
        <w:rPr>
          <w:rFonts w:ascii="Times New Roman" w:hAnsi="Times New Roman" w:cs="Times New Roman"/>
          <w:sz w:val="24"/>
          <w:szCs w:val="24"/>
        </w:rPr>
      </w:pPr>
      <w:r w:rsidRPr="00955E87">
        <w:rPr>
          <w:rFonts w:ascii="Times New Roman" w:hAnsi="Times New Roman" w:cs="Times New Roman"/>
          <w:sz w:val="24"/>
          <w:szCs w:val="24"/>
        </w:rPr>
        <w:tab/>
        <w:t xml:space="preserve">  </w:t>
      </w:r>
      <w:r w:rsidR="00BC7D4E">
        <w:rPr>
          <w:rFonts w:ascii="Times New Roman" w:hAnsi="Times New Roman" w:cs="Times New Roman"/>
          <w:sz w:val="24"/>
          <w:szCs w:val="24"/>
        </w:rPr>
        <w:t>W</w:t>
      </w:r>
      <w:r w:rsidRPr="00955E87">
        <w:rPr>
          <w:rFonts w:ascii="Times New Roman" w:hAnsi="Times New Roman" w:cs="Times New Roman"/>
          <w:sz w:val="24"/>
          <w:szCs w:val="24"/>
        </w:rPr>
        <w:t xml:space="preserve">e can calculate the </w:t>
      </w:r>
      <w:proofErr w:type="spellStart"/>
      <w:r w:rsidRPr="00955E87">
        <w:rPr>
          <w:rFonts w:ascii="Times New Roman" w:hAnsi="Times New Roman" w:cs="Times New Roman"/>
          <w:sz w:val="24"/>
          <w:szCs w:val="24"/>
        </w:rPr>
        <w:t>t</w:t>
      </w:r>
      <w:r w:rsidRPr="00955E87">
        <w:rPr>
          <w:rFonts w:ascii="Times New Roman" w:hAnsi="Times New Roman" w:cs="Times New Roman"/>
          <w:sz w:val="24"/>
          <w:szCs w:val="24"/>
          <w:vertAlign w:val="subscript"/>
        </w:rPr>
        <w:t>film</w:t>
      </w:r>
      <w:proofErr w:type="spellEnd"/>
      <w:r w:rsidRPr="00955E87">
        <w:rPr>
          <w:rFonts w:ascii="Times New Roman" w:hAnsi="Times New Roman" w:cs="Times New Roman"/>
          <w:sz w:val="24"/>
          <w:szCs w:val="24"/>
        </w:rPr>
        <w:t xml:space="preserve"> by using the same method described for calculating </w:t>
      </w:r>
      <w:proofErr w:type="spellStart"/>
      <w:r w:rsidRPr="00955E87">
        <w:rPr>
          <w:rFonts w:ascii="Times New Roman" w:hAnsi="Times New Roman" w:cs="Times New Roman"/>
          <w:sz w:val="24"/>
          <w:szCs w:val="24"/>
        </w:rPr>
        <w:t>t</w:t>
      </w:r>
      <w:r w:rsidRPr="00955E87">
        <w:rPr>
          <w:rFonts w:ascii="Times New Roman" w:hAnsi="Times New Roman" w:cs="Times New Roman"/>
          <w:sz w:val="24"/>
          <w:szCs w:val="24"/>
          <w:vertAlign w:val="subscript"/>
        </w:rPr>
        <w:t>sub</w:t>
      </w:r>
      <w:proofErr w:type="spellEnd"/>
      <w:r w:rsidRPr="00955E87">
        <w:rPr>
          <w:rFonts w:ascii="Times New Roman" w:hAnsi="Times New Roman" w:cs="Times New Roman"/>
          <w:sz w:val="24"/>
          <w:szCs w:val="24"/>
        </w:rPr>
        <w:t>. The intensity profile for the film ZnGeN</w:t>
      </w:r>
      <w:r w:rsidRPr="00955E87">
        <w:rPr>
          <w:rFonts w:ascii="Times New Roman" w:hAnsi="Times New Roman" w:cs="Times New Roman"/>
          <w:sz w:val="24"/>
          <w:szCs w:val="24"/>
          <w:vertAlign w:val="subscript"/>
        </w:rPr>
        <w:t>2</w:t>
      </w:r>
      <w:r w:rsidRPr="00955E87">
        <w:rPr>
          <w:rFonts w:ascii="Times New Roman" w:hAnsi="Times New Roman" w:cs="Times New Roman"/>
          <w:sz w:val="24"/>
          <w:szCs w:val="24"/>
        </w:rPr>
        <w:t xml:space="preserve"> is shown in Figure </w:t>
      </w:r>
      <w:r w:rsidR="00F02770" w:rsidRPr="00955E87">
        <w:rPr>
          <w:rFonts w:ascii="Times New Roman" w:hAnsi="Times New Roman" w:cs="Times New Roman"/>
          <w:sz w:val="24"/>
          <w:szCs w:val="24"/>
        </w:rPr>
        <w:t xml:space="preserve">4. Since this intensity profile looks as though it is still displaying the streaks from the substrate, these peaks will be disregarded. Therefore, </w:t>
      </w:r>
      <w:proofErr w:type="spellStart"/>
      <w:r w:rsidR="00F02770" w:rsidRPr="00955E87">
        <w:rPr>
          <w:rFonts w:ascii="Times New Roman" w:hAnsi="Times New Roman" w:cs="Times New Roman"/>
          <w:sz w:val="24"/>
          <w:szCs w:val="24"/>
        </w:rPr>
        <w:t>t</w:t>
      </w:r>
      <w:r w:rsidR="00F02770" w:rsidRPr="00955E87">
        <w:rPr>
          <w:rFonts w:ascii="Times New Roman" w:hAnsi="Times New Roman" w:cs="Times New Roman"/>
          <w:sz w:val="24"/>
          <w:szCs w:val="24"/>
          <w:vertAlign w:val="subscript"/>
        </w:rPr>
        <w:t>film</w:t>
      </w:r>
      <w:proofErr w:type="spellEnd"/>
      <w:r w:rsidR="0006624B">
        <w:rPr>
          <w:rFonts w:ascii="Times New Roman" w:hAnsi="Times New Roman" w:cs="Times New Roman"/>
          <w:sz w:val="24"/>
          <w:szCs w:val="24"/>
        </w:rPr>
        <w:t xml:space="preserve"> will be </w:t>
      </w:r>
      <w:r w:rsidR="00F02770" w:rsidRPr="00955E87">
        <w:rPr>
          <w:rFonts w:ascii="Times New Roman" w:hAnsi="Times New Roman" w:cs="Times New Roman"/>
          <w:sz w:val="24"/>
          <w:szCs w:val="24"/>
        </w:rPr>
        <w:t xml:space="preserve">calculated using the </w:t>
      </w:r>
      <w:r w:rsidR="00136986">
        <w:rPr>
          <w:rFonts w:ascii="Times New Roman" w:hAnsi="Times New Roman" w:cs="Times New Roman"/>
          <w:sz w:val="24"/>
          <w:szCs w:val="24"/>
        </w:rPr>
        <w:t xml:space="preserve">following </w:t>
      </w:r>
      <w:r w:rsidR="00F02770" w:rsidRPr="00955E87">
        <w:rPr>
          <w:rFonts w:ascii="Times New Roman" w:hAnsi="Times New Roman" w:cs="Times New Roman"/>
          <w:sz w:val="24"/>
          <w:szCs w:val="24"/>
        </w:rPr>
        <w:t>equation and values below:</w:t>
      </w:r>
    </w:p>
    <w:p w:rsidR="00F02770" w:rsidRPr="00955E87" w:rsidRDefault="005A7B0A" w:rsidP="00A87CF2">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film</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286-25</m:t>
              </m:r>
            </m:num>
            <m:den>
              <m:r>
                <w:rPr>
                  <w:rFonts w:ascii="Cambria Math" w:hAnsi="Cambria Math" w:cs="Times New Roman"/>
                  <w:sz w:val="24"/>
                  <w:szCs w:val="24"/>
                </w:rPr>
                <m:t>2</m:t>
              </m:r>
            </m:den>
          </m:f>
          <m:r>
            <w:rPr>
              <w:rFonts w:ascii="Cambria Math" w:hAnsi="Cambria Math" w:cs="Times New Roman"/>
              <w:sz w:val="24"/>
              <w:szCs w:val="24"/>
            </w:rPr>
            <m:t>=130.5</m:t>
          </m:r>
        </m:oMath>
      </m:oMathPara>
    </w:p>
    <w:p w:rsidR="00F02770" w:rsidRPr="00955E87" w:rsidRDefault="00F02770" w:rsidP="00F02770">
      <w:pPr>
        <w:ind w:firstLine="720"/>
        <w:jc w:val="both"/>
        <w:rPr>
          <w:rFonts w:ascii="Times New Roman" w:eastAsiaTheme="minorEastAsia" w:hAnsi="Times New Roman" w:cs="Times New Roman"/>
          <w:sz w:val="24"/>
          <w:szCs w:val="24"/>
        </w:rPr>
      </w:pPr>
      <w:r w:rsidRPr="00955E87">
        <w:rPr>
          <w:rFonts w:ascii="Times New Roman" w:eastAsiaTheme="minorEastAsia" w:hAnsi="Times New Roman" w:cs="Times New Roman"/>
          <w:sz w:val="24"/>
          <w:szCs w:val="24"/>
        </w:rPr>
        <w:t xml:space="preserve">Finally, the </w:t>
      </w:r>
      <w:r w:rsidR="00136986">
        <w:rPr>
          <w:rFonts w:ascii="Times New Roman" w:eastAsiaTheme="minorEastAsia" w:hAnsi="Times New Roman" w:cs="Times New Roman"/>
          <w:sz w:val="24"/>
          <w:szCs w:val="24"/>
        </w:rPr>
        <w:t xml:space="preserve">two </w:t>
      </w:r>
      <w:r w:rsidRPr="00955E87">
        <w:rPr>
          <w:rFonts w:ascii="Times New Roman" w:eastAsiaTheme="minorEastAsia" w:hAnsi="Times New Roman" w:cs="Times New Roman"/>
          <w:sz w:val="24"/>
          <w:szCs w:val="24"/>
        </w:rPr>
        <w:t>in-plane lattice constant</w:t>
      </w:r>
      <w:r w:rsidR="00136986">
        <w:rPr>
          <w:rFonts w:ascii="Times New Roman" w:eastAsiaTheme="minorEastAsia" w:hAnsi="Times New Roman" w:cs="Times New Roman"/>
          <w:sz w:val="24"/>
          <w:szCs w:val="24"/>
        </w:rPr>
        <w:t>s</w:t>
      </w:r>
      <w:r w:rsidRPr="00955E87">
        <w:rPr>
          <w:rFonts w:ascii="Times New Roman" w:eastAsiaTheme="minorEastAsia" w:hAnsi="Times New Roman" w:cs="Times New Roman"/>
          <w:sz w:val="24"/>
          <w:szCs w:val="24"/>
        </w:rPr>
        <w:t xml:space="preserve"> of the film, </w:t>
      </w:r>
      <w:proofErr w:type="spellStart"/>
      <w:r w:rsidRPr="00955E87">
        <w:rPr>
          <w:rFonts w:ascii="Times New Roman" w:eastAsiaTheme="minorEastAsia" w:hAnsi="Times New Roman" w:cs="Times New Roman"/>
          <w:sz w:val="24"/>
          <w:szCs w:val="24"/>
        </w:rPr>
        <w:t>D</w:t>
      </w:r>
      <w:r w:rsidRPr="00955E87">
        <w:rPr>
          <w:rFonts w:ascii="Times New Roman" w:eastAsiaTheme="minorEastAsia" w:hAnsi="Times New Roman" w:cs="Times New Roman"/>
          <w:sz w:val="24"/>
          <w:szCs w:val="24"/>
          <w:vertAlign w:val="subscript"/>
        </w:rPr>
        <w:t>parallel</w:t>
      </w:r>
      <w:r w:rsidR="00211B9F">
        <w:rPr>
          <w:rFonts w:ascii="Times New Roman" w:eastAsiaTheme="minorEastAsia" w:hAnsi="Times New Roman" w:cs="Times New Roman"/>
          <w:sz w:val="24"/>
          <w:szCs w:val="24"/>
          <w:vertAlign w:val="subscript"/>
        </w:rPr>
        <w:t>,film</w:t>
      </w:r>
      <w:proofErr w:type="spellEnd"/>
      <w:r w:rsidRPr="00955E87">
        <w:rPr>
          <w:rFonts w:ascii="Times New Roman" w:eastAsiaTheme="minorEastAsia" w:hAnsi="Times New Roman" w:cs="Times New Roman"/>
          <w:sz w:val="24"/>
          <w:szCs w:val="24"/>
        </w:rPr>
        <w:t xml:space="preserve"> can be calculated using the following equation</w:t>
      </w:r>
      <w:r w:rsidR="00136986">
        <w:rPr>
          <w:rFonts w:ascii="Times New Roman" w:eastAsiaTheme="minorEastAsia" w:hAnsi="Times New Roman" w:cs="Times New Roman"/>
          <w:sz w:val="24"/>
          <w:szCs w:val="24"/>
        </w:rPr>
        <w:t>s</w:t>
      </w:r>
      <w:r w:rsidRPr="00955E87">
        <w:rPr>
          <w:rFonts w:ascii="Times New Roman" w:eastAsiaTheme="minorEastAsia" w:hAnsi="Times New Roman" w:cs="Times New Roman"/>
          <w:sz w:val="24"/>
          <w:szCs w:val="24"/>
        </w:rPr>
        <w:t xml:space="preserve"> and values:</w:t>
      </w:r>
    </w:p>
    <w:p w:rsidR="00F02770" w:rsidRPr="00136986" w:rsidRDefault="005A7B0A" w:rsidP="00F02770">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parallel,film1</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5.406*118</m:t>
              </m:r>
            </m:num>
            <m:den>
              <m:r>
                <w:rPr>
                  <w:rFonts w:ascii="Cambria Math" w:eastAsiaTheme="minorEastAsia" w:hAnsi="Cambria Math" w:cs="Times New Roman"/>
                  <w:sz w:val="24"/>
                  <w:szCs w:val="24"/>
                </w:rPr>
                <m:t>130.5</m:t>
              </m:r>
            </m:den>
          </m:f>
          <m:r>
            <w:rPr>
              <w:rFonts w:ascii="Cambria Math" w:eastAsiaTheme="minorEastAsia" w:hAnsi="Cambria Math" w:cs="Times New Roman"/>
              <w:sz w:val="24"/>
              <w:szCs w:val="24"/>
            </w:rPr>
            <m:t>=4.888 Å</m:t>
          </m:r>
        </m:oMath>
      </m:oMathPara>
    </w:p>
    <w:p w:rsidR="00136986" w:rsidRPr="00136986" w:rsidRDefault="005A7B0A" w:rsidP="00F02770">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parallel,film2</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5.012*118</m:t>
              </m:r>
            </m:num>
            <m:den>
              <m:r>
                <w:rPr>
                  <w:rFonts w:ascii="Cambria Math" w:eastAsiaTheme="minorEastAsia" w:hAnsi="Cambria Math" w:cs="Times New Roman"/>
                  <w:sz w:val="24"/>
                  <w:szCs w:val="24"/>
                </w:rPr>
                <m:t>130.5</m:t>
              </m:r>
            </m:den>
          </m:f>
          <m:r>
            <w:rPr>
              <w:rFonts w:ascii="Cambria Math" w:eastAsiaTheme="minorEastAsia" w:hAnsi="Cambria Math" w:cs="Times New Roman"/>
              <w:sz w:val="24"/>
              <w:szCs w:val="24"/>
            </w:rPr>
            <m:t>=4.532 Å</m:t>
          </m:r>
        </m:oMath>
      </m:oMathPara>
    </w:p>
    <w:p w:rsidR="00136986" w:rsidRDefault="00136986" w:rsidP="00136986">
      <w:pPr>
        <w:jc w:val="both"/>
        <w:rPr>
          <w:rFonts w:ascii="Times New Roman" w:hAnsi="Times New Roman" w:cs="Times New Roman"/>
          <w:sz w:val="24"/>
          <w:szCs w:val="24"/>
        </w:rPr>
      </w:pPr>
      <w:r>
        <w:rPr>
          <w:rFonts w:ascii="Times New Roman" w:hAnsi="Times New Roman" w:cs="Times New Roman"/>
          <w:sz w:val="24"/>
          <w:szCs w:val="24"/>
        </w:rPr>
        <w:t xml:space="preserve">These will be the two in-plane lattice constants of </w:t>
      </w:r>
      <w:r w:rsidRPr="00955E87">
        <w:rPr>
          <w:rFonts w:ascii="Times New Roman" w:hAnsi="Times New Roman" w:cs="Times New Roman"/>
          <w:sz w:val="24"/>
          <w:szCs w:val="24"/>
        </w:rPr>
        <w:t>ZnGeN</w:t>
      </w:r>
      <w:r w:rsidRPr="00955E87">
        <w:rPr>
          <w:rFonts w:ascii="Times New Roman" w:hAnsi="Times New Roman" w:cs="Times New Roman"/>
          <w:sz w:val="24"/>
          <w:szCs w:val="24"/>
          <w:vertAlign w:val="subscript"/>
        </w:rPr>
        <w:t>2</w:t>
      </w:r>
      <w:r w:rsidRPr="00955E87">
        <w:rPr>
          <w:rFonts w:ascii="Times New Roman" w:hAnsi="Times New Roman" w:cs="Times New Roman"/>
          <w:sz w:val="24"/>
          <w:szCs w:val="24"/>
        </w:rPr>
        <w:t>.</w:t>
      </w:r>
    </w:p>
    <w:p w:rsidR="00F02770" w:rsidRPr="00955E87" w:rsidRDefault="00F02770" w:rsidP="00F02770">
      <w:pPr>
        <w:ind w:firstLine="720"/>
        <w:jc w:val="both"/>
        <w:rPr>
          <w:rFonts w:ascii="Times New Roman" w:hAnsi="Times New Roman" w:cs="Times New Roman"/>
          <w:sz w:val="24"/>
          <w:szCs w:val="24"/>
        </w:rPr>
      </w:pPr>
      <w:r w:rsidRPr="00955E87">
        <w:rPr>
          <w:rFonts w:ascii="Times New Roman" w:hAnsi="Times New Roman" w:cs="Times New Roman"/>
          <w:sz w:val="24"/>
          <w:szCs w:val="24"/>
        </w:rPr>
        <w:t xml:space="preserve">As shown in </w:t>
      </w:r>
      <w:r w:rsidR="00742CFE" w:rsidRPr="00955E87">
        <w:rPr>
          <w:rFonts w:ascii="Times New Roman" w:hAnsi="Times New Roman" w:cs="Times New Roman"/>
          <w:sz w:val="24"/>
          <w:szCs w:val="24"/>
        </w:rPr>
        <w:t>Figure 7</w:t>
      </w:r>
      <w:r w:rsidRPr="00955E87">
        <w:rPr>
          <w:rFonts w:ascii="Times New Roman" w:hAnsi="Times New Roman" w:cs="Times New Roman"/>
          <w:sz w:val="24"/>
          <w:szCs w:val="24"/>
        </w:rPr>
        <w:t>, as the growth of the film continues, we begin to see the film go polycrystalline. Further investigation is needed to determine why the films continue to turn polycrystalline. However, the faint RHEED streaks can still be analyzed to find the lattice constant.</w:t>
      </w:r>
    </w:p>
    <w:p w:rsidR="00742CFE" w:rsidRPr="00955E87" w:rsidRDefault="00742CFE" w:rsidP="00A87CF2">
      <w:pPr>
        <w:jc w:val="both"/>
        <w:rPr>
          <w:rFonts w:ascii="Times New Roman" w:hAnsi="Times New Roman" w:cs="Times New Roman"/>
          <w:sz w:val="24"/>
          <w:szCs w:val="24"/>
        </w:rPr>
      </w:pPr>
    </w:p>
    <w:p w:rsidR="0006624B" w:rsidRDefault="00D77832" w:rsidP="00F61E54">
      <w:pPr>
        <w:jc w:val="both"/>
        <w:rPr>
          <w:rFonts w:ascii="Times New Roman" w:hAnsi="Times New Roman" w:cs="Times New Roman"/>
          <w:i/>
          <w:sz w:val="24"/>
          <w:szCs w:val="24"/>
        </w:rPr>
      </w:pPr>
      <w:r w:rsidRPr="00955E87">
        <w:rPr>
          <w:rFonts w:ascii="Times New Roman" w:hAnsi="Times New Roman" w:cs="Times New Roman"/>
          <w:i/>
          <w:sz w:val="24"/>
          <w:szCs w:val="24"/>
        </w:rPr>
        <w:t>C. Polycrys</w:t>
      </w:r>
      <w:r w:rsidR="00752093" w:rsidRPr="00955E87">
        <w:rPr>
          <w:rFonts w:ascii="Times New Roman" w:hAnsi="Times New Roman" w:cs="Times New Roman"/>
          <w:i/>
          <w:sz w:val="24"/>
          <w:szCs w:val="24"/>
        </w:rPr>
        <w:t>talline Growth Results of ZnSnN</w:t>
      </w:r>
      <w:r w:rsidR="00752093" w:rsidRPr="00955E87">
        <w:rPr>
          <w:rFonts w:ascii="Times New Roman" w:hAnsi="Times New Roman" w:cs="Times New Roman"/>
          <w:i/>
          <w:sz w:val="24"/>
          <w:szCs w:val="24"/>
          <w:vertAlign w:val="subscript"/>
        </w:rPr>
        <w:t>2</w:t>
      </w:r>
    </w:p>
    <w:p w:rsidR="00F61E54" w:rsidRPr="0006624B" w:rsidRDefault="00960EF2" w:rsidP="0006624B">
      <w:pPr>
        <w:ind w:firstLine="720"/>
        <w:jc w:val="both"/>
        <w:rPr>
          <w:rFonts w:ascii="Times New Roman" w:hAnsi="Times New Roman" w:cs="Times New Roman"/>
          <w:i/>
          <w:sz w:val="24"/>
          <w:szCs w:val="24"/>
        </w:rPr>
      </w:pPr>
      <w:r w:rsidRPr="00955E87">
        <w:rPr>
          <w:rFonts w:ascii="Times New Roman" w:hAnsi="Times New Roman" w:cs="Times New Roman"/>
          <w:sz w:val="24"/>
          <w:szCs w:val="24"/>
        </w:rPr>
        <w:t>Most of the same steps we</w:t>
      </w:r>
      <w:r w:rsidR="00CA331D" w:rsidRPr="00955E87">
        <w:rPr>
          <w:rFonts w:ascii="Times New Roman" w:hAnsi="Times New Roman" w:cs="Times New Roman"/>
          <w:sz w:val="24"/>
          <w:szCs w:val="24"/>
        </w:rPr>
        <w:t>re used for the growth of ZnSnN</w:t>
      </w:r>
      <w:r w:rsidR="00CA331D" w:rsidRPr="00955E87">
        <w:rPr>
          <w:rFonts w:ascii="Times New Roman" w:hAnsi="Times New Roman" w:cs="Times New Roman"/>
          <w:sz w:val="24"/>
          <w:szCs w:val="24"/>
          <w:vertAlign w:val="subscript"/>
        </w:rPr>
        <w:t>2</w:t>
      </w:r>
      <w:r w:rsidR="00752093" w:rsidRPr="00955E87">
        <w:rPr>
          <w:rFonts w:ascii="Times New Roman" w:hAnsi="Times New Roman" w:cs="Times New Roman"/>
          <w:sz w:val="24"/>
          <w:szCs w:val="24"/>
        </w:rPr>
        <w:t xml:space="preserve">. </w:t>
      </w:r>
      <w:r w:rsidR="0006624B">
        <w:rPr>
          <w:rFonts w:ascii="Times New Roman" w:hAnsi="Times New Roman" w:cs="Times New Roman"/>
          <w:sz w:val="24"/>
          <w:szCs w:val="24"/>
        </w:rPr>
        <w:t>Our plan for this growth was to</w:t>
      </w:r>
      <w:r w:rsidR="00AC6637">
        <w:rPr>
          <w:rFonts w:ascii="Times New Roman" w:hAnsi="Times New Roman" w:cs="Times New Roman"/>
          <w:sz w:val="24"/>
          <w:szCs w:val="24"/>
        </w:rPr>
        <w:t xml:space="preserve"> </w:t>
      </w:r>
      <w:r w:rsidR="00752093" w:rsidRPr="00955E87">
        <w:rPr>
          <w:rFonts w:ascii="Times New Roman" w:hAnsi="Times New Roman" w:cs="Times New Roman"/>
          <w:sz w:val="24"/>
          <w:szCs w:val="24"/>
        </w:rPr>
        <w:t>grow under the same conditions that we have used</w:t>
      </w:r>
      <w:r w:rsidR="00AC6637">
        <w:rPr>
          <w:rFonts w:ascii="Times New Roman" w:hAnsi="Times New Roman" w:cs="Times New Roman"/>
          <w:sz w:val="24"/>
          <w:szCs w:val="24"/>
        </w:rPr>
        <w:t xml:space="preserve"> </w:t>
      </w:r>
      <w:r w:rsidR="00752093" w:rsidRPr="00955E87">
        <w:rPr>
          <w:rFonts w:ascii="Times New Roman" w:hAnsi="Times New Roman" w:cs="Times New Roman"/>
          <w:sz w:val="24"/>
          <w:szCs w:val="24"/>
        </w:rPr>
        <w:lastRenderedPageBreak/>
        <w:t>to grow a successful single crystal of ZnSnN</w:t>
      </w:r>
      <w:r w:rsidR="00752093" w:rsidRPr="00955E87">
        <w:rPr>
          <w:rFonts w:ascii="Times New Roman" w:hAnsi="Times New Roman" w:cs="Times New Roman"/>
          <w:sz w:val="24"/>
          <w:szCs w:val="24"/>
          <w:vertAlign w:val="subscript"/>
        </w:rPr>
        <w:t>2</w:t>
      </w:r>
      <w:r w:rsidR="00E432C6">
        <w:rPr>
          <w:rFonts w:ascii="Times New Roman" w:hAnsi="Times New Roman" w:cs="Times New Roman"/>
          <w:sz w:val="24"/>
          <w:szCs w:val="24"/>
        </w:rPr>
        <w:t xml:space="preserve">. If the </w:t>
      </w:r>
      <w:r w:rsidR="00752093" w:rsidRPr="00955E87">
        <w:rPr>
          <w:rFonts w:ascii="Times New Roman" w:hAnsi="Times New Roman" w:cs="Times New Roman"/>
          <w:sz w:val="24"/>
          <w:szCs w:val="24"/>
        </w:rPr>
        <w:t>growth was successful, we would then pause growth and then continue to grow ZnGeN</w:t>
      </w:r>
      <w:r w:rsidR="00752093" w:rsidRPr="00955E87">
        <w:rPr>
          <w:rFonts w:ascii="Times New Roman" w:hAnsi="Times New Roman" w:cs="Times New Roman"/>
          <w:sz w:val="24"/>
          <w:szCs w:val="24"/>
          <w:vertAlign w:val="subscript"/>
        </w:rPr>
        <w:t>2</w:t>
      </w:r>
      <w:r w:rsidR="00752093" w:rsidRPr="00955E87">
        <w:rPr>
          <w:rFonts w:ascii="Times New Roman" w:hAnsi="Times New Roman" w:cs="Times New Roman"/>
          <w:sz w:val="24"/>
          <w:szCs w:val="24"/>
        </w:rPr>
        <w:t xml:space="preserve"> on top of this </w:t>
      </w:r>
      <w:r w:rsidR="00AC6637" w:rsidRPr="00E432C6">
        <w:rPr>
          <w:rFonts w:ascii="Times New Roman" w:hAnsi="Times New Roman" w:cs="Times New Roman"/>
          <w:noProof/>
          <w:sz w:val="24"/>
          <w:szCs w:val="24"/>
        </w:rPr>
        <mc:AlternateContent>
          <mc:Choice Requires="wps">
            <w:drawing>
              <wp:anchor distT="45720" distB="45720" distL="114300" distR="114300" simplePos="0" relativeHeight="251718656" behindDoc="0" locked="0" layoutInCell="1" allowOverlap="1" wp14:anchorId="062BFB1B" wp14:editId="604CE897">
                <wp:simplePos x="0" y="0"/>
                <wp:positionH relativeFrom="column">
                  <wp:align>right</wp:align>
                </wp:positionH>
                <wp:positionV relativeFrom="page">
                  <wp:posOffset>2971165</wp:posOffset>
                </wp:positionV>
                <wp:extent cx="3200400" cy="1057275"/>
                <wp:effectExtent l="0" t="0" r="0" b="952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057275"/>
                        </a:xfrm>
                        <a:prstGeom prst="rect">
                          <a:avLst/>
                        </a:prstGeom>
                        <a:solidFill>
                          <a:srgbClr val="FFFFFF"/>
                        </a:solidFill>
                        <a:ln w="9525">
                          <a:noFill/>
                          <a:miter lim="800000"/>
                          <a:headEnd/>
                          <a:tailEnd/>
                        </a:ln>
                      </wps:spPr>
                      <wps:txbx>
                        <w:txbxContent>
                          <w:p w:rsidR="0006624B" w:rsidRDefault="0006624B" w:rsidP="0006624B">
                            <w:pPr>
                              <w:jc w:val="both"/>
                              <w:rPr>
                                <w:rFonts w:ascii="Times New Roman" w:hAnsi="Times New Roman" w:cs="Times New Roman"/>
                                <w:sz w:val="24"/>
                                <w:szCs w:val="24"/>
                              </w:rPr>
                            </w:pPr>
                            <w:r>
                              <w:rPr>
                                <w:rFonts w:ascii="Times New Roman" w:hAnsi="Times New Roman" w:cs="Times New Roman"/>
                              </w:rPr>
                              <w:t>F</w:t>
                            </w:r>
                            <w:r w:rsidRPr="00F61E54">
                              <w:rPr>
                                <w:rFonts w:ascii="Times New Roman" w:hAnsi="Times New Roman" w:cs="Times New Roman"/>
                              </w:rPr>
                              <w:t>igure 8. This figure shows the RHEED image taken during the beginning stages of growth of ZnSnN</w:t>
                            </w:r>
                            <w:r w:rsidRPr="00F61E54">
                              <w:rPr>
                                <w:rFonts w:ascii="Times New Roman" w:hAnsi="Times New Roman" w:cs="Times New Roman"/>
                                <w:vertAlign w:val="subscript"/>
                              </w:rPr>
                              <w:t>2</w:t>
                            </w:r>
                            <w:r w:rsidRPr="00F61E54">
                              <w:rPr>
                                <w:rFonts w:ascii="Times New Roman" w:hAnsi="Times New Roman" w:cs="Times New Roman"/>
                              </w:rPr>
                              <w:t xml:space="preserve">. </w:t>
                            </w:r>
                            <w:r w:rsidR="00AC6637">
                              <w:rPr>
                                <w:rFonts w:ascii="Times New Roman" w:hAnsi="Times New Roman" w:cs="Times New Roman"/>
                              </w:rPr>
                              <w:t>The RHEED streaks show signs of</w:t>
                            </w:r>
                            <w:r w:rsidR="00060703">
                              <w:rPr>
                                <w:rFonts w:ascii="Times New Roman" w:hAnsi="Times New Roman" w:cs="Times New Roman"/>
                              </w:rPr>
                              <w:t xml:space="preserve"> </w:t>
                            </w:r>
                            <w:r w:rsidR="00AC6637">
                              <w:rPr>
                                <w:rFonts w:ascii="Times New Roman" w:hAnsi="Times New Roman" w:cs="Times New Roman"/>
                              </w:rPr>
                              <w:t xml:space="preserve">a polycrystalline film. </w:t>
                            </w:r>
                            <w:r w:rsidR="00AC6637" w:rsidRPr="00E432C6">
                              <w:rPr>
                                <w:rFonts w:ascii="Times New Roman" w:hAnsi="Times New Roman" w:cs="Times New Roman"/>
                              </w:rPr>
                              <w:t>This is clearly shown in this RHEED image because of the rings circling the beam.</w:t>
                            </w:r>
                          </w:p>
                          <w:p w:rsidR="0006624B" w:rsidRDefault="0006624B" w:rsidP="0006624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2BFB1B" id="_x0000_s1034" type="#_x0000_t202" style="position:absolute;left:0;text-align:left;margin-left:200.8pt;margin-top:233.95pt;width:252pt;height:83.25pt;z-index:251718656;visibility:visible;mso-wrap-style:square;mso-width-percent:0;mso-height-percent:0;mso-wrap-distance-left:9pt;mso-wrap-distance-top:3.6pt;mso-wrap-distance-right:9pt;mso-wrap-distance-bottom:3.6pt;mso-position-horizontal:right;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" stroked="f">
                <v:textbox>
                  <w:txbxContent>
                    <w:p w:rsidR="0006624B" w:rsidRDefault="0006624B" w:rsidP="0006624B">
                      <w:pPr>
                        <w:jc w:val="both"/>
                        <w:rPr>
                          <w:rFonts w:ascii="Times New Roman" w:hAnsi="Times New Roman" w:cs="Times New Roman"/>
                          <w:sz w:val="24"/>
                          <w:szCs w:val="24"/>
                        </w:rPr>
                      </w:pPr>
                      <w:r>
                        <w:rPr>
                          <w:rFonts w:ascii="Times New Roman" w:hAnsi="Times New Roman" w:cs="Times New Roman"/>
                        </w:rPr>
                        <w:t>F</w:t>
                      </w:r>
                      <w:r w:rsidRPr="00F61E54">
                        <w:rPr>
                          <w:rFonts w:ascii="Times New Roman" w:hAnsi="Times New Roman" w:cs="Times New Roman"/>
                        </w:rPr>
                        <w:t>igure 8. This figure shows the RHEED image taken during the beginning stages of growth of ZnSnN</w:t>
                      </w:r>
                      <w:r w:rsidRPr="00F61E54">
                        <w:rPr>
                          <w:rFonts w:ascii="Times New Roman" w:hAnsi="Times New Roman" w:cs="Times New Roman"/>
                          <w:vertAlign w:val="subscript"/>
                        </w:rPr>
                        <w:t>2</w:t>
                      </w:r>
                      <w:r w:rsidRPr="00F61E54">
                        <w:rPr>
                          <w:rFonts w:ascii="Times New Roman" w:hAnsi="Times New Roman" w:cs="Times New Roman"/>
                        </w:rPr>
                        <w:t xml:space="preserve">. </w:t>
                      </w:r>
                      <w:r w:rsidR="00AC6637">
                        <w:rPr>
                          <w:rFonts w:ascii="Times New Roman" w:hAnsi="Times New Roman" w:cs="Times New Roman"/>
                        </w:rPr>
                        <w:t>The RHEED streaks show signs of</w:t>
                      </w:r>
                      <w:r w:rsidR="00060703">
                        <w:rPr>
                          <w:rFonts w:ascii="Times New Roman" w:hAnsi="Times New Roman" w:cs="Times New Roman"/>
                        </w:rPr>
                        <w:t xml:space="preserve"> </w:t>
                      </w:r>
                      <w:r w:rsidR="00AC6637">
                        <w:rPr>
                          <w:rFonts w:ascii="Times New Roman" w:hAnsi="Times New Roman" w:cs="Times New Roman"/>
                        </w:rPr>
                        <w:t xml:space="preserve">a polycrystalline film. </w:t>
                      </w:r>
                      <w:r w:rsidR="00AC6637" w:rsidRPr="00E432C6">
                        <w:rPr>
                          <w:rFonts w:ascii="Times New Roman" w:hAnsi="Times New Roman" w:cs="Times New Roman"/>
                        </w:rPr>
                        <w:t>This is clearly shown in this RHEED image because of the rings circling the beam.</w:t>
                      </w:r>
                    </w:p>
                    <w:p w:rsidR="0006624B" w:rsidRDefault="0006624B" w:rsidP="0006624B"/>
                  </w:txbxContent>
                </v:textbox>
                <w10:wrap type="square" anchory="page"/>
              </v:shape>
            </w:pict>
          </mc:Fallback>
        </mc:AlternateContent>
      </w:r>
      <w:r w:rsidR="00AC6637" w:rsidRPr="00EC5CA8">
        <w:rPr>
          <w:rFonts w:ascii="Times New Roman" w:hAnsi="Times New Roman" w:cs="Times New Roman"/>
          <w:noProof/>
        </w:rPr>
        <mc:AlternateContent>
          <mc:Choice Requires="wps">
            <w:drawing>
              <wp:anchor distT="45720" distB="45720" distL="114300" distR="114300" simplePos="0" relativeHeight="251704320" behindDoc="0" locked="0" layoutInCell="1" allowOverlap="1">
                <wp:simplePos x="0" y="0"/>
                <wp:positionH relativeFrom="margin">
                  <wp:posOffset>3257550</wp:posOffset>
                </wp:positionH>
                <wp:positionV relativeFrom="page">
                  <wp:posOffset>3066415</wp:posOffset>
                </wp:positionV>
                <wp:extent cx="3246120" cy="752475"/>
                <wp:effectExtent l="0" t="0" r="0" b="9525"/>
                <wp:wrapTopAndBottom/>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6120" cy="752475"/>
                        </a:xfrm>
                        <a:prstGeom prst="rect">
                          <a:avLst/>
                        </a:prstGeom>
                        <a:solidFill>
                          <a:srgbClr val="FFFFFF"/>
                        </a:solidFill>
                        <a:ln w="9525">
                          <a:noFill/>
                          <a:miter lim="800000"/>
                          <a:headEnd/>
                          <a:tailEnd/>
                        </a:ln>
                      </wps:spPr>
                      <wps:txbx>
                        <w:txbxContent>
                          <w:p w:rsidR="00206218" w:rsidRDefault="00206218" w:rsidP="00EC5CA8">
                            <w:pPr>
                              <w:jc w:val="both"/>
                              <w:rPr>
                                <w:rFonts w:ascii="Times New Roman" w:hAnsi="Times New Roman" w:cs="Times New Roman"/>
                              </w:rPr>
                            </w:pPr>
                            <w:r w:rsidRPr="00F61E54">
                              <w:rPr>
                                <w:rFonts w:ascii="Times New Roman" w:hAnsi="Times New Roman" w:cs="Times New Roman"/>
                              </w:rPr>
                              <w:t>Figure 9. This figure shows that a we continued to grow the ZnSnN</w:t>
                            </w:r>
                            <w:r w:rsidRPr="00F61E54">
                              <w:rPr>
                                <w:rFonts w:ascii="Times New Roman" w:hAnsi="Times New Roman" w:cs="Times New Roman"/>
                                <w:vertAlign w:val="subscript"/>
                              </w:rPr>
                              <w:t>2</w:t>
                            </w:r>
                            <w:r w:rsidRPr="00F61E54">
                              <w:rPr>
                                <w:rFonts w:ascii="Times New Roman" w:hAnsi="Times New Roman" w:cs="Times New Roman"/>
                              </w:rPr>
                              <w:t xml:space="preserve"> film on the YSZ(111) substrate, the film went polycrystalline. </w:t>
                            </w:r>
                          </w:p>
                          <w:p w:rsidR="00206218" w:rsidRDefault="0020621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256.5pt;margin-top:241.45pt;width:255.6pt;height:59.25pt;z-index:251704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" stroked="f">
                <v:textbox>
                  <w:txbxContent>
                    <w:p w:rsidR="00206218" w:rsidRDefault="00206218" w:rsidP="00EC5CA8">
                      <w:pPr>
                        <w:jc w:val="both"/>
                        <w:rPr>
                          <w:rFonts w:ascii="Times New Roman" w:hAnsi="Times New Roman" w:cs="Times New Roman"/>
                        </w:rPr>
                      </w:pPr>
                      <w:r w:rsidRPr="00F61E54">
                        <w:rPr>
                          <w:rFonts w:ascii="Times New Roman" w:hAnsi="Times New Roman" w:cs="Times New Roman"/>
                        </w:rPr>
                        <w:t>Figure 9. This figure shows that a we continued to grow the ZnSnN</w:t>
                      </w:r>
                      <w:r w:rsidRPr="00F61E54">
                        <w:rPr>
                          <w:rFonts w:ascii="Times New Roman" w:hAnsi="Times New Roman" w:cs="Times New Roman"/>
                          <w:vertAlign w:val="subscript"/>
                        </w:rPr>
                        <w:t>2</w:t>
                      </w:r>
                      <w:r w:rsidRPr="00F61E54">
                        <w:rPr>
                          <w:rFonts w:ascii="Times New Roman" w:hAnsi="Times New Roman" w:cs="Times New Roman"/>
                        </w:rPr>
                        <w:t xml:space="preserve"> film on the YSZ(111) substrate, the film went polycrystalline. </w:t>
                      </w:r>
                    </w:p>
                    <w:p w:rsidR="00206218" w:rsidRDefault="00206218"/>
                  </w:txbxContent>
                </v:textbox>
                <w10:wrap type="topAndBottom" anchorx="margin" anchory="page"/>
              </v:shape>
            </w:pict>
          </mc:Fallback>
        </mc:AlternateContent>
      </w:r>
      <w:r w:rsidR="00AC6637" w:rsidRPr="00955E87">
        <w:rPr>
          <w:rFonts w:ascii="Times New Roman" w:hAnsi="Times New Roman" w:cs="Times New Roman"/>
          <w:noProof/>
          <w:sz w:val="24"/>
          <w:szCs w:val="24"/>
        </w:rPr>
        <w:drawing>
          <wp:anchor distT="0" distB="0" distL="114300" distR="114300" simplePos="0" relativeHeight="251660288" behindDoc="0" locked="0" layoutInCell="1" allowOverlap="1" wp14:anchorId="04386BD2" wp14:editId="038D175B">
            <wp:simplePos x="0" y="0"/>
            <wp:positionH relativeFrom="margin">
              <wp:posOffset>371475</wp:posOffset>
            </wp:positionH>
            <wp:positionV relativeFrom="margin">
              <wp:align>top</wp:align>
            </wp:positionV>
            <wp:extent cx="2394585" cy="2038350"/>
            <wp:effectExtent l="0" t="0" r="5715" b="0"/>
            <wp:wrapTopAndBottom/>
            <wp:docPr id="4" name="Picture 4" descr="C:\Users\york__000\Desktop\texniccenter\ZnGeN2po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rk__000\Desktop\texniccenter\ZnGeN2poly.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94585" cy="2038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2093" w:rsidRPr="00955E87">
        <w:rPr>
          <w:rFonts w:ascii="Times New Roman" w:hAnsi="Times New Roman" w:cs="Times New Roman"/>
          <w:sz w:val="24"/>
          <w:szCs w:val="24"/>
        </w:rPr>
        <w:t>film. We were hoping that since ZnSnN</w:t>
      </w:r>
      <w:r w:rsidR="00752093" w:rsidRPr="00955E87">
        <w:rPr>
          <w:rFonts w:ascii="Times New Roman" w:hAnsi="Times New Roman" w:cs="Times New Roman"/>
          <w:sz w:val="24"/>
          <w:szCs w:val="24"/>
          <w:vertAlign w:val="subscript"/>
        </w:rPr>
        <w:t>2</w:t>
      </w:r>
      <w:r w:rsidR="00752093" w:rsidRPr="00955E87">
        <w:rPr>
          <w:rFonts w:ascii="Times New Roman" w:hAnsi="Times New Roman" w:cs="Times New Roman"/>
          <w:sz w:val="24"/>
          <w:szCs w:val="24"/>
        </w:rPr>
        <w:t xml:space="preserve"> has less of a lattice mismatch than ZnGeN</w:t>
      </w:r>
      <w:r w:rsidR="00752093" w:rsidRPr="00955E87">
        <w:rPr>
          <w:rFonts w:ascii="Times New Roman" w:hAnsi="Times New Roman" w:cs="Times New Roman"/>
          <w:sz w:val="24"/>
          <w:szCs w:val="24"/>
          <w:vertAlign w:val="subscript"/>
        </w:rPr>
        <w:t>2</w:t>
      </w:r>
      <w:r w:rsidR="00752093" w:rsidRPr="00955E87">
        <w:rPr>
          <w:rFonts w:ascii="Times New Roman" w:hAnsi="Times New Roman" w:cs="Times New Roman"/>
          <w:sz w:val="24"/>
          <w:szCs w:val="24"/>
        </w:rPr>
        <w:t xml:space="preserve"> with YSZ (111), the substrate that we were using for this growth, that it would be easier to grow a single crystal of ZnGeN</w:t>
      </w:r>
      <w:r w:rsidR="00752093" w:rsidRPr="00955E87">
        <w:rPr>
          <w:rFonts w:ascii="Times New Roman" w:hAnsi="Times New Roman" w:cs="Times New Roman"/>
          <w:sz w:val="24"/>
          <w:szCs w:val="24"/>
          <w:vertAlign w:val="subscript"/>
        </w:rPr>
        <w:t>2</w:t>
      </w:r>
      <w:r w:rsidR="00752093" w:rsidRPr="00955E87">
        <w:rPr>
          <w:rFonts w:ascii="Times New Roman" w:hAnsi="Times New Roman" w:cs="Times New Roman"/>
          <w:sz w:val="24"/>
          <w:szCs w:val="24"/>
        </w:rPr>
        <w:t xml:space="preserve"> on top of ZnSnN</w:t>
      </w:r>
      <w:r w:rsidR="00752093" w:rsidRPr="00955E87">
        <w:rPr>
          <w:rFonts w:ascii="Times New Roman" w:hAnsi="Times New Roman" w:cs="Times New Roman"/>
          <w:sz w:val="24"/>
          <w:szCs w:val="24"/>
          <w:vertAlign w:val="subscript"/>
        </w:rPr>
        <w:t>2</w:t>
      </w:r>
      <w:r w:rsidR="00752093" w:rsidRPr="00955E87">
        <w:rPr>
          <w:rFonts w:ascii="Times New Roman" w:hAnsi="Times New Roman" w:cs="Times New Roman"/>
          <w:sz w:val="24"/>
          <w:szCs w:val="24"/>
        </w:rPr>
        <w:t>.</w:t>
      </w:r>
    </w:p>
    <w:p w:rsidR="0049216A" w:rsidRDefault="002C50FB" w:rsidP="00136986">
      <w:pPr>
        <w:ind w:firstLine="720"/>
        <w:jc w:val="both"/>
        <w:rPr>
          <w:rFonts w:ascii="Times New Roman" w:hAnsi="Times New Roman" w:cs="Times New Roman"/>
          <w:sz w:val="24"/>
          <w:szCs w:val="24"/>
        </w:rPr>
      </w:pPr>
      <w:r w:rsidRPr="00955E87">
        <w:rPr>
          <w:rFonts w:ascii="Times New Roman" w:hAnsi="Times New Roman" w:cs="Times New Roman"/>
          <w:sz w:val="24"/>
          <w:szCs w:val="24"/>
        </w:rPr>
        <w:t>For this growth, the substrate, YSZ (111), temperature was set to 420</w:t>
      </w:r>
      <w:r w:rsidRPr="00955E87">
        <w:rPr>
          <w:rFonts w:ascii="Times New Roman" w:hAnsi="Times New Roman" w:cs="Times New Roman"/>
          <w:sz w:val="24"/>
          <w:szCs w:val="24"/>
          <w:vertAlign w:val="superscript"/>
        </w:rPr>
        <w:t>o</w:t>
      </w:r>
      <w:r w:rsidRPr="00955E87">
        <w:rPr>
          <w:rFonts w:ascii="Times New Roman" w:hAnsi="Times New Roman" w:cs="Times New Roman"/>
          <w:sz w:val="24"/>
          <w:szCs w:val="24"/>
        </w:rPr>
        <w:t>C. Because Zn has a high rate of desorption at these extreme temperatures, there will be a high Zn to Sn ratio used. For this growth, the temperature of Zn was set to 325</w:t>
      </w:r>
      <w:r w:rsidRPr="00955E87">
        <w:rPr>
          <w:rFonts w:ascii="Times New Roman" w:hAnsi="Times New Roman" w:cs="Times New Roman"/>
          <w:sz w:val="24"/>
          <w:szCs w:val="24"/>
          <w:vertAlign w:val="superscript"/>
        </w:rPr>
        <w:t>o</w:t>
      </w:r>
      <w:r w:rsidRPr="00955E87">
        <w:rPr>
          <w:rFonts w:ascii="Times New Roman" w:hAnsi="Times New Roman" w:cs="Times New Roman"/>
          <w:sz w:val="24"/>
          <w:szCs w:val="24"/>
        </w:rPr>
        <w:t>C, the temperature for Sn was set to 1025</w:t>
      </w:r>
      <w:r w:rsidRPr="00955E87">
        <w:rPr>
          <w:rFonts w:ascii="Times New Roman" w:hAnsi="Times New Roman" w:cs="Times New Roman"/>
          <w:sz w:val="24"/>
          <w:szCs w:val="24"/>
          <w:vertAlign w:val="superscript"/>
        </w:rPr>
        <w:t>O</w:t>
      </w:r>
      <w:r w:rsidRPr="00955E87">
        <w:rPr>
          <w:rFonts w:ascii="Times New Roman" w:hAnsi="Times New Roman" w:cs="Times New Roman"/>
          <w:sz w:val="24"/>
          <w:szCs w:val="24"/>
        </w:rPr>
        <w:t>C, and the growth manipulator (GM) temperature was set to 420</w:t>
      </w:r>
      <w:r w:rsidRPr="00955E87">
        <w:rPr>
          <w:rFonts w:ascii="Times New Roman" w:hAnsi="Times New Roman" w:cs="Times New Roman"/>
          <w:sz w:val="24"/>
          <w:szCs w:val="24"/>
          <w:vertAlign w:val="superscript"/>
        </w:rPr>
        <w:t>o</w:t>
      </w:r>
      <w:r w:rsidRPr="00955E87">
        <w:rPr>
          <w:rFonts w:ascii="Times New Roman" w:hAnsi="Times New Roman" w:cs="Times New Roman"/>
          <w:sz w:val="24"/>
          <w:szCs w:val="24"/>
        </w:rPr>
        <w:t>C. Lastly, the RF power for the nitrogen plasma source can b</w:t>
      </w:r>
      <w:r w:rsidR="00136986">
        <w:rPr>
          <w:rFonts w:ascii="Times New Roman" w:hAnsi="Times New Roman" w:cs="Times New Roman"/>
          <w:sz w:val="24"/>
          <w:szCs w:val="24"/>
        </w:rPr>
        <w:t xml:space="preserve">e controlled. Once again, after </w:t>
      </w:r>
      <w:r w:rsidRPr="00955E87">
        <w:rPr>
          <w:rFonts w:ascii="Times New Roman" w:hAnsi="Times New Roman" w:cs="Times New Roman"/>
          <w:sz w:val="24"/>
          <w:szCs w:val="24"/>
        </w:rPr>
        <w:t>obtaining the high brightness mode, we maintained the RF power at 150 watts.</w:t>
      </w:r>
    </w:p>
    <w:p w:rsidR="00A467C1" w:rsidRPr="00136986" w:rsidRDefault="00A467C1" w:rsidP="00136986">
      <w:pPr>
        <w:ind w:firstLine="720"/>
        <w:jc w:val="both"/>
        <w:rPr>
          <w:rFonts w:ascii="Times New Roman" w:hAnsi="Times New Roman" w:cs="Times New Roman"/>
          <w:sz w:val="24"/>
          <w:szCs w:val="24"/>
        </w:rPr>
      </w:pPr>
      <w:r>
        <w:rPr>
          <w:rFonts w:ascii="Times New Roman" w:hAnsi="Times New Roman" w:cs="Times New Roman"/>
          <w:sz w:val="24"/>
          <w:szCs w:val="24"/>
        </w:rPr>
        <w:t>Desorption of zinc has been mentioned as a problem while growing these films because of the high temperature they are required to be at. One of the ways that this is avoided is by adding a metal adlayer. This metal adlayer can be tin. It is important to have because it will make the pathway of desorption smaller. When observing the RHEED streaks</w:t>
      </w:r>
      <w:r w:rsidR="00AC6637">
        <w:rPr>
          <w:rFonts w:ascii="Times New Roman" w:hAnsi="Times New Roman" w:cs="Times New Roman"/>
          <w:sz w:val="24"/>
          <w:szCs w:val="24"/>
        </w:rPr>
        <w:t xml:space="preserve"> of a film that has a metal adlayer, they are dimmer than films without. Additionally, you want a higher metal flux (such as Zn or Sn) than nitrogen flux because an excess of nitrogen can cause bumps in the RHEED streaks.</w:t>
      </w:r>
    </w:p>
    <w:p w:rsidR="002C64A7" w:rsidRDefault="002C64A7" w:rsidP="0006624B">
      <w:pPr>
        <w:ind w:firstLine="720"/>
        <w:jc w:val="both"/>
        <w:rPr>
          <w:rFonts w:ascii="Times New Roman" w:hAnsi="Times New Roman" w:cs="Times New Roman"/>
          <w:sz w:val="24"/>
          <w:szCs w:val="24"/>
        </w:rPr>
      </w:pPr>
      <w:r w:rsidRPr="00955E87">
        <w:rPr>
          <w:rFonts w:ascii="Times New Roman" w:hAnsi="Times New Roman" w:cs="Times New Roman"/>
          <w:sz w:val="24"/>
          <w:szCs w:val="24"/>
        </w:rPr>
        <w:t>Once all the parameters are set, growth can begin and RHE</w:t>
      </w:r>
      <w:r w:rsidR="00742CFE" w:rsidRPr="00955E87">
        <w:rPr>
          <w:rFonts w:ascii="Times New Roman" w:hAnsi="Times New Roman" w:cs="Times New Roman"/>
          <w:sz w:val="24"/>
          <w:szCs w:val="24"/>
        </w:rPr>
        <w:t>ED images can be taken. Figure 8</w:t>
      </w:r>
      <w:r w:rsidRPr="00955E87">
        <w:rPr>
          <w:rFonts w:ascii="Times New Roman" w:hAnsi="Times New Roman" w:cs="Times New Roman"/>
          <w:sz w:val="24"/>
          <w:szCs w:val="24"/>
        </w:rPr>
        <w:t xml:space="preserve"> shows the RHEED image and the corresponding intensity profile across the RHEED pattern taken during the beginning of growth of ZnGeN</w:t>
      </w:r>
      <w:r w:rsidRPr="00955E87">
        <w:rPr>
          <w:rFonts w:ascii="Times New Roman" w:hAnsi="Times New Roman" w:cs="Times New Roman"/>
          <w:sz w:val="24"/>
          <w:szCs w:val="24"/>
          <w:vertAlign w:val="subscript"/>
        </w:rPr>
        <w:t>2</w:t>
      </w:r>
      <w:r w:rsidR="00742CFE" w:rsidRPr="00955E87">
        <w:rPr>
          <w:rFonts w:ascii="Times New Roman" w:hAnsi="Times New Roman" w:cs="Times New Roman"/>
          <w:sz w:val="24"/>
          <w:szCs w:val="24"/>
        </w:rPr>
        <w:t>. However, as shown in Figure 9</w:t>
      </w:r>
      <w:r w:rsidR="0006624B">
        <w:rPr>
          <w:rFonts w:ascii="Times New Roman" w:hAnsi="Times New Roman" w:cs="Times New Roman"/>
          <w:sz w:val="24"/>
          <w:szCs w:val="24"/>
        </w:rPr>
        <w:t>, as the growth of the</w:t>
      </w:r>
      <w:r w:rsidR="00EC5CA8" w:rsidRPr="00955E87">
        <w:rPr>
          <w:rFonts w:ascii="Times New Roman" w:hAnsi="Times New Roman" w:cs="Times New Roman"/>
          <w:noProof/>
          <w:sz w:val="24"/>
          <w:szCs w:val="24"/>
        </w:rPr>
        <w:drawing>
          <wp:anchor distT="0" distB="0" distL="114300" distR="114300" simplePos="0" relativeHeight="251666432" behindDoc="0" locked="0" layoutInCell="1" allowOverlap="1" wp14:anchorId="66E243B1" wp14:editId="114BDC88">
            <wp:simplePos x="0" y="0"/>
            <wp:positionH relativeFrom="margin">
              <wp:posOffset>3467100</wp:posOffset>
            </wp:positionH>
            <wp:positionV relativeFrom="margin">
              <wp:align>top</wp:align>
            </wp:positionV>
            <wp:extent cx="2755900" cy="2066925"/>
            <wp:effectExtent l="0" t="0" r="6350" b="9525"/>
            <wp:wrapTopAndBottom/>
            <wp:docPr id="6" name="Picture 6" descr="E:\Semiconductors\wpi111\ACQ0079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emiconductors\wpi111\ACQ00792.TI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55900" cy="2066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624B">
        <w:rPr>
          <w:rFonts w:ascii="Times New Roman" w:hAnsi="Times New Roman" w:cs="Times New Roman"/>
          <w:sz w:val="24"/>
          <w:szCs w:val="24"/>
        </w:rPr>
        <w:t xml:space="preserve"> </w:t>
      </w:r>
      <w:r w:rsidRPr="00955E87">
        <w:rPr>
          <w:rFonts w:ascii="Times New Roman" w:hAnsi="Times New Roman" w:cs="Times New Roman"/>
          <w:sz w:val="24"/>
          <w:szCs w:val="24"/>
        </w:rPr>
        <w:t xml:space="preserve">film continues, we begin to see the film go polycrystalline. We saw this film turn polycrystalline about 25 minutes in to growth. We had a slower growth </w:t>
      </w:r>
      <w:r w:rsidR="00136986">
        <w:rPr>
          <w:rFonts w:ascii="Times New Roman" w:hAnsi="Times New Roman" w:cs="Times New Roman"/>
          <w:sz w:val="24"/>
          <w:szCs w:val="24"/>
        </w:rPr>
        <w:t xml:space="preserve">rate than the previous films of </w:t>
      </w:r>
      <w:r w:rsidRPr="00955E87">
        <w:rPr>
          <w:rFonts w:ascii="Times New Roman" w:hAnsi="Times New Roman" w:cs="Times New Roman"/>
          <w:sz w:val="24"/>
          <w:szCs w:val="24"/>
        </w:rPr>
        <w:t>about 25nm/hr. Further investigation is needed to determine why the films continue to turn polycrystalline.</w:t>
      </w:r>
    </w:p>
    <w:p w:rsidR="003B266F" w:rsidRPr="00955E87" w:rsidRDefault="003B266F" w:rsidP="00136986">
      <w:pPr>
        <w:jc w:val="both"/>
        <w:rPr>
          <w:rFonts w:ascii="Times New Roman" w:hAnsi="Times New Roman" w:cs="Times New Roman"/>
          <w:sz w:val="24"/>
          <w:szCs w:val="24"/>
        </w:rPr>
      </w:pPr>
    </w:p>
    <w:p w:rsidR="0049216A" w:rsidRPr="00955E87" w:rsidRDefault="008F7066" w:rsidP="002C50FB">
      <w:pPr>
        <w:jc w:val="both"/>
        <w:rPr>
          <w:rFonts w:ascii="Times New Roman" w:hAnsi="Times New Roman" w:cs="Times New Roman"/>
          <w:i/>
          <w:sz w:val="24"/>
          <w:szCs w:val="24"/>
        </w:rPr>
      </w:pPr>
      <w:r w:rsidRPr="00955E87">
        <w:rPr>
          <w:rFonts w:ascii="Times New Roman" w:hAnsi="Times New Roman" w:cs="Times New Roman"/>
          <w:i/>
          <w:sz w:val="24"/>
          <w:szCs w:val="24"/>
        </w:rPr>
        <w:t>D. Possible Problems with the Plasma Source</w:t>
      </w:r>
    </w:p>
    <w:p w:rsidR="00AA731D" w:rsidRPr="00136986" w:rsidRDefault="00E75F58" w:rsidP="00E75F58">
      <w:pPr>
        <w:ind w:firstLine="720"/>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736064" behindDoc="0" locked="0" layoutInCell="1" allowOverlap="1">
                <wp:simplePos x="0" y="0"/>
                <wp:positionH relativeFrom="column">
                  <wp:posOffset>-5715</wp:posOffset>
                </wp:positionH>
                <wp:positionV relativeFrom="paragraph">
                  <wp:posOffset>0</wp:posOffset>
                </wp:positionV>
                <wp:extent cx="6404610" cy="3057525"/>
                <wp:effectExtent l="0" t="0" r="0" b="9525"/>
                <wp:wrapTopAndBottom/>
                <wp:docPr id="202" name="Group 202"/>
                <wp:cNvGraphicFramePr/>
                <a:graphic xmlns:a="http://schemas.openxmlformats.org/drawingml/2006/main">
                  <a:graphicData uri="http://schemas.microsoft.com/office/word/2010/wordprocessingGroup">
                    <wpg:wgp>
                      <wpg:cNvGrpSpPr/>
                      <wpg:grpSpPr>
                        <a:xfrm>
                          <a:off x="0" y="0"/>
                          <a:ext cx="6404610" cy="3057525"/>
                          <a:chOff x="0" y="0"/>
                          <a:chExt cx="6404610" cy="3057525"/>
                        </a:xfrm>
                      </wpg:grpSpPr>
                      <pic:pic xmlns:pic="http://schemas.openxmlformats.org/drawingml/2006/picture">
                        <pic:nvPicPr>
                          <pic:cNvPr id="30" name="Picture 3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404610" cy="3057525"/>
                          </a:xfrm>
                          <a:prstGeom prst="rect">
                            <a:avLst/>
                          </a:prstGeom>
                        </pic:spPr>
                      </pic:pic>
                      <wpg:grpSp>
                        <wpg:cNvPr id="201" name="Group 201"/>
                        <wpg:cNvGrpSpPr/>
                        <wpg:grpSpPr>
                          <a:xfrm>
                            <a:off x="2604976" y="276447"/>
                            <a:ext cx="3640544" cy="1599978"/>
                            <a:chOff x="0" y="0"/>
                            <a:chExt cx="3640544" cy="1599978"/>
                          </a:xfrm>
                        </wpg:grpSpPr>
                        <wps:wsp>
                          <wps:cNvPr id="31" name="Text Box 2"/>
                          <wps:cNvSpPr txBox="1">
                            <a:spLocks noChangeArrowheads="1"/>
                          </wps:cNvSpPr>
                          <wps:spPr bwMode="auto">
                            <a:xfrm>
                              <a:off x="0" y="21265"/>
                              <a:ext cx="1047750" cy="247650"/>
                            </a:xfrm>
                            <a:prstGeom prst="rect">
                              <a:avLst/>
                            </a:prstGeom>
                            <a:solidFill>
                              <a:srgbClr val="FFFFFF"/>
                            </a:solidFill>
                            <a:ln w="9525">
                              <a:solidFill>
                                <a:srgbClr val="000000"/>
                              </a:solidFill>
                              <a:miter lim="800000"/>
                              <a:headEnd/>
                              <a:tailEnd/>
                            </a:ln>
                          </wps:spPr>
                          <wps:txbx>
                            <w:txbxContent>
                              <w:p w:rsidR="007F3602" w:rsidRDefault="007F3602">
                                <w:r>
                                  <w:t>Boron location</w:t>
                                </w:r>
                              </w:p>
                            </w:txbxContent>
                          </wps:txbx>
                          <wps:bodyPr rot="0" vert="horz" wrap="square" lIns="91440" tIns="45720" rIns="91440" bIns="45720" anchor="t" anchorCtr="0">
                            <a:noAutofit/>
                          </wps:bodyPr>
                        </wps:wsp>
                        <wps:wsp>
                          <wps:cNvPr id="192" name="Text Box 2"/>
                          <wps:cNvSpPr txBox="1">
                            <a:spLocks noChangeArrowheads="1"/>
                          </wps:cNvSpPr>
                          <wps:spPr bwMode="auto">
                            <a:xfrm>
                              <a:off x="1977656" y="0"/>
                              <a:ext cx="1047750" cy="247650"/>
                            </a:xfrm>
                            <a:prstGeom prst="rect">
                              <a:avLst/>
                            </a:prstGeom>
                            <a:solidFill>
                              <a:srgbClr val="FFFFFF"/>
                            </a:solidFill>
                            <a:ln w="9525">
                              <a:solidFill>
                                <a:srgbClr val="000000"/>
                              </a:solidFill>
                              <a:miter lim="800000"/>
                              <a:headEnd/>
                              <a:tailEnd/>
                            </a:ln>
                          </wps:spPr>
                          <wps:txbx>
                            <w:txbxContent>
                              <w:p w:rsidR="005D3EE1" w:rsidRDefault="005D3EE1" w:rsidP="005D3EE1">
                                <w:r>
                                  <w:t>Zinc location</w:t>
                                </w:r>
                              </w:p>
                            </w:txbxContent>
                          </wps:txbx>
                          <wps:bodyPr rot="0" vert="horz" wrap="square" lIns="91440" tIns="45720" rIns="91440" bIns="45720" anchor="t" anchorCtr="0">
                            <a:noAutofit/>
                          </wps:bodyPr>
                        </wps:wsp>
                        <wps:wsp>
                          <wps:cNvPr id="193" name="Text Box 2"/>
                          <wps:cNvSpPr txBox="1">
                            <a:spLocks noChangeArrowheads="1"/>
                          </wps:cNvSpPr>
                          <wps:spPr bwMode="auto">
                            <a:xfrm>
                              <a:off x="2945219" y="1095153"/>
                              <a:ext cx="695325" cy="504825"/>
                            </a:xfrm>
                            <a:prstGeom prst="rect">
                              <a:avLst/>
                            </a:prstGeom>
                            <a:solidFill>
                              <a:srgbClr val="FFFFFF"/>
                            </a:solidFill>
                            <a:ln w="9525">
                              <a:solidFill>
                                <a:srgbClr val="000000"/>
                              </a:solidFill>
                              <a:miter lim="800000"/>
                              <a:headEnd/>
                              <a:tailEnd/>
                            </a:ln>
                          </wps:spPr>
                          <wps:txbx>
                            <w:txbxContent>
                              <w:p w:rsidR="005D3EE1" w:rsidRDefault="005D3EE1" w:rsidP="005D3EE1">
                                <w:r>
                                  <w:t>Nitrogen location</w:t>
                                </w:r>
                              </w:p>
                            </w:txbxContent>
                          </wps:txbx>
                          <wps:bodyPr rot="0" vert="horz" wrap="square" lIns="91440" tIns="45720" rIns="91440" bIns="45720" anchor="t" anchorCtr="0">
                            <a:noAutofit/>
                          </wps:bodyPr>
                        </wps:wsp>
                        <wps:wsp>
                          <wps:cNvPr id="194" name="Text Box 2"/>
                          <wps:cNvSpPr txBox="1">
                            <a:spLocks noChangeArrowheads="1"/>
                          </wps:cNvSpPr>
                          <wps:spPr bwMode="auto">
                            <a:xfrm>
                              <a:off x="2541182" y="350874"/>
                              <a:ext cx="1047750" cy="247650"/>
                            </a:xfrm>
                            <a:prstGeom prst="rect">
                              <a:avLst/>
                            </a:prstGeom>
                            <a:solidFill>
                              <a:srgbClr val="FFFFFF"/>
                            </a:solidFill>
                            <a:ln w="9525">
                              <a:solidFill>
                                <a:srgbClr val="000000"/>
                              </a:solidFill>
                              <a:miter lim="800000"/>
                              <a:headEnd/>
                              <a:tailEnd/>
                            </a:ln>
                          </wps:spPr>
                          <wps:txbx>
                            <w:txbxContent>
                              <w:p w:rsidR="005D3EE1" w:rsidRDefault="005D3EE1" w:rsidP="005D3EE1">
                                <w:r>
                                  <w:t>Tin location</w:t>
                                </w:r>
                              </w:p>
                            </w:txbxContent>
                          </wps:txbx>
                          <wps:bodyPr rot="0" vert="horz" wrap="square" lIns="91440" tIns="45720" rIns="91440" bIns="45720" anchor="t" anchorCtr="0">
                            <a:noAutofit/>
                          </wps:bodyPr>
                        </wps:wsp>
                        <wps:wsp>
                          <wps:cNvPr id="195" name="Straight Arrow Connector 195"/>
                          <wps:cNvCnPr/>
                          <wps:spPr>
                            <a:xfrm>
                              <a:off x="1052624" y="138223"/>
                              <a:ext cx="238125"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6" name="Straight Arrow Connector 196"/>
                          <wps:cNvCnPr/>
                          <wps:spPr>
                            <a:xfrm flipH="1">
                              <a:off x="1743740" y="138223"/>
                              <a:ext cx="238125" cy="47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7" name="Straight Arrow Connector 197"/>
                          <wps:cNvCnPr/>
                          <wps:spPr>
                            <a:xfrm flipH="1">
                              <a:off x="2626242" y="595423"/>
                              <a:ext cx="257175" cy="161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8" name="Straight Arrow Connector 198"/>
                          <wps:cNvCnPr/>
                          <wps:spPr>
                            <a:xfrm flipH="1" flipV="1">
                              <a:off x="2764466" y="1318437"/>
                              <a:ext cx="2095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id="Group 202" o:spid="_x0000_s1036" style="position:absolute;left:0;text-align:left;margin-left:-.45pt;margin-top:0;width:504.3pt;height:240.75pt;z-index:251736064" coordsize="64046,30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37" type="#_x0000_t75" style="position:absolute;width:64046;height:30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">
                  <v:imagedata r:id="rId19" o:title=""/>
                  <v:path arrowok="t"/>
                </v:shape>
                <v:group id="Group 201" o:spid="_x0000_s1038" style="position:absolute;left:26049;top:2764;width:36406;height:16000" coordsize="36405,15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">
                  <v:shape id="_x0000_s1039" type="#_x0000_t202" style="position:absolute;top:212;width:10477;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">
                    <v:textbox>
                      <w:txbxContent>
                        <w:p w:rsidR="007F3602" w:rsidRDefault="007F3602">
                          <w:r>
                            <w:t>Boron location</w:t>
                          </w:r>
                        </w:p>
                      </w:txbxContent>
                    </v:textbox>
                  </v:shape>
                  <v:shape id="_x0000_s1040" type="#_x0000_t202" style="position:absolute;left:19776;width:1047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">
                    <v:textbox>
                      <w:txbxContent>
                        <w:p w:rsidR="005D3EE1" w:rsidRDefault="005D3EE1" w:rsidP="005D3EE1">
                          <w:r>
                            <w:t xml:space="preserve">Zinc </w:t>
                          </w:r>
                          <w:r>
                            <w:t>location</w:t>
                          </w:r>
                        </w:p>
                      </w:txbxContent>
                    </v:textbox>
                  </v:shape>
                  <v:shape id="_x0000_s1041" type="#_x0000_t202" style="position:absolute;left:29452;top:10951;width:6953;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">
                    <v:textbox>
                      <w:txbxContent>
                        <w:p w:rsidR="005D3EE1" w:rsidRDefault="005D3EE1" w:rsidP="005D3EE1">
                          <w:r>
                            <w:t>Nitrogen</w:t>
                          </w:r>
                          <w:r>
                            <w:t xml:space="preserve"> location</w:t>
                          </w:r>
                        </w:p>
                      </w:txbxContent>
                    </v:textbox>
                  </v:shape>
                  <v:shape id="_x0000_s1042" type="#_x0000_t202" style="position:absolute;left:25411;top:3508;width:10478;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">
                    <v:textbox>
                      <w:txbxContent>
                        <w:p w:rsidR="005D3EE1" w:rsidRDefault="005D3EE1" w:rsidP="005D3EE1">
                          <w:r>
                            <w:t>Tin</w:t>
                          </w:r>
                          <w:r>
                            <w:t xml:space="preserve"> location</w:t>
                          </w:r>
                        </w:p>
                      </w:txbxContent>
                    </v:textbox>
                  </v:shape>
                  <v:shapetype id="_x0000_t32" coordsize="21600,21600" o:spt="32" o:oned="t" path="m,l21600,21600e" filled="f">
                    <v:path arrowok="t" fillok="f" o:connecttype="none"/>
                    <o:lock v:ext="edit" shapetype="t"/>
                  </v:shapetype>
                  <v:shape id="Straight Arrow Connector 195" o:spid="_x0000_s1043" type="#_x0000_t32" style="position:absolute;left:10526;top:1382;width:2381;height:2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" strokecolor="black [3200]" strokeweight=".5pt">
                    <v:stroke endarrow="block" joinstyle="miter"/>
                  </v:shape>
                  <v:shape id="Straight Arrow Connector 196" o:spid="_x0000_s1044" type="#_x0000_t32" style="position:absolute;left:17437;top:1382;width:2381;height:47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" strokecolor="black [3200]" strokeweight=".5pt">
                    <v:stroke endarrow="block" joinstyle="miter"/>
                  </v:shape>
                  <v:shape id="Straight Arrow Connector 197" o:spid="_x0000_s1045" type="#_x0000_t32" style="position:absolute;left:26262;top:5954;width:2572;height:16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" strokecolor="black [3200]" strokeweight=".5pt">
                    <v:stroke endarrow="block" joinstyle="miter"/>
                  </v:shape>
                  <v:shape id="Straight Arrow Connector 198" o:spid="_x0000_s1046" type="#_x0000_t32" style="position:absolute;left:27644;top:13184;width:2096;height:9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" strokecolor="black [3200]" strokeweight=".5pt">
                    <v:stroke endarrow="block" joinstyle="miter"/>
                  </v:shape>
                </v:group>
                <w10:wrap type="topAndBottom"/>
              </v:group>
            </w:pict>
          </mc:Fallback>
        </mc:AlternateContent>
      </w:r>
      <w:r w:rsidR="005F0E24" w:rsidRPr="00955E87">
        <w:rPr>
          <w:rFonts w:ascii="Times New Roman" w:hAnsi="Times New Roman" w:cs="Times New Roman"/>
          <w:sz w:val="24"/>
          <w:szCs w:val="24"/>
        </w:rPr>
        <w:t>Because all the films grown recently have been turning polycrystalline after a few minutes into growth,</w:t>
      </w:r>
      <w:r w:rsidR="00742CFE" w:rsidRPr="00955E87">
        <w:rPr>
          <w:rFonts w:ascii="Times New Roman" w:hAnsi="Times New Roman" w:cs="Times New Roman"/>
          <w:sz w:val="24"/>
          <w:szCs w:val="24"/>
        </w:rPr>
        <w:t xml:space="preserve"> </w:t>
      </w:r>
      <w:r w:rsidR="005F0E24" w:rsidRPr="00955E87">
        <w:rPr>
          <w:rFonts w:ascii="Times New Roman" w:hAnsi="Times New Roman" w:cs="Times New Roman"/>
          <w:sz w:val="24"/>
          <w:szCs w:val="24"/>
        </w:rPr>
        <w:t>we began to consider reasons as to why this would be</w:t>
      </w:r>
      <w:r w:rsidR="00742CFE" w:rsidRPr="00955E87">
        <w:rPr>
          <w:rFonts w:ascii="Times New Roman" w:hAnsi="Times New Roman" w:cs="Times New Roman"/>
          <w:sz w:val="24"/>
          <w:szCs w:val="24"/>
        </w:rPr>
        <w:t xml:space="preserve"> </w:t>
      </w:r>
      <w:r w:rsidR="005F0E24" w:rsidRPr="00955E87">
        <w:rPr>
          <w:rFonts w:ascii="Times New Roman" w:hAnsi="Times New Roman" w:cs="Times New Roman"/>
          <w:sz w:val="24"/>
          <w:szCs w:val="24"/>
        </w:rPr>
        <w:t>happening. First</w:t>
      </w:r>
      <w:r w:rsidR="00EF6373">
        <w:rPr>
          <w:rFonts w:ascii="Times New Roman" w:hAnsi="Times New Roman" w:cs="Times New Roman"/>
          <w:sz w:val="24"/>
          <w:szCs w:val="24"/>
        </w:rPr>
        <w:t>,</w:t>
      </w:r>
      <w:r w:rsidR="005F0E24" w:rsidRPr="00955E87">
        <w:rPr>
          <w:rFonts w:ascii="Times New Roman" w:hAnsi="Times New Roman" w:cs="Times New Roman"/>
          <w:sz w:val="24"/>
          <w:szCs w:val="24"/>
        </w:rPr>
        <w:t xml:space="preserve"> we considered that since we have been using a lot of Zn in all of growths, that maybe the Zn crucible was empty. Although, after further consideration, </w:t>
      </w:r>
      <w:r>
        <w:rPr>
          <w:rFonts w:ascii="Times New Roman" w:hAnsi="Times New Roman" w:cs="Times New Roman"/>
          <w:sz w:val="24"/>
          <w:szCs w:val="24"/>
        </w:rPr>
        <w:t>we believe that the true source</w:t>
      </w:r>
      <w:r w:rsidR="001D7973" w:rsidRPr="00955E87">
        <w:rPr>
          <w:rFonts w:ascii="Times New Roman" w:hAnsi="Times New Roman" w:cs="Times New Roman"/>
          <w:noProof/>
          <w:sz w:val="24"/>
          <w:szCs w:val="24"/>
        </w:rPr>
        <mc:AlternateContent>
          <mc:Choice Requires="wps">
            <w:drawing>
              <wp:anchor distT="45720" distB="45720" distL="114300" distR="114300" simplePos="0" relativeHeight="251685888" behindDoc="0" locked="0" layoutInCell="1" allowOverlap="1">
                <wp:simplePos x="0" y="0"/>
                <wp:positionH relativeFrom="margin">
                  <wp:align>left</wp:align>
                </wp:positionH>
                <wp:positionV relativeFrom="page">
                  <wp:posOffset>3981450</wp:posOffset>
                </wp:positionV>
                <wp:extent cx="6315075" cy="1381125"/>
                <wp:effectExtent l="0" t="0" r="9525" b="952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5075" cy="1381125"/>
                        </a:xfrm>
                        <a:prstGeom prst="rect">
                          <a:avLst/>
                        </a:prstGeom>
                        <a:solidFill>
                          <a:srgbClr val="FFFFFF"/>
                        </a:solidFill>
                        <a:ln w="9525">
                          <a:noFill/>
                          <a:miter lim="800000"/>
                          <a:headEnd/>
                          <a:tailEnd/>
                        </a:ln>
                      </wps:spPr>
                      <wps:txbx>
                        <w:txbxContent>
                          <w:p w:rsidR="00206218" w:rsidRPr="000C296E" w:rsidRDefault="00206218" w:rsidP="00D61D17">
                            <w:pPr>
                              <w:jc w:val="both"/>
                              <w:rPr>
                                <w:rFonts w:ascii="Times New Roman" w:hAnsi="Times New Roman" w:cs="Times New Roman"/>
                              </w:rPr>
                            </w:pPr>
                            <w:r w:rsidRPr="000C296E">
                              <w:rPr>
                                <w:rFonts w:ascii="Times New Roman" w:hAnsi="Times New Roman" w:cs="Times New Roman"/>
                              </w:rPr>
                              <w:t>Figure 10</w:t>
                            </w:r>
                            <w:r w:rsidR="007D0AF7">
                              <w:rPr>
                                <w:rFonts w:ascii="Times New Roman" w:hAnsi="Times New Roman" w:cs="Times New Roman"/>
                              </w:rPr>
                              <w:t xml:space="preserve">. The red line in the figure above </w:t>
                            </w:r>
                            <w:r w:rsidRPr="000C296E">
                              <w:rPr>
                                <w:rFonts w:ascii="Times New Roman" w:hAnsi="Times New Roman" w:cs="Times New Roman"/>
                              </w:rPr>
                              <w:t>displays the RBS spectrum for the film labeled WPI-104. This film was suspected to have possible unintentional doping of boron. Each peak represents an element detected by RBS. There are peaks representing zinc, tin, and nitrogen since the film WPI-104 was ZnSnN</w:t>
                            </w:r>
                            <w:r w:rsidRPr="000C296E">
                              <w:rPr>
                                <w:rFonts w:ascii="Times New Roman" w:hAnsi="Times New Roman" w:cs="Times New Roman"/>
                                <w:vertAlign w:val="subscript"/>
                              </w:rPr>
                              <w:t>2</w:t>
                            </w:r>
                            <w:r w:rsidRPr="000C296E">
                              <w:rPr>
                                <w:rFonts w:ascii="Times New Roman" w:hAnsi="Times New Roman" w:cs="Times New Roman"/>
                              </w:rPr>
                              <w:t>. However, there is no peak where boron would be. Because there is no visible sign of boron in this graph, this film is made of 1% or less of boron.</w:t>
                            </w:r>
                            <w:r w:rsidR="001D7973">
                              <w:rPr>
                                <w:rFonts w:ascii="Times New Roman" w:hAnsi="Times New Roman" w:cs="Times New Roman"/>
                              </w:rPr>
                              <w:t xml:space="preserve"> The blue line is the data fitting line to the backscattering spectra. This graph was made using the program SIMNRA. This is a program used to simulate the backscattering spectra for ion beam analysis.</w:t>
                            </w:r>
                          </w:p>
                          <w:p w:rsidR="00206218" w:rsidRDefault="0020621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left:0;text-align:left;margin-left:0;margin-top:313.5pt;width:497.25pt;height:108.75pt;z-index:251685888;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" stroked="f">
                <v:textbox>
                  <w:txbxContent>
                    <w:p w:rsidR="00206218" w:rsidRPr="000C296E" w:rsidRDefault="00206218" w:rsidP="00D61D17">
                      <w:pPr>
                        <w:jc w:val="both"/>
                        <w:rPr>
                          <w:rFonts w:ascii="Times New Roman" w:hAnsi="Times New Roman" w:cs="Times New Roman"/>
                        </w:rPr>
                      </w:pPr>
                      <w:r w:rsidRPr="000C296E">
                        <w:rPr>
                          <w:rFonts w:ascii="Times New Roman" w:hAnsi="Times New Roman" w:cs="Times New Roman"/>
                        </w:rPr>
                        <w:t>Figure 10</w:t>
                      </w:r>
                      <w:r w:rsidR="007D0AF7">
                        <w:rPr>
                          <w:rFonts w:ascii="Times New Roman" w:hAnsi="Times New Roman" w:cs="Times New Roman"/>
                        </w:rPr>
                        <w:t xml:space="preserve">. The red line in the figure above </w:t>
                      </w:r>
                      <w:r w:rsidRPr="000C296E">
                        <w:rPr>
                          <w:rFonts w:ascii="Times New Roman" w:hAnsi="Times New Roman" w:cs="Times New Roman"/>
                        </w:rPr>
                        <w:t>displays the RBS spectrum for the film labeled WPI-104. This film was suspected to have possible unintentional doping of boron. Each peak represents an element detected by RBS. There are peaks representing zinc, tin, and nitrogen since the film WPI-104 was ZnSnN</w:t>
                      </w:r>
                      <w:r w:rsidRPr="000C296E">
                        <w:rPr>
                          <w:rFonts w:ascii="Times New Roman" w:hAnsi="Times New Roman" w:cs="Times New Roman"/>
                          <w:vertAlign w:val="subscript"/>
                        </w:rPr>
                        <w:t>2</w:t>
                      </w:r>
                      <w:r w:rsidRPr="000C296E">
                        <w:rPr>
                          <w:rFonts w:ascii="Times New Roman" w:hAnsi="Times New Roman" w:cs="Times New Roman"/>
                        </w:rPr>
                        <w:t>. However, there is no peak where boron would be. Because there is no visible sign of boron in this graph, this film is made of 1% or less of boron.</w:t>
                      </w:r>
                      <w:r w:rsidR="001D7973">
                        <w:rPr>
                          <w:rFonts w:ascii="Times New Roman" w:hAnsi="Times New Roman" w:cs="Times New Roman"/>
                        </w:rPr>
                        <w:t xml:space="preserve"> The blue line is the data fitting line to the backscattering spectra. This graph was made using the program SIMNRA. This is a program used to simulate the backscattering spectra for ion beam analysis.</w:t>
                      </w:r>
                    </w:p>
                    <w:p w:rsidR="00206218" w:rsidRDefault="00206218"/>
                  </w:txbxContent>
                </v:textbox>
                <w10:wrap type="square" anchorx="margin" anchory="page"/>
              </v:shape>
            </w:pict>
          </mc:Fallback>
        </mc:AlternateContent>
      </w:r>
      <w:r>
        <w:rPr>
          <w:rFonts w:ascii="Times New Roman" w:hAnsi="Times New Roman" w:cs="Times New Roman"/>
          <w:sz w:val="24"/>
          <w:szCs w:val="24"/>
        </w:rPr>
        <w:t xml:space="preserve"> </w:t>
      </w:r>
      <w:r w:rsidR="005F0E24" w:rsidRPr="00955E87">
        <w:rPr>
          <w:rFonts w:ascii="Times New Roman" w:hAnsi="Times New Roman" w:cs="Times New Roman"/>
          <w:sz w:val="24"/>
          <w:szCs w:val="24"/>
        </w:rPr>
        <w:t>of the problem is probably</w:t>
      </w:r>
      <w:r w:rsidR="00136986">
        <w:rPr>
          <w:rFonts w:ascii="Times New Roman" w:hAnsi="Times New Roman" w:cs="Times New Roman"/>
          <w:sz w:val="24"/>
          <w:szCs w:val="24"/>
        </w:rPr>
        <w:t xml:space="preserve"> because of our plasma source. </w:t>
      </w:r>
    </w:p>
    <w:p w:rsidR="00EB429E" w:rsidRPr="00E15DB0" w:rsidRDefault="00136986" w:rsidP="00E15DB0">
      <w:pPr>
        <w:ind w:firstLine="720"/>
        <w:jc w:val="both"/>
        <w:rPr>
          <w:rFonts w:ascii="Times New Roman" w:hAnsi="Times New Roman" w:cs="Times New Roman"/>
        </w:rPr>
      </w:pPr>
      <w:r>
        <w:rPr>
          <w:rFonts w:ascii="Times New Roman" w:hAnsi="Times New Roman" w:cs="Times New Roman"/>
          <w:sz w:val="24"/>
          <w:szCs w:val="24"/>
        </w:rPr>
        <w:t>T</w:t>
      </w:r>
      <w:r w:rsidR="00AA731D" w:rsidRPr="00955E87">
        <w:rPr>
          <w:rFonts w:ascii="Times New Roman" w:hAnsi="Times New Roman" w:cs="Times New Roman"/>
          <w:sz w:val="24"/>
          <w:szCs w:val="24"/>
        </w:rPr>
        <w:t xml:space="preserve">here have been several possibilities taken into consideration of why the plasma source is not working correctly. The plasma source may need to have the liner or another part replaced. Another possible option was that there could be unintentional doping of the films with boron. This has been known to happen in MBE because of decomposition of the pyrolytic boron nitride (PBN) cavity of the plasma source. </w:t>
      </w:r>
    </w:p>
    <w:p w:rsidR="003718D4" w:rsidRPr="00EB429E" w:rsidRDefault="00AA731D" w:rsidP="00EB429E">
      <w:pPr>
        <w:ind w:firstLine="720"/>
        <w:jc w:val="both"/>
        <w:rPr>
          <w:rFonts w:ascii="Times New Roman" w:hAnsi="Times New Roman" w:cs="Times New Roman"/>
          <w:sz w:val="24"/>
          <w:szCs w:val="24"/>
        </w:rPr>
      </w:pPr>
      <w:r w:rsidRPr="00955E87">
        <w:rPr>
          <w:rFonts w:ascii="Times New Roman" w:hAnsi="Times New Roman" w:cs="Times New Roman"/>
          <w:sz w:val="24"/>
          <w:szCs w:val="24"/>
        </w:rPr>
        <w:t>Because boron is so small, it can be hard to detect the presence of boron on our substrates. To try to determine if boron was indeed present, Rutherford Backscattering Spectrometry (RBS) was used. RBS is a method used to determine the atomic mass of elements and the distribution of depth of these elements. This information can be used to determine how thick and what elements the thin films are made of. It does this by scattering charged particles in a Coulomb field. This involves positively charged ions scattering because of the positive repulsion that comes from the element’s nucleus. Backscattering involves deflecting particles back in the direction that they came from to transfer energy to a stationary nuclear particle detector. Basically, there is an ion beam being directed at the film and based off the energy loss the ion experiences when it encounters the substan</w:t>
      </w:r>
      <w:r w:rsidR="00EB429E">
        <w:rPr>
          <w:rFonts w:ascii="Times New Roman" w:hAnsi="Times New Roman" w:cs="Times New Roman"/>
          <w:sz w:val="24"/>
          <w:szCs w:val="24"/>
        </w:rPr>
        <w:t xml:space="preserve">ce, </w:t>
      </w:r>
      <w:r w:rsidRPr="00955E87">
        <w:rPr>
          <w:rFonts w:ascii="Times New Roman" w:hAnsi="Times New Roman" w:cs="Times New Roman"/>
          <w:sz w:val="24"/>
          <w:szCs w:val="24"/>
        </w:rPr>
        <w:t xml:space="preserve">will tell us what that particular film is made of. The </w:t>
      </w:r>
      <w:r w:rsidR="00E75F58" w:rsidRPr="00955E87">
        <w:rPr>
          <w:noProof/>
          <w:sz w:val="24"/>
          <w:szCs w:val="24"/>
        </w:rPr>
        <w:lastRenderedPageBreak/>
        <w:drawing>
          <wp:anchor distT="0" distB="0" distL="114300" distR="114300" simplePos="0" relativeHeight="251694080" behindDoc="0" locked="0" layoutInCell="1" allowOverlap="1">
            <wp:simplePos x="0" y="0"/>
            <wp:positionH relativeFrom="margin">
              <wp:posOffset>-98720</wp:posOffset>
            </wp:positionH>
            <wp:positionV relativeFrom="margin">
              <wp:align>center</wp:align>
            </wp:positionV>
            <wp:extent cx="2856865" cy="2143125"/>
            <wp:effectExtent l="0" t="0" r="635" b="9525"/>
            <wp:wrapTopAndBottom/>
            <wp:docPr id="28" name="Picture 28" descr="C:\Users\york__000\AppData\Local\Microsoft\Windows\INetCacheContent.Word\ACQ0200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rk__000\AppData\Local\Microsoft\Windows\INetCacheContent.Word\ACQ02004.t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6865" cy="2143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55E87">
        <w:rPr>
          <w:rFonts w:ascii="Times New Roman" w:hAnsi="Times New Roman" w:cs="Times New Roman"/>
          <w:sz w:val="24"/>
          <w:szCs w:val="24"/>
        </w:rPr>
        <w:t>amount of energy loss will change between different elements because of the different masses each element has. With this surface analysis method, we</w:t>
      </w:r>
      <w:r>
        <w:rPr>
          <w:rFonts w:ascii="Times New Roman" w:hAnsi="Times New Roman" w:cs="Times New Roman"/>
        </w:rPr>
        <w:t xml:space="preserve"> </w:t>
      </w:r>
      <w:r w:rsidR="00D61D17" w:rsidRPr="00955E87">
        <w:rPr>
          <w:rFonts w:ascii="Times New Roman" w:hAnsi="Times New Roman" w:cs="Times New Roman"/>
          <w:sz w:val="24"/>
          <w:szCs w:val="24"/>
        </w:rPr>
        <w:t>can observe the chemical composition of our films to see if there is any boron contamination.</w:t>
      </w:r>
      <w:r w:rsidR="00F61E54">
        <w:rPr>
          <w:rFonts w:ascii="Times New Roman" w:hAnsi="Times New Roman" w:cs="Times New Roman"/>
          <w:sz w:val="24"/>
          <w:szCs w:val="24"/>
        </w:rPr>
        <w:t xml:space="preserve"> </w:t>
      </w:r>
    </w:p>
    <w:p w:rsidR="00CE67DD" w:rsidRPr="00955E87" w:rsidRDefault="009862A2" w:rsidP="00EB429E">
      <w:pPr>
        <w:ind w:firstLine="720"/>
        <w:jc w:val="both"/>
        <w:rPr>
          <w:rFonts w:ascii="Times New Roman" w:hAnsi="Times New Roman" w:cs="Times New Roman"/>
          <w:sz w:val="24"/>
          <w:szCs w:val="24"/>
        </w:rPr>
      </w:pPr>
      <w:r w:rsidRPr="00955E87">
        <w:rPr>
          <w:rFonts w:ascii="Times New Roman" w:hAnsi="Times New Roman" w:cs="Times New Roman"/>
          <w:sz w:val="24"/>
          <w:szCs w:val="24"/>
        </w:rPr>
        <w:t>RBS was performed on the film WPI-104, which was one of the films that was suspected to have uni</w:t>
      </w:r>
      <w:r w:rsidR="00727215" w:rsidRPr="00955E87">
        <w:rPr>
          <w:rFonts w:ascii="Times New Roman" w:hAnsi="Times New Roman" w:cs="Times New Roman"/>
          <w:sz w:val="24"/>
          <w:szCs w:val="24"/>
        </w:rPr>
        <w:t>ntentional boron c</w:t>
      </w:r>
      <w:r w:rsidR="00F169D6" w:rsidRPr="00955E87">
        <w:rPr>
          <w:rFonts w:ascii="Times New Roman" w:hAnsi="Times New Roman" w:cs="Times New Roman"/>
          <w:sz w:val="24"/>
          <w:szCs w:val="24"/>
        </w:rPr>
        <w:t xml:space="preserve">ontamination. </w:t>
      </w:r>
      <w:r w:rsidRPr="00955E87">
        <w:rPr>
          <w:rFonts w:ascii="Times New Roman" w:hAnsi="Times New Roman" w:cs="Times New Roman"/>
          <w:sz w:val="24"/>
          <w:szCs w:val="24"/>
        </w:rPr>
        <w:t>After perfo</w:t>
      </w:r>
      <w:r w:rsidR="00727215" w:rsidRPr="00955E87">
        <w:rPr>
          <w:rFonts w:ascii="Times New Roman" w:hAnsi="Times New Roman" w:cs="Times New Roman"/>
          <w:sz w:val="24"/>
          <w:szCs w:val="24"/>
        </w:rPr>
        <w:t>rming RBS, the graph in Figure 10</w:t>
      </w:r>
      <w:r w:rsidRPr="00955E87">
        <w:rPr>
          <w:rFonts w:ascii="Times New Roman" w:hAnsi="Times New Roman" w:cs="Times New Roman"/>
          <w:sz w:val="24"/>
          <w:szCs w:val="24"/>
        </w:rPr>
        <w:t xml:space="preserve"> was displayed. The three peaks expected, zinc, tin, and nitrogen, was clearly shown since the film grown was ZnSnN</w:t>
      </w:r>
      <w:r w:rsidRPr="00955E87">
        <w:rPr>
          <w:rFonts w:ascii="Times New Roman" w:hAnsi="Times New Roman" w:cs="Times New Roman"/>
          <w:sz w:val="24"/>
          <w:szCs w:val="24"/>
          <w:vertAlign w:val="subscript"/>
        </w:rPr>
        <w:t>2</w:t>
      </w:r>
      <w:r w:rsidRPr="00955E87">
        <w:rPr>
          <w:rFonts w:ascii="Times New Roman" w:hAnsi="Times New Roman" w:cs="Times New Roman"/>
          <w:sz w:val="24"/>
          <w:szCs w:val="24"/>
        </w:rPr>
        <w:t>; however, there was no boron peak. This means that there was no more than 1% of boron in this film. Anything above 1% is expected to give us a slight peak in the expected boron location. This</w:t>
      </w:r>
      <w:r w:rsidR="00EB429E">
        <w:rPr>
          <w:rFonts w:ascii="Times New Roman" w:hAnsi="Times New Roman" w:cs="Times New Roman"/>
          <w:sz w:val="24"/>
          <w:szCs w:val="24"/>
        </w:rPr>
        <w:t xml:space="preserve"> </w:t>
      </w:r>
      <w:r w:rsidRPr="00955E87">
        <w:rPr>
          <w:rFonts w:ascii="Times New Roman" w:hAnsi="Times New Roman" w:cs="Times New Roman"/>
          <w:sz w:val="24"/>
          <w:szCs w:val="24"/>
        </w:rPr>
        <w:t>gives us reason to believe that there is not unintentional doping of the films with boron.</w:t>
      </w:r>
    </w:p>
    <w:p w:rsidR="003411E1" w:rsidRPr="00955E87" w:rsidRDefault="00E75F58" w:rsidP="00EB429E">
      <w:pPr>
        <w:ind w:firstLine="720"/>
        <w:jc w:val="both"/>
        <w:rPr>
          <w:rFonts w:ascii="Times New Roman" w:hAnsi="Times New Roman" w:cs="Times New Roman"/>
          <w:sz w:val="24"/>
          <w:szCs w:val="24"/>
        </w:rPr>
      </w:pPr>
      <w:r w:rsidRPr="00EC5CA8">
        <w:rPr>
          <w:rFonts w:ascii="Times New Roman" w:hAnsi="Times New Roman" w:cs="Times New Roman"/>
          <w:noProof/>
        </w:rPr>
        <mc:AlternateContent>
          <mc:Choice Requires="wps">
            <w:drawing>
              <wp:anchor distT="45720" distB="45720" distL="114300" distR="114300" simplePos="0" relativeHeight="251706368" behindDoc="0" locked="0" layoutInCell="1" allowOverlap="1">
                <wp:simplePos x="0" y="0"/>
                <wp:positionH relativeFrom="margin">
                  <wp:posOffset>-313690</wp:posOffset>
                </wp:positionH>
                <wp:positionV relativeFrom="page">
                  <wp:posOffset>6155690</wp:posOffset>
                </wp:positionV>
                <wp:extent cx="3352800" cy="1445895"/>
                <wp:effectExtent l="0" t="0" r="0" b="1905"/>
                <wp:wrapTopAndBottom/>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445895"/>
                        </a:xfrm>
                        <a:prstGeom prst="rect">
                          <a:avLst/>
                        </a:prstGeom>
                        <a:solidFill>
                          <a:srgbClr val="FFFFFF"/>
                        </a:solidFill>
                        <a:ln w="9525">
                          <a:noFill/>
                          <a:miter lim="800000"/>
                          <a:headEnd/>
                          <a:tailEnd/>
                        </a:ln>
                      </wps:spPr>
                      <wps:txbx>
                        <w:txbxContent>
                          <w:p w:rsidR="00206218" w:rsidRPr="00AA731D" w:rsidRDefault="00206218" w:rsidP="00EC5CA8">
                            <w:pPr>
                              <w:jc w:val="both"/>
                              <w:rPr>
                                <w:rFonts w:ascii="Times New Roman" w:hAnsi="Times New Roman" w:cs="Times New Roman"/>
                              </w:rPr>
                            </w:pPr>
                            <w:r w:rsidRPr="00AA731D">
                              <w:rPr>
                                <w:rFonts w:ascii="Times New Roman" w:hAnsi="Times New Roman" w:cs="Times New Roman"/>
                              </w:rPr>
                              <w:t>Figure 12. This figure shows the RHEED streaks of the film ZnSnN</w:t>
                            </w:r>
                            <w:r w:rsidRPr="00AA731D">
                              <w:rPr>
                                <w:rFonts w:ascii="Times New Roman" w:hAnsi="Times New Roman" w:cs="Times New Roman"/>
                                <w:vertAlign w:val="subscript"/>
                              </w:rPr>
                              <w:t>2</w:t>
                            </w:r>
                            <w:r w:rsidRPr="00AA731D">
                              <w:rPr>
                                <w:rFonts w:ascii="Times New Roman" w:hAnsi="Times New Roman" w:cs="Times New Roman"/>
                              </w:rPr>
                              <w:t xml:space="preserve"> when it was about 5 minutes into the growth process. It can be seen from this picture that there are slight rings beginning to form that are circling the beam. This is a clear sign that the film is beginning to be</w:t>
                            </w:r>
                            <w:r>
                              <w:rPr>
                                <w:rFonts w:ascii="Times New Roman" w:hAnsi="Times New Roman" w:cs="Times New Roman"/>
                              </w:rPr>
                              <w:t xml:space="preserve"> </w:t>
                            </w:r>
                            <w:r w:rsidRPr="00AA731D">
                              <w:rPr>
                                <w:rFonts w:ascii="Times New Roman" w:hAnsi="Times New Roman" w:cs="Times New Roman"/>
                              </w:rPr>
                              <w:t>polycrystalline. There were slight adjustments made to try to stop this outcome.</w:t>
                            </w:r>
                          </w:p>
                          <w:p w:rsidR="00206218" w:rsidRDefault="0020621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left:0;text-align:left;margin-left:-24.7pt;margin-top:484.7pt;width:264pt;height:113.85pt;z-index:251706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" stroked="f">
                <v:textbox>
                  <w:txbxContent>
                    <w:p w:rsidR="00206218" w:rsidRPr="00AA731D" w:rsidRDefault="00206218" w:rsidP="00EC5CA8">
                      <w:pPr>
                        <w:jc w:val="both"/>
                        <w:rPr>
                          <w:rFonts w:ascii="Times New Roman" w:hAnsi="Times New Roman" w:cs="Times New Roman"/>
                        </w:rPr>
                      </w:pPr>
                      <w:r w:rsidRPr="00AA731D">
                        <w:rPr>
                          <w:rFonts w:ascii="Times New Roman" w:hAnsi="Times New Roman" w:cs="Times New Roman"/>
                        </w:rPr>
                        <w:t>Figure 12. This figure shows the RHEED streaks of the film ZnSnN</w:t>
                      </w:r>
                      <w:r w:rsidRPr="00AA731D">
                        <w:rPr>
                          <w:rFonts w:ascii="Times New Roman" w:hAnsi="Times New Roman" w:cs="Times New Roman"/>
                          <w:vertAlign w:val="subscript"/>
                        </w:rPr>
                        <w:t>2</w:t>
                      </w:r>
                      <w:r w:rsidRPr="00AA731D">
                        <w:rPr>
                          <w:rFonts w:ascii="Times New Roman" w:hAnsi="Times New Roman" w:cs="Times New Roman"/>
                        </w:rPr>
                        <w:t xml:space="preserve"> when it was about 5 minutes into the growth process. It can be seen from this picture that there are slight rings beginning to form that are circling the beam. This is a clear sign that the film is beginning to be</w:t>
                      </w:r>
                      <w:r>
                        <w:rPr>
                          <w:rFonts w:ascii="Times New Roman" w:hAnsi="Times New Roman" w:cs="Times New Roman"/>
                        </w:rPr>
                        <w:t xml:space="preserve"> </w:t>
                      </w:r>
                      <w:r w:rsidRPr="00AA731D">
                        <w:rPr>
                          <w:rFonts w:ascii="Times New Roman" w:hAnsi="Times New Roman" w:cs="Times New Roman"/>
                        </w:rPr>
                        <w:t>polycrystalline. There were slight adjustments made to try to stop this outcome.</w:t>
                      </w:r>
                    </w:p>
                    <w:p w:rsidR="00206218" w:rsidRDefault="00206218"/>
                  </w:txbxContent>
                </v:textbox>
                <w10:wrap type="topAndBottom" anchorx="margin" anchory="page"/>
              </v:shape>
            </w:pict>
          </mc:Fallback>
        </mc:AlternateContent>
      </w:r>
      <w:r w:rsidRPr="00EC5CA8">
        <w:rPr>
          <w:rFonts w:ascii="Times New Roman" w:hAnsi="Times New Roman" w:cs="Times New Roman"/>
          <w:noProof/>
        </w:rPr>
        <mc:AlternateContent>
          <mc:Choice Requires="wps">
            <w:drawing>
              <wp:anchor distT="45720" distB="45720" distL="114300" distR="114300" simplePos="0" relativeHeight="251710464" behindDoc="0" locked="0" layoutInCell="1" allowOverlap="1">
                <wp:simplePos x="0" y="0"/>
                <wp:positionH relativeFrom="margin">
                  <wp:align>right</wp:align>
                </wp:positionH>
                <wp:positionV relativeFrom="page">
                  <wp:posOffset>3159907</wp:posOffset>
                </wp:positionV>
                <wp:extent cx="3276600" cy="828675"/>
                <wp:effectExtent l="0" t="0" r="0" b="9525"/>
                <wp:wrapTopAndBottom/>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0" cy="828675"/>
                        </a:xfrm>
                        <a:prstGeom prst="rect">
                          <a:avLst/>
                        </a:prstGeom>
                        <a:solidFill>
                          <a:srgbClr val="FFFFFF"/>
                        </a:solidFill>
                        <a:ln w="9525">
                          <a:noFill/>
                          <a:miter lim="800000"/>
                          <a:headEnd/>
                          <a:tailEnd/>
                        </a:ln>
                      </wps:spPr>
                      <wps:txbx>
                        <w:txbxContent>
                          <w:p w:rsidR="00206218" w:rsidRDefault="00206218" w:rsidP="00EC5CA8">
                            <w:pPr>
                              <w:jc w:val="both"/>
                              <w:rPr>
                                <w:rFonts w:ascii="Times New Roman" w:hAnsi="Times New Roman" w:cs="Times New Roman"/>
                              </w:rPr>
                            </w:pPr>
                            <w:r>
                              <w:rPr>
                                <w:rFonts w:ascii="Times New Roman" w:hAnsi="Times New Roman" w:cs="Times New Roman"/>
                              </w:rPr>
                              <w:t>F</w:t>
                            </w:r>
                            <w:r w:rsidRPr="00AA731D">
                              <w:rPr>
                                <w:rFonts w:ascii="Times New Roman" w:hAnsi="Times New Roman" w:cs="Times New Roman"/>
                              </w:rPr>
                              <w:t>igure 13. This figure shows the RHEED streaks of the film ZnSnN</w:t>
                            </w:r>
                            <w:r w:rsidRPr="00AA731D">
                              <w:rPr>
                                <w:rFonts w:ascii="Times New Roman" w:hAnsi="Times New Roman" w:cs="Times New Roman"/>
                                <w:vertAlign w:val="subscript"/>
                              </w:rPr>
                              <w:t>2</w:t>
                            </w:r>
                            <w:r w:rsidRPr="00AA731D">
                              <w:rPr>
                                <w:rFonts w:ascii="Times New Roman" w:hAnsi="Times New Roman" w:cs="Times New Roman"/>
                              </w:rPr>
                              <w:t>near the end of the growth process. This image clearly displays this film as polycrystalline.</w:t>
                            </w:r>
                          </w:p>
                          <w:p w:rsidR="00206218" w:rsidRDefault="0020621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left:0;text-align:left;margin-left:206.8pt;margin-top:248.8pt;width:258pt;height:65.25pt;z-index:251710464;visibility:visible;mso-wrap-style:square;mso-width-percent:0;mso-height-percent:0;mso-wrap-distance-left:9pt;mso-wrap-distance-top:3.6pt;mso-wrap-distance-right:9pt;mso-wrap-distance-bottom:3.6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" stroked="f">
                <v:textbox>
                  <w:txbxContent>
                    <w:p w:rsidR="00206218" w:rsidRDefault="00206218" w:rsidP="00EC5CA8">
                      <w:pPr>
                        <w:jc w:val="both"/>
                        <w:rPr>
                          <w:rFonts w:ascii="Times New Roman" w:hAnsi="Times New Roman" w:cs="Times New Roman"/>
                        </w:rPr>
                      </w:pPr>
                      <w:r>
                        <w:rPr>
                          <w:rFonts w:ascii="Times New Roman" w:hAnsi="Times New Roman" w:cs="Times New Roman"/>
                        </w:rPr>
                        <w:t>F</w:t>
                      </w:r>
                      <w:r w:rsidRPr="00AA731D">
                        <w:rPr>
                          <w:rFonts w:ascii="Times New Roman" w:hAnsi="Times New Roman" w:cs="Times New Roman"/>
                        </w:rPr>
                        <w:t>igure 13. This figure shows the RHEED streaks of the film ZnSnN</w:t>
                      </w:r>
                      <w:r w:rsidRPr="00AA731D">
                        <w:rPr>
                          <w:rFonts w:ascii="Times New Roman" w:hAnsi="Times New Roman" w:cs="Times New Roman"/>
                          <w:vertAlign w:val="subscript"/>
                        </w:rPr>
                        <w:t>2</w:t>
                      </w:r>
                      <w:r w:rsidRPr="00AA731D">
                        <w:rPr>
                          <w:rFonts w:ascii="Times New Roman" w:hAnsi="Times New Roman" w:cs="Times New Roman"/>
                        </w:rPr>
                        <w:t>near the end of the growth process. This image clearly displays this film as polycrystalline.</w:t>
                      </w:r>
                    </w:p>
                    <w:p w:rsidR="00206218" w:rsidRDefault="00206218"/>
                  </w:txbxContent>
                </v:textbox>
                <w10:wrap type="topAndBottom" anchorx="margin" anchory="page"/>
              </v:shape>
            </w:pict>
          </mc:Fallback>
        </mc:AlternateContent>
      </w:r>
      <w:r w:rsidRPr="00955E87">
        <w:rPr>
          <w:noProof/>
          <w:sz w:val="24"/>
          <w:szCs w:val="24"/>
        </w:rPr>
        <w:drawing>
          <wp:anchor distT="0" distB="0" distL="114300" distR="114300" simplePos="0" relativeHeight="251698176" behindDoc="0" locked="0" layoutInCell="1" allowOverlap="1" wp14:anchorId="083AA039" wp14:editId="4C2166F3">
            <wp:simplePos x="0" y="0"/>
            <wp:positionH relativeFrom="margin">
              <wp:posOffset>3375262</wp:posOffset>
            </wp:positionH>
            <wp:positionV relativeFrom="margin">
              <wp:align>top</wp:align>
            </wp:positionV>
            <wp:extent cx="2800350" cy="2099945"/>
            <wp:effectExtent l="0" t="0" r="0" b="0"/>
            <wp:wrapTopAndBottom/>
            <wp:docPr id="29" name="Picture 29" descr="C:\Users\york__000\AppData\Local\Microsoft\Windows\INetCacheContent.Word\ACQ0149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ork__000\AppData\Local\Microsoft\Windows\INetCacheContent.Word\ACQ01490.t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00350" cy="2099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55E87">
        <w:rPr>
          <w:noProof/>
          <w:sz w:val="24"/>
          <w:szCs w:val="24"/>
        </w:rPr>
        <w:drawing>
          <wp:anchor distT="0" distB="0" distL="114300" distR="114300" simplePos="0" relativeHeight="251693056" behindDoc="0" locked="0" layoutInCell="1" allowOverlap="1">
            <wp:simplePos x="0" y="0"/>
            <wp:positionH relativeFrom="margin">
              <wp:align>left</wp:align>
            </wp:positionH>
            <wp:positionV relativeFrom="margin">
              <wp:align>top</wp:align>
            </wp:positionV>
            <wp:extent cx="2543175" cy="2202180"/>
            <wp:effectExtent l="0" t="0" r="9525" b="762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543175" cy="2202180"/>
                    </a:xfrm>
                    <a:prstGeom prst="rect">
                      <a:avLst/>
                    </a:prstGeom>
                  </pic:spPr>
                </pic:pic>
              </a:graphicData>
            </a:graphic>
            <wp14:sizeRelH relativeFrom="margin">
              <wp14:pctWidth>0</wp14:pctWidth>
            </wp14:sizeRelH>
            <wp14:sizeRelV relativeFrom="margin">
              <wp14:pctHeight>0</wp14:pctHeight>
            </wp14:sizeRelV>
          </wp:anchor>
        </w:drawing>
      </w:r>
      <w:r w:rsidRPr="00EC5CA8">
        <w:rPr>
          <w:rFonts w:ascii="Times New Roman" w:hAnsi="Times New Roman" w:cs="Times New Roman"/>
          <w:noProof/>
        </w:rPr>
        <mc:AlternateContent>
          <mc:Choice Requires="wps">
            <w:drawing>
              <wp:anchor distT="45720" distB="45720" distL="114300" distR="114300" simplePos="0" relativeHeight="251708416" behindDoc="0" locked="0" layoutInCell="1" allowOverlap="1">
                <wp:simplePos x="0" y="0"/>
                <wp:positionH relativeFrom="column">
                  <wp:posOffset>-3652727</wp:posOffset>
                </wp:positionH>
                <wp:positionV relativeFrom="page">
                  <wp:posOffset>3182458</wp:posOffset>
                </wp:positionV>
                <wp:extent cx="3267075" cy="695325"/>
                <wp:effectExtent l="0" t="0" r="9525" b="952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7075" cy="695325"/>
                        </a:xfrm>
                        <a:prstGeom prst="rect">
                          <a:avLst/>
                        </a:prstGeom>
                        <a:solidFill>
                          <a:srgbClr val="FFFFFF"/>
                        </a:solidFill>
                        <a:ln w="9525">
                          <a:noFill/>
                          <a:miter lim="800000"/>
                          <a:headEnd/>
                          <a:tailEnd/>
                        </a:ln>
                      </wps:spPr>
                      <wps:txbx>
                        <w:txbxContent>
                          <w:p w:rsidR="00206218" w:rsidRPr="00EC266F" w:rsidRDefault="00206218" w:rsidP="00EC5CA8">
                            <w:pPr>
                              <w:jc w:val="both"/>
                              <w:rPr>
                                <w:rFonts w:ascii="Times New Roman" w:hAnsi="Times New Roman" w:cs="Times New Roman"/>
                              </w:rPr>
                            </w:pPr>
                            <w:r>
                              <w:rPr>
                                <w:rFonts w:ascii="Times New Roman" w:hAnsi="Times New Roman" w:cs="Times New Roman"/>
                              </w:rPr>
                              <w:t>F</w:t>
                            </w:r>
                            <w:r w:rsidRPr="00AA731D">
                              <w:rPr>
                                <w:rFonts w:ascii="Times New Roman" w:hAnsi="Times New Roman" w:cs="Times New Roman"/>
                              </w:rPr>
                              <w:t>igure 11. This figure shows the RHEED streaks for the substrate YSZ (111). This substrate was used to grow ZnSnN</w:t>
                            </w:r>
                            <w:r w:rsidRPr="00AA731D">
                              <w:rPr>
                                <w:rFonts w:ascii="Times New Roman" w:hAnsi="Times New Roman" w:cs="Times New Roman"/>
                                <w:vertAlign w:val="subscript"/>
                              </w:rPr>
                              <w:t>2</w:t>
                            </w:r>
                            <w:r w:rsidRPr="00AA731D">
                              <w:rPr>
                                <w:rFonts w:ascii="Times New Roman" w:hAnsi="Times New Roman" w:cs="Times New Roman"/>
                              </w:rPr>
                              <w:t xml:space="preserve"> on top of it</w:t>
                            </w:r>
                            <w:r>
                              <w:rPr>
                                <w:rFonts w:ascii="Times New Roman" w:hAnsi="Times New Roman" w:cs="Times New Roman"/>
                              </w:rPr>
                              <w:t>.</w:t>
                            </w:r>
                          </w:p>
                          <w:p w:rsidR="00206218" w:rsidRDefault="0020621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left:0;text-align:left;margin-left:-287.6pt;margin-top:250.6pt;width:257.25pt;height:54.7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" stroked="f">
                <v:textbox>
                  <w:txbxContent>
                    <w:p w:rsidR="00206218" w:rsidRPr="00EC266F" w:rsidRDefault="00206218" w:rsidP="00EC5CA8">
                      <w:pPr>
                        <w:jc w:val="both"/>
                        <w:rPr>
                          <w:rFonts w:ascii="Times New Roman" w:hAnsi="Times New Roman" w:cs="Times New Roman"/>
                        </w:rPr>
                      </w:pPr>
                      <w:r>
                        <w:rPr>
                          <w:rFonts w:ascii="Times New Roman" w:hAnsi="Times New Roman" w:cs="Times New Roman"/>
                        </w:rPr>
                        <w:t>F</w:t>
                      </w:r>
                      <w:r w:rsidRPr="00AA731D">
                        <w:rPr>
                          <w:rFonts w:ascii="Times New Roman" w:hAnsi="Times New Roman" w:cs="Times New Roman"/>
                        </w:rPr>
                        <w:t>igure 11. This figure shows the RHEED streaks for the substrate YSZ (111). This substrate was used to grow ZnSnN</w:t>
                      </w:r>
                      <w:r w:rsidRPr="00AA731D">
                        <w:rPr>
                          <w:rFonts w:ascii="Times New Roman" w:hAnsi="Times New Roman" w:cs="Times New Roman"/>
                          <w:vertAlign w:val="subscript"/>
                        </w:rPr>
                        <w:t>2</w:t>
                      </w:r>
                      <w:r w:rsidRPr="00AA731D">
                        <w:rPr>
                          <w:rFonts w:ascii="Times New Roman" w:hAnsi="Times New Roman" w:cs="Times New Roman"/>
                        </w:rPr>
                        <w:t xml:space="preserve"> on top of it</w:t>
                      </w:r>
                      <w:r>
                        <w:rPr>
                          <w:rFonts w:ascii="Times New Roman" w:hAnsi="Times New Roman" w:cs="Times New Roman"/>
                        </w:rPr>
                        <w:t>.</w:t>
                      </w:r>
                    </w:p>
                    <w:p w:rsidR="00206218" w:rsidRDefault="00206218"/>
                  </w:txbxContent>
                </v:textbox>
                <w10:wrap type="square" anchory="page"/>
              </v:shape>
            </w:pict>
          </mc:Fallback>
        </mc:AlternateContent>
      </w:r>
      <w:r w:rsidR="00F169D6" w:rsidRPr="00955E87">
        <w:rPr>
          <w:rFonts w:ascii="Times New Roman" w:hAnsi="Times New Roman" w:cs="Times New Roman"/>
          <w:sz w:val="24"/>
          <w:szCs w:val="24"/>
        </w:rPr>
        <w:t xml:space="preserve">The RHEED streaks for the substrate </w:t>
      </w:r>
      <w:r w:rsidR="003F4018" w:rsidRPr="00955E87">
        <w:rPr>
          <w:rFonts w:ascii="Times New Roman" w:hAnsi="Times New Roman" w:cs="Times New Roman"/>
          <w:sz w:val="24"/>
          <w:szCs w:val="24"/>
        </w:rPr>
        <w:t>used to grow the</w:t>
      </w:r>
      <w:r w:rsidR="00F169D6" w:rsidRPr="00955E87">
        <w:rPr>
          <w:rFonts w:ascii="Times New Roman" w:hAnsi="Times New Roman" w:cs="Times New Roman"/>
          <w:sz w:val="24"/>
          <w:szCs w:val="24"/>
        </w:rPr>
        <w:t xml:space="preserve"> film for WPI-104 is shown in Figure 11</w:t>
      </w:r>
      <w:r w:rsidR="003F4018" w:rsidRPr="00955E87">
        <w:rPr>
          <w:rFonts w:ascii="Times New Roman" w:hAnsi="Times New Roman" w:cs="Times New Roman"/>
          <w:sz w:val="24"/>
          <w:szCs w:val="24"/>
        </w:rPr>
        <w:t xml:space="preserve">. </w:t>
      </w:r>
      <w:r w:rsidR="00F169D6" w:rsidRPr="00955E87">
        <w:rPr>
          <w:rFonts w:ascii="Times New Roman" w:hAnsi="Times New Roman" w:cs="Times New Roman"/>
          <w:sz w:val="24"/>
          <w:szCs w:val="24"/>
        </w:rPr>
        <w:t>ZnSnN</w:t>
      </w:r>
      <w:r w:rsidR="00F169D6" w:rsidRPr="00955E87">
        <w:rPr>
          <w:rFonts w:ascii="Times New Roman" w:hAnsi="Times New Roman" w:cs="Times New Roman"/>
          <w:sz w:val="24"/>
          <w:szCs w:val="24"/>
          <w:vertAlign w:val="subscript"/>
        </w:rPr>
        <w:t>2</w:t>
      </w:r>
      <w:r w:rsidR="00F169D6" w:rsidRPr="00955E87">
        <w:rPr>
          <w:rFonts w:ascii="Times New Roman" w:hAnsi="Times New Roman" w:cs="Times New Roman"/>
          <w:sz w:val="24"/>
          <w:szCs w:val="24"/>
        </w:rPr>
        <w:t xml:space="preserve"> was grown on substrate YSZ (111). For this growth, we planned on growing the first of a wurtzite series of films. Our growth conditions were going to be similar to WPI-99, but with </w:t>
      </w:r>
      <w:r w:rsidR="003411E1" w:rsidRPr="00955E87">
        <w:rPr>
          <w:rFonts w:ascii="Times New Roman" w:hAnsi="Times New Roman" w:cs="Times New Roman"/>
          <w:sz w:val="24"/>
          <w:szCs w:val="24"/>
        </w:rPr>
        <w:t>slightly lower growth manipulator temperature of 370</w:t>
      </w:r>
      <w:r w:rsidR="003411E1" w:rsidRPr="00955E87">
        <w:rPr>
          <w:rFonts w:ascii="Times New Roman" w:hAnsi="Times New Roman" w:cs="Times New Roman"/>
          <w:sz w:val="24"/>
          <w:szCs w:val="24"/>
          <w:vertAlign w:val="superscript"/>
        </w:rPr>
        <w:t>o</w:t>
      </w:r>
      <w:r w:rsidR="003411E1" w:rsidRPr="00955E87">
        <w:rPr>
          <w:rFonts w:ascii="Times New Roman" w:hAnsi="Times New Roman" w:cs="Times New Roman"/>
          <w:sz w:val="24"/>
          <w:szCs w:val="24"/>
        </w:rPr>
        <w:t>C,</w:t>
      </w:r>
      <w:r w:rsidR="00EB429E">
        <w:rPr>
          <w:rFonts w:ascii="Times New Roman" w:hAnsi="Times New Roman" w:cs="Times New Roman"/>
          <w:sz w:val="24"/>
          <w:szCs w:val="24"/>
        </w:rPr>
        <w:t xml:space="preserve"> </w:t>
      </w:r>
      <w:r w:rsidR="003411E1" w:rsidRPr="00955E87">
        <w:rPr>
          <w:rFonts w:ascii="Times New Roman" w:hAnsi="Times New Roman" w:cs="Times New Roman"/>
          <w:sz w:val="24"/>
          <w:szCs w:val="24"/>
        </w:rPr>
        <w:t>slightly higher Sn temperature of 1120</w:t>
      </w:r>
      <w:r w:rsidR="003411E1" w:rsidRPr="00955E87">
        <w:rPr>
          <w:rFonts w:ascii="Times New Roman" w:hAnsi="Times New Roman" w:cs="Times New Roman"/>
          <w:sz w:val="24"/>
          <w:szCs w:val="24"/>
          <w:vertAlign w:val="superscript"/>
        </w:rPr>
        <w:t>o</w:t>
      </w:r>
      <w:r w:rsidR="003411E1" w:rsidRPr="00955E87">
        <w:rPr>
          <w:rFonts w:ascii="Times New Roman" w:hAnsi="Times New Roman" w:cs="Times New Roman"/>
          <w:sz w:val="24"/>
          <w:szCs w:val="24"/>
        </w:rPr>
        <w:t>C, and</w:t>
      </w:r>
      <w:r w:rsidR="00EB429E">
        <w:rPr>
          <w:rFonts w:ascii="Times New Roman" w:hAnsi="Times New Roman" w:cs="Times New Roman"/>
          <w:sz w:val="24"/>
          <w:szCs w:val="24"/>
        </w:rPr>
        <w:t xml:space="preserve"> </w:t>
      </w:r>
      <w:r w:rsidR="003411E1" w:rsidRPr="00955E87">
        <w:rPr>
          <w:rFonts w:ascii="Times New Roman" w:hAnsi="Times New Roman" w:cs="Times New Roman"/>
          <w:sz w:val="24"/>
          <w:szCs w:val="24"/>
        </w:rPr>
        <w:t>slightly lower N</w:t>
      </w:r>
      <w:r w:rsidR="003411E1" w:rsidRPr="00955E87">
        <w:rPr>
          <w:rFonts w:ascii="Times New Roman" w:hAnsi="Times New Roman" w:cs="Times New Roman"/>
          <w:sz w:val="24"/>
          <w:szCs w:val="24"/>
          <w:vertAlign w:val="subscript"/>
        </w:rPr>
        <w:t>2</w:t>
      </w:r>
      <w:r w:rsidR="003411E1" w:rsidRPr="00955E87">
        <w:rPr>
          <w:rFonts w:ascii="Times New Roman" w:hAnsi="Times New Roman" w:cs="Times New Roman"/>
          <w:sz w:val="24"/>
          <w:szCs w:val="24"/>
        </w:rPr>
        <w:t xml:space="preserve"> Flux power of 225W in an attempt to improve the growth quality. </w:t>
      </w:r>
    </w:p>
    <w:p w:rsidR="00A6584C" w:rsidRDefault="00A6584C" w:rsidP="00A6584C">
      <w:pPr>
        <w:ind w:firstLine="720"/>
        <w:jc w:val="both"/>
        <w:rPr>
          <w:rFonts w:ascii="Times New Roman" w:hAnsi="Times New Roman" w:cs="Times New Roman"/>
          <w:sz w:val="24"/>
          <w:szCs w:val="24"/>
        </w:rPr>
      </w:pPr>
      <w:r w:rsidRPr="00955E87">
        <w:rPr>
          <w:rFonts w:ascii="Times New Roman" w:hAnsi="Times New Roman" w:cs="Times New Roman"/>
          <w:sz w:val="24"/>
          <w:szCs w:val="24"/>
        </w:rPr>
        <w:t xml:space="preserve">When we were 5 minutes into the growth process of the film, we noticed that the film was beginning to go polycrystalline as shown in Figure 12. In an attempt to keep the film from continuing to go polycrystalline we paused growth, increased </w:t>
      </w:r>
      <w:r w:rsidRPr="00955E87">
        <w:rPr>
          <w:rFonts w:ascii="Times New Roman" w:hAnsi="Times New Roman" w:cs="Times New Roman"/>
          <w:sz w:val="24"/>
          <w:szCs w:val="24"/>
        </w:rPr>
        <w:lastRenderedPageBreak/>
        <w:t>the Zn temperature from 325</w:t>
      </w:r>
      <w:r w:rsidRPr="00955E87">
        <w:rPr>
          <w:rFonts w:ascii="Times New Roman" w:hAnsi="Times New Roman" w:cs="Times New Roman"/>
          <w:sz w:val="24"/>
          <w:szCs w:val="24"/>
          <w:vertAlign w:val="superscript"/>
        </w:rPr>
        <w:t>o</w:t>
      </w:r>
      <w:r w:rsidRPr="00955E87">
        <w:rPr>
          <w:rFonts w:ascii="Times New Roman" w:hAnsi="Times New Roman" w:cs="Times New Roman"/>
          <w:sz w:val="24"/>
          <w:szCs w:val="24"/>
        </w:rPr>
        <w:t>C to 335</w:t>
      </w:r>
      <w:r w:rsidRPr="00955E87">
        <w:rPr>
          <w:rFonts w:ascii="Times New Roman" w:hAnsi="Times New Roman" w:cs="Times New Roman"/>
          <w:sz w:val="24"/>
          <w:szCs w:val="24"/>
          <w:vertAlign w:val="superscript"/>
        </w:rPr>
        <w:t>o</w:t>
      </w:r>
      <w:r w:rsidRPr="00955E87">
        <w:rPr>
          <w:rFonts w:ascii="Times New Roman" w:hAnsi="Times New Roman" w:cs="Times New Roman"/>
          <w:sz w:val="24"/>
          <w:szCs w:val="24"/>
        </w:rPr>
        <w:t>C, increased the growth manipulator temperature to 380</w:t>
      </w:r>
      <w:r w:rsidRPr="00955E87">
        <w:rPr>
          <w:rFonts w:ascii="Times New Roman" w:hAnsi="Times New Roman" w:cs="Times New Roman"/>
          <w:sz w:val="24"/>
          <w:szCs w:val="24"/>
          <w:vertAlign w:val="superscript"/>
        </w:rPr>
        <w:t>o</w:t>
      </w:r>
      <w:r w:rsidRPr="00955E87">
        <w:rPr>
          <w:rFonts w:ascii="Times New Roman" w:hAnsi="Times New Roman" w:cs="Times New Roman"/>
          <w:sz w:val="24"/>
          <w:szCs w:val="24"/>
        </w:rPr>
        <w:t>C, and then restarted growth. Even with these changes, the film continued to go polycrystalline as shown in Figure 13.</w:t>
      </w:r>
    </w:p>
    <w:p w:rsidR="005E02FF" w:rsidRDefault="001D7973" w:rsidP="00AA731D">
      <w:pPr>
        <w:jc w:val="both"/>
        <w:rPr>
          <w:rFonts w:ascii="Times New Roman" w:hAnsi="Times New Roman" w:cs="Times New Roman"/>
          <w:sz w:val="24"/>
          <w:szCs w:val="24"/>
        </w:rPr>
      </w:pPr>
      <w:r>
        <w:rPr>
          <w:rFonts w:ascii="Times New Roman" w:hAnsi="Times New Roman" w:cs="Times New Roman"/>
        </w:rPr>
        <w:tab/>
      </w:r>
      <w:r w:rsidRPr="0000217E">
        <w:rPr>
          <w:rFonts w:ascii="Times New Roman" w:hAnsi="Times New Roman" w:cs="Times New Roman"/>
          <w:sz w:val="24"/>
          <w:szCs w:val="24"/>
        </w:rPr>
        <w:t xml:space="preserve">The program used </w:t>
      </w:r>
      <w:r w:rsidR="0000217E" w:rsidRPr="0000217E">
        <w:rPr>
          <w:rFonts w:ascii="Times New Roman" w:hAnsi="Times New Roman" w:cs="Times New Roman"/>
          <w:sz w:val="24"/>
          <w:szCs w:val="24"/>
        </w:rPr>
        <w:t xml:space="preserve">to graph the RBS </w:t>
      </w:r>
      <w:r w:rsidR="0000217E">
        <w:rPr>
          <w:rFonts w:ascii="Times New Roman" w:hAnsi="Times New Roman" w:cs="Times New Roman"/>
          <w:sz w:val="24"/>
          <w:szCs w:val="24"/>
        </w:rPr>
        <w:t>spectrum</w:t>
      </w:r>
      <w:r w:rsidR="00977B66">
        <w:rPr>
          <w:rFonts w:ascii="Times New Roman" w:hAnsi="Times New Roman" w:cs="Times New Roman"/>
          <w:sz w:val="24"/>
          <w:szCs w:val="24"/>
        </w:rPr>
        <w:t>s was</w:t>
      </w:r>
      <w:r w:rsidR="0000217E">
        <w:rPr>
          <w:rFonts w:ascii="Times New Roman" w:hAnsi="Times New Roman" w:cs="Times New Roman"/>
          <w:sz w:val="24"/>
          <w:szCs w:val="24"/>
        </w:rPr>
        <w:t xml:space="preserve"> SIMNRA. This </w:t>
      </w:r>
      <w:r w:rsidR="0000217E" w:rsidRPr="00DB59AB">
        <w:rPr>
          <w:rFonts w:ascii="Times New Roman" w:hAnsi="Times New Roman" w:cs="Times New Roman"/>
          <w:sz w:val="24"/>
          <w:szCs w:val="24"/>
        </w:rPr>
        <w:t xml:space="preserve">is a program used to simulate the backscattering spectra for ion beam analysis shown in Figures 10 and 14. The red line </w:t>
      </w:r>
      <w:r w:rsidR="00DB59AB" w:rsidRPr="00DB59AB">
        <w:rPr>
          <w:rFonts w:ascii="Times New Roman" w:hAnsi="Times New Roman" w:cs="Times New Roman"/>
          <w:sz w:val="24"/>
          <w:szCs w:val="24"/>
        </w:rPr>
        <w:t xml:space="preserve">in </w:t>
      </w:r>
      <w:r w:rsidR="00DB59AB" w:rsidRPr="00DB59AB">
        <w:rPr>
          <w:rFonts w:ascii="Times New Roman" w:hAnsi="Times New Roman" w:cs="Times New Roman"/>
          <w:noProof/>
          <w:sz w:val="24"/>
          <w:szCs w:val="24"/>
        </w:rPr>
        <mc:AlternateContent>
          <mc:Choice Requires="wps">
            <w:drawing>
              <wp:anchor distT="45720" distB="45720" distL="114300" distR="114300" simplePos="0" relativeHeight="251739136" behindDoc="0" locked="0" layoutInCell="1" allowOverlap="1">
                <wp:simplePos x="0" y="0"/>
                <wp:positionH relativeFrom="margin">
                  <wp:align>left</wp:align>
                </wp:positionH>
                <wp:positionV relativeFrom="page">
                  <wp:posOffset>4039870</wp:posOffset>
                </wp:positionV>
                <wp:extent cx="6153150" cy="1233170"/>
                <wp:effectExtent l="0" t="0" r="0" b="5080"/>
                <wp:wrapTopAndBottom/>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3150" cy="1233170"/>
                        </a:xfrm>
                        <a:prstGeom prst="rect">
                          <a:avLst/>
                        </a:prstGeom>
                        <a:solidFill>
                          <a:srgbClr val="FFFFFF"/>
                        </a:solidFill>
                        <a:ln w="9525">
                          <a:noFill/>
                          <a:miter lim="800000"/>
                          <a:headEnd/>
                          <a:tailEnd/>
                        </a:ln>
                      </wps:spPr>
                      <wps:txbx>
                        <w:txbxContent>
                          <w:p w:rsidR="00DB59AB" w:rsidRPr="00DB59AB" w:rsidRDefault="00DB59AB" w:rsidP="00B466D9">
                            <w:pPr>
                              <w:jc w:val="both"/>
                              <w:rPr>
                                <w:rFonts w:ascii="Times New Roman" w:hAnsi="Times New Roman" w:cs="Times New Roman"/>
                              </w:rPr>
                            </w:pPr>
                            <w:r>
                              <w:rPr>
                                <w:rFonts w:ascii="Times New Roman" w:hAnsi="Times New Roman" w:cs="Times New Roman"/>
                              </w:rPr>
                              <w:t xml:space="preserve">Figure 14. The red line in the figure above </w:t>
                            </w:r>
                            <w:r w:rsidRPr="000C296E">
                              <w:rPr>
                                <w:rFonts w:ascii="Times New Roman" w:hAnsi="Times New Roman" w:cs="Times New Roman"/>
                              </w:rPr>
                              <w:t>displays the RBS spectrum for</w:t>
                            </w:r>
                            <w:r>
                              <w:rPr>
                                <w:rFonts w:ascii="Times New Roman" w:hAnsi="Times New Roman" w:cs="Times New Roman"/>
                              </w:rPr>
                              <w:t xml:space="preserve"> copper. This was measured because the samples were stuck on copper tape. </w:t>
                            </w:r>
                            <w:r w:rsidR="00B466D9">
                              <w:rPr>
                                <w:rFonts w:ascii="Times New Roman" w:hAnsi="Times New Roman" w:cs="Times New Roman"/>
                              </w:rPr>
                              <w:t xml:space="preserve">The blue line is the data fitting line to the backscattering spectra. </w:t>
                            </w:r>
                            <w:r>
                              <w:rPr>
                                <w:rFonts w:ascii="Times New Roman" w:hAnsi="Times New Roman" w:cs="Times New Roman"/>
                              </w:rPr>
                              <w:t xml:space="preserve">We use this to calibrate the data taken on the film </w:t>
                            </w:r>
                            <w:r w:rsidR="00B466D9">
                              <w:rPr>
                                <w:rFonts w:ascii="Times New Roman" w:hAnsi="Times New Roman" w:cs="Times New Roman"/>
                              </w:rPr>
                              <w:t>in Figure 10. We can take the energy per channel we get from fitting the copper spectrum and use it when we tr</w:t>
                            </w:r>
                            <w:r w:rsidR="00D522D2">
                              <w:rPr>
                                <w:rFonts w:ascii="Times New Roman" w:hAnsi="Times New Roman" w:cs="Times New Roman"/>
                              </w:rPr>
                              <w:t xml:space="preserve">y to fit to the sample when the exact composition is not known. </w:t>
                            </w:r>
                            <w:r w:rsidR="00977B66">
                              <w:rPr>
                                <w:rFonts w:ascii="Times New Roman" w:hAnsi="Times New Roman" w:cs="Times New Roman"/>
                              </w:rPr>
                              <w:t>By fitting the line, we can figure out both the thickness and the percentage of each element in the sample.</w:t>
                            </w:r>
                            <w:r w:rsidR="00810193">
                              <w:rPr>
                                <w:rFonts w:ascii="Times New Roman" w:hAnsi="Times New Roman" w:cs="Times New Roman"/>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50" type="#_x0000_t202" style="position:absolute;left:0;text-align:left;margin-left:0;margin-top:318.1pt;width:484.5pt;height:97.1pt;z-index:251739136;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" stroked="f">
                <v:textbox>
                  <w:txbxContent>
                    <w:p w:rsidR="00DB59AB" w:rsidRPr="00DB59AB" w:rsidRDefault="00DB59AB" w:rsidP="00B466D9">
                      <w:pPr>
                        <w:jc w:val="both"/>
                        <w:rPr>
                          <w:rFonts w:ascii="Times New Roman" w:hAnsi="Times New Roman" w:cs="Times New Roman"/>
                        </w:rPr>
                      </w:pPr>
                      <w:bookmarkStart w:id="2" w:name="_GoBack"/>
                      <w:r>
                        <w:rPr>
                          <w:rFonts w:ascii="Times New Roman" w:hAnsi="Times New Roman" w:cs="Times New Roman"/>
                        </w:rPr>
                        <w:t xml:space="preserve">Figure 14. The red line in the figure above </w:t>
                      </w:r>
                      <w:r w:rsidRPr="000C296E">
                        <w:rPr>
                          <w:rFonts w:ascii="Times New Roman" w:hAnsi="Times New Roman" w:cs="Times New Roman"/>
                        </w:rPr>
                        <w:t>displays the RBS spectrum for</w:t>
                      </w:r>
                      <w:r>
                        <w:rPr>
                          <w:rFonts w:ascii="Times New Roman" w:hAnsi="Times New Roman" w:cs="Times New Roman"/>
                        </w:rPr>
                        <w:t xml:space="preserve"> copper. This was measured because the samples were stuck on copper tape. </w:t>
                      </w:r>
                      <w:r w:rsidR="00B466D9">
                        <w:rPr>
                          <w:rFonts w:ascii="Times New Roman" w:hAnsi="Times New Roman" w:cs="Times New Roman"/>
                        </w:rPr>
                        <w:t xml:space="preserve">The blue line is the data fitting line to the backscattering spectra. </w:t>
                      </w:r>
                      <w:r>
                        <w:rPr>
                          <w:rFonts w:ascii="Times New Roman" w:hAnsi="Times New Roman" w:cs="Times New Roman"/>
                        </w:rPr>
                        <w:t xml:space="preserve">We use this to calibrate the data taken on the film </w:t>
                      </w:r>
                      <w:r w:rsidR="00B466D9">
                        <w:rPr>
                          <w:rFonts w:ascii="Times New Roman" w:hAnsi="Times New Roman" w:cs="Times New Roman"/>
                        </w:rPr>
                        <w:t>in Figure 10. We can take the energy per channel we get from fitting the copper spectrum and use it when we tr</w:t>
                      </w:r>
                      <w:r w:rsidR="00D522D2">
                        <w:rPr>
                          <w:rFonts w:ascii="Times New Roman" w:hAnsi="Times New Roman" w:cs="Times New Roman"/>
                        </w:rPr>
                        <w:t xml:space="preserve">y to fit to the sample when the exact composition is not known. </w:t>
                      </w:r>
                      <w:r w:rsidR="00977B66">
                        <w:rPr>
                          <w:rFonts w:ascii="Times New Roman" w:hAnsi="Times New Roman" w:cs="Times New Roman"/>
                        </w:rPr>
                        <w:t>By fitting the line, we can figure out both the thickness and the percentage of each element in the sample.</w:t>
                      </w:r>
                      <w:r w:rsidR="00810193">
                        <w:rPr>
                          <w:rFonts w:ascii="Times New Roman" w:hAnsi="Times New Roman" w:cs="Times New Roman"/>
                        </w:rPr>
                        <w:tab/>
                      </w:r>
                      <w:bookmarkEnd w:id="2"/>
                    </w:p>
                  </w:txbxContent>
                </v:textbox>
                <w10:wrap type="topAndBottom" anchorx="margin" anchory="page"/>
              </v:shape>
            </w:pict>
          </mc:Fallback>
        </mc:AlternateContent>
      </w:r>
      <w:r w:rsidR="00DB59AB">
        <w:rPr>
          <w:rFonts w:ascii="Times New Roman" w:hAnsi="Times New Roman" w:cs="Times New Roman"/>
          <w:noProof/>
          <w:sz w:val="24"/>
          <w:szCs w:val="24"/>
        </w:rPr>
        <w:drawing>
          <wp:anchor distT="0" distB="0" distL="114300" distR="114300" simplePos="0" relativeHeight="251737088" behindDoc="0" locked="0" layoutInCell="1" allowOverlap="1">
            <wp:simplePos x="0" y="0"/>
            <wp:positionH relativeFrom="margin">
              <wp:posOffset>0</wp:posOffset>
            </wp:positionH>
            <wp:positionV relativeFrom="page">
              <wp:posOffset>914400</wp:posOffset>
            </wp:positionV>
            <wp:extent cx="6391275" cy="3107690"/>
            <wp:effectExtent l="0" t="0" r="0" b="3810"/>
            <wp:wrapTopAndBottom/>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alphaModFix/>
                      <a:extLst>
                        <a:ext uri="{BEBA8EAE-BF5A-486C-A8C5-ECC9F3942E4B}">
                          <a14:imgProps xmlns:a14="http://schemas.microsoft.com/office/drawing/2010/main">
                            <a14:imgLayer r:embed="rId24">
                              <a14:imgEffect>
                                <a14:brightnessContrast contrast="100000"/>
                              </a14:imgEffect>
                            </a14:imgLayer>
                          </a14:imgProps>
                        </a:ext>
                        <a:ext uri="{28A0092B-C50C-407E-A947-70E740481C1C}">
                          <a14:useLocalDpi xmlns:a14="http://schemas.microsoft.com/office/drawing/2010/main" val="0"/>
                        </a:ext>
                      </a:extLst>
                    </a:blip>
                    <a:srcRect/>
                    <a:stretch>
                      <a:fillRect/>
                    </a:stretch>
                  </pic:blipFill>
                  <pic:spPr bwMode="auto">
                    <a:xfrm>
                      <a:off x="0" y="0"/>
                      <a:ext cx="6391275" cy="3107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59AB" w:rsidRPr="00DB59AB">
        <w:rPr>
          <w:rFonts w:ascii="Times New Roman" w:hAnsi="Times New Roman" w:cs="Times New Roman"/>
          <w:sz w:val="24"/>
          <w:szCs w:val="24"/>
        </w:rPr>
        <w:t>the figure</w:t>
      </w:r>
      <w:r w:rsidR="00977B66">
        <w:rPr>
          <w:rFonts w:ascii="Times New Roman" w:hAnsi="Times New Roman" w:cs="Times New Roman"/>
          <w:sz w:val="24"/>
          <w:szCs w:val="24"/>
        </w:rPr>
        <w:t>s</w:t>
      </w:r>
      <w:r w:rsidR="00DB59AB" w:rsidRPr="00DB59AB">
        <w:rPr>
          <w:rFonts w:ascii="Times New Roman" w:hAnsi="Times New Roman" w:cs="Times New Roman"/>
          <w:sz w:val="24"/>
          <w:szCs w:val="24"/>
        </w:rPr>
        <w:t xml:space="preserve"> </w:t>
      </w:r>
      <w:r w:rsidR="00977B66">
        <w:rPr>
          <w:rFonts w:ascii="Times New Roman" w:hAnsi="Times New Roman" w:cs="Times New Roman"/>
          <w:sz w:val="24"/>
          <w:szCs w:val="24"/>
        </w:rPr>
        <w:t>display</w:t>
      </w:r>
      <w:r w:rsidR="00DB59AB" w:rsidRPr="00DB59AB">
        <w:rPr>
          <w:rFonts w:ascii="Times New Roman" w:hAnsi="Times New Roman" w:cs="Times New Roman"/>
          <w:sz w:val="24"/>
          <w:szCs w:val="24"/>
        </w:rPr>
        <w:t xml:space="preserve"> the RBS spectrum for the </w:t>
      </w:r>
      <w:r w:rsidR="00DB59AB">
        <w:rPr>
          <w:rFonts w:ascii="Times New Roman" w:hAnsi="Times New Roman" w:cs="Times New Roman"/>
          <w:sz w:val="24"/>
          <w:szCs w:val="24"/>
        </w:rPr>
        <w:t xml:space="preserve">elements examined. </w:t>
      </w:r>
      <w:r w:rsidR="00CC22D7">
        <w:rPr>
          <w:rFonts w:ascii="Times New Roman" w:hAnsi="Times New Roman" w:cs="Times New Roman"/>
          <w:sz w:val="24"/>
          <w:szCs w:val="24"/>
        </w:rPr>
        <w:t xml:space="preserve">The blue line is the data fitting line to the backscattering spectra. </w:t>
      </w:r>
      <w:r w:rsidR="005E02FF">
        <w:rPr>
          <w:rFonts w:ascii="Times New Roman" w:hAnsi="Times New Roman" w:cs="Times New Roman"/>
          <w:sz w:val="24"/>
          <w:szCs w:val="24"/>
        </w:rPr>
        <w:t>This line is used to calibrate the data taken on the film we examined in Figure 10 because the samples were stuck onto copper tape.</w:t>
      </w:r>
    </w:p>
    <w:p w:rsidR="005E02FF" w:rsidRDefault="00CC22D7" w:rsidP="00B92098">
      <w:pPr>
        <w:ind w:firstLine="720"/>
        <w:jc w:val="both"/>
        <w:rPr>
          <w:rFonts w:ascii="Times New Roman" w:hAnsi="Times New Roman" w:cs="Times New Roman"/>
          <w:sz w:val="24"/>
          <w:szCs w:val="24"/>
        </w:rPr>
      </w:pPr>
      <w:r>
        <w:rPr>
          <w:rFonts w:ascii="Times New Roman" w:hAnsi="Times New Roman" w:cs="Times New Roman"/>
          <w:sz w:val="24"/>
          <w:szCs w:val="24"/>
        </w:rPr>
        <w:t xml:space="preserve">To make this line </w:t>
      </w:r>
      <w:r w:rsidR="0076471A">
        <w:rPr>
          <w:rFonts w:ascii="Times New Roman" w:hAnsi="Times New Roman" w:cs="Times New Roman"/>
          <w:sz w:val="24"/>
          <w:szCs w:val="24"/>
        </w:rPr>
        <w:t>fit the experimental data, first setup the experiment. The incident ion is hydrogen, the energy is 2500</w:t>
      </w:r>
      <w:r w:rsidR="00CE0C01">
        <w:rPr>
          <w:rFonts w:ascii="Times New Roman" w:hAnsi="Times New Roman" w:cs="Times New Roman"/>
          <w:sz w:val="24"/>
          <w:szCs w:val="24"/>
        </w:rPr>
        <w:t xml:space="preserve"> </w:t>
      </w:r>
      <w:r w:rsidR="0076471A">
        <w:rPr>
          <w:rFonts w:ascii="Times New Roman" w:hAnsi="Times New Roman" w:cs="Times New Roman"/>
          <w:sz w:val="24"/>
          <w:szCs w:val="24"/>
        </w:rPr>
        <w:t>keV, the incident angle is 0</w:t>
      </w:r>
      <w:r w:rsidR="0076471A">
        <w:rPr>
          <w:rFonts w:ascii="Times New Roman" w:hAnsi="Times New Roman" w:cs="Times New Roman"/>
          <w:sz w:val="24"/>
          <w:szCs w:val="24"/>
          <w:vertAlign w:val="superscript"/>
        </w:rPr>
        <w:t>0</w:t>
      </w:r>
      <w:r w:rsidR="0076471A">
        <w:rPr>
          <w:rFonts w:ascii="Times New Roman" w:hAnsi="Times New Roman" w:cs="Times New Roman"/>
          <w:sz w:val="24"/>
          <w:szCs w:val="24"/>
        </w:rPr>
        <w:t>, the exit angle is 30</w:t>
      </w:r>
      <w:r w:rsidR="0076471A">
        <w:rPr>
          <w:rFonts w:ascii="Times New Roman" w:hAnsi="Times New Roman" w:cs="Times New Roman"/>
          <w:sz w:val="24"/>
          <w:szCs w:val="24"/>
          <w:vertAlign w:val="superscript"/>
        </w:rPr>
        <w:t>0</w:t>
      </w:r>
      <w:r w:rsidR="0076471A">
        <w:rPr>
          <w:rFonts w:ascii="Times New Roman" w:hAnsi="Times New Roman" w:cs="Times New Roman"/>
          <w:sz w:val="24"/>
          <w:szCs w:val="24"/>
        </w:rPr>
        <w:t>, the scattering angle is 150</w:t>
      </w:r>
      <w:r w:rsidR="0076471A">
        <w:rPr>
          <w:rFonts w:ascii="Times New Roman" w:hAnsi="Times New Roman" w:cs="Times New Roman"/>
          <w:sz w:val="24"/>
          <w:szCs w:val="24"/>
          <w:vertAlign w:val="superscript"/>
        </w:rPr>
        <w:t>0</w:t>
      </w:r>
      <w:r w:rsidR="0076471A">
        <w:rPr>
          <w:rFonts w:ascii="Times New Roman" w:hAnsi="Times New Roman" w:cs="Times New Roman"/>
          <w:sz w:val="24"/>
          <w:szCs w:val="24"/>
        </w:rPr>
        <w:t xml:space="preserve">, </w:t>
      </w:r>
      <w:r w:rsidR="00CE0C01">
        <w:rPr>
          <w:rFonts w:ascii="Times New Roman" w:hAnsi="Times New Roman" w:cs="Times New Roman"/>
          <w:sz w:val="24"/>
          <w:szCs w:val="24"/>
        </w:rPr>
        <w:t>the energy per channel is 4.8546 keV/</w:t>
      </w:r>
      <w:proofErr w:type="spellStart"/>
      <w:r w:rsidR="00CE0C01">
        <w:rPr>
          <w:rFonts w:ascii="Times New Roman" w:hAnsi="Times New Roman" w:cs="Times New Roman"/>
          <w:sz w:val="24"/>
          <w:szCs w:val="24"/>
        </w:rPr>
        <w:t>ch</w:t>
      </w:r>
      <w:proofErr w:type="spellEnd"/>
      <w:r w:rsidR="00CE0C01">
        <w:rPr>
          <w:rFonts w:ascii="Times New Roman" w:hAnsi="Times New Roman" w:cs="Times New Roman"/>
          <w:sz w:val="24"/>
          <w:szCs w:val="24"/>
        </w:rPr>
        <w:t>, the particles*</w:t>
      </w:r>
      <w:proofErr w:type="spellStart"/>
      <w:r w:rsidR="00CE0C01">
        <w:rPr>
          <w:rFonts w:ascii="Times New Roman" w:hAnsi="Times New Roman" w:cs="Times New Roman"/>
          <w:sz w:val="24"/>
          <w:szCs w:val="24"/>
        </w:rPr>
        <w:t>sr</w:t>
      </w:r>
      <w:proofErr w:type="spellEnd"/>
      <w:r w:rsidR="00CE0C01">
        <w:rPr>
          <w:rFonts w:ascii="Times New Roman" w:hAnsi="Times New Roman" w:cs="Times New Roman"/>
          <w:sz w:val="24"/>
          <w:szCs w:val="24"/>
        </w:rPr>
        <w:t xml:space="preserve"> is 1.389E+11, and the detector resolution is 15 keV. Next, the target is setup by adding layers. The copper in Figure 14 will be the only element with a thickness of 100000E+15 atoms/cm</w:t>
      </w:r>
      <w:r w:rsidR="00CE0C01">
        <w:rPr>
          <w:rFonts w:ascii="Times New Roman" w:hAnsi="Times New Roman" w:cs="Times New Roman"/>
          <w:sz w:val="24"/>
          <w:szCs w:val="24"/>
          <w:vertAlign w:val="superscript"/>
        </w:rPr>
        <w:t>2</w:t>
      </w:r>
      <w:r w:rsidR="00CE0C01">
        <w:rPr>
          <w:rFonts w:ascii="Times New Roman" w:hAnsi="Times New Roman" w:cs="Times New Roman"/>
          <w:sz w:val="24"/>
          <w:szCs w:val="24"/>
        </w:rPr>
        <w:t>. The RBS spectrum in Figure 10 will have 2 layers. The first layer will represent the YSZ substrate the film was grown on. This will have 3 elements with a thickness of about 10200000E+15 atoms/cm</w:t>
      </w:r>
      <w:r w:rsidR="00CE0C01">
        <w:rPr>
          <w:rFonts w:ascii="Times New Roman" w:hAnsi="Times New Roman" w:cs="Times New Roman"/>
          <w:sz w:val="24"/>
          <w:szCs w:val="24"/>
          <w:vertAlign w:val="superscript"/>
        </w:rPr>
        <w:t>2</w:t>
      </w:r>
      <w:r w:rsidR="00CE0C01">
        <w:rPr>
          <w:rFonts w:ascii="Times New Roman" w:hAnsi="Times New Roman" w:cs="Times New Roman"/>
          <w:sz w:val="24"/>
          <w:szCs w:val="24"/>
        </w:rPr>
        <w:t xml:space="preserve">. The concentration for yttria will be 0.003228, </w:t>
      </w:r>
      <w:r w:rsidR="005E02FF">
        <w:rPr>
          <w:rFonts w:ascii="Times New Roman" w:hAnsi="Times New Roman" w:cs="Times New Roman"/>
          <w:sz w:val="24"/>
          <w:szCs w:val="24"/>
        </w:rPr>
        <w:t>for zirconia will be 0.397772, and for oxygen will be 0.599. The next layer will represent the film grown, ZnSnN</w:t>
      </w:r>
      <w:r w:rsidR="005E02FF">
        <w:rPr>
          <w:rFonts w:ascii="Times New Roman" w:hAnsi="Times New Roman" w:cs="Times New Roman"/>
          <w:sz w:val="24"/>
          <w:szCs w:val="24"/>
          <w:vertAlign w:val="subscript"/>
        </w:rPr>
        <w:t>2</w:t>
      </w:r>
      <w:r w:rsidR="005E02FF">
        <w:rPr>
          <w:rFonts w:ascii="Times New Roman" w:hAnsi="Times New Roman" w:cs="Times New Roman"/>
          <w:sz w:val="24"/>
          <w:szCs w:val="24"/>
        </w:rPr>
        <w:t>. This will have 3 elements with a thickness of about 5400E+15 atoms/cm</w:t>
      </w:r>
      <w:r w:rsidR="005E02FF">
        <w:rPr>
          <w:rFonts w:ascii="Times New Roman" w:hAnsi="Times New Roman" w:cs="Times New Roman"/>
          <w:sz w:val="24"/>
          <w:szCs w:val="24"/>
          <w:vertAlign w:val="superscript"/>
        </w:rPr>
        <w:t>2</w:t>
      </w:r>
      <w:r w:rsidR="005E02FF">
        <w:rPr>
          <w:rFonts w:ascii="Times New Roman" w:hAnsi="Times New Roman" w:cs="Times New Roman"/>
          <w:sz w:val="24"/>
          <w:szCs w:val="24"/>
        </w:rPr>
        <w:t xml:space="preserve">. Zinc and tin will have a concentration of 0.25 whereas nitrogen will have a concentration of 0.5. The total concentration of every layer must equal 1. The last step is to fit the spectrum which can be found under the calculate tab. Fit the energy calibration by checking that box and then click on </w:t>
      </w:r>
      <w:r w:rsidR="005E02FF">
        <w:rPr>
          <w:rFonts w:ascii="Times New Roman" w:hAnsi="Times New Roman" w:cs="Times New Roman"/>
          <w:sz w:val="24"/>
          <w:szCs w:val="24"/>
        </w:rPr>
        <w:lastRenderedPageBreak/>
        <w:t xml:space="preserve">fit. The blue </w:t>
      </w:r>
      <w:r w:rsidR="00B92098">
        <w:rPr>
          <w:rFonts w:ascii="Times New Roman" w:hAnsi="Times New Roman" w:cs="Times New Roman"/>
          <w:sz w:val="24"/>
          <w:szCs w:val="24"/>
        </w:rPr>
        <w:t>line should then appear in relatively the same shape as the redlines are. Adjustments to the parameters can be made to better fit the line to the experimental data.</w:t>
      </w:r>
    </w:p>
    <w:p w:rsidR="00956916" w:rsidRDefault="00B92098" w:rsidP="00B92098">
      <w:pPr>
        <w:ind w:firstLine="720"/>
        <w:jc w:val="both"/>
        <w:rPr>
          <w:rFonts w:ascii="Times New Roman" w:hAnsi="Times New Roman" w:cs="Times New Roman"/>
          <w:sz w:val="24"/>
          <w:szCs w:val="24"/>
        </w:rPr>
      </w:pPr>
      <w:r>
        <w:rPr>
          <w:rFonts w:ascii="Times New Roman" w:hAnsi="Times New Roman" w:cs="Times New Roman"/>
          <w:sz w:val="24"/>
          <w:szCs w:val="24"/>
        </w:rPr>
        <w:t xml:space="preserve">The fitted line in Figure 10 is slightly below the experimental line. This could be because </w:t>
      </w:r>
      <w:r w:rsidR="005E02FF" w:rsidRPr="005E02FF">
        <w:rPr>
          <w:rFonts w:ascii="Times New Roman" w:hAnsi="Times New Roman" w:cs="Times New Roman"/>
          <w:sz w:val="24"/>
          <w:szCs w:val="24"/>
        </w:rPr>
        <w:t xml:space="preserve">we are at an angle and energy where the recorded scattering cross sections for oxygen are not </w:t>
      </w:r>
      <w:r>
        <w:rPr>
          <w:rFonts w:ascii="Times New Roman" w:hAnsi="Times New Roman" w:cs="Times New Roman"/>
          <w:sz w:val="24"/>
          <w:szCs w:val="24"/>
        </w:rPr>
        <w:t xml:space="preserve">as </w:t>
      </w:r>
      <w:r w:rsidR="005E02FF" w:rsidRPr="005E02FF">
        <w:rPr>
          <w:rFonts w:ascii="Times New Roman" w:hAnsi="Times New Roman" w:cs="Times New Roman"/>
          <w:sz w:val="24"/>
          <w:szCs w:val="24"/>
        </w:rPr>
        <w:t>accura</w:t>
      </w:r>
      <w:r>
        <w:rPr>
          <w:rFonts w:ascii="Times New Roman" w:hAnsi="Times New Roman" w:cs="Times New Roman"/>
          <w:sz w:val="24"/>
          <w:szCs w:val="24"/>
        </w:rPr>
        <w:t>t</w:t>
      </w:r>
      <w:r w:rsidR="005E02FF" w:rsidRPr="005E02FF">
        <w:rPr>
          <w:rFonts w:ascii="Times New Roman" w:hAnsi="Times New Roman" w:cs="Times New Roman"/>
          <w:sz w:val="24"/>
          <w:szCs w:val="24"/>
        </w:rPr>
        <w:t>e</w:t>
      </w:r>
      <w:r>
        <w:rPr>
          <w:rFonts w:ascii="Times New Roman" w:hAnsi="Times New Roman" w:cs="Times New Roman"/>
          <w:sz w:val="24"/>
          <w:szCs w:val="24"/>
        </w:rPr>
        <w:t xml:space="preserve"> as they </w:t>
      </w:r>
      <w:r w:rsidRPr="00AA731D">
        <w:rPr>
          <w:noProof/>
        </w:rPr>
        <w:drawing>
          <wp:anchor distT="0" distB="0" distL="114300" distR="114300" simplePos="0" relativeHeight="251677696" behindDoc="1" locked="0" layoutInCell="1" allowOverlap="1">
            <wp:simplePos x="0" y="0"/>
            <wp:positionH relativeFrom="column">
              <wp:posOffset>-350106</wp:posOffset>
            </wp:positionH>
            <wp:positionV relativeFrom="margin">
              <wp:align>top</wp:align>
            </wp:positionV>
            <wp:extent cx="3597910" cy="2148840"/>
            <wp:effectExtent l="0" t="0" r="2540" b="3810"/>
            <wp:wrapTopAndBottom/>
            <wp:docPr id="15" name="Chart 15">
              <a:extLst xmlns:a="http://schemas.openxmlformats.org/drawingml/2006/main">
                <a:ext uri="{FF2B5EF4-FFF2-40B4-BE49-F238E27FC236}">
                  <a16:creationId xmlns:a16="http://schemas.microsoft.com/office/drawing/2014/main" id="{7FDCFAEF-8286-4C71-86AB-0BC9F209C98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margin">
              <wp14:pctWidth>0</wp14:pctWidth>
            </wp14:sizeRelH>
            <wp14:sizeRelV relativeFrom="margin">
              <wp14:pctHeight>0</wp14:pctHeight>
            </wp14:sizeRelV>
          </wp:anchor>
        </w:drawing>
      </w:r>
      <w:r w:rsidRPr="00AA731D">
        <w:rPr>
          <w:noProof/>
        </w:rPr>
        <w:drawing>
          <wp:anchor distT="0" distB="0" distL="114300" distR="114300" simplePos="0" relativeHeight="251692032" behindDoc="1" locked="0" layoutInCell="1" allowOverlap="1" wp14:anchorId="4B57DA36" wp14:editId="045B202A">
            <wp:simplePos x="0" y="0"/>
            <wp:positionH relativeFrom="page">
              <wp:posOffset>3936011</wp:posOffset>
            </wp:positionH>
            <wp:positionV relativeFrom="margin">
              <wp:align>top</wp:align>
            </wp:positionV>
            <wp:extent cx="3716655" cy="2148840"/>
            <wp:effectExtent l="0" t="0" r="17145" b="3810"/>
            <wp:wrapTopAndBottom/>
            <wp:docPr id="16" name="Chart 16">
              <a:extLst xmlns:a="http://schemas.openxmlformats.org/drawingml/2006/main">
                <a:ext uri="{FF2B5EF4-FFF2-40B4-BE49-F238E27FC236}">
                  <a16:creationId xmlns:a16="http://schemas.microsoft.com/office/drawing/2014/main" id="{D062260D-C64B-4904-87FE-F59876EC077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could be. </w:t>
      </w:r>
      <w:r w:rsidRPr="00B92098">
        <w:rPr>
          <w:rFonts w:ascii="Times New Roman" w:hAnsi="Times New Roman" w:cs="Times New Roman"/>
          <w:sz w:val="24"/>
          <w:szCs w:val="24"/>
        </w:rPr>
        <w:t>However, the fitted line is close. We can take the energy per channel we get from fitting the spectrum and use it when we try to fit to the sample when the exact composition</w:t>
      </w:r>
      <w:r>
        <w:rPr>
          <w:rFonts w:ascii="Times New Roman" w:hAnsi="Times New Roman" w:cs="Times New Roman"/>
          <w:sz w:val="24"/>
          <w:szCs w:val="24"/>
        </w:rPr>
        <w:t xml:space="preserve"> of this sample</w:t>
      </w:r>
      <w:r w:rsidRPr="00B92098">
        <w:rPr>
          <w:rFonts w:ascii="Times New Roman" w:hAnsi="Times New Roman" w:cs="Times New Roman"/>
          <w:sz w:val="24"/>
          <w:szCs w:val="24"/>
        </w:rPr>
        <w:t xml:space="preserve"> is not known. By fitting the line, we can figure out both </w:t>
      </w:r>
      <w:r w:rsidR="000343E0" w:rsidRPr="00955E87">
        <w:rPr>
          <w:rFonts w:ascii="Times New Roman" w:hAnsi="Times New Roman" w:cs="Times New Roman"/>
          <w:noProof/>
          <w:sz w:val="24"/>
          <w:szCs w:val="24"/>
        </w:rPr>
        <mc:AlternateContent>
          <mc:Choice Requires="wps">
            <w:drawing>
              <wp:anchor distT="45720" distB="45720" distL="114300" distR="114300" simplePos="0" relativeHeight="251741184" behindDoc="0" locked="0" layoutInCell="1" allowOverlap="1" wp14:anchorId="1C17B708" wp14:editId="54D57AA2">
                <wp:simplePos x="0" y="0"/>
                <wp:positionH relativeFrom="margin">
                  <wp:posOffset>3296093</wp:posOffset>
                </wp:positionH>
                <wp:positionV relativeFrom="page">
                  <wp:posOffset>3094059</wp:posOffset>
                </wp:positionV>
                <wp:extent cx="3677920" cy="1062990"/>
                <wp:effectExtent l="0" t="0" r="0" b="3810"/>
                <wp:wrapTopAndBottom/>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7920" cy="1062990"/>
                        </a:xfrm>
                        <a:prstGeom prst="rect">
                          <a:avLst/>
                        </a:prstGeom>
                        <a:solidFill>
                          <a:srgbClr val="FFFFFF"/>
                        </a:solidFill>
                        <a:ln w="9525">
                          <a:noFill/>
                          <a:miter lim="800000"/>
                          <a:headEnd/>
                          <a:tailEnd/>
                        </a:ln>
                      </wps:spPr>
                      <wps:txbx>
                        <w:txbxContent>
                          <w:p w:rsidR="00B92098" w:rsidRPr="00AA731D" w:rsidRDefault="00B92098" w:rsidP="00B92098">
                            <w:pPr>
                              <w:jc w:val="both"/>
                              <w:rPr>
                                <w:rFonts w:ascii="Times New Roman" w:hAnsi="Times New Roman" w:cs="Times New Roman"/>
                              </w:rPr>
                            </w:pPr>
                            <w:r w:rsidRPr="00AA731D">
                              <w:rPr>
                                <w:rFonts w:ascii="Times New Roman" w:hAnsi="Times New Roman" w:cs="Times New Roman"/>
                              </w:rPr>
                              <w:t>Figur</w:t>
                            </w:r>
                            <w:r>
                              <w:rPr>
                                <w:rFonts w:ascii="Times New Roman" w:hAnsi="Times New Roman" w:cs="Times New Roman"/>
                              </w:rPr>
                              <w:t>e 16</w:t>
                            </w:r>
                            <w:r w:rsidRPr="00AA731D">
                              <w:rPr>
                                <w:rFonts w:ascii="Times New Roman" w:hAnsi="Times New Roman" w:cs="Times New Roman"/>
                              </w:rPr>
                              <w:t xml:space="preserve"> This is the integrated intensity of the atomic species while varying radiofrequency (RF) power. From this graph, we can see that around 275W there is a spike in the intensity. The outlier point at 250W is suspected to be from a significant change in the nitrogen flow rate.</w:t>
                            </w:r>
                          </w:p>
                          <w:p w:rsidR="00B92098" w:rsidRDefault="00B92098" w:rsidP="00B9209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17B708" id="_x0000_s1052" type="#_x0000_t202" style="position:absolute;left:0;text-align:left;margin-left:259.55pt;margin-top:243.65pt;width:289.6pt;height:83.7pt;z-index:251741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" stroked="f">
                <v:textbox>
                  <w:txbxContent>
                    <w:p w:rsidR="00B92098" w:rsidRPr="00AA731D" w:rsidRDefault="00B92098" w:rsidP="00B92098">
                      <w:pPr>
                        <w:jc w:val="both"/>
                        <w:rPr>
                          <w:rFonts w:ascii="Times New Roman" w:hAnsi="Times New Roman" w:cs="Times New Roman"/>
                        </w:rPr>
                      </w:pPr>
                      <w:r w:rsidRPr="00AA731D">
                        <w:rPr>
                          <w:rFonts w:ascii="Times New Roman" w:hAnsi="Times New Roman" w:cs="Times New Roman"/>
                        </w:rPr>
                        <w:t>Figur</w:t>
                      </w:r>
                      <w:r>
                        <w:rPr>
                          <w:rFonts w:ascii="Times New Roman" w:hAnsi="Times New Roman" w:cs="Times New Roman"/>
                        </w:rPr>
                        <w:t>e 16</w:t>
                      </w:r>
                      <w:r w:rsidRPr="00AA731D">
                        <w:rPr>
                          <w:rFonts w:ascii="Times New Roman" w:hAnsi="Times New Roman" w:cs="Times New Roman"/>
                        </w:rPr>
                        <w:t xml:space="preserve"> This is the integrated intensity of the atomic species while varying radiofrequency (RF) power. From this graph, we can see that around 275W there is a spike in the intensity. The outlier point at 250W is suspected to be from a significant change in the nitrogen flow rate.</w:t>
                      </w:r>
                    </w:p>
                    <w:p w:rsidR="00B92098" w:rsidRDefault="00B92098" w:rsidP="00B92098"/>
                  </w:txbxContent>
                </v:textbox>
                <w10:wrap type="topAndBottom" anchorx="margin" anchory="page"/>
              </v:shape>
            </w:pict>
          </mc:Fallback>
        </mc:AlternateContent>
      </w:r>
      <w:r w:rsidR="000343E0" w:rsidRPr="00955E87">
        <w:rPr>
          <w:rFonts w:ascii="Times New Roman" w:hAnsi="Times New Roman" w:cs="Times New Roman"/>
          <w:noProof/>
          <w:sz w:val="24"/>
          <w:szCs w:val="24"/>
        </w:rPr>
        <mc:AlternateContent>
          <mc:Choice Requires="wps">
            <w:drawing>
              <wp:anchor distT="45720" distB="45720" distL="114300" distR="114300" simplePos="0" relativeHeight="251721728" behindDoc="0" locked="0" layoutInCell="1" allowOverlap="1" wp14:anchorId="6957C81D" wp14:editId="67A4E7B6">
                <wp:simplePos x="0" y="0"/>
                <wp:positionH relativeFrom="column">
                  <wp:posOffset>-357520</wp:posOffset>
                </wp:positionH>
                <wp:positionV relativeFrom="page">
                  <wp:posOffset>3110244</wp:posOffset>
                </wp:positionV>
                <wp:extent cx="3590925" cy="1200150"/>
                <wp:effectExtent l="0" t="0" r="9525" b="0"/>
                <wp:wrapTopAndBottom/>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0925" cy="1200150"/>
                        </a:xfrm>
                        <a:prstGeom prst="rect">
                          <a:avLst/>
                        </a:prstGeom>
                        <a:solidFill>
                          <a:srgbClr val="FFFFFF"/>
                        </a:solidFill>
                        <a:ln w="9525">
                          <a:noFill/>
                          <a:miter lim="800000"/>
                          <a:headEnd/>
                          <a:tailEnd/>
                        </a:ln>
                      </wps:spPr>
                      <wps:txbx>
                        <w:txbxContent>
                          <w:p w:rsidR="000C296E" w:rsidRDefault="000C296E" w:rsidP="000C296E">
                            <w:pPr>
                              <w:jc w:val="both"/>
                            </w:pPr>
                            <w:r w:rsidRPr="00AA731D">
                              <w:rPr>
                                <w:rFonts w:ascii="Times New Roman" w:hAnsi="Times New Roman" w:cs="Times New Roman"/>
                              </w:rPr>
                              <w:t>Figure</w:t>
                            </w:r>
                            <w:r w:rsidR="00D522D2">
                              <w:rPr>
                                <w:rFonts w:ascii="Times New Roman" w:hAnsi="Times New Roman" w:cs="Times New Roman"/>
                              </w:rPr>
                              <w:t xml:space="preserve"> 15</w:t>
                            </w:r>
                            <w:r w:rsidRPr="00AA731D">
                              <w:rPr>
                                <w:rFonts w:ascii="Times New Roman" w:hAnsi="Times New Roman" w:cs="Times New Roman"/>
                              </w:rPr>
                              <w:t>. This is the integrated intensity of excited molecular species while varying radiofrequency (RF) power. This data was taken to be able to compare to the data in Figure 10. From this graph, we can see that around 275W there is a spike in the intensity. The outlier point at 250W is suspected to be from a significant change in the nitrogen flow rate.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57C81D" id="_x0000_s1053" type="#_x0000_t202" style="position:absolute;left:0;text-align:left;margin-left:-28.15pt;margin-top:244.9pt;width:282.75pt;height:94.5pt;z-index:2517217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" stroked="f">
                <v:textbox>
                  <w:txbxContent>
                    <w:p w:rsidR="000C296E" w:rsidRDefault="000C296E" w:rsidP="000C296E">
                      <w:pPr>
                        <w:jc w:val="both"/>
                      </w:pPr>
                      <w:r w:rsidRPr="00AA731D">
                        <w:rPr>
                          <w:rFonts w:ascii="Times New Roman" w:hAnsi="Times New Roman" w:cs="Times New Roman"/>
                        </w:rPr>
                        <w:t>Figure</w:t>
                      </w:r>
                      <w:r w:rsidR="00D522D2">
                        <w:rPr>
                          <w:rFonts w:ascii="Times New Roman" w:hAnsi="Times New Roman" w:cs="Times New Roman"/>
                        </w:rPr>
                        <w:t xml:space="preserve"> 15</w:t>
                      </w:r>
                      <w:r w:rsidRPr="00AA731D">
                        <w:rPr>
                          <w:rFonts w:ascii="Times New Roman" w:hAnsi="Times New Roman" w:cs="Times New Roman"/>
                        </w:rPr>
                        <w:t>. This is the integrated intensity of excited molecular species while varying radiofrequency (RF) power. This data was taken to be able to compare to the data in Figure 10. From this graph, we can see that around 275W there is a spike in the intensity. The outlier point at 250W is suspected to be from a significant change in the nitrogen flow rate.</w:t>
                      </w:r>
                    </w:p>
                  </w:txbxContent>
                </v:textbox>
                <w10:wrap type="topAndBottom" anchory="page"/>
              </v:shape>
            </w:pict>
          </mc:Fallback>
        </mc:AlternateContent>
      </w:r>
      <w:r w:rsidR="000343E0" w:rsidRPr="00AA731D">
        <w:rPr>
          <w:noProof/>
        </w:rPr>
        <w:drawing>
          <wp:anchor distT="0" distB="0" distL="114300" distR="114300" simplePos="0" relativeHeight="251679744" behindDoc="1" locked="0" layoutInCell="1" allowOverlap="1">
            <wp:simplePos x="0" y="0"/>
            <wp:positionH relativeFrom="column">
              <wp:posOffset>-420370</wp:posOffset>
            </wp:positionH>
            <wp:positionV relativeFrom="page">
              <wp:posOffset>4454525</wp:posOffset>
            </wp:positionV>
            <wp:extent cx="3550285" cy="2279650"/>
            <wp:effectExtent l="0" t="0" r="12065" b="6350"/>
            <wp:wrapTopAndBottom/>
            <wp:docPr id="17" name="Chart 17">
              <a:extLst xmlns:a="http://schemas.openxmlformats.org/drawingml/2006/main">
                <a:ext uri="{FF2B5EF4-FFF2-40B4-BE49-F238E27FC236}">
                  <a16:creationId xmlns:a16="http://schemas.microsoft.com/office/drawing/2014/main" id="{FD07680C-9856-4154-8880-A85FDA46A7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margin">
              <wp14:pctWidth>0</wp14:pctWidth>
            </wp14:sizeRelH>
            <wp14:sizeRelV relativeFrom="margin">
              <wp14:pctHeight>0</wp14:pctHeight>
            </wp14:sizeRelV>
          </wp:anchor>
        </w:drawing>
      </w:r>
      <w:r w:rsidRPr="00B92098">
        <w:rPr>
          <w:rFonts w:ascii="Times New Roman" w:hAnsi="Times New Roman" w:cs="Times New Roman"/>
          <w:sz w:val="24"/>
          <w:szCs w:val="24"/>
        </w:rPr>
        <w:t xml:space="preserve">the thickness and the percentage of each element </w:t>
      </w:r>
      <w:r>
        <w:rPr>
          <w:rFonts w:ascii="Times New Roman" w:hAnsi="Times New Roman" w:cs="Times New Roman"/>
          <w:sz w:val="24"/>
          <w:szCs w:val="24"/>
        </w:rPr>
        <w:t xml:space="preserve">used </w:t>
      </w:r>
      <w:r w:rsidRPr="00B92098">
        <w:rPr>
          <w:rFonts w:ascii="Times New Roman" w:hAnsi="Times New Roman" w:cs="Times New Roman"/>
          <w:sz w:val="24"/>
          <w:szCs w:val="24"/>
        </w:rPr>
        <w:t>in the sample.</w:t>
      </w:r>
    </w:p>
    <w:p w:rsidR="00B92098" w:rsidRPr="0000217E" w:rsidRDefault="00B92098" w:rsidP="00B92098">
      <w:pPr>
        <w:ind w:firstLine="720"/>
        <w:jc w:val="both"/>
        <w:rPr>
          <w:rFonts w:ascii="Times New Roman" w:hAnsi="Times New Roman" w:cs="Times New Roman"/>
          <w:sz w:val="24"/>
          <w:szCs w:val="24"/>
        </w:rPr>
      </w:pPr>
    </w:p>
    <w:p w:rsidR="003718D4" w:rsidRPr="0000217E" w:rsidRDefault="003718D4" w:rsidP="0006624B">
      <w:pPr>
        <w:rPr>
          <w:rFonts w:ascii="Times New Roman" w:hAnsi="Times New Roman" w:cs="Times New Roman"/>
          <w:i/>
          <w:sz w:val="24"/>
          <w:szCs w:val="24"/>
        </w:rPr>
      </w:pPr>
      <w:r w:rsidRPr="0000217E">
        <w:rPr>
          <w:rFonts w:ascii="Times New Roman" w:hAnsi="Times New Roman" w:cs="Times New Roman"/>
          <w:i/>
          <w:sz w:val="24"/>
          <w:szCs w:val="24"/>
        </w:rPr>
        <w:t>E. Cha</w:t>
      </w:r>
      <w:r w:rsidR="00E15DB0" w:rsidRPr="0000217E">
        <w:rPr>
          <w:rFonts w:ascii="Times New Roman" w:hAnsi="Times New Roman" w:cs="Times New Roman"/>
          <w:i/>
          <w:sz w:val="24"/>
          <w:szCs w:val="24"/>
        </w:rPr>
        <w:t>racterizing the Atomic and Molec</w:t>
      </w:r>
      <w:r w:rsidRPr="0000217E">
        <w:rPr>
          <w:rFonts w:ascii="Times New Roman" w:hAnsi="Times New Roman" w:cs="Times New Roman"/>
          <w:i/>
          <w:sz w:val="24"/>
          <w:szCs w:val="24"/>
        </w:rPr>
        <w:t>ular Nitrogen</w:t>
      </w:r>
    </w:p>
    <w:p w:rsidR="00A6584C" w:rsidRPr="00EC5CA8" w:rsidRDefault="00B92098" w:rsidP="00EC5CA8">
      <w:pPr>
        <w:ind w:firstLine="720"/>
        <w:jc w:val="both"/>
        <w:rPr>
          <w:rFonts w:ascii="Times New Roman" w:hAnsi="Times New Roman" w:cs="Times New Roman"/>
          <w:i/>
          <w:sz w:val="24"/>
          <w:szCs w:val="24"/>
        </w:rPr>
      </w:pPr>
      <w:r w:rsidRPr="00EC5CA8">
        <w:rPr>
          <w:rFonts w:ascii="Times New Roman" w:hAnsi="Times New Roman" w:cs="Times New Roman"/>
          <w:noProof/>
        </w:rPr>
        <mc:AlternateContent>
          <mc:Choice Requires="wps">
            <w:drawing>
              <wp:anchor distT="45720" distB="45720" distL="114300" distR="114300" simplePos="0" relativeHeight="251743232" behindDoc="0" locked="0" layoutInCell="1" allowOverlap="1" wp14:anchorId="6AFE3DBF" wp14:editId="3693C9DD">
                <wp:simplePos x="0" y="0"/>
                <wp:positionH relativeFrom="column">
                  <wp:posOffset>-3749011</wp:posOffset>
                </wp:positionH>
                <wp:positionV relativeFrom="page">
                  <wp:posOffset>6805605</wp:posOffset>
                </wp:positionV>
                <wp:extent cx="3543300" cy="1104900"/>
                <wp:effectExtent l="0" t="0" r="0" b="0"/>
                <wp:wrapTopAndBottom/>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1104900"/>
                        </a:xfrm>
                        <a:prstGeom prst="rect">
                          <a:avLst/>
                        </a:prstGeom>
                        <a:solidFill>
                          <a:srgbClr val="FFFFFF"/>
                        </a:solidFill>
                        <a:ln w="9525">
                          <a:noFill/>
                          <a:miter lim="800000"/>
                          <a:headEnd/>
                          <a:tailEnd/>
                        </a:ln>
                      </wps:spPr>
                      <wps:txbx>
                        <w:txbxContent>
                          <w:p w:rsidR="00B92098" w:rsidRPr="00AA731D" w:rsidRDefault="00B92098" w:rsidP="00B92098">
                            <w:pPr>
                              <w:jc w:val="both"/>
                              <w:rPr>
                                <w:rFonts w:ascii="Times New Roman" w:hAnsi="Times New Roman" w:cs="Times New Roman"/>
                              </w:rPr>
                            </w:pPr>
                            <w:r>
                              <w:rPr>
                                <w:rFonts w:ascii="Times New Roman" w:hAnsi="Times New Roman" w:cs="Times New Roman"/>
                              </w:rPr>
                              <w:t>Figure 17</w:t>
                            </w:r>
                            <w:r w:rsidRPr="00AA731D">
                              <w:rPr>
                                <w:rFonts w:ascii="Times New Roman" w:hAnsi="Times New Roman" w:cs="Times New Roman"/>
                              </w:rPr>
                              <w:t xml:space="preserve">. This is the integrated intensity of excited molecular species while varying radiofrequency (RF) power. This data was taken from a paper [9]. When comparing this graph to the graph in Figure 8, the two graphs are not very similar. </w:t>
                            </w:r>
                          </w:p>
                          <w:p w:rsidR="00B92098" w:rsidRDefault="00B92098" w:rsidP="00B9209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FE3DBF" id="_x0000_s1054" type="#_x0000_t202" style="position:absolute;left:0;text-align:left;margin-left:-295.2pt;margin-top:535.85pt;width:279pt;height:87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" stroked="f">
                <v:textbox>
                  <w:txbxContent>
                    <w:p w:rsidR="00B92098" w:rsidRPr="00AA731D" w:rsidRDefault="00B92098" w:rsidP="00B92098">
                      <w:pPr>
                        <w:jc w:val="both"/>
                        <w:rPr>
                          <w:rFonts w:ascii="Times New Roman" w:hAnsi="Times New Roman" w:cs="Times New Roman"/>
                        </w:rPr>
                      </w:pPr>
                      <w:r>
                        <w:rPr>
                          <w:rFonts w:ascii="Times New Roman" w:hAnsi="Times New Roman" w:cs="Times New Roman"/>
                        </w:rPr>
                        <w:t>Figure 17</w:t>
                      </w:r>
                      <w:r w:rsidRPr="00AA731D">
                        <w:rPr>
                          <w:rFonts w:ascii="Times New Roman" w:hAnsi="Times New Roman" w:cs="Times New Roman"/>
                        </w:rPr>
                        <w:t xml:space="preserve">. This is the integrated intensity of excited molecular species while varying radiofrequency (RF) power. This data was taken from a paper [9]. When comparing this graph to the graph in Figure 8, the two graphs are not very similar. </w:t>
                      </w:r>
                    </w:p>
                    <w:p w:rsidR="00B92098" w:rsidRDefault="00B92098" w:rsidP="00B92098"/>
                  </w:txbxContent>
                </v:textbox>
                <w10:wrap type="topAndBottom" anchory="page"/>
              </v:shape>
            </w:pict>
          </mc:Fallback>
        </mc:AlternateContent>
      </w:r>
      <w:r w:rsidR="003718D4" w:rsidRPr="00955E87">
        <w:rPr>
          <w:rFonts w:ascii="Times New Roman" w:hAnsi="Times New Roman" w:cs="Times New Roman"/>
          <w:sz w:val="24"/>
          <w:szCs w:val="24"/>
        </w:rPr>
        <w:t>We wanted to be able to characterize the atomic nitrogen and metastable excited molecules of nitrogen to be able to compare to the results of another paper. We did this because we wanted to be able to determine if there was a difference between the way our plasma source was acting compared to the way a different plasma source written about in a paper was acting.</w:t>
      </w:r>
    </w:p>
    <w:p w:rsidR="00B92098" w:rsidRDefault="00727215" w:rsidP="00B92098">
      <w:pPr>
        <w:ind w:firstLine="720"/>
        <w:jc w:val="both"/>
        <w:rPr>
          <w:rFonts w:ascii="Times New Roman" w:hAnsi="Times New Roman" w:cs="Times New Roman"/>
          <w:sz w:val="24"/>
          <w:szCs w:val="24"/>
        </w:rPr>
      </w:pPr>
      <w:r w:rsidRPr="00955E87">
        <w:rPr>
          <w:rFonts w:ascii="Times New Roman" w:hAnsi="Times New Roman" w:cs="Times New Roman"/>
          <w:sz w:val="24"/>
          <w:szCs w:val="24"/>
        </w:rPr>
        <w:lastRenderedPageBreak/>
        <w:t>As shown by the graphs</w:t>
      </w:r>
      <w:r w:rsidR="00EC266F">
        <w:rPr>
          <w:rFonts w:ascii="Times New Roman" w:hAnsi="Times New Roman" w:cs="Times New Roman"/>
          <w:sz w:val="24"/>
          <w:szCs w:val="24"/>
        </w:rPr>
        <w:t xml:space="preserve"> in F</w:t>
      </w:r>
      <w:r w:rsidR="001464E6" w:rsidRPr="00955E87">
        <w:rPr>
          <w:rFonts w:ascii="Times New Roman" w:hAnsi="Times New Roman" w:cs="Times New Roman"/>
          <w:sz w:val="24"/>
          <w:szCs w:val="24"/>
        </w:rPr>
        <w:t>i</w:t>
      </w:r>
      <w:r w:rsidR="00D522D2">
        <w:rPr>
          <w:rFonts w:ascii="Times New Roman" w:hAnsi="Times New Roman" w:cs="Times New Roman"/>
          <w:sz w:val="24"/>
          <w:szCs w:val="24"/>
        </w:rPr>
        <w:t>gures 15,</w:t>
      </w:r>
      <w:r w:rsidR="001464E6" w:rsidRPr="00955E87">
        <w:rPr>
          <w:rFonts w:ascii="Times New Roman" w:hAnsi="Times New Roman" w:cs="Times New Roman"/>
          <w:sz w:val="24"/>
          <w:szCs w:val="24"/>
        </w:rPr>
        <w:t xml:space="preserve"> 16</w:t>
      </w:r>
      <w:r w:rsidRPr="00955E87">
        <w:rPr>
          <w:rFonts w:ascii="Times New Roman" w:hAnsi="Times New Roman" w:cs="Times New Roman"/>
          <w:sz w:val="24"/>
          <w:szCs w:val="24"/>
        </w:rPr>
        <w:t>,</w:t>
      </w:r>
      <w:r w:rsidR="00D522D2">
        <w:rPr>
          <w:rFonts w:ascii="Times New Roman" w:hAnsi="Times New Roman" w:cs="Times New Roman"/>
          <w:sz w:val="24"/>
          <w:szCs w:val="24"/>
        </w:rPr>
        <w:t xml:space="preserve"> and 17</w:t>
      </w:r>
      <w:r w:rsidRPr="00955E87">
        <w:rPr>
          <w:rFonts w:ascii="Times New Roman" w:hAnsi="Times New Roman" w:cs="Times New Roman"/>
          <w:sz w:val="24"/>
          <w:szCs w:val="24"/>
        </w:rPr>
        <w:t xml:space="preserve"> there are two significant difference between the results of the two plasma sources. One difference being that in the figures that represent o</w:t>
      </w:r>
      <w:r w:rsidR="00D522D2">
        <w:rPr>
          <w:rFonts w:ascii="Times New Roman" w:hAnsi="Times New Roman" w:cs="Times New Roman"/>
          <w:sz w:val="24"/>
          <w:szCs w:val="24"/>
        </w:rPr>
        <w:t>ur RF power source (Figure 15 and 16</w:t>
      </w:r>
      <w:r w:rsidRPr="00955E87">
        <w:rPr>
          <w:rFonts w:ascii="Times New Roman" w:hAnsi="Times New Roman" w:cs="Times New Roman"/>
          <w:sz w:val="24"/>
          <w:szCs w:val="24"/>
        </w:rPr>
        <w:t>) both the atomic and molecular have a spike in the da</w:t>
      </w:r>
      <w:r w:rsidR="00EC266F">
        <w:rPr>
          <w:rFonts w:ascii="Times New Roman" w:hAnsi="Times New Roman" w:cs="Times New Roman"/>
          <w:sz w:val="24"/>
          <w:szCs w:val="24"/>
        </w:rPr>
        <w:t xml:space="preserve">ta </w:t>
      </w:r>
      <w:r w:rsidR="00D522D2">
        <w:rPr>
          <w:rFonts w:ascii="Times New Roman" w:hAnsi="Times New Roman" w:cs="Times New Roman"/>
          <w:sz w:val="24"/>
          <w:szCs w:val="24"/>
        </w:rPr>
        <w:t>points around 275W. Figure 17</w:t>
      </w:r>
      <w:r w:rsidRPr="00955E87">
        <w:rPr>
          <w:rFonts w:ascii="Times New Roman" w:hAnsi="Times New Roman" w:cs="Times New Roman"/>
          <w:sz w:val="24"/>
          <w:szCs w:val="24"/>
        </w:rPr>
        <w:t xml:space="preserve"> displays a rather linear trend. The second major difference being that with the data taken from our plasma source, there was an outlier point at 250W. This is suspected to be from a significant change in the nitrogen flow rate. </w:t>
      </w:r>
    </w:p>
    <w:p w:rsidR="00BB42A3" w:rsidRDefault="00476DA2" w:rsidP="00B92098">
      <w:pPr>
        <w:ind w:firstLine="720"/>
        <w:jc w:val="both"/>
        <w:rPr>
          <w:rFonts w:ascii="Times New Roman" w:hAnsi="Times New Roman" w:cs="Times New Roman"/>
          <w:sz w:val="24"/>
          <w:szCs w:val="24"/>
        </w:rPr>
      </w:pPr>
      <w:r>
        <w:rPr>
          <w:rFonts w:ascii="Times New Roman" w:hAnsi="Times New Roman" w:cs="Times New Roman"/>
          <w:sz w:val="24"/>
          <w:szCs w:val="24"/>
        </w:rPr>
        <w:t>T</w:t>
      </w:r>
      <w:r w:rsidR="00727215" w:rsidRPr="00955E87">
        <w:rPr>
          <w:rFonts w:ascii="Times New Roman" w:hAnsi="Times New Roman" w:cs="Times New Roman"/>
          <w:sz w:val="24"/>
          <w:szCs w:val="24"/>
        </w:rPr>
        <w:t xml:space="preserve">he trend for the integrated intensity of our molecular </w:t>
      </w:r>
      <w:r w:rsidR="001464E6" w:rsidRPr="00955E87">
        <w:rPr>
          <w:rFonts w:ascii="Times New Roman" w:hAnsi="Times New Roman" w:cs="Times New Roman"/>
          <w:sz w:val="24"/>
          <w:szCs w:val="24"/>
        </w:rPr>
        <w:t xml:space="preserve">nitrogen is not the same as the integrated intensity for the molecular </w:t>
      </w:r>
      <w:r>
        <w:rPr>
          <w:rFonts w:ascii="Times New Roman" w:hAnsi="Times New Roman" w:cs="Times New Roman"/>
          <w:sz w:val="24"/>
          <w:szCs w:val="24"/>
        </w:rPr>
        <w:t>nitrogen taken from the paper.</w:t>
      </w:r>
      <w:r w:rsidR="001464E6" w:rsidRPr="00955E87">
        <w:rPr>
          <w:rFonts w:ascii="Times New Roman" w:hAnsi="Times New Roman" w:cs="Times New Roman"/>
          <w:sz w:val="24"/>
          <w:szCs w:val="24"/>
        </w:rPr>
        <w:t xml:space="preserve"> </w:t>
      </w:r>
      <w:r>
        <w:rPr>
          <w:rFonts w:ascii="Times New Roman" w:hAnsi="Times New Roman" w:cs="Times New Roman"/>
          <w:sz w:val="24"/>
          <w:szCs w:val="24"/>
        </w:rPr>
        <w:t>This is because where there is a jump in the data points, there was a different flow rate in that power range.</w:t>
      </w:r>
    </w:p>
    <w:p w:rsidR="000343E0" w:rsidRDefault="000343E0" w:rsidP="00B92098">
      <w:pPr>
        <w:ind w:firstLine="720"/>
        <w:jc w:val="both"/>
        <w:rPr>
          <w:rFonts w:ascii="Times New Roman" w:hAnsi="Times New Roman" w:cs="Times New Roman"/>
          <w:sz w:val="24"/>
          <w:szCs w:val="24"/>
        </w:rPr>
      </w:pPr>
    </w:p>
    <w:p w:rsidR="009D133E" w:rsidRPr="00955E87" w:rsidRDefault="009D133E" w:rsidP="00956916">
      <w:pPr>
        <w:jc w:val="center"/>
        <w:rPr>
          <w:rFonts w:ascii="Times New Roman" w:hAnsi="Times New Roman" w:cs="Times New Roman"/>
          <w:sz w:val="24"/>
          <w:szCs w:val="24"/>
        </w:rPr>
      </w:pPr>
      <w:r w:rsidRPr="00955E87">
        <w:rPr>
          <w:rFonts w:ascii="Times New Roman" w:hAnsi="Times New Roman" w:cs="Times New Roman"/>
          <w:sz w:val="24"/>
          <w:szCs w:val="24"/>
        </w:rPr>
        <w:t>IV. ADDITIONAL INFORMATION AND EQUATIONS</w:t>
      </w:r>
    </w:p>
    <w:p w:rsidR="009D133E" w:rsidRPr="00955E87" w:rsidRDefault="009D133E" w:rsidP="009D133E">
      <w:pPr>
        <w:rPr>
          <w:rFonts w:ascii="Times New Roman" w:hAnsi="Times New Roman" w:cs="Times New Roman"/>
          <w:i/>
          <w:sz w:val="24"/>
          <w:szCs w:val="24"/>
        </w:rPr>
      </w:pPr>
      <w:r w:rsidRPr="00955E87">
        <w:rPr>
          <w:rFonts w:ascii="Times New Roman" w:hAnsi="Times New Roman" w:cs="Times New Roman"/>
          <w:i/>
          <w:sz w:val="24"/>
          <w:szCs w:val="24"/>
        </w:rPr>
        <w:t>A. Lattice Mismatch</w:t>
      </w:r>
    </w:p>
    <w:p w:rsidR="003D3D0F" w:rsidRPr="00955E87" w:rsidRDefault="009D133E" w:rsidP="00AC6637">
      <w:pPr>
        <w:jc w:val="both"/>
        <w:rPr>
          <w:rFonts w:ascii="Times New Roman" w:hAnsi="Times New Roman" w:cs="Times New Roman"/>
          <w:sz w:val="24"/>
          <w:szCs w:val="24"/>
        </w:rPr>
      </w:pPr>
      <w:r w:rsidRPr="00955E87">
        <w:rPr>
          <w:rFonts w:ascii="Times New Roman" w:hAnsi="Times New Roman" w:cs="Times New Roman"/>
          <w:sz w:val="24"/>
          <w:szCs w:val="24"/>
        </w:rPr>
        <w:tab/>
      </w:r>
      <w:r w:rsidR="003D3D0F" w:rsidRPr="00955E87">
        <w:rPr>
          <w:rFonts w:ascii="Times New Roman" w:hAnsi="Times New Roman" w:cs="Times New Roman"/>
          <w:sz w:val="24"/>
          <w:szCs w:val="24"/>
        </w:rPr>
        <w:t xml:space="preserve">Lattice mismatch happens because the lattice structure and constants do not match up between the film and the substrate. This can make it challenging to grow a film </w:t>
      </w:r>
      <w:r w:rsidR="00283EB9" w:rsidRPr="00955E87">
        <w:rPr>
          <w:rFonts w:ascii="Times New Roman" w:hAnsi="Times New Roman" w:cs="Times New Roman"/>
          <w:sz w:val="24"/>
          <w:szCs w:val="24"/>
        </w:rPr>
        <w:t>without having segregation or other defects. However, molecular beam epitaxy makes it easier to grow highly mismatched alloys because of its ability to circumvent</w:t>
      </w:r>
      <w:r w:rsidR="00955E87" w:rsidRPr="00955E87">
        <w:rPr>
          <w:rFonts w:ascii="Times New Roman" w:hAnsi="Times New Roman" w:cs="Times New Roman"/>
          <w:sz w:val="24"/>
          <w:szCs w:val="24"/>
        </w:rPr>
        <w:t xml:space="preserve"> the thermodynamic limits. </w:t>
      </w:r>
    </w:p>
    <w:p w:rsidR="009D133E" w:rsidRPr="00955E87" w:rsidRDefault="009D133E" w:rsidP="003D3D0F">
      <w:pPr>
        <w:ind w:firstLine="720"/>
        <w:jc w:val="both"/>
        <w:rPr>
          <w:rFonts w:ascii="Times New Roman" w:hAnsi="Times New Roman" w:cs="Times New Roman"/>
          <w:sz w:val="24"/>
          <w:szCs w:val="24"/>
        </w:rPr>
      </w:pPr>
      <w:r w:rsidRPr="00955E87">
        <w:rPr>
          <w:rFonts w:ascii="Times New Roman" w:hAnsi="Times New Roman" w:cs="Times New Roman"/>
          <w:sz w:val="24"/>
          <w:szCs w:val="24"/>
        </w:rPr>
        <w:t>To calculate the lattice mismatch between the substrate and the film growing on top of it, the following equation is used:</w:t>
      </w:r>
    </w:p>
    <w:p w:rsidR="009D133E" w:rsidRPr="00955E87" w:rsidRDefault="00283EB9" w:rsidP="009D133E">
      <w:pPr>
        <w:rPr>
          <w:rFonts w:ascii="Times New Roman" w:eastAsiaTheme="minorEastAsia" w:hAnsi="Times New Roman" w:cs="Times New Roman"/>
          <w:sz w:val="24"/>
          <w:szCs w:val="24"/>
        </w:rPr>
      </w:pPr>
      <m:oMathPara>
        <m:oMath>
          <m:r>
            <w:rPr>
              <w:rFonts w:ascii="Cambria Math" w:hAnsi="Cambria Math" w:cs="Times New Roman"/>
              <w:sz w:val="24"/>
              <w:szCs w:val="24"/>
            </w:rPr>
            <m:t>f=</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sub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film</m:t>
                  </m:r>
                </m:sub>
              </m:sSub>
            </m:num>
            <m:den>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sub</m:t>
                  </m:r>
                </m:sub>
              </m:sSub>
            </m:den>
          </m:f>
          <m:r>
            <w:rPr>
              <w:rFonts w:ascii="Cambria Math" w:hAnsi="Cambria Math" w:cs="Times New Roman"/>
              <w:sz w:val="24"/>
              <w:szCs w:val="24"/>
            </w:rPr>
            <m:t>*100%</m:t>
          </m:r>
        </m:oMath>
      </m:oMathPara>
    </w:p>
    <w:p w:rsidR="009D133E" w:rsidRPr="00955E87" w:rsidRDefault="009D133E" w:rsidP="009D133E">
      <w:pPr>
        <w:jc w:val="both"/>
        <w:rPr>
          <w:rFonts w:ascii="Times New Roman" w:eastAsiaTheme="minorEastAsia" w:hAnsi="Times New Roman" w:cs="Times New Roman"/>
          <w:sz w:val="24"/>
          <w:szCs w:val="24"/>
        </w:rPr>
      </w:pPr>
      <w:r w:rsidRPr="00955E87">
        <w:rPr>
          <w:rFonts w:ascii="Times New Roman" w:eastAsiaTheme="minorEastAsia" w:hAnsi="Times New Roman" w:cs="Times New Roman"/>
          <w:sz w:val="24"/>
          <w:szCs w:val="24"/>
        </w:rPr>
        <w:t xml:space="preserve">Where </w:t>
      </w:r>
      <w:r w:rsidR="00283EB9" w:rsidRPr="00955E87">
        <w:rPr>
          <w:rFonts w:ascii="Times New Roman" w:eastAsiaTheme="minorEastAsia" w:hAnsi="Times New Roman" w:cs="Times New Roman"/>
          <w:sz w:val="24"/>
          <w:szCs w:val="24"/>
        </w:rPr>
        <w:t xml:space="preserve">f is the lattice mismatch, </w:t>
      </w:r>
      <w:proofErr w:type="spellStart"/>
      <w:r w:rsidRPr="00955E87">
        <w:rPr>
          <w:rFonts w:ascii="Times New Roman" w:eastAsiaTheme="minorEastAsia" w:hAnsi="Times New Roman" w:cs="Times New Roman"/>
          <w:sz w:val="24"/>
          <w:szCs w:val="24"/>
        </w:rPr>
        <w:t>D</w:t>
      </w:r>
      <w:r w:rsidRPr="00955E87">
        <w:rPr>
          <w:rFonts w:ascii="Times New Roman" w:eastAsiaTheme="minorEastAsia" w:hAnsi="Times New Roman" w:cs="Times New Roman"/>
          <w:sz w:val="24"/>
          <w:szCs w:val="24"/>
          <w:vertAlign w:val="subscript"/>
        </w:rPr>
        <w:t>film</w:t>
      </w:r>
      <w:proofErr w:type="spellEnd"/>
      <w:r w:rsidRPr="00955E87">
        <w:rPr>
          <w:rFonts w:ascii="Times New Roman" w:eastAsiaTheme="minorEastAsia" w:hAnsi="Times New Roman" w:cs="Times New Roman"/>
          <w:sz w:val="24"/>
          <w:szCs w:val="24"/>
          <w:vertAlign w:val="subscript"/>
        </w:rPr>
        <w:t xml:space="preserve"> </w:t>
      </w:r>
      <w:r w:rsidRPr="00955E87">
        <w:rPr>
          <w:rFonts w:ascii="Times New Roman" w:eastAsiaTheme="minorEastAsia" w:hAnsi="Times New Roman" w:cs="Times New Roman"/>
          <w:sz w:val="24"/>
          <w:szCs w:val="24"/>
        </w:rPr>
        <w:t xml:space="preserve">is the lattice constant of the film and </w:t>
      </w:r>
      <w:proofErr w:type="spellStart"/>
      <w:r w:rsidRPr="00955E87">
        <w:rPr>
          <w:rFonts w:ascii="Times New Roman" w:eastAsiaTheme="minorEastAsia" w:hAnsi="Times New Roman" w:cs="Times New Roman"/>
          <w:sz w:val="24"/>
          <w:szCs w:val="24"/>
        </w:rPr>
        <w:t>D</w:t>
      </w:r>
      <w:r w:rsidRPr="00955E87">
        <w:rPr>
          <w:rFonts w:ascii="Times New Roman" w:eastAsiaTheme="minorEastAsia" w:hAnsi="Times New Roman" w:cs="Times New Roman"/>
          <w:sz w:val="24"/>
          <w:szCs w:val="24"/>
          <w:vertAlign w:val="subscript"/>
        </w:rPr>
        <w:t>sub</w:t>
      </w:r>
      <w:proofErr w:type="spellEnd"/>
      <w:r w:rsidRPr="00955E87">
        <w:rPr>
          <w:rFonts w:ascii="Times New Roman" w:eastAsiaTheme="minorEastAsia" w:hAnsi="Times New Roman" w:cs="Times New Roman"/>
          <w:sz w:val="24"/>
          <w:szCs w:val="24"/>
        </w:rPr>
        <w:t xml:space="preserve"> is the lattice constant for the substrate.</w:t>
      </w:r>
    </w:p>
    <w:p w:rsidR="009D133E" w:rsidRPr="00955E87" w:rsidRDefault="009D133E" w:rsidP="009D133E">
      <w:pPr>
        <w:jc w:val="both"/>
        <w:rPr>
          <w:rFonts w:ascii="Times New Roman" w:eastAsiaTheme="minorEastAsia" w:hAnsi="Times New Roman" w:cs="Times New Roman"/>
          <w:sz w:val="24"/>
          <w:szCs w:val="24"/>
        </w:rPr>
      </w:pPr>
      <w:r w:rsidRPr="00955E87">
        <w:rPr>
          <w:rFonts w:ascii="Times New Roman" w:eastAsiaTheme="minorEastAsia" w:hAnsi="Times New Roman" w:cs="Times New Roman"/>
          <w:sz w:val="24"/>
          <w:szCs w:val="24"/>
        </w:rPr>
        <w:tab/>
        <w:t xml:space="preserve">In Table 1, the lattice mismatch was calculated between the orthorhombic zinc tin nitride (ZSN) and the substrates we commonly use. In Table 2, the lattice mismatch was calculated between the wurtzite ZSN and the same substrates used in Table 1. Each direction (a, b, and c) was calculated. The calculation for the lattice mismatch between the orthorhombic ZSN and the substrate ZGN along </w:t>
      </w:r>
      <w:proofErr w:type="gramStart"/>
      <w:r w:rsidRPr="00955E87">
        <w:rPr>
          <w:rFonts w:ascii="Times New Roman" w:eastAsiaTheme="minorEastAsia" w:hAnsi="Times New Roman" w:cs="Times New Roman"/>
          <w:sz w:val="24"/>
          <w:szCs w:val="24"/>
        </w:rPr>
        <w:t>the a</w:t>
      </w:r>
      <w:proofErr w:type="gramEnd"/>
      <w:r w:rsidRPr="00955E87">
        <w:rPr>
          <w:rFonts w:ascii="Times New Roman" w:eastAsiaTheme="minorEastAsia" w:hAnsi="Times New Roman" w:cs="Times New Roman"/>
          <w:sz w:val="24"/>
          <w:szCs w:val="24"/>
        </w:rPr>
        <w:t xml:space="preserve"> direction.</w:t>
      </w:r>
    </w:p>
    <w:p w:rsidR="009D133E" w:rsidRPr="00955E87" w:rsidRDefault="00283EB9" w:rsidP="009D133E">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f=</m:t>
          </m:r>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3.167-6.812</m:t>
                  </m:r>
                </m:num>
                <m:den>
                  <m:r>
                    <w:rPr>
                      <w:rFonts w:ascii="Cambria Math" w:eastAsiaTheme="minorEastAsia" w:hAnsi="Cambria Math" w:cs="Times New Roman"/>
                      <w:sz w:val="24"/>
                      <w:szCs w:val="24"/>
                    </w:rPr>
                    <m:t>3.167</m:t>
                  </m:r>
                </m:den>
              </m:f>
            </m:e>
          </m:d>
          <m:r>
            <w:rPr>
              <w:rFonts w:ascii="Cambria Math" w:eastAsiaTheme="minorEastAsia" w:hAnsi="Cambria Math" w:cs="Times New Roman"/>
              <w:sz w:val="24"/>
              <w:szCs w:val="24"/>
            </w:rPr>
            <m:t>*100%=115.1%</m:t>
          </m:r>
        </m:oMath>
      </m:oMathPara>
    </w:p>
    <w:p w:rsidR="009D133E" w:rsidRDefault="009D133E" w:rsidP="009D133E">
      <w:pPr>
        <w:jc w:val="both"/>
        <w:rPr>
          <w:rFonts w:ascii="Times New Roman" w:eastAsiaTheme="minorEastAsia" w:hAnsi="Times New Roman" w:cs="Times New Roman"/>
          <w:sz w:val="24"/>
          <w:szCs w:val="24"/>
        </w:rPr>
      </w:pPr>
      <w:r w:rsidRPr="00955E87">
        <w:rPr>
          <w:rFonts w:ascii="Times New Roman" w:eastAsiaTheme="minorEastAsia" w:hAnsi="Times New Roman" w:cs="Times New Roman"/>
          <w:sz w:val="24"/>
          <w:szCs w:val="24"/>
        </w:rPr>
        <w:t xml:space="preserve">Where the lattice constant for orthorhombic ZSN in </w:t>
      </w:r>
      <w:proofErr w:type="gramStart"/>
      <w:r w:rsidRPr="00955E87">
        <w:rPr>
          <w:rFonts w:ascii="Times New Roman" w:eastAsiaTheme="minorEastAsia" w:hAnsi="Times New Roman" w:cs="Times New Roman"/>
          <w:sz w:val="24"/>
          <w:szCs w:val="24"/>
        </w:rPr>
        <w:t>the a</w:t>
      </w:r>
      <w:proofErr w:type="gramEnd"/>
      <w:r w:rsidRPr="00955E87">
        <w:rPr>
          <w:rFonts w:ascii="Times New Roman" w:eastAsiaTheme="minorEastAsia" w:hAnsi="Times New Roman" w:cs="Times New Roman"/>
          <w:sz w:val="24"/>
          <w:szCs w:val="24"/>
        </w:rPr>
        <w:t xml:space="preserve"> direction is 6.812Å and the lattice constant for the wurtzite ZGN in the a direction is 3.167Å. </w:t>
      </w:r>
    </w:p>
    <w:p w:rsidR="008B33BE" w:rsidRPr="00955E87" w:rsidRDefault="008B33BE" w:rsidP="009D133E">
      <w:pPr>
        <w:jc w:val="both"/>
        <w:rPr>
          <w:rFonts w:ascii="Times New Roman" w:eastAsiaTheme="minorEastAsia" w:hAnsi="Times New Roman" w:cs="Times New Roman"/>
          <w:sz w:val="24"/>
          <w:szCs w:val="24"/>
        </w:rPr>
      </w:pPr>
    </w:p>
    <w:p w:rsidR="00E97DE2" w:rsidRPr="00E97DE2" w:rsidRDefault="00E97DE2" w:rsidP="008B33BE">
      <w:pPr>
        <w:pStyle w:val="Caption"/>
        <w:keepNext/>
        <w:jc w:val="both"/>
        <w:rPr>
          <w:rFonts w:ascii="Times New Roman" w:hAnsi="Times New Roman" w:cs="Times New Roman"/>
          <w:color w:val="auto"/>
          <w:sz w:val="22"/>
          <w:szCs w:val="22"/>
        </w:rPr>
      </w:pPr>
      <w:r w:rsidRPr="00E97DE2">
        <w:rPr>
          <w:rFonts w:ascii="Times New Roman" w:hAnsi="Times New Roman" w:cs="Times New Roman"/>
          <w:color w:val="auto"/>
          <w:sz w:val="22"/>
          <w:szCs w:val="22"/>
        </w:rPr>
        <w:t xml:space="preserve">Table </w:t>
      </w:r>
      <w:r w:rsidRPr="00E97DE2">
        <w:rPr>
          <w:rFonts w:ascii="Times New Roman" w:hAnsi="Times New Roman" w:cs="Times New Roman"/>
          <w:color w:val="auto"/>
          <w:sz w:val="22"/>
          <w:szCs w:val="22"/>
        </w:rPr>
        <w:fldChar w:fldCharType="begin"/>
      </w:r>
      <w:r w:rsidRPr="00E97DE2">
        <w:rPr>
          <w:rFonts w:ascii="Times New Roman" w:hAnsi="Times New Roman" w:cs="Times New Roman"/>
          <w:color w:val="auto"/>
          <w:sz w:val="22"/>
          <w:szCs w:val="22"/>
        </w:rPr>
        <w:instrText xml:space="preserve"> SEQ Table \* ARABIC </w:instrText>
      </w:r>
      <w:r w:rsidRPr="00E97DE2">
        <w:rPr>
          <w:rFonts w:ascii="Times New Roman" w:hAnsi="Times New Roman" w:cs="Times New Roman"/>
          <w:color w:val="auto"/>
          <w:sz w:val="22"/>
          <w:szCs w:val="22"/>
        </w:rPr>
        <w:fldChar w:fldCharType="separate"/>
      </w:r>
      <w:r w:rsidR="008B33BE">
        <w:rPr>
          <w:rFonts w:ascii="Times New Roman" w:hAnsi="Times New Roman" w:cs="Times New Roman"/>
          <w:noProof/>
          <w:color w:val="auto"/>
          <w:sz w:val="22"/>
          <w:szCs w:val="22"/>
        </w:rPr>
        <w:t>1</w:t>
      </w:r>
      <w:r w:rsidRPr="00E97DE2">
        <w:rPr>
          <w:rFonts w:ascii="Times New Roman" w:hAnsi="Times New Roman" w:cs="Times New Roman"/>
          <w:color w:val="auto"/>
          <w:sz w:val="22"/>
          <w:szCs w:val="22"/>
        </w:rPr>
        <w:fldChar w:fldCharType="end"/>
      </w:r>
      <w:r w:rsidRPr="00E97DE2">
        <w:rPr>
          <w:rFonts w:ascii="Times New Roman" w:hAnsi="Times New Roman" w:cs="Times New Roman"/>
          <w:color w:val="auto"/>
          <w:sz w:val="22"/>
          <w:szCs w:val="22"/>
        </w:rPr>
        <w:t xml:space="preserve"> This displays the lattice mismatch between orthorhombic ZSN and the various substrates we commonly use in our research.</w:t>
      </w:r>
    </w:p>
    <w:tbl>
      <w:tblPr>
        <w:tblStyle w:val="TableGrid"/>
        <w:tblW w:w="0" w:type="auto"/>
        <w:tblInd w:w="-5" w:type="dxa"/>
        <w:tblLook w:val="04A0" w:firstRow="1" w:lastRow="0" w:firstColumn="1" w:lastColumn="0" w:noHBand="0" w:noVBand="1"/>
      </w:tblPr>
      <w:tblGrid>
        <w:gridCol w:w="1110"/>
        <w:gridCol w:w="1523"/>
        <w:gridCol w:w="1123"/>
        <w:gridCol w:w="1189"/>
      </w:tblGrid>
      <w:tr w:rsidR="009D133E" w:rsidRPr="00955E87" w:rsidTr="00E97DE2">
        <w:tc>
          <w:tcPr>
            <w:tcW w:w="1110" w:type="dxa"/>
          </w:tcPr>
          <w:p w:rsidR="009D133E" w:rsidRPr="00955E87" w:rsidRDefault="009D133E" w:rsidP="006C60C6">
            <w:pPr>
              <w:rPr>
                <w:rFonts w:ascii="Times New Roman" w:hAnsi="Times New Roman" w:cs="Times New Roman"/>
                <w:sz w:val="24"/>
                <w:szCs w:val="24"/>
              </w:rPr>
            </w:pPr>
            <w:r w:rsidRPr="00955E87">
              <w:rPr>
                <w:rFonts w:ascii="Times New Roman" w:hAnsi="Times New Roman" w:cs="Times New Roman"/>
                <w:sz w:val="24"/>
                <w:szCs w:val="24"/>
              </w:rPr>
              <w:t>Substrate</w:t>
            </w:r>
          </w:p>
        </w:tc>
        <w:tc>
          <w:tcPr>
            <w:tcW w:w="1523" w:type="dxa"/>
          </w:tcPr>
          <w:p w:rsidR="009D133E" w:rsidRPr="00955E87" w:rsidRDefault="009D133E" w:rsidP="006C60C6">
            <w:pPr>
              <w:rPr>
                <w:rFonts w:ascii="Times New Roman" w:hAnsi="Times New Roman" w:cs="Times New Roman"/>
                <w:sz w:val="24"/>
                <w:szCs w:val="24"/>
              </w:rPr>
            </w:pPr>
            <w:r w:rsidRPr="00955E87">
              <w:rPr>
                <w:rFonts w:ascii="Times New Roman" w:hAnsi="Times New Roman" w:cs="Times New Roman"/>
                <w:sz w:val="24"/>
                <w:szCs w:val="24"/>
              </w:rPr>
              <w:t>Lattice structure</w:t>
            </w:r>
          </w:p>
        </w:tc>
        <w:tc>
          <w:tcPr>
            <w:tcW w:w="1123" w:type="dxa"/>
          </w:tcPr>
          <w:p w:rsidR="009D133E" w:rsidRPr="00955E87" w:rsidRDefault="009D133E" w:rsidP="006C60C6">
            <w:pPr>
              <w:rPr>
                <w:rFonts w:ascii="Times New Roman" w:hAnsi="Times New Roman" w:cs="Times New Roman"/>
                <w:sz w:val="24"/>
                <w:szCs w:val="24"/>
              </w:rPr>
            </w:pPr>
            <w:r w:rsidRPr="00955E87">
              <w:rPr>
                <w:rFonts w:ascii="Times New Roman" w:hAnsi="Times New Roman" w:cs="Times New Roman"/>
                <w:sz w:val="24"/>
                <w:szCs w:val="24"/>
              </w:rPr>
              <w:t>Direction</w:t>
            </w:r>
          </w:p>
        </w:tc>
        <w:tc>
          <w:tcPr>
            <w:tcW w:w="1189" w:type="dxa"/>
          </w:tcPr>
          <w:p w:rsidR="009D133E" w:rsidRPr="00955E87" w:rsidRDefault="009D133E" w:rsidP="006C60C6">
            <w:pPr>
              <w:rPr>
                <w:rFonts w:ascii="Times New Roman" w:hAnsi="Times New Roman" w:cs="Times New Roman"/>
                <w:sz w:val="24"/>
                <w:szCs w:val="24"/>
              </w:rPr>
            </w:pPr>
            <w:r w:rsidRPr="00955E87">
              <w:rPr>
                <w:rFonts w:ascii="Times New Roman" w:hAnsi="Times New Roman" w:cs="Times New Roman"/>
                <w:sz w:val="24"/>
                <w:szCs w:val="24"/>
              </w:rPr>
              <w:t>Lattice mismatch %</w:t>
            </w:r>
          </w:p>
        </w:tc>
      </w:tr>
      <w:tr w:rsidR="009D133E" w:rsidRPr="00955E87" w:rsidTr="00E97DE2">
        <w:tc>
          <w:tcPr>
            <w:tcW w:w="1110" w:type="dxa"/>
          </w:tcPr>
          <w:p w:rsidR="009D133E" w:rsidRPr="00955E87" w:rsidRDefault="009D133E" w:rsidP="006C60C6">
            <w:pPr>
              <w:rPr>
                <w:rFonts w:ascii="Times New Roman" w:hAnsi="Times New Roman" w:cs="Times New Roman"/>
                <w:sz w:val="24"/>
                <w:szCs w:val="24"/>
              </w:rPr>
            </w:pPr>
            <w:r w:rsidRPr="00955E87">
              <w:rPr>
                <w:rFonts w:ascii="Times New Roman" w:hAnsi="Times New Roman" w:cs="Times New Roman"/>
                <w:sz w:val="24"/>
                <w:szCs w:val="24"/>
              </w:rPr>
              <w:t xml:space="preserve">ZGN </w:t>
            </w:r>
          </w:p>
        </w:tc>
        <w:tc>
          <w:tcPr>
            <w:tcW w:w="1523" w:type="dxa"/>
          </w:tcPr>
          <w:p w:rsidR="009D133E" w:rsidRPr="00955E87" w:rsidRDefault="009D133E" w:rsidP="006C60C6">
            <w:pPr>
              <w:rPr>
                <w:rFonts w:ascii="Times New Roman" w:hAnsi="Times New Roman" w:cs="Times New Roman"/>
                <w:sz w:val="24"/>
                <w:szCs w:val="24"/>
              </w:rPr>
            </w:pPr>
            <w:r w:rsidRPr="00955E87">
              <w:rPr>
                <w:rFonts w:ascii="Times New Roman" w:hAnsi="Times New Roman" w:cs="Times New Roman"/>
                <w:sz w:val="24"/>
                <w:szCs w:val="24"/>
              </w:rPr>
              <w:t>wurtzite</w:t>
            </w:r>
          </w:p>
        </w:tc>
        <w:tc>
          <w:tcPr>
            <w:tcW w:w="1123" w:type="dxa"/>
          </w:tcPr>
          <w:p w:rsidR="009D133E" w:rsidRPr="00955E87" w:rsidRDefault="009D133E" w:rsidP="006C60C6">
            <w:pPr>
              <w:rPr>
                <w:rFonts w:ascii="Times New Roman" w:hAnsi="Times New Roman" w:cs="Times New Roman"/>
                <w:sz w:val="24"/>
                <w:szCs w:val="24"/>
              </w:rPr>
            </w:pPr>
            <w:r w:rsidRPr="00955E87">
              <w:rPr>
                <w:rFonts w:ascii="Times New Roman" w:hAnsi="Times New Roman" w:cs="Times New Roman"/>
                <w:sz w:val="24"/>
                <w:szCs w:val="24"/>
              </w:rPr>
              <w:t>a</w:t>
            </w:r>
          </w:p>
        </w:tc>
        <w:tc>
          <w:tcPr>
            <w:tcW w:w="1189" w:type="dxa"/>
          </w:tcPr>
          <w:p w:rsidR="009D133E" w:rsidRPr="00955E87" w:rsidRDefault="008E0D95" w:rsidP="006C60C6">
            <w:pPr>
              <w:rPr>
                <w:rFonts w:ascii="Times New Roman" w:hAnsi="Times New Roman" w:cs="Times New Roman"/>
                <w:sz w:val="24"/>
                <w:szCs w:val="24"/>
              </w:rPr>
            </w:pPr>
            <w:r w:rsidRPr="00955E87">
              <w:rPr>
                <w:rFonts w:ascii="Times New Roman" w:hAnsi="Times New Roman" w:cs="Times New Roman"/>
                <w:sz w:val="24"/>
                <w:szCs w:val="24"/>
              </w:rPr>
              <w:t>115.1</w:t>
            </w:r>
          </w:p>
        </w:tc>
      </w:tr>
      <w:tr w:rsidR="009D133E" w:rsidRPr="00955E87" w:rsidTr="00E97DE2">
        <w:tc>
          <w:tcPr>
            <w:tcW w:w="1110" w:type="dxa"/>
          </w:tcPr>
          <w:p w:rsidR="009D133E" w:rsidRPr="00955E87" w:rsidRDefault="009D133E" w:rsidP="006C60C6">
            <w:pPr>
              <w:rPr>
                <w:rFonts w:ascii="Times New Roman" w:hAnsi="Times New Roman" w:cs="Times New Roman"/>
                <w:sz w:val="24"/>
                <w:szCs w:val="24"/>
              </w:rPr>
            </w:pPr>
            <w:r w:rsidRPr="00955E87">
              <w:rPr>
                <w:rFonts w:ascii="Times New Roman" w:hAnsi="Times New Roman" w:cs="Times New Roman"/>
                <w:sz w:val="24"/>
                <w:szCs w:val="24"/>
              </w:rPr>
              <w:t xml:space="preserve">ZGN </w:t>
            </w:r>
          </w:p>
        </w:tc>
        <w:tc>
          <w:tcPr>
            <w:tcW w:w="1523" w:type="dxa"/>
          </w:tcPr>
          <w:p w:rsidR="009D133E" w:rsidRPr="00955E87" w:rsidRDefault="009D133E" w:rsidP="006C60C6">
            <w:pPr>
              <w:rPr>
                <w:rFonts w:ascii="Times New Roman" w:hAnsi="Times New Roman" w:cs="Times New Roman"/>
                <w:sz w:val="24"/>
                <w:szCs w:val="24"/>
              </w:rPr>
            </w:pPr>
            <w:r w:rsidRPr="00955E87">
              <w:rPr>
                <w:rFonts w:ascii="Times New Roman" w:hAnsi="Times New Roman" w:cs="Times New Roman"/>
                <w:sz w:val="24"/>
                <w:szCs w:val="24"/>
              </w:rPr>
              <w:t>wurtzite</w:t>
            </w:r>
          </w:p>
        </w:tc>
        <w:tc>
          <w:tcPr>
            <w:tcW w:w="1123" w:type="dxa"/>
          </w:tcPr>
          <w:p w:rsidR="009D133E" w:rsidRPr="00955E87" w:rsidRDefault="009D133E" w:rsidP="006C60C6">
            <w:pPr>
              <w:rPr>
                <w:rFonts w:ascii="Times New Roman" w:hAnsi="Times New Roman" w:cs="Times New Roman"/>
                <w:sz w:val="24"/>
                <w:szCs w:val="24"/>
              </w:rPr>
            </w:pPr>
            <w:r w:rsidRPr="00955E87">
              <w:rPr>
                <w:rFonts w:ascii="Times New Roman" w:hAnsi="Times New Roman" w:cs="Times New Roman"/>
                <w:sz w:val="24"/>
                <w:szCs w:val="24"/>
              </w:rPr>
              <w:t>b</w:t>
            </w:r>
          </w:p>
        </w:tc>
        <w:tc>
          <w:tcPr>
            <w:tcW w:w="1189" w:type="dxa"/>
          </w:tcPr>
          <w:p w:rsidR="006D5C1A" w:rsidRPr="00955E87" w:rsidRDefault="006D5C1A" w:rsidP="006C60C6">
            <w:pPr>
              <w:rPr>
                <w:rFonts w:ascii="Times New Roman" w:hAnsi="Times New Roman" w:cs="Times New Roman"/>
                <w:sz w:val="24"/>
                <w:szCs w:val="24"/>
              </w:rPr>
            </w:pPr>
            <w:r w:rsidRPr="00955E87">
              <w:rPr>
                <w:rFonts w:ascii="Times New Roman" w:hAnsi="Times New Roman" w:cs="Times New Roman"/>
                <w:sz w:val="24"/>
                <w:szCs w:val="24"/>
              </w:rPr>
              <w:t>86.7</w:t>
            </w:r>
          </w:p>
        </w:tc>
      </w:tr>
      <w:tr w:rsidR="009D133E" w:rsidRPr="00955E87" w:rsidTr="00E97DE2">
        <w:tc>
          <w:tcPr>
            <w:tcW w:w="1110" w:type="dxa"/>
          </w:tcPr>
          <w:p w:rsidR="009D133E" w:rsidRPr="00955E87" w:rsidRDefault="009D133E" w:rsidP="006C60C6">
            <w:pPr>
              <w:rPr>
                <w:rFonts w:ascii="Times New Roman" w:hAnsi="Times New Roman" w:cs="Times New Roman"/>
                <w:sz w:val="24"/>
                <w:szCs w:val="24"/>
              </w:rPr>
            </w:pPr>
            <w:r w:rsidRPr="00955E87">
              <w:rPr>
                <w:rFonts w:ascii="Times New Roman" w:hAnsi="Times New Roman" w:cs="Times New Roman"/>
                <w:sz w:val="24"/>
                <w:szCs w:val="24"/>
              </w:rPr>
              <w:t xml:space="preserve">ZGN </w:t>
            </w:r>
          </w:p>
        </w:tc>
        <w:tc>
          <w:tcPr>
            <w:tcW w:w="1523" w:type="dxa"/>
          </w:tcPr>
          <w:p w:rsidR="009D133E" w:rsidRPr="00955E87" w:rsidRDefault="009D133E" w:rsidP="006C60C6">
            <w:pPr>
              <w:rPr>
                <w:rFonts w:ascii="Times New Roman" w:hAnsi="Times New Roman" w:cs="Times New Roman"/>
                <w:sz w:val="24"/>
                <w:szCs w:val="24"/>
              </w:rPr>
            </w:pPr>
            <w:r w:rsidRPr="00955E87">
              <w:rPr>
                <w:rFonts w:ascii="Times New Roman" w:hAnsi="Times New Roman" w:cs="Times New Roman"/>
                <w:sz w:val="24"/>
                <w:szCs w:val="24"/>
              </w:rPr>
              <w:t>wurtzite</w:t>
            </w:r>
          </w:p>
        </w:tc>
        <w:tc>
          <w:tcPr>
            <w:tcW w:w="1123" w:type="dxa"/>
          </w:tcPr>
          <w:p w:rsidR="009D133E" w:rsidRPr="00955E87" w:rsidRDefault="009D133E" w:rsidP="006C60C6">
            <w:pPr>
              <w:rPr>
                <w:rFonts w:ascii="Times New Roman" w:hAnsi="Times New Roman" w:cs="Times New Roman"/>
                <w:sz w:val="24"/>
                <w:szCs w:val="24"/>
              </w:rPr>
            </w:pPr>
            <w:r w:rsidRPr="00955E87">
              <w:rPr>
                <w:rFonts w:ascii="Times New Roman" w:hAnsi="Times New Roman" w:cs="Times New Roman"/>
                <w:sz w:val="24"/>
                <w:szCs w:val="24"/>
              </w:rPr>
              <w:t>c</w:t>
            </w:r>
          </w:p>
        </w:tc>
        <w:tc>
          <w:tcPr>
            <w:tcW w:w="1189" w:type="dxa"/>
          </w:tcPr>
          <w:p w:rsidR="009D133E" w:rsidRPr="00955E87" w:rsidRDefault="006D5C1A" w:rsidP="006C60C6">
            <w:pPr>
              <w:rPr>
                <w:rFonts w:ascii="Times New Roman" w:hAnsi="Times New Roman" w:cs="Times New Roman"/>
                <w:sz w:val="24"/>
                <w:szCs w:val="24"/>
              </w:rPr>
            </w:pPr>
            <w:r w:rsidRPr="00955E87">
              <w:rPr>
                <w:rFonts w:ascii="Times New Roman" w:hAnsi="Times New Roman" w:cs="Times New Roman"/>
                <w:sz w:val="24"/>
                <w:szCs w:val="24"/>
              </w:rPr>
              <w:t>6.7</w:t>
            </w:r>
          </w:p>
        </w:tc>
      </w:tr>
      <w:tr w:rsidR="009D133E" w:rsidRPr="00955E87" w:rsidTr="00E97DE2">
        <w:tc>
          <w:tcPr>
            <w:tcW w:w="1110" w:type="dxa"/>
          </w:tcPr>
          <w:p w:rsidR="009D133E" w:rsidRPr="00955E87" w:rsidRDefault="009D133E" w:rsidP="006C60C6">
            <w:pPr>
              <w:rPr>
                <w:rFonts w:ascii="Times New Roman" w:hAnsi="Times New Roman" w:cs="Times New Roman"/>
                <w:sz w:val="24"/>
                <w:szCs w:val="24"/>
              </w:rPr>
            </w:pPr>
            <w:r w:rsidRPr="00955E87">
              <w:rPr>
                <w:rFonts w:ascii="Times New Roman" w:hAnsi="Times New Roman" w:cs="Times New Roman"/>
                <w:sz w:val="24"/>
                <w:szCs w:val="24"/>
              </w:rPr>
              <w:t xml:space="preserve">YSZ </w:t>
            </w:r>
          </w:p>
        </w:tc>
        <w:tc>
          <w:tcPr>
            <w:tcW w:w="1523" w:type="dxa"/>
          </w:tcPr>
          <w:p w:rsidR="009D133E" w:rsidRPr="00955E87" w:rsidRDefault="009D133E" w:rsidP="006C60C6">
            <w:pPr>
              <w:rPr>
                <w:rFonts w:ascii="Times New Roman" w:hAnsi="Times New Roman" w:cs="Times New Roman"/>
                <w:sz w:val="24"/>
                <w:szCs w:val="24"/>
              </w:rPr>
            </w:pPr>
            <w:r w:rsidRPr="00955E87">
              <w:rPr>
                <w:rFonts w:ascii="Times New Roman" w:hAnsi="Times New Roman" w:cs="Times New Roman"/>
                <w:sz w:val="24"/>
                <w:szCs w:val="24"/>
              </w:rPr>
              <w:t>cubic</w:t>
            </w:r>
          </w:p>
        </w:tc>
        <w:tc>
          <w:tcPr>
            <w:tcW w:w="1123" w:type="dxa"/>
          </w:tcPr>
          <w:p w:rsidR="009D133E" w:rsidRPr="00955E87" w:rsidRDefault="009D133E" w:rsidP="006C60C6">
            <w:pPr>
              <w:rPr>
                <w:rFonts w:ascii="Times New Roman" w:hAnsi="Times New Roman" w:cs="Times New Roman"/>
                <w:sz w:val="24"/>
                <w:szCs w:val="24"/>
              </w:rPr>
            </w:pPr>
            <w:r w:rsidRPr="00955E87">
              <w:rPr>
                <w:rFonts w:ascii="Times New Roman" w:hAnsi="Times New Roman" w:cs="Times New Roman"/>
                <w:sz w:val="24"/>
                <w:szCs w:val="24"/>
              </w:rPr>
              <w:t>a</w:t>
            </w:r>
          </w:p>
        </w:tc>
        <w:tc>
          <w:tcPr>
            <w:tcW w:w="1189" w:type="dxa"/>
          </w:tcPr>
          <w:p w:rsidR="009D133E" w:rsidRPr="00955E87" w:rsidRDefault="006D5C1A" w:rsidP="006C60C6">
            <w:pPr>
              <w:rPr>
                <w:rFonts w:ascii="Times New Roman" w:hAnsi="Times New Roman" w:cs="Times New Roman"/>
                <w:sz w:val="24"/>
                <w:szCs w:val="24"/>
              </w:rPr>
            </w:pPr>
            <w:r w:rsidRPr="00955E87">
              <w:rPr>
                <w:rFonts w:ascii="Times New Roman" w:hAnsi="Times New Roman" w:cs="Times New Roman"/>
                <w:sz w:val="24"/>
                <w:szCs w:val="24"/>
              </w:rPr>
              <w:t>33.0</w:t>
            </w:r>
          </w:p>
        </w:tc>
      </w:tr>
      <w:tr w:rsidR="009D133E" w:rsidRPr="00955E87" w:rsidTr="00E97DE2">
        <w:tc>
          <w:tcPr>
            <w:tcW w:w="1110" w:type="dxa"/>
          </w:tcPr>
          <w:p w:rsidR="009D133E" w:rsidRPr="00955E87" w:rsidRDefault="009D133E" w:rsidP="006C60C6">
            <w:pPr>
              <w:rPr>
                <w:rFonts w:ascii="Times New Roman" w:hAnsi="Times New Roman" w:cs="Times New Roman"/>
                <w:sz w:val="24"/>
                <w:szCs w:val="24"/>
              </w:rPr>
            </w:pPr>
            <w:r w:rsidRPr="00955E87">
              <w:rPr>
                <w:rFonts w:ascii="Times New Roman" w:hAnsi="Times New Roman" w:cs="Times New Roman"/>
                <w:sz w:val="24"/>
                <w:szCs w:val="24"/>
              </w:rPr>
              <w:t xml:space="preserve">YSZ </w:t>
            </w:r>
          </w:p>
        </w:tc>
        <w:tc>
          <w:tcPr>
            <w:tcW w:w="1523" w:type="dxa"/>
          </w:tcPr>
          <w:p w:rsidR="009D133E" w:rsidRPr="00955E87" w:rsidRDefault="009D133E" w:rsidP="006C60C6">
            <w:pPr>
              <w:rPr>
                <w:rFonts w:ascii="Times New Roman" w:hAnsi="Times New Roman" w:cs="Times New Roman"/>
                <w:sz w:val="24"/>
                <w:szCs w:val="24"/>
              </w:rPr>
            </w:pPr>
            <w:r w:rsidRPr="00955E87">
              <w:rPr>
                <w:rFonts w:ascii="Times New Roman" w:hAnsi="Times New Roman" w:cs="Times New Roman"/>
                <w:sz w:val="24"/>
                <w:szCs w:val="24"/>
              </w:rPr>
              <w:t>cubic</w:t>
            </w:r>
          </w:p>
        </w:tc>
        <w:tc>
          <w:tcPr>
            <w:tcW w:w="1123" w:type="dxa"/>
          </w:tcPr>
          <w:p w:rsidR="009D133E" w:rsidRPr="00955E87" w:rsidRDefault="009D133E" w:rsidP="006C60C6">
            <w:pPr>
              <w:rPr>
                <w:rFonts w:ascii="Times New Roman" w:hAnsi="Times New Roman" w:cs="Times New Roman"/>
                <w:sz w:val="24"/>
                <w:szCs w:val="24"/>
              </w:rPr>
            </w:pPr>
            <w:r w:rsidRPr="00955E87">
              <w:rPr>
                <w:rFonts w:ascii="Times New Roman" w:hAnsi="Times New Roman" w:cs="Times New Roman"/>
                <w:sz w:val="24"/>
                <w:szCs w:val="24"/>
              </w:rPr>
              <w:t>b</w:t>
            </w:r>
          </w:p>
        </w:tc>
        <w:tc>
          <w:tcPr>
            <w:tcW w:w="1189" w:type="dxa"/>
          </w:tcPr>
          <w:p w:rsidR="009D133E" w:rsidRPr="00955E87" w:rsidRDefault="006D5C1A" w:rsidP="006C60C6">
            <w:pPr>
              <w:rPr>
                <w:rFonts w:ascii="Times New Roman" w:hAnsi="Times New Roman" w:cs="Times New Roman"/>
                <w:sz w:val="24"/>
                <w:szCs w:val="24"/>
              </w:rPr>
            </w:pPr>
            <w:r w:rsidRPr="00955E87">
              <w:rPr>
                <w:rFonts w:ascii="Times New Roman" w:hAnsi="Times New Roman" w:cs="Times New Roman"/>
                <w:sz w:val="24"/>
                <w:szCs w:val="24"/>
              </w:rPr>
              <w:t>15.5</w:t>
            </w:r>
          </w:p>
        </w:tc>
      </w:tr>
      <w:tr w:rsidR="009D133E" w:rsidRPr="00955E87" w:rsidTr="00E97DE2">
        <w:tc>
          <w:tcPr>
            <w:tcW w:w="1110" w:type="dxa"/>
          </w:tcPr>
          <w:p w:rsidR="009D133E" w:rsidRPr="00955E87" w:rsidRDefault="009D133E" w:rsidP="006C60C6">
            <w:pPr>
              <w:rPr>
                <w:rFonts w:ascii="Times New Roman" w:hAnsi="Times New Roman" w:cs="Times New Roman"/>
                <w:sz w:val="24"/>
                <w:szCs w:val="24"/>
              </w:rPr>
            </w:pPr>
            <w:r w:rsidRPr="00955E87">
              <w:rPr>
                <w:rFonts w:ascii="Times New Roman" w:hAnsi="Times New Roman" w:cs="Times New Roman"/>
                <w:sz w:val="24"/>
                <w:szCs w:val="24"/>
              </w:rPr>
              <w:t xml:space="preserve">YSZ </w:t>
            </w:r>
          </w:p>
        </w:tc>
        <w:tc>
          <w:tcPr>
            <w:tcW w:w="1523" w:type="dxa"/>
          </w:tcPr>
          <w:p w:rsidR="009D133E" w:rsidRPr="00955E87" w:rsidRDefault="009D133E" w:rsidP="006C60C6">
            <w:pPr>
              <w:rPr>
                <w:rFonts w:ascii="Times New Roman" w:hAnsi="Times New Roman" w:cs="Times New Roman"/>
                <w:sz w:val="24"/>
                <w:szCs w:val="24"/>
              </w:rPr>
            </w:pPr>
            <w:r w:rsidRPr="00955E87">
              <w:rPr>
                <w:rFonts w:ascii="Times New Roman" w:hAnsi="Times New Roman" w:cs="Times New Roman"/>
                <w:sz w:val="24"/>
                <w:szCs w:val="24"/>
              </w:rPr>
              <w:t>cubic</w:t>
            </w:r>
          </w:p>
        </w:tc>
        <w:tc>
          <w:tcPr>
            <w:tcW w:w="1123" w:type="dxa"/>
          </w:tcPr>
          <w:p w:rsidR="009D133E" w:rsidRPr="00955E87" w:rsidRDefault="009D133E" w:rsidP="006C60C6">
            <w:pPr>
              <w:rPr>
                <w:rFonts w:ascii="Times New Roman" w:hAnsi="Times New Roman" w:cs="Times New Roman"/>
                <w:sz w:val="24"/>
                <w:szCs w:val="24"/>
              </w:rPr>
            </w:pPr>
            <w:r w:rsidRPr="00955E87">
              <w:rPr>
                <w:rFonts w:ascii="Times New Roman" w:hAnsi="Times New Roman" w:cs="Times New Roman"/>
                <w:sz w:val="24"/>
                <w:szCs w:val="24"/>
              </w:rPr>
              <w:t>c</w:t>
            </w:r>
          </w:p>
        </w:tc>
        <w:tc>
          <w:tcPr>
            <w:tcW w:w="1189" w:type="dxa"/>
          </w:tcPr>
          <w:p w:rsidR="009D133E" w:rsidRPr="00955E87" w:rsidRDefault="006D5C1A" w:rsidP="006C60C6">
            <w:pPr>
              <w:rPr>
                <w:rFonts w:ascii="Times New Roman" w:hAnsi="Times New Roman" w:cs="Times New Roman"/>
                <w:sz w:val="24"/>
                <w:szCs w:val="24"/>
              </w:rPr>
            </w:pPr>
            <w:r w:rsidRPr="00955E87">
              <w:rPr>
                <w:rFonts w:ascii="Times New Roman" w:hAnsi="Times New Roman" w:cs="Times New Roman"/>
                <w:sz w:val="24"/>
                <w:szCs w:val="24"/>
              </w:rPr>
              <w:t>8.2</w:t>
            </w:r>
          </w:p>
        </w:tc>
      </w:tr>
      <w:tr w:rsidR="009D133E" w:rsidRPr="00955E87" w:rsidTr="00E97DE2">
        <w:tc>
          <w:tcPr>
            <w:tcW w:w="1110" w:type="dxa"/>
          </w:tcPr>
          <w:p w:rsidR="009D133E" w:rsidRPr="00955E87" w:rsidRDefault="009D133E" w:rsidP="006C60C6">
            <w:pPr>
              <w:rPr>
                <w:rFonts w:ascii="Times New Roman" w:hAnsi="Times New Roman" w:cs="Times New Roman"/>
                <w:sz w:val="24"/>
                <w:szCs w:val="24"/>
              </w:rPr>
            </w:pPr>
            <w:r w:rsidRPr="00955E87">
              <w:rPr>
                <w:rFonts w:ascii="Times New Roman" w:hAnsi="Times New Roman" w:cs="Times New Roman"/>
                <w:sz w:val="24"/>
                <w:szCs w:val="24"/>
              </w:rPr>
              <w:t xml:space="preserve">LGO </w:t>
            </w:r>
          </w:p>
        </w:tc>
        <w:tc>
          <w:tcPr>
            <w:tcW w:w="1523" w:type="dxa"/>
          </w:tcPr>
          <w:p w:rsidR="009D133E" w:rsidRPr="00955E87" w:rsidRDefault="009D133E" w:rsidP="006C60C6">
            <w:pPr>
              <w:rPr>
                <w:rFonts w:ascii="Times New Roman" w:hAnsi="Times New Roman" w:cs="Times New Roman"/>
                <w:sz w:val="24"/>
                <w:szCs w:val="24"/>
              </w:rPr>
            </w:pPr>
            <w:r w:rsidRPr="00955E87">
              <w:rPr>
                <w:rFonts w:ascii="Times New Roman" w:hAnsi="Times New Roman" w:cs="Times New Roman"/>
                <w:sz w:val="24"/>
                <w:szCs w:val="24"/>
              </w:rPr>
              <w:t>orthorhombic</w:t>
            </w:r>
          </w:p>
        </w:tc>
        <w:tc>
          <w:tcPr>
            <w:tcW w:w="1123" w:type="dxa"/>
          </w:tcPr>
          <w:p w:rsidR="009D133E" w:rsidRPr="00955E87" w:rsidRDefault="009D133E" w:rsidP="006C60C6">
            <w:pPr>
              <w:rPr>
                <w:rFonts w:ascii="Times New Roman" w:hAnsi="Times New Roman" w:cs="Times New Roman"/>
                <w:sz w:val="24"/>
                <w:szCs w:val="24"/>
              </w:rPr>
            </w:pPr>
            <w:r w:rsidRPr="00955E87">
              <w:rPr>
                <w:rFonts w:ascii="Times New Roman" w:hAnsi="Times New Roman" w:cs="Times New Roman"/>
                <w:sz w:val="24"/>
                <w:szCs w:val="24"/>
              </w:rPr>
              <w:t>a</w:t>
            </w:r>
          </w:p>
        </w:tc>
        <w:tc>
          <w:tcPr>
            <w:tcW w:w="1189" w:type="dxa"/>
          </w:tcPr>
          <w:p w:rsidR="009D133E" w:rsidRPr="00955E87" w:rsidRDefault="006D5C1A" w:rsidP="006C60C6">
            <w:pPr>
              <w:rPr>
                <w:rFonts w:ascii="Times New Roman" w:hAnsi="Times New Roman" w:cs="Times New Roman"/>
                <w:sz w:val="24"/>
                <w:szCs w:val="24"/>
              </w:rPr>
            </w:pPr>
            <w:r w:rsidRPr="00955E87">
              <w:rPr>
                <w:rFonts w:ascii="Times New Roman" w:hAnsi="Times New Roman" w:cs="Times New Roman"/>
                <w:sz w:val="24"/>
                <w:szCs w:val="24"/>
              </w:rPr>
              <w:t>26.0</w:t>
            </w:r>
          </w:p>
        </w:tc>
      </w:tr>
      <w:tr w:rsidR="009D133E" w:rsidRPr="00955E87" w:rsidTr="00E97DE2">
        <w:tc>
          <w:tcPr>
            <w:tcW w:w="1110" w:type="dxa"/>
          </w:tcPr>
          <w:p w:rsidR="009D133E" w:rsidRPr="00955E87" w:rsidRDefault="009D133E" w:rsidP="006C60C6">
            <w:pPr>
              <w:rPr>
                <w:rFonts w:ascii="Times New Roman" w:hAnsi="Times New Roman" w:cs="Times New Roman"/>
                <w:sz w:val="24"/>
                <w:szCs w:val="24"/>
              </w:rPr>
            </w:pPr>
            <w:r w:rsidRPr="00955E87">
              <w:rPr>
                <w:rFonts w:ascii="Times New Roman" w:hAnsi="Times New Roman" w:cs="Times New Roman"/>
                <w:sz w:val="24"/>
                <w:szCs w:val="24"/>
              </w:rPr>
              <w:t xml:space="preserve">LGO </w:t>
            </w:r>
          </w:p>
        </w:tc>
        <w:tc>
          <w:tcPr>
            <w:tcW w:w="1523" w:type="dxa"/>
          </w:tcPr>
          <w:p w:rsidR="009D133E" w:rsidRPr="00955E87" w:rsidRDefault="009D133E" w:rsidP="006C60C6">
            <w:pPr>
              <w:rPr>
                <w:rFonts w:ascii="Times New Roman" w:hAnsi="Times New Roman" w:cs="Times New Roman"/>
                <w:sz w:val="24"/>
                <w:szCs w:val="24"/>
              </w:rPr>
            </w:pPr>
            <w:r w:rsidRPr="00955E87">
              <w:rPr>
                <w:rFonts w:ascii="Times New Roman" w:hAnsi="Times New Roman" w:cs="Times New Roman"/>
                <w:sz w:val="24"/>
                <w:szCs w:val="24"/>
              </w:rPr>
              <w:t>orthorhombic</w:t>
            </w:r>
          </w:p>
        </w:tc>
        <w:tc>
          <w:tcPr>
            <w:tcW w:w="1123" w:type="dxa"/>
          </w:tcPr>
          <w:p w:rsidR="009D133E" w:rsidRPr="00955E87" w:rsidRDefault="009D133E" w:rsidP="006C60C6">
            <w:pPr>
              <w:rPr>
                <w:rFonts w:ascii="Times New Roman" w:hAnsi="Times New Roman" w:cs="Times New Roman"/>
                <w:sz w:val="24"/>
                <w:szCs w:val="24"/>
              </w:rPr>
            </w:pPr>
            <w:r w:rsidRPr="00955E87">
              <w:rPr>
                <w:rFonts w:ascii="Times New Roman" w:hAnsi="Times New Roman" w:cs="Times New Roman"/>
                <w:sz w:val="24"/>
                <w:szCs w:val="24"/>
              </w:rPr>
              <w:t>b</w:t>
            </w:r>
          </w:p>
        </w:tc>
        <w:tc>
          <w:tcPr>
            <w:tcW w:w="1189" w:type="dxa"/>
          </w:tcPr>
          <w:p w:rsidR="009D133E" w:rsidRPr="00955E87" w:rsidRDefault="006D5C1A" w:rsidP="006C60C6">
            <w:pPr>
              <w:rPr>
                <w:rFonts w:ascii="Times New Roman" w:hAnsi="Times New Roman" w:cs="Times New Roman"/>
                <w:sz w:val="24"/>
                <w:szCs w:val="24"/>
              </w:rPr>
            </w:pPr>
            <w:r w:rsidRPr="00955E87">
              <w:rPr>
                <w:rFonts w:ascii="Times New Roman" w:hAnsi="Times New Roman" w:cs="Times New Roman"/>
                <w:sz w:val="24"/>
                <w:szCs w:val="24"/>
              </w:rPr>
              <w:t>18.0</w:t>
            </w:r>
          </w:p>
        </w:tc>
      </w:tr>
      <w:tr w:rsidR="009D133E" w:rsidRPr="00955E87" w:rsidTr="00E97DE2">
        <w:tc>
          <w:tcPr>
            <w:tcW w:w="1110" w:type="dxa"/>
          </w:tcPr>
          <w:p w:rsidR="009D133E" w:rsidRPr="00955E87" w:rsidRDefault="009D133E" w:rsidP="006C60C6">
            <w:pPr>
              <w:rPr>
                <w:rFonts w:ascii="Times New Roman" w:hAnsi="Times New Roman" w:cs="Times New Roman"/>
                <w:sz w:val="24"/>
                <w:szCs w:val="24"/>
              </w:rPr>
            </w:pPr>
            <w:r w:rsidRPr="00955E87">
              <w:rPr>
                <w:rFonts w:ascii="Times New Roman" w:hAnsi="Times New Roman" w:cs="Times New Roman"/>
                <w:sz w:val="24"/>
                <w:szCs w:val="24"/>
              </w:rPr>
              <w:t xml:space="preserve">LGO </w:t>
            </w:r>
          </w:p>
        </w:tc>
        <w:tc>
          <w:tcPr>
            <w:tcW w:w="1523" w:type="dxa"/>
          </w:tcPr>
          <w:p w:rsidR="009D133E" w:rsidRPr="00955E87" w:rsidRDefault="009D133E" w:rsidP="006C60C6">
            <w:pPr>
              <w:rPr>
                <w:rFonts w:ascii="Times New Roman" w:hAnsi="Times New Roman" w:cs="Times New Roman"/>
                <w:sz w:val="24"/>
                <w:szCs w:val="24"/>
              </w:rPr>
            </w:pPr>
            <w:r w:rsidRPr="00955E87">
              <w:rPr>
                <w:rFonts w:ascii="Times New Roman" w:hAnsi="Times New Roman" w:cs="Times New Roman"/>
                <w:sz w:val="24"/>
                <w:szCs w:val="24"/>
              </w:rPr>
              <w:t>orthorhombic</w:t>
            </w:r>
          </w:p>
        </w:tc>
        <w:tc>
          <w:tcPr>
            <w:tcW w:w="1123" w:type="dxa"/>
          </w:tcPr>
          <w:p w:rsidR="009D133E" w:rsidRPr="00955E87" w:rsidRDefault="009D133E" w:rsidP="006C60C6">
            <w:pPr>
              <w:rPr>
                <w:rFonts w:ascii="Times New Roman" w:hAnsi="Times New Roman" w:cs="Times New Roman"/>
                <w:sz w:val="24"/>
                <w:szCs w:val="24"/>
              </w:rPr>
            </w:pPr>
            <w:r w:rsidRPr="00955E87">
              <w:rPr>
                <w:rFonts w:ascii="Times New Roman" w:hAnsi="Times New Roman" w:cs="Times New Roman"/>
                <w:sz w:val="24"/>
                <w:szCs w:val="24"/>
              </w:rPr>
              <w:t>c</w:t>
            </w:r>
          </w:p>
        </w:tc>
        <w:tc>
          <w:tcPr>
            <w:tcW w:w="1189" w:type="dxa"/>
          </w:tcPr>
          <w:p w:rsidR="009D133E" w:rsidRPr="00955E87" w:rsidRDefault="006D5C1A" w:rsidP="006C60C6">
            <w:pPr>
              <w:rPr>
                <w:rFonts w:ascii="Times New Roman" w:hAnsi="Times New Roman" w:cs="Times New Roman"/>
                <w:sz w:val="24"/>
                <w:szCs w:val="24"/>
              </w:rPr>
            </w:pPr>
            <w:r w:rsidRPr="00955E87">
              <w:rPr>
                <w:rFonts w:ascii="Times New Roman" w:hAnsi="Times New Roman" w:cs="Times New Roman"/>
                <w:sz w:val="24"/>
                <w:szCs w:val="24"/>
              </w:rPr>
              <w:t>13.1</w:t>
            </w:r>
          </w:p>
        </w:tc>
      </w:tr>
      <w:tr w:rsidR="009D133E" w:rsidRPr="00955E87" w:rsidTr="00E97DE2">
        <w:tc>
          <w:tcPr>
            <w:tcW w:w="1110" w:type="dxa"/>
          </w:tcPr>
          <w:p w:rsidR="009D133E" w:rsidRPr="00955E87" w:rsidRDefault="009D133E" w:rsidP="006C60C6">
            <w:pPr>
              <w:rPr>
                <w:rFonts w:ascii="Times New Roman" w:hAnsi="Times New Roman" w:cs="Times New Roman"/>
                <w:sz w:val="24"/>
                <w:szCs w:val="24"/>
              </w:rPr>
            </w:pPr>
            <w:r w:rsidRPr="00955E87">
              <w:rPr>
                <w:rFonts w:ascii="Times New Roman" w:hAnsi="Times New Roman" w:cs="Times New Roman"/>
                <w:sz w:val="24"/>
                <w:szCs w:val="24"/>
              </w:rPr>
              <w:t>GaN</w:t>
            </w:r>
          </w:p>
        </w:tc>
        <w:tc>
          <w:tcPr>
            <w:tcW w:w="1523" w:type="dxa"/>
          </w:tcPr>
          <w:p w:rsidR="009D133E" w:rsidRPr="00955E87" w:rsidRDefault="009D133E" w:rsidP="006C60C6">
            <w:pPr>
              <w:rPr>
                <w:rFonts w:ascii="Times New Roman" w:hAnsi="Times New Roman" w:cs="Times New Roman"/>
                <w:sz w:val="24"/>
                <w:szCs w:val="24"/>
              </w:rPr>
            </w:pPr>
            <w:r w:rsidRPr="00955E87">
              <w:rPr>
                <w:rFonts w:ascii="Times New Roman" w:hAnsi="Times New Roman" w:cs="Times New Roman"/>
                <w:sz w:val="24"/>
                <w:szCs w:val="24"/>
              </w:rPr>
              <w:t>zincblende</w:t>
            </w:r>
          </w:p>
        </w:tc>
        <w:tc>
          <w:tcPr>
            <w:tcW w:w="1123" w:type="dxa"/>
          </w:tcPr>
          <w:p w:rsidR="009D133E" w:rsidRPr="00955E87" w:rsidRDefault="009D133E" w:rsidP="006C60C6">
            <w:pPr>
              <w:rPr>
                <w:rFonts w:ascii="Times New Roman" w:hAnsi="Times New Roman" w:cs="Times New Roman"/>
                <w:sz w:val="24"/>
                <w:szCs w:val="24"/>
              </w:rPr>
            </w:pPr>
            <w:r w:rsidRPr="00955E87">
              <w:rPr>
                <w:rFonts w:ascii="Times New Roman" w:hAnsi="Times New Roman" w:cs="Times New Roman"/>
                <w:sz w:val="24"/>
                <w:szCs w:val="24"/>
              </w:rPr>
              <w:t>a</w:t>
            </w:r>
          </w:p>
        </w:tc>
        <w:tc>
          <w:tcPr>
            <w:tcW w:w="1189" w:type="dxa"/>
          </w:tcPr>
          <w:p w:rsidR="009D133E" w:rsidRPr="00955E87" w:rsidRDefault="006D5C1A" w:rsidP="006C60C6">
            <w:pPr>
              <w:rPr>
                <w:rFonts w:ascii="Times New Roman" w:hAnsi="Times New Roman" w:cs="Times New Roman"/>
                <w:sz w:val="24"/>
                <w:szCs w:val="24"/>
              </w:rPr>
            </w:pPr>
            <w:r w:rsidRPr="00955E87">
              <w:rPr>
                <w:rFonts w:ascii="Times New Roman" w:hAnsi="Times New Roman" w:cs="Times New Roman"/>
                <w:sz w:val="24"/>
                <w:szCs w:val="24"/>
              </w:rPr>
              <w:t>50.7</w:t>
            </w:r>
          </w:p>
        </w:tc>
      </w:tr>
      <w:tr w:rsidR="009D133E" w:rsidRPr="00955E87" w:rsidTr="00E97DE2">
        <w:tc>
          <w:tcPr>
            <w:tcW w:w="1110" w:type="dxa"/>
          </w:tcPr>
          <w:p w:rsidR="009D133E" w:rsidRPr="00955E87" w:rsidRDefault="009D133E" w:rsidP="006C60C6">
            <w:pPr>
              <w:rPr>
                <w:rFonts w:ascii="Times New Roman" w:hAnsi="Times New Roman" w:cs="Times New Roman"/>
                <w:sz w:val="24"/>
                <w:szCs w:val="24"/>
              </w:rPr>
            </w:pPr>
            <w:r w:rsidRPr="00955E87">
              <w:rPr>
                <w:rFonts w:ascii="Times New Roman" w:hAnsi="Times New Roman" w:cs="Times New Roman"/>
                <w:sz w:val="24"/>
                <w:szCs w:val="24"/>
              </w:rPr>
              <w:t xml:space="preserve">GaN </w:t>
            </w:r>
          </w:p>
        </w:tc>
        <w:tc>
          <w:tcPr>
            <w:tcW w:w="1523" w:type="dxa"/>
          </w:tcPr>
          <w:p w:rsidR="009D133E" w:rsidRPr="00955E87" w:rsidRDefault="009D133E" w:rsidP="006C60C6">
            <w:pPr>
              <w:rPr>
                <w:rFonts w:ascii="Times New Roman" w:hAnsi="Times New Roman" w:cs="Times New Roman"/>
                <w:sz w:val="24"/>
                <w:szCs w:val="24"/>
              </w:rPr>
            </w:pPr>
            <w:r w:rsidRPr="00955E87">
              <w:rPr>
                <w:rFonts w:ascii="Times New Roman" w:hAnsi="Times New Roman" w:cs="Times New Roman"/>
                <w:sz w:val="24"/>
                <w:szCs w:val="24"/>
              </w:rPr>
              <w:t>zincblende</w:t>
            </w:r>
          </w:p>
        </w:tc>
        <w:tc>
          <w:tcPr>
            <w:tcW w:w="1123" w:type="dxa"/>
          </w:tcPr>
          <w:p w:rsidR="009D133E" w:rsidRPr="00955E87" w:rsidRDefault="009D133E" w:rsidP="006C60C6">
            <w:pPr>
              <w:rPr>
                <w:rFonts w:ascii="Times New Roman" w:hAnsi="Times New Roman" w:cs="Times New Roman"/>
                <w:sz w:val="24"/>
                <w:szCs w:val="24"/>
              </w:rPr>
            </w:pPr>
            <w:r w:rsidRPr="00955E87">
              <w:rPr>
                <w:rFonts w:ascii="Times New Roman" w:hAnsi="Times New Roman" w:cs="Times New Roman"/>
                <w:sz w:val="24"/>
                <w:szCs w:val="24"/>
              </w:rPr>
              <w:t>b</w:t>
            </w:r>
          </w:p>
        </w:tc>
        <w:tc>
          <w:tcPr>
            <w:tcW w:w="1189" w:type="dxa"/>
          </w:tcPr>
          <w:p w:rsidR="009D133E" w:rsidRPr="00955E87" w:rsidRDefault="006D5C1A" w:rsidP="006C60C6">
            <w:pPr>
              <w:rPr>
                <w:rFonts w:ascii="Times New Roman" w:hAnsi="Times New Roman" w:cs="Times New Roman"/>
                <w:sz w:val="24"/>
                <w:szCs w:val="24"/>
              </w:rPr>
            </w:pPr>
            <w:r w:rsidRPr="00955E87">
              <w:rPr>
                <w:rFonts w:ascii="Times New Roman" w:hAnsi="Times New Roman" w:cs="Times New Roman"/>
                <w:sz w:val="24"/>
                <w:szCs w:val="24"/>
              </w:rPr>
              <w:t>30.8</w:t>
            </w:r>
          </w:p>
        </w:tc>
      </w:tr>
      <w:tr w:rsidR="009D133E" w:rsidRPr="00955E87" w:rsidTr="00E97DE2">
        <w:tc>
          <w:tcPr>
            <w:tcW w:w="1110" w:type="dxa"/>
          </w:tcPr>
          <w:p w:rsidR="009D133E" w:rsidRPr="00955E87" w:rsidRDefault="009D133E" w:rsidP="006C60C6">
            <w:pPr>
              <w:rPr>
                <w:rFonts w:ascii="Times New Roman" w:hAnsi="Times New Roman" w:cs="Times New Roman"/>
                <w:sz w:val="24"/>
                <w:szCs w:val="24"/>
              </w:rPr>
            </w:pPr>
            <w:r w:rsidRPr="00955E87">
              <w:rPr>
                <w:rFonts w:ascii="Times New Roman" w:hAnsi="Times New Roman" w:cs="Times New Roman"/>
                <w:sz w:val="24"/>
                <w:szCs w:val="24"/>
              </w:rPr>
              <w:t xml:space="preserve">GaN </w:t>
            </w:r>
          </w:p>
        </w:tc>
        <w:tc>
          <w:tcPr>
            <w:tcW w:w="1523" w:type="dxa"/>
          </w:tcPr>
          <w:p w:rsidR="009D133E" w:rsidRPr="00955E87" w:rsidRDefault="009D133E" w:rsidP="006C60C6">
            <w:pPr>
              <w:rPr>
                <w:rFonts w:ascii="Times New Roman" w:hAnsi="Times New Roman" w:cs="Times New Roman"/>
                <w:sz w:val="24"/>
                <w:szCs w:val="24"/>
              </w:rPr>
            </w:pPr>
            <w:r w:rsidRPr="00955E87">
              <w:rPr>
                <w:rFonts w:ascii="Times New Roman" w:hAnsi="Times New Roman" w:cs="Times New Roman"/>
                <w:sz w:val="24"/>
                <w:szCs w:val="24"/>
              </w:rPr>
              <w:t>zincblende</w:t>
            </w:r>
          </w:p>
        </w:tc>
        <w:tc>
          <w:tcPr>
            <w:tcW w:w="1123" w:type="dxa"/>
          </w:tcPr>
          <w:p w:rsidR="009D133E" w:rsidRPr="00955E87" w:rsidRDefault="009D133E" w:rsidP="006C60C6">
            <w:pPr>
              <w:rPr>
                <w:rFonts w:ascii="Times New Roman" w:hAnsi="Times New Roman" w:cs="Times New Roman"/>
                <w:sz w:val="24"/>
                <w:szCs w:val="24"/>
              </w:rPr>
            </w:pPr>
            <w:r w:rsidRPr="00955E87">
              <w:rPr>
                <w:rFonts w:ascii="Times New Roman" w:hAnsi="Times New Roman" w:cs="Times New Roman"/>
                <w:sz w:val="24"/>
                <w:szCs w:val="24"/>
              </w:rPr>
              <w:t>c</w:t>
            </w:r>
          </w:p>
        </w:tc>
        <w:tc>
          <w:tcPr>
            <w:tcW w:w="1189" w:type="dxa"/>
          </w:tcPr>
          <w:p w:rsidR="009D133E" w:rsidRPr="00955E87" w:rsidRDefault="006D5C1A" w:rsidP="006C60C6">
            <w:pPr>
              <w:rPr>
                <w:rFonts w:ascii="Times New Roman" w:hAnsi="Times New Roman" w:cs="Times New Roman"/>
                <w:sz w:val="24"/>
                <w:szCs w:val="24"/>
              </w:rPr>
            </w:pPr>
            <w:r w:rsidRPr="00955E87">
              <w:rPr>
                <w:rFonts w:ascii="Times New Roman" w:hAnsi="Times New Roman" w:cs="Times New Roman"/>
                <w:sz w:val="24"/>
                <w:szCs w:val="24"/>
              </w:rPr>
              <w:t>22.6</w:t>
            </w:r>
          </w:p>
        </w:tc>
      </w:tr>
      <w:tr w:rsidR="009D133E" w:rsidRPr="00955E87" w:rsidTr="00E97DE2">
        <w:tc>
          <w:tcPr>
            <w:tcW w:w="1110" w:type="dxa"/>
          </w:tcPr>
          <w:p w:rsidR="009D133E" w:rsidRPr="00955E87" w:rsidRDefault="009D133E" w:rsidP="006C60C6">
            <w:pPr>
              <w:rPr>
                <w:rFonts w:ascii="Times New Roman" w:hAnsi="Times New Roman" w:cs="Times New Roman"/>
                <w:sz w:val="24"/>
                <w:szCs w:val="24"/>
              </w:rPr>
            </w:pPr>
            <w:r w:rsidRPr="00955E87">
              <w:rPr>
                <w:rFonts w:ascii="Times New Roman" w:hAnsi="Times New Roman" w:cs="Times New Roman"/>
                <w:sz w:val="24"/>
                <w:szCs w:val="24"/>
              </w:rPr>
              <w:t>GaN</w:t>
            </w:r>
          </w:p>
        </w:tc>
        <w:tc>
          <w:tcPr>
            <w:tcW w:w="1523" w:type="dxa"/>
          </w:tcPr>
          <w:p w:rsidR="009D133E" w:rsidRPr="00955E87" w:rsidRDefault="009D133E" w:rsidP="006C60C6">
            <w:pPr>
              <w:rPr>
                <w:rFonts w:ascii="Times New Roman" w:hAnsi="Times New Roman" w:cs="Times New Roman"/>
                <w:sz w:val="24"/>
                <w:szCs w:val="24"/>
              </w:rPr>
            </w:pPr>
            <w:r w:rsidRPr="00955E87">
              <w:rPr>
                <w:rFonts w:ascii="Times New Roman" w:hAnsi="Times New Roman" w:cs="Times New Roman"/>
                <w:sz w:val="24"/>
                <w:szCs w:val="24"/>
              </w:rPr>
              <w:t>wurtzite</w:t>
            </w:r>
          </w:p>
        </w:tc>
        <w:tc>
          <w:tcPr>
            <w:tcW w:w="1123" w:type="dxa"/>
          </w:tcPr>
          <w:p w:rsidR="009D133E" w:rsidRPr="00955E87" w:rsidRDefault="009D133E" w:rsidP="006C60C6">
            <w:pPr>
              <w:rPr>
                <w:rFonts w:ascii="Times New Roman" w:hAnsi="Times New Roman" w:cs="Times New Roman"/>
                <w:sz w:val="24"/>
                <w:szCs w:val="24"/>
              </w:rPr>
            </w:pPr>
            <w:r w:rsidRPr="00955E87">
              <w:rPr>
                <w:rFonts w:ascii="Times New Roman" w:hAnsi="Times New Roman" w:cs="Times New Roman"/>
                <w:sz w:val="24"/>
                <w:szCs w:val="24"/>
              </w:rPr>
              <w:t>a</w:t>
            </w:r>
          </w:p>
        </w:tc>
        <w:tc>
          <w:tcPr>
            <w:tcW w:w="1189" w:type="dxa"/>
          </w:tcPr>
          <w:p w:rsidR="009D133E" w:rsidRPr="00955E87" w:rsidRDefault="006D5C1A" w:rsidP="006C60C6">
            <w:pPr>
              <w:rPr>
                <w:rFonts w:ascii="Times New Roman" w:hAnsi="Times New Roman" w:cs="Times New Roman"/>
                <w:sz w:val="24"/>
                <w:szCs w:val="24"/>
              </w:rPr>
            </w:pPr>
            <w:r w:rsidRPr="00955E87">
              <w:rPr>
                <w:rFonts w:ascii="Times New Roman" w:hAnsi="Times New Roman" w:cs="Times New Roman"/>
                <w:sz w:val="24"/>
                <w:szCs w:val="24"/>
              </w:rPr>
              <w:t>113.6</w:t>
            </w:r>
          </w:p>
        </w:tc>
      </w:tr>
      <w:tr w:rsidR="009D133E" w:rsidRPr="00955E87" w:rsidTr="00E97DE2">
        <w:tc>
          <w:tcPr>
            <w:tcW w:w="1110" w:type="dxa"/>
          </w:tcPr>
          <w:p w:rsidR="009D133E" w:rsidRPr="00955E87" w:rsidRDefault="009D133E" w:rsidP="006C60C6">
            <w:pPr>
              <w:rPr>
                <w:rFonts w:ascii="Times New Roman" w:hAnsi="Times New Roman" w:cs="Times New Roman"/>
                <w:sz w:val="24"/>
                <w:szCs w:val="24"/>
              </w:rPr>
            </w:pPr>
            <w:r w:rsidRPr="00955E87">
              <w:rPr>
                <w:rFonts w:ascii="Times New Roman" w:hAnsi="Times New Roman" w:cs="Times New Roman"/>
                <w:sz w:val="24"/>
                <w:szCs w:val="24"/>
              </w:rPr>
              <w:t xml:space="preserve">GaN </w:t>
            </w:r>
          </w:p>
        </w:tc>
        <w:tc>
          <w:tcPr>
            <w:tcW w:w="1523" w:type="dxa"/>
          </w:tcPr>
          <w:p w:rsidR="009D133E" w:rsidRPr="00955E87" w:rsidRDefault="009D133E" w:rsidP="006C60C6">
            <w:pPr>
              <w:rPr>
                <w:rFonts w:ascii="Times New Roman" w:hAnsi="Times New Roman" w:cs="Times New Roman"/>
                <w:sz w:val="24"/>
                <w:szCs w:val="24"/>
              </w:rPr>
            </w:pPr>
            <w:r w:rsidRPr="00955E87">
              <w:rPr>
                <w:rFonts w:ascii="Times New Roman" w:hAnsi="Times New Roman" w:cs="Times New Roman"/>
                <w:sz w:val="24"/>
                <w:szCs w:val="24"/>
              </w:rPr>
              <w:t>wurtzite</w:t>
            </w:r>
          </w:p>
        </w:tc>
        <w:tc>
          <w:tcPr>
            <w:tcW w:w="1123" w:type="dxa"/>
          </w:tcPr>
          <w:p w:rsidR="009D133E" w:rsidRPr="00955E87" w:rsidRDefault="009D133E" w:rsidP="006C60C6">
            <w:pPr>
              <w:rPr>
                <w:rFonts w:ascii="Times New Roman" w:hAnsi="Times New Roman" w:cs="Times New Roman"/>
                <w:sz w:val="24"/>
                <w:szCs w:val="24"/>
              </w:rPr>
            </w:pPr>
            <w:r w:rsidRPr="00955E87">
              <w:rPr>
                <w:rFonts w:ascii="Times New Roman" w:hAnsi="Times New Roman" w:cs="Times New Roman"/>
                <w:sz w:val="24"/>
                <w:szCs w:val="24"/>
              </w:rPr>
              <w:t>b</w:t>
            </w:r>
          </w:p>
        </w:tc>
        <w:tc>
          <w:tcPr>
            <w:tcW w:w="1189" w:type="dxa"/>
          </w:tcPr>
          <w:p w:rsidR="009D133E" w:rsidRPr="00955E87" w:rsidRDefault="006D5C1A" w:rsidP="006C60C6">
            <w:pPr>
              <w:rPr>
                <w:rFonts w:ascii="Times New Roman" w:hAnsi="Times New Roman" w:cs="Times New Roman"/>
                <w:sz w:val="24"/>
                <w:szCs w:val="24"/>
              </w:rPr>
            </w:pPr>
            <w:r w:rsidRPr="00955E87">
              <w:rPr>
                <w:rFonts w:ascii="Times New Roman" w:hAnsi="Times New Roman" w:cs="Times New Roman"/>
                <w:sz w:val="24"/>
                <w:szCs w:val="24"/>
              </w:rPr>
              <w:t>85.5</w:t>
            </w:r>
          </w:p>
        </w:tc>
      </w:tr>
      <w:tr w:rsidR="009D133E" w:rsidRPr="00955E87" w:rsidTr="00E97DE2">
        <w:tc>
          <w:tcPr>
            <w:tcW w:w="1110" w:type="dxa"/>
          </w:tcPr>
          <w:p w:rsidR="009D133E" w:rsidRPr="00955E87" w:rsidRDefault="009D133E" w:rsidP="006C60C6">
            <w:pPr>
              <w:rPr>
                <w:rFonts w:ascii="Times New Roman" w:hAnsi="Times New Roman" w:cs="Times New Roman"/>
                <w:sz w:val="24"/>
                <w:szCs w:val="24"/>
              </w:rPr>
            </w:pPr>
            <w:r w:rsidRPr="00955E87">
              <w:rPr>
                <w:rFonts w:ascii="Times New Roman" w:hAnsi="Times New Roman" w:cs="Times New Roman"/>
                <w:sz w:val="24"/>
                <w:szCs w:val="24"/>
              </w:rPr>
              <w:t>GaN</w:t>
            </w:r>
          </w:p>
        </w:tc>
        <w:tc>
          <w:tcPr>
            <w:tcW w:w="1523" w:type="dxa"/>
          </w:tcPr>
          <w:p w:rsidR="009D133E" w:rsidRPr="00955E87" w:rsidRDefault="009D133E" w:rsidP="006C60C6">
            <w:pPr>
              <w:rPr>
                <w:rFonts w:ascii="Times New Roman" w:hAnsi="Times New Roman" w:cs="Times New Roman"/>
                <w:sz w:val="24"/>
                <w:szCs w:val="24"/>
              </w:rPr>
            </w:pPr>
            <w:r w:rsidRPr="00955E87">
              <w:rPr>
                <w:rFonts w:ascii="Times New Roman" w:hAnsi="Times New Roman" w:cs="Times New Roman"/>
                <w:sz w:val="24"/>
                <w:szCs w:val="24"/>
              </w:rPr>
              <w:t>wurtzite</w:t>
            </w:r>
          </w:p>
        </w:tc>
        <w:tc>
          <w:tcPr>
            <w:tcW w:w="1123" w:type="dxa"/>
          </w:tcPr>
          <w:p w:rsidR="009D133E" w:rsidRPr="00955E87" w:rsidRDefault="009D133E" w:rsidP="006C60C6">
            <w:pPr>
              <w:rPr>
                <w:rFonts w:ascii="Times New Roman" w:hAnsi="Times New Roman" w:cs="Times New Roman"/>
                <w:sz w:val="24"/>
                <w:szCs w:val="24"/>
              </w:rPr>
            </w:pPr>
            <w:r w:rsidRPr="00955E87">
              <w:rPr>
                <w:rFonts w:ascii="Times New Roman" w:hAnsi="Times New Roman" w:cs="Times New Roman"/>
                <w:sz w:val="24"/>
                <w:szCs w:val="24"/>
              </w:rPr>
              <w:t>c</w:t>
            </w:r>
          </w:p>
        </w:tc>
        <w:tc>
          <w:tcPr>
            <w:tcW w:w="1189" w:type="dxa"/>
          </w:tcPr>
          <w:p w:rsidR="009D133E" w:rsidRPr="00955E87" w:rsidRDefault="006D5C1A" w:rsidP="006C60C6">
            <w:pPr>
              <w:rPr>
                <w:rFonts w:ascii="Times New Roman" w:hAnsi="Times New Roman" w:cs="Times New Roman"/>
                <w:sz w:val="24"/>
                <w:szCs w:val="24"/>
              </w:rPr>
            </w:pPr>
            <w:r w:rsidRPr="00955E87">
              <w:rPr>
                <w:rFonts w:ascii="Times New Roman" w:hAnsi="Times New Roman" w:cs="Times New Roman"/>
                <w:sz w:val="24"/>
                <w:szCs w:val="24"/>
              </w:rPr>
              <w:t>6.9</w:t>
            </w:r>
          </w:p>
        </w:tc>
      </w:tr>
      <w:tr w:rsidR="009D133E" w:rsidRPr="00955E87" w:rsidTr="00E97DE2">
        <w:tc>
          <w:tcPr>
            <w:tcW w:w="1110" w:type="dxa"/>
          </w:tcPr>
          <w:p w:rsidR="009D133E" w:rsidRPr="00955E87" w:rsidRDefault="009D133E" w:rsidP="006C60C6">
            <w:pPr>
              <w:rPr>
                <w:rFonts w:ascii="Times New Roman" w:hAnsi="Times New Roman" w:cs="Times New Roman"/>
                <w:sz w:val="24"/>
                <w:szCs w:val="24"/>
              </w:rPr>
            </w:pPr>
            <w:r w:rsidRPr="00955E87">
              <w:rPr>
                <w:rFonts w:ascii="Times New Roman" w:hAnsi="Times New Roman" w:cs="Times New Roman"/>
                <w:sz w:val="24"/>
                <w:szCs w:val="24"/>
              </w:rPr>
              <w:t xml:space="preserve">Ge </w:t>
            </w:r>
          </w:p>
        </w:tc>
        <w:tc>
          <w:tcPr>
            <w:tcW w:w="1523" w:type="dxa"/>
          </w:tcPr>
          <w:p w:rsidR="009D133E" w:rsidRPr="00955E87" w:rsidRDefault="009D133E" w:rsidP="006C60C6">
            <w:pPr>
              <w:rPr>
                <w:rFonts w:ascii="Times New Roman" w:hAnsi="Times New Roman" w:cs="Times New Roman"/>
                <w:sz w:val="24"/>
                <w:szCs w:val="24"/>
              </w:rPr>
            </w:pPr>
            <w:r w:rsidRPr="00955E87">
              <w:rPr>
                <w:rFonts w:ascii="Times New Roman" w:hAnsi="Times New Roman" w:cs="Times New Roman"/>
                <w:sz w:val="24"/>
                <w:szCs w:val="24"/>
              </w:rPr>
              <w:t>diamond</w:t>
            </w:r>
          </w:p>
        </w:tc>
        <w:tc>
          <w:tcPr>
            <w:tcW w:w="1123" w:type="dxa"/>
          </w:tcPr>
          <w:p w:rsidR="009D133E" w:rsidRPr="00955E87" w:rsidRDefault="009D133E" w:rsidP="006C60C6">
            <w:pPr>
              <w:rPr>
                <w:rFonts w:ascii="Times New Roman" w:hAnsi="Times New Roman" w:cs="Times New Roman"/>
                <w:sz w:val="24"/>
                <w:szCs w:val="24"/>
              </w:rPr>
            </w:pPr>
            <w:r w:rsidRPr="00955E87">
              <w:rPr>
                <w:rFonts w:ascii="Times New Roman" w:hAnsi="Times New Roman" w:cs="Times New Roman"/>
                <w:sz w:val="24"/>
                <w:szCs w:val="24"/>
              </w:rPr>
              <w:t>a</w:t>
            </w:r>
          </w:p>
        </w:tc>
        <w:tc>
          <w:tcPr>
            <w:tcW w:w="1189" w:type="dxa"/>
          </w:tcPr>
          <w:p w:rsidR="009D133E" w:rsidRPr="00955E87" w:rsidRDefault="006D5C1A" w:rsidP="006C60C6">
            <w:pPr>
              <w:rPr>
                <w:rFonts w:ascii="Times New Roman" w:hAnsi="Times New Roman" w:cs="Times New Roman"/>
                <w:sz w:val="24"/>
                <w:szCs w:val="24"/>
              </w:rPr>
            </w:pPr>
            <w:r w:rsidRPr="00955E87">
              <w:rPr>
                <w:rFonts w:ascii="Times New Roman" w:hAnsi="Times New Roman" w:cs="Times New Roman"/>
                <w:sz w:val="24"/>
                <w:szCs w:val="24"/>
              </w:rPr>
              <w:t>20.4</w:t>
            </w:r>
          </w:p>
        </w:tc>
      </w:tr>
      <w:tr w:rsidR="009D133E" w:rsidRPr="00955E87" w:rsidTr="00E97DE2">
        <w:tc>
          <w:tcPr>
            <w:tcW w:w="1110" w:type="dxa"/>
            <w:tcBorders>
              <w:bottom w:val="single" w:sz="4" w:space="0" w:color="auto"/>
            </w:tcBorders>
          </w:tcPr>
          <w:p w:rsidR="009D133E" w:rsidRPr="00955E87" w:rsidRDefault="009D133E" w:rsidP="006C60C6">
            <w:pPr>
              <w:rPr>
                <w:rFonts w:ascii="Times New Roman" w:hAnsi="Times New Roman" w:cs="Times New Roman"/>
                <w:sz w:val="24"/>
                <w:szCs w:val="24"/>
              </w:rPr>
            </w:pPr>
            <w:r w:rsidRPr="00955E87">
              <w:rPr>
                <w:rFonts w:ascii="Times New Roman" w:hAnsi="Times New Roman" w:cs="Times New Roman"/>
                <w:sz w:val="24"/>
                <w:szCs w:val="24"/>
              </w:rPr>
              <w:t xml:space="preserve">Ge </w:t>
            </w:r>
          </w:p>
        </w:tc>
        <w:tc>
          <w:tcPr>
            <w:tcW w:w="1523" w:type="dxa"/>
            <w:tcBorders>
              <w:bottom w:val="single" w:sz="4" w:space="0" w:color="auto"/>
            </w:tcBorders>
          </w:tcPr>
          <w:p w:rsidR="009D133E" w:rsidRPr="00955E87" w:rsidRDefault="009D133E" w:rsidP="006C60C6">
            <w:pPr>
              <w:rPr>
                <w:rFonts w:ascii="Times New Roman" w:hAnsi="Times New Roman" w:cs="Times New Roman"/>
                <w:sz w:val="24"/>
                <w:szCs w:val="24"/>
              </w:rPr>
            </w:pPr>
            <w:r w:rsidRPr="00955E87">
              <w:rPr>
                <w:rFonts w:ascii="Times New Roman" w:hAnsi="Times New Roman" w:cs="Times New Roman"/>
                <w:sz w:val="24"/>
                <w:szCs w:val="24"/>
              </w:rPr>
              <w:t>diamond</w:t>
            </w:r>
          </w:p>
        </w:tc>
        <w:tc>
          <w:tcPr>
            <w:tcW w:w="1123" w:type="dxa"/>
            <w:tcBorders>
              <w:bottom w:val="single" w:sz="4" w:space="0" w:color="auto"/>
            </w:tcBorders>
          </w:tcPr>
          <w:p w:rsidR="009D133E" w:rsidRPr="00955E87" w:rsidRDefault="009D133E" w:rsidP="006C60C6">
            <w:pPr>
              <w:rPr>
                <w:rFonts w:ascii="Times New Roman" w:hAnsi="Times New Roman" w:cs="Times New Roman"/>
                <w:sz w:val="24"/>
                <w:szCs w:val="24"/>
              </w:rPr>
            </w:pPr>
            <w:r w:rsidRPr="00955E87">
              <w:rPr>
                <w:rFonts w:ascii="Times New Roman" w:hAnsi="Times New Roman" w:cs="Times New Roman"/>
                <w:sz w:val="24"/>
                <w:szCs w:val="24"/>
              </w:rPr>
              <w:t>b</w:t>
            </w:r>
          </w:p>
        </w:tc>
        <w:tc>
          <w:tcPr>
            <w:tcW w:w="1189" w:type="dxa"/>
            <w:tcBorders>
              <w:bottom w:val="single" w:sz="4" w:space="0" w:color="auto"/>
            </w:tcBorders>
          </w:tcPr>
          <w:p w:rsidR="009D133E" w:rsidRPr="00955E87" w:rsidRDefault="006D5C1A" w:rsidP="006C60C6">
            <w:pPr>
              <w:rPr>
                <w:rFonts w:ascii="Times New Roman" w:hAnsi="Times New Roman" w:cs="Times New Roman"/>
                <w:sz w:val="24"/>
                <w:szCs w:val="24"/>
              </w:rPr>
            </w:pPr>
            <w:r w:rsidRPr="00955E87">
              <w:rPr>
                <w:rFonts w:ascii="Times New Roman" w:hAnsi="Times New Roman" w:cs="Times New Roman"/>
                <w:sz w:val="24"/>
                <w:szCs w:val="24"/>
              </w:rPr>
              <w:t>4.5</w:t>
            </w:r>
          </w:p>
        </w:tc>
      </w:tr>
      <w:tr w:rsidR="009D133E" w:rsidRPr="00955E87" w:rsidTr="00E97DE2">
        <w:tc>
          <w:tcPr>
            <w:tcW w:w="1110" w:type="dxa"/>
            <w:tcBorders>
              <w:top w:val="single" w:sz="4" w:space="0" w:color="auto"/>
              <w:left w:val="single" w:sz="4" w:space="0" w:color="auto"/>
              <w:bottom w:val="single" w:sz="4" w:space="0" w:color="auto"/>
              <w:right w:val="single" w:sz="4" w:space="0" w:color="auto"/>
            </w:tcBorders>
          </w:tcPr>
          <w:p w:rsidR="009D133E" w:rsidRPr="00955E87" w:rsidRDefault="009D133E" w:rsidP="006C60C6">
            <w:pPr>
              <w:rPr>
                <w:rFonts w:ascii="Times New Roman" w:hAnsi="Times New Roman" w:cs="Times New Roman"/>
                <w:sz w:val="24"/>
                <w:szCs w:val="24"/>
              </w:rPr>
            </w:pPr>
            <w:r w:rsidRPr="00955E87">
              <w:rPr>
                <w:rFonts w:ascii="Times New Roman" w:hAnsi="Times New Roman" w:cs="Times New Roman"/>
                <w:sz w:val="24"/>
                <w:szCs w:val="24"/>
              </w:rPr>
              <w:t xml:space="preserve">Ge </w:t>
            </w:r>
          </w:p>
        </w:tc>
        <w:tc>
          <w:tcPr>
            <w:tcW w:w="1523" w:type="dxa"/>
            <w:tcBorders>
              <w:top w:val="single" w:sz="4" w:space="0" w:color="auto"/>
              <w:left w:val="single" w:sz="4" w:space="0" w:color="auto"/>
              <w:bottom w:val="single" w:sz="4" w:space="0" w:color="auto"/>
              <w:right w:val="single" w:sz="4" w:space="0" w:color="auto"/>
            </w:tcBorders>
          </w:tcPr>
          <w:p w:rsidR="009D133E" w:rsidRPr="00955E87" w:rsidRDefault="009D133E" w:rsidP="006C60C6">
            <w:pPr>
              <w:rPr>
                <w:rFonts w:ascii="Times New Roman" w:hAnsi="Times New Roman" w:cs="Times New Roman"/>
                <w:sz w:val="24"/>
                <w:szCs w:val="24"/>
              </w:rPr>
            </w:pPr>
            <w:r w:rsidRPr="00955E87">
              <w:rPr>
                <w:rFonts w:ascii="Times New Roman" w:hAnsi="Times New Roman" w:cs="Times New Roman"/>
                <w:sz w:val="24"/>
                <w:szCs w:val="24"/>
              </w:rPr>
              <w:t>diamond</w:t>
            </w:r>
          </w:p>
        </w:tc>
        <w:tc>
          <w:tcPr>
            <w:tcW w:w="1123" w:type="dxa"/>
            <w:tcBorders>
              <w:top w:val="single" w:sz="4" w:space="0" w:color="auto"/>
              <w:left w:val="single" w:sz="4" w:space="0" w:color="auto"/>
              <w:bottom w:val="single" w:sz="4" w:space="0" w:color="auto"/>
              <w:right w:val="single" w:sz="4" w:space="0" w:color="auto"/>
            </w:tcBorders>
          </w:tcPr>
          <w:p w:rsidR="009D133E" w:rsidRPr="00955E87" w:rsidRDefault="009D133E" w:rsidP="006C60C6">
            <w:pPr>
              <w:rPr>
                <w:rFonts w:ascii="Times New Roman" w:hAnsi="Times New Roman" w:cs="Times New Roman"/>
                <w:sz w:val="24"/>
                <w:szCs w:val="24"/>
              </w:rPr>
            </w:pPr>
            <w:r w:rsidRPr="00955E87">
              <w:rPr>
                <w:rFonts w:ascii="Times New Roman" w:hAnsi="Times New Roman" w:cs="Times New Roman"/>
                <w:sz w:val="24"/>
                <w:szCs w:val="24"/>
              </w:rPr>
              <w:t>c</w:t>
            </w:r>
          </w:p>
        </w:tc>
        <w:tc>
          <w:tcPr>
            <w:tcW w:w="1189" w:type="dxa"/>
            <w:tcBorders>
              <w:top w:val="single" w:sz="4" w:space="0" w:color="auto"/>
              <w:left w:val="single" w:sz="4" w:space="0" w:color="auto"/>
              <w:bottom w:val="single" w:sz="4" w:space="0" w:color="auto"/>
              <w:right w:val="single" w:sz="4" w:space="0" w:color="auto"/>
            </w:tcBorders>
          </w:tcPr>
          <w:p w:rsidR="009D133E" w:rsidRPr="00955E87" w:rsidRDefault="009D133E" w:rsidP="006C60C6">
            <w:pPr>
              <w:rPr>
                <w:rFonts w:ascii="Times New Roman" w:hAnsi="Times New Roman" w:cs="Times New Roman"/>
                <w:sz w:val="24"/>
                <w:szCs w:val="24"/>
              </w:rPr>
            </w:pPr>
            <w:r w:rsidRPr="00955E87">
              <w:rPr>
                <w:rFonts w:ascii="Times New Roman" w:hAnsi="Times New Roman" w:cs="Times New Roman"/>
                <w:sz w:val="24"/>
                <w:szCs w:val="24"/>
              </w:rPr>
              <w:t>2.1</w:t>
            </w:r>
          </w:p>
        </w:tc>
      </w:tr>
    </w:tbl>
    <w:p w:rsidR="009D133E" w:rsidRPr="00955E87" w:rsidRDefault="009D133E" w:rsidP="009D133E">
      <w:pPr>
        <w:rPr>
          <w:rFonts w:ascii="Times New Roman" w:hAnsi="Times New Roman" w:cs="Times New Roman"/>
          <w:sz w:val="24"/>
          <w:szCs w:val="24"/>
        </w:rPr>
      </w:pPr>
    </w:p>
    <w:p w:rsidR="008B33BE" w:rsidRPr="008B33BE" w:rsidRDefault="008B33BE" w:rsidP="008B33BE">
      <w:pPr>
        <w:pStyle w:val="Caption"/>
        <w:keepNext/>
        <w:jc w:val="both"/>
        <w:rPr>
          <w:rFonts w:ascii="Times New Roman" w:hAnsi="Times New Roman" w:cs="Times New Roman"/>
          <w:color w:val="auto"/>
          <w:sz w:val="22"/>
          <w:szCs w:val="22"/>
        </w:rPr>
      </w:pPr>
      <w:r w:rsidRPr="008B33BE">
        <w:rPr>
          <w:rFonts w:ascii="Times New Roman" w:hAnsi="Times New Roman" w:cs="Times New Roman"/>
          <w:color w:val="auto"/>
          <w:sz w:val="22"/>
          <w:szCs w:val="22"/>
        </w:rPr>
        <w:lastRenderedPageBreak/>
        <w:t xml:space="preserve">Table </w:t>
      </w:r>
      <w:r w:rsidRPr="008B33BE">
        <w:rPr>
          <w:rFonts w:ascii="Times New Roman" w:hAnsi="Times New Roman" w:cs="Times New Roman"/>
          <w:color w:val="auto"/>
          <w:sz w:val="22"/>
          <w:szCs w:val="22"/>
        </w:rPr>
        <w:fldChar w:fldCharType="begin"/>
      </w:r>
      <w:r w:rsidRPr="008B33BE">
        <w:rPr>
          <w:rFonts w:ascii="Times New Roman" w:hAnsi="Times New Roman" w:cs="Times New Roman"/>
          <w:color w:val="auto"/>
          <w:sz w:val="22"/>
          <w:szCs w:val="22"/>
        </w:rPr>
        <w:instrText xml:space="preserve"> SEQ Table \* ARABIC </w:instrText>
      </w:r>
      <w:r w:rsidRPr="008B33BE">
        <w:rPr>
          <w:rFonts w:ascii="Times New Roman" w:hAnsi="Times New Roman" w:cs="Times New Roman"/>
          <w:color w:val="auto"/>
          <w:sz w:val="22"/>
          <w:szCs w:val="22"/>
        </w:rPr>
        <w:fldChar w:fldCharType="separate"/>
      </w:r>
      <w:r w:rsidRPr="008B33BE">
        <w:rPr>
          <w:rFonts w:ascii="Times New Roman" w:hAnsi="Times New Roman" w:cs="Times New Roman"/>
          <w:noProof/>
          <w:color w:val="auto"/>
          <w:sz w:val="22"/>
          <w:szCs w:val="22"/>
        </w:rPr>
        <w:t>2</w:t>
      </w:r>
      <w:r w:rsidRPr="008B33BE">
        <w:rPr>
          <w:rFonts w:ascii="Times New Roman" w:hAnsi="Times New Roman" w:cs="Times New Roman"/>
          <w:color w:val="auto"/>
          <w:sz w:val="22"/>
          <w:szCs w:val="22"/>
        </w:rPr>
        <w:fldChar w:fldCharType="end"/>
      </w:r>
      <w:r w:rsidRPr="008B33BE">
        <w:rPr>
          <w:rFonts w:ascii="Times New Roman" w:hAnsi="Times New Roman" w:cs="Times New Roman"/>
          <w:color w:val="auto"/>
          <w:sz w:val="22"/>
          <w:szCs w:val="22"/>
        </w:rPr>
        <w:t xml:space="preserve"> This displays the lattice mismatch between wurtzite ZSN and the various substrates we commonly use in our research.</w:t>
      </w:r>
    </w:p>
    <w:tbl>
      <w:tblPr>
        <w:tblStyle w:val="TableGrid"/>
        <w:tblW w:w="4945" w:type="dxa"/>
        <w:tblLook w:val="04A0" w:firstRow="1" w:lastRow="0" w:firstColumn="1" w:lastColumn="0" w:noHBand="0" w:noVBand="1"/>
      </w:tblPr>
      <w:tblGrid>
        <w:gridCol w:w="1110"/>
        <w:gridCol w:w="1523"/>
        <w:gridCol w:w="1123"/>
        <w:gridCol w:w="1189"/>
      </w:tblGrid>
      <w:tr w:rsidR="009D133E" w:rsidRPr="00955E87" w:rsidTr="008B33BE">
        <w:tc>
          <w:tcPr>
            <w:tcW w:w="1110" w:type="dxa"/>
          </w:tcPr>
          <w:p w:rsidR="009D133E" w:rsidRPr="00955E87" w:rsidRDefault="009D133E" w:rsidP="006C60C6">
            <w:pPr>
              <w:rPr>
                <w:rFonts w:ascii="Times New Roman" w:hAnsi="Times New Roman" w:cs="Times New Roman"/>
                <w:sz w:val="24"/>
                <w:szCs w:val="24"/>
              </w:rPr>
            </w:pPr>
            <w:r w:rsidRPr="00955E87">
              <w:rPr>
                <w:rFonts w:ascii="Times New Roman" w:hAnsi="Times New Roman" w:cs="Times New Roman"/>
                <w:sz w:val="24"/>
                <w:szCs w:val="24"/>
              </w:rPr>
              <w:t>Substrate</w:t>
            </w:r>
          </w:p>
        </w:tc>
        <w:tc>
          <w:tcPr>
            <w:tcW w:w="1523" w:type="dxa"/>
          </w:tcPr>
          <w:p w:rsidR="009D133E" w:rsidRPr="00955E87" w:rsidRDefault="009D133E" w:rsidP="006C60C6">
            <w:pPr>
              <w:rPr>
                <w:rFonts w:ascii="Times New Roman" w:hAnsi="Times New Roman" w:cs="Times New Roman"/>
                <w:sz w:val="24"/>
                <w:szCs w:val="24"/>
              </w:rPr>
            </w:pPr>
            <w:r w:rsidRPr="00955E87">
              <w:rPr>
                <w:rFonts w:ascii="Times New Roman" w:hAnsi="Times New Roman" w:cs="Times New Roman"/>
                <w:sz w:val="24"/>
                <w:szCs w:val="24"/>
              </w:rPr>
              <w:t>Lattice structure</w:t>
            </w:r>
          </w:p>
        </w:tc>
        <w:tc>
          <w:tcPr>
            <w:tcW w:w="1123" w:type="dxa"/>
          </w:tcPr>
          <w:p w:rsidR="009D133E" w:rsidRPr="00955E87" w:rsidRDefault="009D133E" w:rsidP="006C60C6">
            <w:pPr>
              <w:rPr>
                <w:rFonts w:ascii="Times New Roman" w:hAnsi="Times New Roman" w:cs="Times New Roman"/>
                <w:sz w:val="24"/>
                <w:szCs w:val="24"/>
              </w:rPr>
            </w:pPr>
            <w:r w:rsidRPr="00955E87">
              <w:rPr>
                <w:rFonts w:ascii="Times New Roman" w:hAnsi="Times New Roman" w:cs="Times New Roman"/>
                <w:sz w:val="24"/>
                <w:szCs w:val="24"/>
              </w:rPr>
              <w:t>Direction</w:t>
            </w:r>
          </w:p>
        </w:tc>
        <w:tc>
          <w:tcPr>
            <w:tcW w:w="1189" w:type="dxa"/>
          </w:tcPr>
          <w:p w:rsidR="009D133E" w:rsidRPr="00955E87" w:rsidRDefault="009D133E" w:rsidP="006C60C6">
            <w:pPr>
              <w:rPr>
                <w:rFonts w:ascii="Times New Roman" w:hAnsi="Times New Roman" w:cs="Times New Roman"/>
                <w:sz w:val="24"/>
                <w:szCs w:val="24"/>
              </w:rPr>
            </w:pPr>
            <w:r w:rsidRPr="00955E87">
              <w:rPr>
                <w:rFonts w:ascii="Times New Roman" w:hAnsi="Times New Roman" w:cs="Times New Roman"/>
                <w:sz w:val="24"/>
                <w:szCs w:val="24"/>
              </w:rPr>
              <w:t>Lattice mismatch %</w:t>
            </w:r>
          </w:p>
        </w:tc>
      </w:tr>
      <w:tr w:rsidR="009D133E" w:rsidRPr="00955E87" w:rsidTr="008B33BE">
        <w:tc>
          <w:tcPr>
            <w:tcW w:w="1110" w:type="dxa"/>
          </w:tcPr>
          <w:p w:rsidR="009D133E" w:rsidRPr="00955E87" w:rsidRDefault="009D133E" w:rsidP="006C60C6">
            <w:pPr>
              <w:rPr>
                <w:rFonts w:ascii="Times New Roman" w:hAnsi="Times New Roman" w:cs="Times New Roman"/>
                <w:sz w:val="24"/>
                <w:szCs w:val="24"/>
              </w:rPr>
            </w:pPr>
            <w:r w:rsidRPr="00955E87">
              <w:rPr>
                <w:rFonts w:ascii="Times New Roman" w:hAnsi="Times New Roman" w:cs="Times New Roman"/>
                <w:sz w:val="24"/>
                <w:szCs w:val="24"/>
              </w:rPr>
              <w:t xml:space="preserve">ZGN </w:t>
            </w:r>
          </w:p>
        </w:tc>
        <w:tc>
          <w:tcPr>
            <w:tcW w:w="1523" w:type="dxa"/>
          </w:tcPr>
          <w:p w:rsidR="009D133E" w:rsidRPr="00955E87" w:rsidRDefault="009D133E" w:rsidP="006C60C6">
            <w:pPr>
              <w:rPr>
                <w:rFonts w:ascii="Times New Roman" w:hAnsi="Times New Roman" w:cs="Times New Roman"/>
                <w:sz w:val="24"/>
                <w:szCs w:val="24"/>
              </w:rPr>
            </w:pPr>
            <w:r w:rsidRPr="00955E87">
              <w:rPr>
                <w:rFonts w:ascii="Times New Roman" w:hAnsi="Times New Roman" w:cs="Times New Roman"/>
                <w:sz w:val="24"/>
                <w:szCs w:val="24"/>
              </w:rPr>
              <w:t>wurtzite</w:t>
            </w:r>
          </w:p>
        </w:tc>
        <w:tc>
          <w:tcPr>
            <w:tcW w:w="1123" w:type="dxa"/>
          </w:tcPr>
          <w:p w:rsidR="009D133E" w:rsidRPr="00955E87" w:rsidRDefault="009D133E" w:rsidP="006C60C6">
            <w:pPr>
              <w:rPr>
                <w:rFonts w:ascii="Times New Roman" w:hAnsi="Times New Roman" w:cs="Times New Roman"/>
                <w:sz w:val="24"/>
                <w:szCs w:val="24"/>
              </w:rPr>
            </w:pPr>
            <w:r w:rsidRPr="00955E87">
              <w:rPr>
                <w:rFonts w:ascii="Times New Roman" w:hAnsi="Times New Roman" w:cs="Times New Roman"/>
                <w:sz w:val="24"/>
                <w:szCs w:val="24"/>
              </w:rPr>
              <w:t>a, b</w:t>
            </w:r>
          </w:p>
        </w:tc>
        <w:tc>
          <w:tcPr>
            <w:tcW w:w="1189" w:type="dxa"/>
          </w:tcPr>
          <w:p w:rsidR="009D133E" w:rsidRPr="00955E87" w:rsidRDefault="006D5C1A" w:rsidP="006C60C6">
            <w:pPr>
              <w:rPr>
                <w:rFonts w:ascii="Times New Roman" w:hAnsi="Times New Roman" w:cs="Times New Roman"/>
                <w:sz w:val="24"/>
                <w:szCs w:val="24"/>
              </w:rPr>
            </w:pPr>
            <w:r w:rsidRPr="00955E87">
              <w:rPr>
                <w:rFonts w:ascii="Times New Roman" w:hAnsi="Times New Roman" w:cs="Times New Roman"/>
                <w:sz w:val="24"/>
                <w:szCs w:val="24"/>
              </w:rPr>
              <w:t>6.6</w:t>
            </w:r>
          </w:p>
        </w:tc>
      </w:tr>
      <w:tr w:rsidR="009D133E" w:rsidRPr="00955E87" w:rsidTr="008B33BE">
        <w:tc>
          <w:tcPr>
            <w:tcW w:w="1110" w:type="dxa"/>
          </w:tcPr>
          <w:p w:rsidR="009D133E" w:rsidRPr="00955E87" w:rsidRDefault="009D133E" w:rsidP="006C60C6">
            <w:pPr>
              <w:rPr>
                <w:rFonts w:ascii="Times New Roman" w:hAnsi="Times New Roman" w:cs="Times New Roman"/>
                <w:sz w:val="24"/>
                <w:szCs w:val="24"/>
              </w:rPr>
            </w:pPr>
            <w:r w:rsidRPr="00955E87">
              <w:rPr>
                <w:rFonts w:ascii="Times New Roman" w:hAnsi="Times New Roman" w:cs="Times New Roman"/>
                <w:sz w:val="24"/>
                <w:szCs w:val="24"/>
              </w:rPr>
              <w:t xml:space="preserve">ZGN </w:t>
            </w:r>
          </w:p>
        </w:tc>
        <w:tc>
          <w:tcPr>
            <w:tcW w:w="1523" w:type="dxa"/>
          </w:tcPr>
          <w:p w:rsidR="009D133E" w:rsidRPr="00955E87" w:rsidRDefault="009D133E" w:rsidP="006C60C6">
            <w:pPr>
              <w:rPr>
                <w:rFonts w:ascii="Times New Roman" w:hAnsi="Times New Roman" w:cs="Times New Roman"/>
                <w:sz w:val="24"/>
                <w:szCs w:val="24"/>
              </w:rPr>
            </w:pPr>
            <w:r w:rsidRPr="00955E87">
              <w:rPr>
                <w:rFonts w:ascii="Times New Roman" w:hAnsi="Times New Roman" w:cs="Times New Roman"/>
                <w:sz w:val="24"/>
                <w:szCs w:val="24"/>
              </w:rPr>
              <w:t>wurtzite</w:t>
            </w:r>
          </w:p>
        </w:tc>
        <w:tc>
          <w:tcPr>
            <w:tcW w:w="1123" w:type="dxa"/>
          </w:tcPr>
          <w:p w:rsidR="009D133E" w:rsidRPr="00955E87" w:rsidRDefault="009D133E" w:rsidP="006C60C6">
            <w:pPr>
              <w:rPr>
                <w:rFonts w:ascii="Times New Roman" w:hAnsi="Times New Roman" w:cs="Times New Roman"/>
                <w:sz w:val="24"/>
                <w:szCs w:val="24"/>
              </w:rPr>
            </w:pPr>
            <w:r w:rsidRPr="00955E87">
              <w:rPr>
                <w:rFonts w:ascii="Times New Roman" w:hAnsi="Times New Roman" w:cs="Times New Roman"/>
                <w:sz w:val="24"/>
                <w:szCs w:val="24"/>
              </w:rPr>
              <w:t>c</w:t>
            </w:r>
          </w:p>
        </w:tc>
        <w:tc>
          <w:tcPr>
            <w:tcW w:w="1189" w:type="dxa"/>
          </w:tcPr>
          <w:p w:rsidR="009D133E" w:rsidRPr="00955E87" w:rsidRDefault="006D5C1A" w:rsidP="006C60C6">
            <w:pPr>
              <w:rPr>
                <w:rFonts w:ascii="Times New Roman" w:hAnsi="Times New Roman" w:cs="Times New Roman"/>
                <w:sz w:val="24"/>
                <w:szCs w:val="24"/>
              </w:rPr>
            </w:pPr>
            <w:r w:rsidRPr="00955E87">
              <w:rPr>
                <w:rFonts w:ascii="Times New Roman" w:hAnsi="Times New Roman" w:cs="Times New Roman"/>
                <w:sz w:val="24"/>
                <w:szCs w:val="24"/>
              </w:rPr>
              <w:t>6.5</w:t>
            </w:r>
          </w:p>
        </w:tc>
      </w:tr>
      <w:tr w:rsidR="009D133E" w:rsidRPr="00955E87" w:rsidTr="008B33BE">
        <w:tc>
          <w:tcPr>
            <w:tcW w:w="1110" w:type="dxa"/>
          </w:tcPr>
          <w:p w:rsidR="009D133E" w:rsidRPr="00955E87" w:rsidRDefault="009D133E" w:rsidP="006C60C6">
            <w:pPr>
              <w:rPr>
                <w:rFonts w:ascii="Times New Roman" w:hAnsi="Times New Roman" w:cs="Times New Roman"/>
                <w:sz w:val="24"/>
                <w:szCs w:val="24"/>
              </w:rPr>
            </w:pPr>
            <w:r w:rsidRPr="00955E87">
              <w:rPr>
                <w:rFonts w:ascii="Times New Roman" w:hAnsi="Times New Roman" w:cs="Times New Roman"/>
                <w:sz w:val="24"/>
                <w:szCs w:val="24"/>
              </w:rPr>
              <w:t xml:space="preserve">YSZ </w:t>
            </w:r>
          </w:p>
        </w:tc>
        <w:tc>
          <w:tcPr>
            <w:tcW w:w="1523" w:type="dxa"/>
          </w:tcPr>
          <w:p w:rsidR="009D133E" w:rsidRPr="00955E87" w:rsidRDefault="009D133E" w:rsidP="006C60C6">
            <w:pPr>
              <w:rPr>
                <w:rFonts w:ascii="Times New Roman" w:hAnsi="Times New Roman" w:cs="Times New Roman"/>
                <w:sz w:val="24"/>
                <w:szCs w:val="24"/>
              </w:rPr>
            </w:pPr>
            <w:r w:rsidRPr="00955E87">
              <w:rPr>
                <w:rFonts w:ascii="Times New Roman" w:hAnsi="Times New Roman" w:cs="Times New Roman"/>
                <w:sz w:val="24"/>
                <w:szCs w:val="24"/>
              </w:rPr>
              <w:t>cubic</w:t>
            </w:r>
          </w:p>
        </w:tc>
        <w:tc>
          <w:tcPr>
            <w:tcW w:w="1123" w:type="dxa"/>
          </w:tcPr>
          <w:p w:rsidR="009D133E" w:rsidRPr="00955E87" w:rsidRDefault="009D133E" w:rsidP="006C60C6">
            <w:pPr>
              <w:rPr>
                <w:rFonts w:ascii="Times New Roman" w:hAnsi="Times New Roman" w:cs="Times New Roman"/>
                <w:sz w:val="24"/>
                <w:szCs w:val="24"/>
              </w:rPr>
            </w:pPr>
            <w:r w:rsidRPr="00955E87">
              <w:rPr>
                <w:rFonts w:ascii="Times New Roman" w:hAnsi="Times New Roman" w:cs="Times New Roman"/>
                <w:sz w:val="24"/>
                <w:szCs w:val="24"/>
              </w:rPr>
              <w:t>a, b</w:t>
            </w:r>
          </w:p>
        </w:tc>
        <w:tc>
          <w:tcPr>
            <w:tcW w:w="1189" w:type="dxa"/>
          </w:tcPr>
          <w:p w:rsidR="009D133E" w:rsidRPr="00955E87" w:rsidRDefault="006D5C1A" w:rsidP="006C60C6">
            <w:pPr>
              <w:rPr>
                <w:rFonts w:ascii="Times New Roman" w:hAnsi="Times New Roman" w:cs="Times New Roman"/>
                <w:sz w:val="24"/>
                <w:szCs w:val="24"/>
              </w:rPr>
            </w:pPr>
            <w:r w:rsidRPr="00955E87">
              <w:rPr>
                <w:rFonts w:ascii="Times New Roman" w:hAnsi="Times New Roman" w:cs="Times New Roman"/>
                <w:sz w:val="24"/>
                <w:szCs w:val="24"/>
              </w:rPr>
              <w:t>34.1</w:t>
            </w:r>
          </w:p>
        </w:tc>
      </w:tr>
      <w:tr w:rsidR="009D133E" w:rsidRPr="00955E87" w:rsidTr="008B33BE">
        <w:tc>
          <w:tcPr>
            <w:tcW w:w="1110" w:type="dxa"/>
          </w:tcPr>
          <w:p w:rsidR="009D133E" w:rsidRPr="00955E87" w:rsidRDefault="009D133E" w:rsidP="006C60C6">
            <w:pPr>
              <w:rPr>
                <w:rFonts w:ascii="Times New Roman" w:hAnsi="Times New Roman" w:cs="Times New Roman"/>
                <w:sz w:val="24"/>
                <w:szCs w:val="24"/>
              </w:rPr>
            </w:pPr>
            <w:r w:rsidRPr="00955E87">
              <w:rPr>
                <w:rFonts w:ascii="Times New Roman" w:hAnsi="Times New Roman" w:cs="Times New Roman"/>
                <w:sz w:val="24"/>
                <w:szCs w:val="24"/>
              </w:rPr>
              <w:t xml:space="preserve">YSZ </w:t>
            </w:r>
          </w:p>
        </w:tc>
        <w:tc>
          <w:tcPr>
            <w:tcW w:w="1523" w:type="dxa"/>
          </w:tcPr>
          <w:p w:rsidR="009D133E" w:rsidRPr="00955E87" w:rsidRDefault="009D133E" w:rsidP="006C60C6">
            <w:pPr>
              <w:rPr>
                <w:rFonts w:ascii="Times New Roman" w:hAnsi="Times New Roman" w:cs="Times New Roman"/>
                <w:sz w:val="24"/>
                <w:szCs w:val="24"/>
              </w:rPr>
            </w:pPr>
            <w:r w:rsidRPr="00955E87">
              <w:rPr>
                <w:rFonts w:ascii="Times New Roman" w:hAnsi="Times New Roman" w:cs="Times New Roman"/>
                <w:sz w:val="24"/>
                <w:szCs w:val="24"/>
              </w:rPr>
              <w:t>cubic</w:t>
            </w:r>
          </w:p>
        </w:tc>
        <w:tc>
          <w:tcPr>
            <w:tcW w:w="1123" w:type="dxa"/>
          </w:tcPr>
          <w:p w:rsidR="009D133E" w:rsidRPr="00955E87" w:rsidRDefault="009D133E" w:rsidP="006C60C6">
            <w:pPr>
              <w:rPr>
                <w:rFonts w:ascii="Times New Roman" w:hAnsi="Times New Roman" w:cs="Times New Roman"/>
                <w:sz w:val="24"/>
                <w:szCs w:val="24"/>
              </w:rPr>
            </w:pPr>
            <w:r w:rsidRPr="00955E87">
              <w:rPr>
                <w:rFonts w:ascii="Times New Roman" w:hAnsi="Times New Roman" w:cs="Times New Roman"/>
                <w:sz w:val="24"/>
                <w:szCs w:val="24"/>
              </w:rPr>
              <w:t>c</w:t>
            </w:r>
          </w:p>
        </w:tc>
        <w:tc>
          <w:tcPr>
            <w:tcW w:w="1189" w:type="dxa"/>
          </w:tcPr>
          <w:p w:rsidR="009D133E" w:rsidRPr="00955E87" w:rsidRDefault="006D5C1A" w:rsidP="006C60C6">
            <w:pPr>
              <w:rPr>
                <w:rFonts w:ascii="Times New Roman" w:hAnsi="Times New Roman" w:cs="Times New Roman"/>
                <w:sz w:val="24"/>
                <w:szCs w:val="24"/>
              </w:rPr>
            </w:pPr>
            <w:r w:rsidRPr="00955E87">
              <w:rPr>
                <w:rFonts w:ascii="Times New Roman" w:hAnsi="Times New Roman" w:cs="Times New Roman"/>
                <w:sz w:val="24"/>
                <w:szCs w:val="24"/>
              </w:rPr>
              <w:t>8.0</w:t>
            </w:r>
          </w:p>
        </w:tc>
      </w:tr>
      <w:tr w:rsidR="009D133E" w:rsidRPr="00955E87" w:rsidTr="008B33BE">
        <w:tc>
          <w:tcPr>
            <w:tcW w:w="1110" w:type="dxa"/>
          </w:tcPr>
          <w:p w:rsidR="009D133E" w:rsidRPr="00955E87" w:rsidRDefault="009D133E" w:rsidP="006C60C6">
            <w:pPr>
              <w:rPr>
                <w:rFonts w:ascii="Times New Roman" w:hAnsi="Times New Roman" w:cs="Times New Roman"/>
                <w:sz w:val="24"/>
                <w:szCs w:val="24"/>
              </w:rPr>
            </w:pPr>
            <w:r w:rsidRPr="00955E87">
              <w:rPr>
                <w:rFonts w:ascii="Times New Roman" w:hAnsi="Times New Roman" w:cs="Times New Roman"/>
                <w:sz w:val="24"/>
                <w:szCs w:val="24"/>
              </w:rPr>
              <w:t xml:space="preserve">LGO </w:t>
            </w:r>
          </w:p>
        </w:tc>
        <w:tc>
          <w:tcPr>
            <w:tcW w:w="1523" w:type="dxa"/>
          </w:tcPr>
          <w:p w:rsidR="009D133E" w:rsidRPr="00955E87" w:rsidRDefault="009D133E" w:rsidP="006C60C6">
            <w:pPr>
              <w:rPr>
                <w:rFonts w:ascii="Times New Roman" w:hAnsi="Times New Roman" w:cs="Times New Roman"/>
                <w:sz w:val="24"/>
                <w:szCs w:val="24"/>
              </w:rPr>
            </w:pPr>
            <w:r w:rsidRPr="00955E87">
              <w:rPr>
                <w:rFonts w:ascii="Times New Roman" w:hAnsi="Times New Roman" w:cs="Times New Roman"/>
                <w:sz w:val="24"/>
                <w:szCs w:val="24"/>
              </w:rPr>
              <w:t>orthorhombic</w:t>
            </w:r>
          </w:p>
        </w:tc>
        <w:tc>
          <w:tcPr>
            <w:tcW w:w="1123" w:type="dxa"/>
          </w:tcPr>
          <w:p w:rsidR="009D133E" w:rsidRPr="00955E87" w:rsidRDefault="009D133E" w:rsidP="006C60C6">
            <w:pPr>
              <w:rPr>
                <w:rFonts w:ascii="Times New Roman" w:hAnsi="Times New Roman" w:cs="Times New Roman"/>
                <w:sz w:val="24"/>
                <w:szCs w:val="24"/>
              </w:rPr>
            </w:pPr>
            <w:r w:rsidRPr="00955E87">
              <w:rPr>
                <w:rFonts w:ascii="Times New Roman" w:hAnsi="Times New Roman" w:cs="Times New Roman"/>
                <w:sz w:val="24"/>
                <w:szCs w:val="24"/>
              </w:rPr>
              <w:t>a</w:t>
            </w:r>
          </w:p>
        </w:tc>
        <w:tc>
          <w:tcPr>
            <w:tcW w:w="1189" w:type="dxa"/>
          </w:tcPr>
          <w:p w:rsidR="009D133E" w:rsidRPr="00955E87" w:rsidRDefault="006D5C1A" w:rsidP="006C60C6">
            <w:pPr>
              <w:rPr>
                <w:rFonts w:ascii="Times New Roman" w:hAnsi="Times New Roman" w:cs="Times New Roman"/>
                <w:sz w:val="24"/>
                <w:szCs w:val="24"/>
              </w:rPr>
            </w:pPr>
            <w:r w:rsidRPr="00955E87">
              <w:rPr>
                <w:rFonts w:ascii="Times New Roman" w:hAnsi="Times New Roman" w:cs="Times New Roman"/>
                <w:sz w:val="24"/>
                <w:szCs w:val="24"/>
              </w:rPr>
              <w:t>37.6</w:t>
            </w:r>
          </w:p>
        </w:tc>
      </w:tr>
      <w:tr w:rsidR="009D133E" w:rsidRPr="00955E87" w:rsidTr="008B33BE">
        <w:tc>
          <w:tcPr>
            <w:tcW w:w="1110" w:type="dxa"/>
          </w:tcPr>
          <w:p w:rsidR="009D133E" w:rsidRPr="00955E87" w:rsidRDefault="009D133E" w:rsidP="006C60C6">
            <w:pPr>
              <w:rPr>
                <w:rFonts w:ascii="Times New Roman" w:hAnsi="Times New Roman" w:cs="Times New Roman"/>
                <w:sz w:val="24"/>
                <w:szCs w:val="24"/>
              </w:rPr>
            </w:pPr>
            <w:r w:rsidRPr="00955E87">
              <w:rPr>
                <w:rFonts w:ascii="Times New Roman" w:hAnsi="Times New Roman" w:cs="Times New Roman"/>
                <w:sz w:val="24"/>
                <w:szCs w:val="24"/>
              </w:rPr>
              <w:t xml:space="preserve">LGO </w:t>
            </w:r>
          </w:p>
        </w:tc>
        <w:tc>
          <w:tcPr>
            <w:tcW w:w="1523" w:type="dxa"/>
          </w:tcPr>
          <w:p w:rsidR="009D133E" w:rsidRPr="00955E87" w:rsidRDefault="009D133E" w:rsidP="006C60C6">
            <w:pPr>
              <w:rPr>
                <w:rFonts w:ascii="Times New Roman" w:hAnsi="Times New Roman" w:cs="Times New Roman"/>
                <w:sz w:val="24"/>
                <w:szCs w:val="24"/>
              </w:rPr>
            </w:pPr>
            <w:r w:rsidRPr="00955E87">
              <w:rPr>
                <w:rFonts w:ascii="Times New Roman" w:hAnsi="Times New Roman" w:cs="Times New Roman"/>
                <w:sz w:val="24"/>
                <w:szCs w:val="24"/>
              </w:rPr>
              <w:t>orthorhombic</w:t>
            </w:r>
          </w:p>
        </w:tc>
        <w:tc>
          <w:tcPr>
            <w:tcW w:w="1123" w:type="dxa"/>
          </w:tcPr>
          <w:p w:rsidR="009D133E" w:rsidRPr="00955E87" w:rsidRDefault="009D133E" w:rsidP="006C60C6">
            <w:pPr>
              <w:rPr>
                <w:rFonts w:ascii="Times New Roman" w:hAnsi="Times New Roman" w:cs="Times New Roman"/>
                <w:sz w:val="24"/>
                <w:szCs w:val="24"/>
              </w:rPr>
            </w:pPr>
            <w:r w:rsidRPr="00955E87">
              <w:rPr>
                <w:rFonts w:ascii="Times New Roman" w:hAnsi="Times New Roman" w:cs="Times New Roman"/>
                <w:sz w:val="24"/>
                <w:szCs w:val="24"/>
              </w:rPr>
              <w:t>b</w:t>
            </w:r>
          </w:p>
        </w:tc>
        <w:tc>
          <w:tcPr>
            <w:tcW w:w="1189" w:type="dxa"/>
          </w:tcPr>
          <w:p w:rsidR="009D133E" w:rsidRPr="00955E87" w:rsidRDefault="006D5C1A" w:rsidP="006C60C6">
            <w:pPr>
              <w:rPr>
                <w:rFonts w:ascii="Times New Roman" w:hAnsi="Times New Roman" w:cs="Times New Roman"/>
                <w:sz w:val="24"/>
                <w:szCs w:val="24"/>
              </w:rPr>
            </w:pPr>
            <w:r w:rsidRPr="00955E87">
              <w:rPr>
                <w:rFonts w:ascii="Times New Roman" w:hAnsi="Times New Roman" w:cs="Times New Roman"/>
                <w:sz w:val="24"/>
                <w:szCs w:val="24"/>
              </w:rPr>
              <w:t>32.7</w:t>
            </w:r>
          </w:p>
        </w:tc>
      </w:tr>
      <w:tr w:rsidR="009D133E" w:rsidRPr="00955E87" w:rsidTr="008B33BE">
        <w:tc>
          <w:tcPr>
            <w:tcW w:w="1110" w:type="dxa"/>
          </w:tcPr>
          <w:p w:rsidR="009D133E" w:rsidRPr="00955E87" w:rsidRDefault="009D133E" w:rsidP="006C60C6">
            <w:pPr>
              <w:rPr>
                <w:rFonts w:ascii="Times New Roman" w:hAnsi="Times New Roman" w:cs="Times New Roman"/>
                <w:sz w:val="24"/>
                <w:szCs w:val="24"/>
              </w:rPr>
            </w:pPr>
            <w:r w:rsidRPr="00955E87">
              <w:rPr>
                <w:rFonts w:ascii="Times New Roman" w:hAnsi="Times New Roman" w:cs="Times New Roman"/>
                <w:sz w:val="24"/>
                <w:szCs w:val="24"/>
              </w:rPr>
              <w:t xml:space="preserve">LGO </w:t>
            </w:r>
          </w:p>
        </w:tc>
        <w:tc>
          <w:tcPr>
            <w:tcW w:w="1523" w:type="dxa"/>
          </w:tcPr>
          <w:p w:rsidR="009D133E" w:rsidRPr="00955E87" w:rsidRDefault="009D133E" w:rsidP="006C60C6">
            <w:pPr>
              <w:rPr>
                <w:rFonts w:ascii="Times New Roman" w:hAnsi="Times New Roman" w:cs="Times New Roman"/>
                <w:sz w:val="24"/>
                <w:szCs w:val="24"/>
              </w:rPr>
            </w:pPr>
            <w:r w:rsidRPr="00955E87">
              <w:rPr>
                <w:rFonts w:ascii="Times New Roman" w:hAnsi="Times New Roman" w:cs="Times New Roman"/>
                <w:sz w:val="24"/>
                <w:szCs w:val="24"/>
              </w:rPr>
              <w:t>orthorhombic</w:t>
            </w:r>
          </w:p>
        </w:tc>
        <w:tc>
          <w:tcPr>
            <w:tcW w:w="1123" w:type="dxa"/>
          </w:tcPr>
          <w:p w:rsidR="009D133E" w:rsidRPr="00955E87" w:rsidRDefault="009D133E" w:rsidP="006C60C6">
            <w:pPr>
              <w:rPr>
                <w:rFonts w:ascii="Times New Roman" w:hAnsi="Times New Roman" w:cs="Times New Roman"/>
                <w:sz w:val="24"/>
                <w:szCs w:val="24"/>
              </w:rPr>
            </w:pPr>
            <w:r w:rsidRPr="00955E87">
              <w:rPr>
                <w:rFonts w:ascii="Times New Roman" w:hAnsi="Times New Roman" w:cs="Times New Roman"/>
                <w:sz w:val="24"/>
                <w:szCs w:val="24"/>
              </w:rPr>
              <w:t>c</w:t>
            </w:r>
          </w:p>
        </w:tc>
        <w:tc>
          <w:tcPr>
            <w:tcW w:w="1189" w:type="dxa"/>
          </w:tcPr>
          <w:p w:rsidR="009D133E" w:rsidRPr="00955E87" w:rsidRDefault="006D5C1A" w:rsidP="006C60C6">
            <w:pPr>
              <w:rPr>
                <w:rFonts w:ascii="Times New Roman" w:hAnsi="Times New Roman" w:cs="Times New Roman"/>
                <w:sz w:val="24"/>
                <w:szCs w:val="24"/>
              </w:rPr>
            </w:pPr>
            <w:r w:rsidRPr="00955E87">
              <w:rPr>
                <w:rFonts w:ascii="Times New Roman" w:hAnsi="Times New Roman" w:cs="Times New Roman"/>
                <w:sz w:val="24"/>
                <w:szCs w:val="24"/>
              </w:rPr>
              <w:t>13.3</w:t>
            </w:r>
          </w:p>
        </w:tc>
      </w:tr>
      <w:tr w:rsidR="009D133E" w:rsidRPr="00955E87" w:rsidTr="008B33BE">
        <w:tc>
          <w:tcPr>
            <w:tcW w:w="1110" w:type="dxa"/>
          </w:tcPr>
          <w:p w:rsidR="009D133E" w:rsidRPr="00955E87" w:rsidRDefault="009D133E" w:rsidP="006C60C6">
            <w:pPr>
              <w:rPr>
                <w:rFonts w:ascii="Times New Roman" w:hAnsi="Times New Roman" w:cs="Times New Roman"/>
                <w:sz w:val="24"/>
                <w:szCs w:val="24"/>
              </w:rPr>
            </w:pPr>
            <w:r w:rsidRPr="00955E87">
              <w:rPr>
                <w:rFonts w:ascii="Times New Roman" w:hAnsi="Times New Roman" w:cs="Times New Roman"/>
                <w:sz w:val="24"/>
                <w:szCs w:val="24"/>
              </w:rPr>
              <w:t>GaN</w:t>
            </w:r>
          </w:p>
        </w:tc>
        <w:tc>
          <w:tcPr>
            <w:tcW w:w="1523" w:type="dxa"/>
          </w:tcPr>
          <w:p w:rsidR="009D133E" w:rsidRPr="00955E87" w:rsidRDefault="009D133E" w:rsidP="006C60C6">
            <w:pPr>
              <w:rPr>
                <w:rFonts w:ascii="Times New Roman" w:hAnsi="Times New Roman" w:cs="Times New Roman"/>
                <w:sz w:val="24"/>
                <w:szCs w:val="24"/>
              </w:rPr>
            </w:pPr>
            <w:r w:rsidRPr="00955E87">
              <w:rPr>
                <w:rFonts w:ascii="Times New Roman" w:hAnsi="Times New Roman" w:cs="Times New Roman"/>
                <w:sz w:val="24"/>
                <w:szCs w:val="24"/>
              </w:rPr>
              <w:t>zincblende</w:t>
            </w:r>
          </w:p>
        </w:tc>
        <w:tc>
          <w:tcPr>
            <w:tcW w:w="1123" w:type="dxa"/>
          </w:tcPr>
          <w:p w:rsidR="009D133E" w:rsidRPr="00955E87" w:rsidRDefault="009D133E" w:rsidP="006C60C6">
            <w:pPr>
              <w:rPr>
                <w:rFonts w:ascii="Times New Roman" w:hAnsi="Times New Roman" w:cs="Times New Roman"/>
                <w:sz w:val="24"/>
                <w:szCs w:val="24"/>
              </w:rPr>
            </w:pPr>
            <w:r w:rsidRPr="00955E87">
              <w:rPr>
                <w:rFonts w:ascii="Times New Roman" w:hAnsi="Times New Roman" w:cs="Times New Roman"/>
                <w:sz w:val="24"/>
                <w:szCs w:val="24"/>
              </w:rPr>
              <w:t>a, b</w:t>
            </w:r>
          </w:p>
        </w:tc>
        <w:tc>
          <w:tcPr>
            <w:tcW w:w="1189" w:type="dxa"/>
          </w:tcPr>
          <w:p w:rsidR="009D133E" w:rsidRPr="00955E87" w:rsidRDefault="006D5C1A" w:rsidP="006C60C6">
            <w:pPr>
              <w:rPr>
                <w:rFonts w:ascii="Times New Roman" w:hAnsi="Times New Roman" w:cs="Times New Roman"/>
                <w:sz w:val="24"/>
                <w:szCs w:val="24"/>
              </w:rPr>
            </w:pPr>
            <w:r w:rsidRPr="00955E87">
              <w:rPr>
                <w:rFonts w:ascii="Times New Roman" w:hAnsi="Times New Roman" w:cs="Times New Roman"/>
                <w:sz w:val="24"/>
                <w:szCs w:val="24"/>
              </w:rPr>
              <w:t>25.3</w:t>
            </w:r>
          </w:p>
        </w:tc>
      </w:tr>
      <w:tr w:rsidR="009D133E" w:rsidRPr="00955E87" w:rsidTr="008B33BE">
        <w:tc>
          <w:tcPr>
            <w:tcW w:w="1110" w:type="dxa"/>
          </w:tcPr>
          <w:p w:rsidR="009D133E" w:rsidRPr="00955E87" w:rsidRDefault="009D133E" w:rsidP="006C60C6">
            <w:pPr>
              <w:rPr>
                <w:rFonts w:ascii="Times New Roman" w:hAnsi="Times New Roman" w:cs="Times New Roman"/>
                <w:sz w:val="24"/>
                <w:szCs w:val="24"/>
              </w:rPr>
            </w:pPr>
            <w:r w:rsidRPr="00955E87">
              <w:rPr>
                <w:rFonts w:ascii="Times New Roman" w:hAnsi="Times New Roman" w:cs="Times New Roman"/>
                <w:sz w:val="24"/>
                <w:szCs w:val="24"/>
              </w:rPr>
              <w:t xml:space="preserve">GaN </w:t>
            </w:r>
          </w:p>
        </w:tc>
        <w:tc>
          <w:tcPr>
            <w:tcW w:w="1523" w:type="dxa"/>
          </w:tcPr>
          <w:p w:rsidR="009D133E" w:rsidRPr="00955E87" w:rsidRDefault="009D133E" w:rsidP="006C60C6">
            <w:pPr>
              <w:rPr>
                <w:rFonts w:ascii="Times New Roman" w:hAnsi="Times New Roman" w:cs="Times New Roman"/>
                <w:sz w:val="24"/>
                <w:szCs w:val="24"/>
              </w:rPr>
            </w:pPr>
            <w:r w:rsidRPr="00955E87">
              <w:rPr>
                <w:rFonts w:ascii="Times New Roman" w:hAnsi="Times New Roman" w:cs="Times New Roman"/>
                <w:sz w:val="24"/>
                <w:szCs w:val="24"/>
              </w:rPr>
              <w:t>zincblende</w:t>
            </w:r>
          </w:p>
        </w:tc>
        <w:tc>
          <w:tcPr>
            <w:tcW w:w="1123" w:type="dxa"/>
          </w:tcPr>
          <w:p w:rsidR="009D133E" w:rsidRPr="00955E87" w:rsidRDefault="009D133E" w:rsidP="006C60C6">
            <w:pPr>
              <w:rPr>
                <w:rFonts w:ascii="Times New Roman" w:hAnsi="Times New Roman" w:cs="Times New Roman"/>
                <w:sz w:val="24"/>
                <w:szCs w:val="24"/>
              </w:rPr>
            </w:pPr>
            <w:r w:rsidRPr="00955E87">
              <w:rPr>
                <w:rFonts w:ascii="Times New Roman" w:hAnsi="Times New Roman" w:cs="Times New Roman"/>
                <w:sz w:val="24"/>
                <w:szCs w:val="24"/>
              </w:rPr>
              <w:t>c</w:t>
            </w:r>
          </w:p>
        </w:tc>
        <w:tc>
          <w:tcPr>
            <w:tcW w:w="1189" w:type="dxa"/>
          </w:tcPr>
          <w:p w:rsidR="009D133E" w:rsidRPr="00955E87" w:rsidRDefault="006D5C1A" w:rsidP="006C60C6">
            <w:pPr>
              <w:rPr>
                <w:rFonts w:ascii="Times New Roman" w:hAnsi="Times New Roman" w:cs="Times New Roman"/>
                <w:sz w:val="24"/>
                <w:szCs w:val="24"/>
              </w:rPr>
            </w:pPr>
            <w:r w:rsidRPr="00955E87">
              <w:rPr>
                <w:rFonts w:ascii="Times New Roman" w:hAnsi="Times New Roman" w:cs="Times New Roman"/>
                <w:sz w:val="24"/>
                <w:szCs w:val="24"/>
              </w:rPr>
              <w:t>25.3</w:t>
            </w:r>
          </w:p>
        </w:tc>
      </w:tr>
      <w:tr w:rsidR="009D133E" w:rsidRPr="00955E87" w:rsidTr="008B33BE">
        <w:tc>
          <w:tcPr>
            <w:tcW w:w="1110" w:type="dxa"/>
          </w:tcPr>
          <w:p w:rsidR="009D133E" w:rsidRPr="00955E87" w:rsidRDefault="009D133E" w:rsidP="006C60C6">
            <w:pPr>
              <w:rPr>
                <w:rFonts w:ascii="Times New Roman" w:hAnsi="Times New Roman" w:cs="Times New Roman"/>
                <w:sz w:val="24"/>
                <w:szCs w:val="24"/>
              </w:rPr>
            </w:pPr>
            <w:r w:rsidRPr="00955E87">
              <w:rPr>
                <w:rFonts w:ascii="Times New Roman" w:hAnsi="Times New Roman" w:cs="Times New Roman"/>
                <w:sz w:val="24"/>
                <w:szCs w:val="24"/>
              </w:rPr>
              <w:t>GaN</w:t>
            </w:r>
          </w:p>
        </w:tc>
        <w:tc>
          <w:tcPr>
            <w:tcW w:w="1523" w:type="dxa"/>
          </w:tcPr>
          <w:p w:rsidR="009D133E" w:rsidRPr="00955E87" w:rsidRDefault="009D133E" w:rsidP="006C60C6">
            <w:pPr>
              <w:rPr>
                <w:rFonts w:ascii="Times New Roman" w:hAnsi="Times New Roman" w:cs="Times New Roman"/>
                <w:sz w:val="24"/>
                <w:szCs w:val="24"/>
              </w:rPr>
            </w:pPr>
            <w:r w:rsidRPr="00955E87">
              <w:rPr>
                <w:rFonts w:ascii="Times New Roman" w:hAnsi="Times New Roman" w:cs="Times New Roman"/>
                <w:sz w:val="24"/>
                <w:szCs w:val="24"/>
              </w:rPr>
              <w:t>wurtzite</w:t>
            </w:r>
          </w:p>
        </w:tc>
        <w:tc>
          <w:tcPr>
            <w:tcW w:w="1123" w:type="dxa"/>
          </w:tcPr>
          <w:p w:rsidR="009D133E" w:rsidRPr="00955E87" w:rsidRDefault="009D133E" w:rsidP="006C60C6">
            <w:pPr>
              <w:rPr>
                <w:rFonts w:ascii="Times New Roman" w:hAnsi="Times New Roman" w:cs="Times New Roman"/>
                <w:sz w:val="24"/>
                <w:szCs w:val="24"/>
              </w:rPr>
            </w:pPr>
            <w:r w:rsidRPr="00955E87">
              <w:rPr>
                <w:rFonts w:ascii="Times New Roman" w:hAnsi="Times New Roman" w:cs="Times New Roman"/>
                <w:sz w:val="24"/>
                <w:szCs w:val="24"/>
              </w:rPr>
              <w:t>a, b</w:t>
            </w:r>
          </w:p>
        </w:tc>
        <w:tc>
          <w:tcPr>
            <w:tcW w:w="1189" w:type="dxa"/>
          </w:tcPr>
          <w:p w:rsidR="009D133E" w:rsidRPr="00955E87" w:rsidRDefault="006D5C1A" w:rsidP="006C60C6">
            <w:pPr>
              <w:rPr>
                <w:rFonts w:ascii="Times New Roman" w:hAnsi="Times New Roman" w:cs="Times New Roman"/>
                <w:sz w:val="24"/>
                <w:szCs w:val="24"/>
              </w:rPr>
            </w:pPr>
            <w:r w:rsidRPr="00955E87">
              <w:rPr>
                <w:rFonts w:ascii="Times New Roman" w:hAnsi="Times New Roman" w:cs="Times New Roman"/>
                <w:sz w:val="24"/>
                <w:szCs w:val="24"/>
              </w:rPr>
              <w:t>5.8</w:t>
            </w:r>
          </w:p>
        </w:tc>
      </w:tr>
      <w:tr w:rsidR="009D133E" w:rsidRPr="00955E87" w:rsidTr="008B33BE">
        <w:tc>
          <w:tcPr>
            <w:tcW w:w="1110" w:type="dxa"/>
          </w:tcPr>
          <w:p w:rsidR="009D133E" w:rsidRPr="00955E87" w:rsidRDefault="009D133E" w:rsidP="006C60C6">
            <w:pPr>
              <w:rPr>
                <w:rFonts w:ascii="Times New Roman" w:hAnsi="Times New Roman" w:cs="Times New Roman"/>
                <w:sz w:val="24"/>
                <w:szCs w:val="24"/>
              </w:rPr>
            </w:pPr>
            <w:r w:rsidRPr="00955E87">
              <w:rPr>
                <w:rFonts w:ascii="Times New Roman" w:hAnsi="Times New Roman" w:cs="Times New Roman"/>
                <w:sz w:val="24"/>
                <w:szCs w:val="24"/>
              </w:rPr>
              <w:t>GaN</w:t>
            </w:r>
          </w:p>
        </w:tc>
        <w:tc>
          <w:tcPr>
            <w:tcW w:w="1523" w:type="dxa"/>
          </w:tcPr>
          <w:p w:rsidR="009D133E" w:rsidRPr="00955E87" w:rsidRDefault="009D133E" w:rsidP="006C60C6">
            <w:pPr>
              <w:rPr>
                <w:rFonts w:ascii="Times New Roman" w:hAnsi="Times New Roman" w:cs="Times New Roman"/>
                <w:sz w:val="24"/>
                <w:szCs w:val="24"/>
              </w:rPr>
            </w:pPr>
            <w:r w:rsidRPr="00955E87">
              <w:rPr>
                <w:rFonts w:ascii="Times New Roman" w:hAnsi="Times New Roman" w:cs="Times New Roman"/>
                <w:sz w:val="24"/>
                <w:szCs w:val="24"/>
              </w:rPr>
              <w:t>wurtzite</w:t>
            </w:r>
          </w:p>
        </w:tc>
        <w:tc>
          <w:tcPr>
            <w:tcW w:w="1123" w:type="dxa"/>
          </w:tcPr>
          <w:p w:rsidR="009D133E" w:rsidRPr="00955E87" w:rsidRDefault="009D133E" w:rsidP="006C60C6">
            <w:pPr>
              <w:rPr>
                <w:rFonts w:ascii="Times New Roman" w:hAnsi="Times New Roman" w:cs="Times New Roman"/>
                <w:sz w:val="24"/>
                <w:szCs w:val="24"/>
              </w:rPr>
            </w:pPr>
            <w:r w:rsidRPr="00955E87">
              <w:rPr>
                <w:rFonts w:ascii="Times New Roman" w:hAnsi="Times New Roman" w:cs="Times New Roman"/>
                <w:sz w:val="24"/>
                <w:szCs w:val="24"/>
              </w:rPr>
              <w:t>c</w:t>
            </w:r>
          </w:p>
        </w:tc>
        <w:tc>
          <w:tcPr>
            <w:tcW w:w="1189" w:type="dxa"/>
          </w:tcPr>
          <w:p w:rsidR="009D133E" w:rsidRPr="00955E87" w:rsidRDefault="006D5C1A" w:rsidP="006C60C6">
            <w:pPr>
              <w:rPr>
                <w:rFonts w:ascii="Times New Roman" w:hAnsi="Times New Roman" w:cs="Times New Roman"/>
                <w:sz w:val="24"/>
                <w:szCs w:val="24"/>
              </w:rPr>
            </w:pPr>
            <w:r w:rsidRPr="00955E87">
              <w:rPr>
                <w:rFonts w:ascii="Times New Roman" w:hAnsi="Times New Roman" w:cs="Times New Roman"/>
                <w:sz w:val="24"/>
                <w:szCs w:val="24"/>
              </w:rPr>
              <w:t>6.7</w:t>
            </w:r>
          </w:p>
        </w:tc>
      </w:tr>
      <w:tr w:rsidR="009D133E" w:rsidRPr="00955E87" w:rsidTr="008B33BE">
        <w:tc>
          <w:tcPr>
            <w:tcW w:w="1110" w:type="dxa"/>
          </w:tcPr>
          <w:p w:rsidR="009D133E" w:rsidRPr="00955E87" w:rsidRDefault="009D133E" w:rsidP="006C60C6">
            <w:pPr>
              <w:rPr>
                <w:rFonts w:ascii="Times New Roman" w:hAnsi="Times New Roman" w:cs="Times New Roman"/>
                <w:sz w:val="24"/>
                <w:szCs w:val="24"/>
              </w:rPr>
            </w:pPr>
            <w:r w:rsidRPr="00955E87">
              <w:rPr>
                <w:rFonts w:ascii="Times New Roman" w:hAnsi="Times New Roman" w:cs="Times New Roman"/>
                <w:sz w:val="24"/>
                <w:szCs w:val="24"/>
              </w:rPr>
              <w:t xml:space="preserve">Ge </w:t>
            </w:r>
          </w:p>
        </w:tc>
        <w:tc>
          <w:tcPr>
            <w:tcW w:w="1523" w:type="dxa"/>
          </w:tcPr>
          <w:p w:rsidR="009D133E" w:rsidRPr="00955E87" w:rsidRDefault="009D133E" w:rsidP="006C60C6">
            <w:pPr>
              <w:rPr>
                <w:rFonts w:ascii="Times New Roman" w:hAnsi="Times New Roman" w:cs="Times New Roman"/>
                <w:sz w:val="24"/>
                <w:szCs w:val="24"/>
              </w:rPr>
            </w:pPr>
            <w:r w:rsidRPr="00955E87">
              <w:rPr>
                <w:rFonts w:ascii="Times New Roman" w:hAnsi="Times New Roman" w:cs="Times New Roman"/>
                <w:sz w:val="24"/>
                <w:szCs w:val="24"/>
              </w:rPr>
              <w:t>diamond</w:t>
            </w:r>
          </w:p>
        </w:tc>
        <w:tc>
          <w:tcPr>
            <w:tcW w:w="1123" w:type="dxa"/>
          </w:tcPr>
          <w:p w:rsidR="009D133E" w:rsidRPr="00955E87" w:rsidRDefault="009D133E" w:rsidP="006C60C6">
            <w:pPr>
              <w:rPr>
                <w:rFonts w:ascii="Times New Roman" w:hAnsi="Times New Roman" w:cs="Times New Roman"/>
                <w:sz w:val="24"/>
                <w:szCs w:val="24"/>
              </w:rPr>
            </w:pPr>
            <w:r w:rsidRPr="00955E87">
              <w:rPr>
                <w:rFonts w:ascii="Times New Roman" w:hAnsi="Times New Roman" w:cs="Times New Roman"/>
                <w:sz w:val="24"/>
                <w:szCs w:val="24"/>
              </w:rPr>
              <w:t>a, b</w:t>
            </w:r>
          </w:p>
        </w:tc>
        <w:tc>
          <w:tcPr>
            <w:tcW w:w="1189" w:type="dxa"/>
          </w:tcPr>
          <w:p w:rsidR="009D133E" w:rsidRPr="00955E87" w:rsidRDefault="006D5C1A" w:rsidP="006C60C6">
            <w:pPr>
              <w:rPr>
                <w:rFonts w:ascii="Times New Roman" w:hAnsi="Times New Roman" w:cs="Times New Roman"/>
                <w:sz w:val="24"/>
                <w:szCs w:val="24"/>
              </w:rPr>
            </w:pPr>
            <w:r w:rsidRPr="00955E87">
              <w:rPr>
                <w:rFonts w:ascii="Times New Roman" w:hAnsi="Times New Roman" w:cs="Times New Roman"/>
                <w:sz w:val="24"/>
                <w:szCs w:val="24"/>
              </w:rPr>
              <w:t>40.3</w:t>
            </w:r>
          </w:p>
        </w:tc>
      </w:tr>
      <w:tr w:rsidR="009D133E" w:rsidRPr="00955E87" w:rsidTr="008B33BE">
        <w:trPr>
          <w:trHeight w:val="305"/>
        </w:trPr>
        <w:tc>
          <w:tcPr>
            <w:tcW w:w="1110" w:type="dxa"/>
          </w:tcPr>
          <w:p w:rsidR="009D133E" w:rsidRPr="00955E87" w:rsidRDefault="009D133E" w:rsidP="006C60C6">
            <w:pPr>
              <w:rPr>
                <w:rFonts w:ascii="Times New Roman" w:hAnsi="Times New Roman" w:cs="Times New Roman"/>
                <w:sz w:val="24"/>
                <w:szCs w:val="24"/>
              </w:rPr>
            </w:pPr>
            <w:r w:rsidRPr="00955E87">
              <w:rPr>
                <w:rFonts w:ascii="Times New Roman" w:hAnsi="Times New Roman" w:cs="Times New Roman"/>
                <w:sz w:val="24"/>
                <w:szCs w:val="24"/>
              </w:rPr>
              <w:t>Ge</w:t>
            </w:r>
          </w:p>
        </w:tc>
        <w:tc>
          <w:tcPr>
            <w:tcW w:w="1523" w:type="dxa"/>
          </w:tcPr>
          <w:p w:rsidR="009D133E" w:rsidRPr="00955E87" w:rsidRDefault="009D133E" w:rsidP="006C60C6">
            <w:pPr>
              <w:rPr>
                <w:rFonts w:ascii="Times New Roman" w:hAnsi="Times New Roman" w:cs="Times New Roman"/>
                <w:sz w:val="24"/>
                <w:szCs w:val="24"/>
              </w:rPr>
            </w:pPr>
            <w:r w:rsidRPr="00955E87">
              <w:rPr>
                <w:rFonts w:ascii="Times New Roman" w:hAnsi="Times New Roman" w:cs="Times New Roman"/>
                <w:sz w:val="24"/>
                <w:szCs w:val="24"/>
              </w:rPr>
              <w:t>diamond</w:t>
            </w:r>
          </w:p>
        </w:tc>
        <w:tc>
          <w:tcPr>
            <w:tcW w:w="1123" w:type="dxa"/>
          </w:tcPr>
          <w:p w:rsidR="009D133E" w:rsidRPr="00955E87" w:rsidRDefault="009D133E" w:rsidP="006C60C6">
            <w:pPr>
              <w:rPr>
                <w:rFonts w:ascii="Times New Roman" w:hAnsi="Times New Roman" w:cs="Times New Roman"/>
                <w:sz w:val="24"/>
                <w:szCs w:val="24"/>
              </w:rPr>
            </w:pPr>
            <w:r w:rsidRPr="00955E87">
              <w:rPr>
                <w:rFonts w:ascii="Times New Roman" w:hAnsi="Times New Roman" w:cs="Times New Roman"/>
                <w:sz w:val="24"/>
                <w:szCs w:val="24"/>
              </w:rPr>
              <w:t>c</w:t>
            </w:r>
          </w:p>
        </w:tc>
        <w:tc>
          <w:tcPr>
            <w:tcW w:w="1189" w:type="dxa"/>
          </w:tcPr>
          <w:p w:rsidR="009D133E" w:rsidRPr="00955E87" w:rsidRDefault="006D5C1A" w:rsidP="006C60C6">
            <w:pPr>
              <w:rPr>
                <w:rFonts w:ascii="Times New Roman" w:hAnsi="Times New Roman" w:cs="Times New Roman"/>
                <w:sz w:val="24"/>
                <w:szCs w:val="24"/>
              </w:rPr>
            </w:pPr>
            <w:r w:rsidRPr="00955E87">
              <w:rPr>
                <w:rFonts w:ascii="Times New Roman" w:hAnsi="Times New Roman" w:cs="Times New Roman"/>
                <w:sz w:val="24"/>
                <w:szCs w:val="24"/>
              </w:rPr>
              <w:t>2.2</w:t>
            </w:r>
          </w:p>
        </w:tc>
      </w:tr>
    </w:tbl>
    <w:p w:rsidR="00796B8C" w:rsidRPr="00955E87" w:rsidRDefault="00796B8C" w:rsidP="009B7310">
      <w:pPr>
        <w:rPr>
          <w:rFonts w:ascii="Times New Roman" w:hAnsi="Times New Roman" w:cs="Times New Roman"/>
          <w:sz w:val="24"/>
          <w:szCs w:val="24"/>
        </w:rPr>
      </w:pPr>
    </w:p>
    <w:p w:rsidR="00796B8C" w:rsidRPr="00955E87" w:rsidRDefault="009D133E" w:rsidP="009B7310">
      <w:pPr>
        <w:rPr>
          <w:rFonts w:ascii="Times New Roman" w:hAnsi="Times New Roman" w:cs="Times New Roman"/>
          <w:i/>
          <w:sz w:val="24"/>
          <w:szCs w:val="24"/>
        </w:rPr>
      </w:pPr>
      <w:r w:rsidRPr="00955E87">
        <w:rPr>
          <w:rFonts w:ascii="Times New Roman" w:hAnsi="Times New Roman" w:cs="Times New Roman"/>
          <w:i/>
          <w:sz w:val="24"/>
          <w:szCs w:val="24"/>
        </w:rPr>
        <w:t>B. Effusion and the Knudsen Equation</w:t>
      </w:r>
    </w:p>
    <w:p w:rsidR="00796B8C" w:rsidRPr="00955E87" w:rsidRDefault="00796B8C" w:rsidP="00796B8C">
      <w:pPr>
        <w:ind w:firstLine="720"/>
        <w:jc w:val="both"/>
        <w:rPr>
          <w:rFonts w:ascii="Times New Roman" w:hAnsi="Times New Roman" w:cs="Times New Roman"/>
          <w:sz w:val="24"/>
          <w:szCs w:val="24"/>
        </w:rPr>
      </w:pPr>
      <w:r w:rsidRPr="00955E87">
        <w:rPr>
          <w:rFonts w:ascii="Times New Roman" w:hAnsi="Times New Roman" w:cs="Times New Roman"/>
          <w:sz w:val="24"/>
          <w:szCs w:val="24"/>
        </w:rPr>
        <w:t xml:space="preserve">The following equation is the Knudsen equation. This equation describes the effusion of a gas from a containing cylinder at low background pressure. </w:t>
      </w:r>
      <w:r w:rsidR="00905E8B" w:rsidRPr="00955E87">
        <w:rPr>
          <w:rFonts w:ascii="Times New Roman" w:hAnsi="Times New Roman" w:cs="Times New Roman"/>
          <w:sz w:val="24"/>
          <w:szCs w:val="24"/>
        </w:rPr>
        <w:t xml:space="preserve">It describes how a gas flows through </w:t>
      </w:r>
      <w:r w:rsidR="00342B02" w:rsidRPr="00955E87">
        <w:rPr>
          <w:rFonts w:ascii="Times New Roman" w:hAnsi="Times New Roman" w:cs="Times New Roman"/>
          <w:sz w:val="24"/>
          <w:szCs w:val="24"/>
        </w:rPr>
        <w:t>a long cylinder in free molecular flow.</w:t>
      </w:r>
      <w:r w:rsidR="00905E8B" w:rsidRPr="00955E87">
        <w:rPr>
          <w:rFonts w:ascii="Times New Roman" w:hAnsi="Times New Roman" w:cs="Times New Roman"/>
          <w:sz w:val="24"/>
          <w:szCs w:val="24"/>
        </w:rPr>
        <w:t xml:space="preserve"> </w:t>
      </w:r>
    </w:p>
    <w:p w:rsidR="00796B8C" w:rsidRPr="00955E87" w:rsidRDefault="00796B8C" w:rsidP="00796B8C">
      <w:pPr>
        <w:jc w:val="both"/>
        <w:rPr>
          <w:rFonts w:ascii="Times New Roman" w:hAnsi="Times New Roman" w:cs="Times New Roman"/>
          <w:sz w:val="24"/>
          <w:szCs w:val="24"/>
        </w:rPr>
      </w:pPr>
      <m:oMathPara>
        <m:oMath>
          <m:r>
            <w:rPr>
              <w:rFonts w:ascii="Cambria Math" w:hAnsi="Cambria Math" w:cs="Times New Roman"/>
              <w:sz w:val="24"/>
              <w:szCs w:val="24"/>
            </w:rPr>
            <m:t>q=</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6</m:t>
              </m:r>
            </m:den>
          </m:f>
          <m:rad>
            <m:radPr>
              <m:degHide m:val="1"/>
              <m:ctrlPr>
                <w:rPr>
                  <w:rFonts w:ascii="Cambria Math" w:hAnsi="Cambria Math" w:cs="Times New Roman"/>
                  <w:i/>
                  <w:sz w:val="24"/>
                  <w:szCs w:val="24"/>
                </w:rPr>
              </m:ctrlPr>
            </m:radPr>
            <m:deg/>
            <m:e>
              <m:r>
                <w:rPr>
                  <w:rFonts w:ascii="Cambria Math" w:hAnsi="Cambria Math" w:cs="Times New Roman"/>
                  <w:sz w:val="24"/>
                  <w:szCs w:val="24"/>
                </w:rPr>
                <m:t>2π</m:t>
              </m:r>
            </m:e>
          </m:rad>
          <m:r>
            <w:rPr>
              <w:rFonts w:ascii="Cambria Math" w:hAnsi="Cambria Math" w:cs="Times New Roman"/>
              <w:sz w:val="24"/>
              <w:szCs w:val="24"/>
            </w:rPr>
            <m:t>∆P</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3</m:t>
                  </m:r>
                </m:sup>
              </m:sSup>
            </m:num>
            <m:den>
              <m:r>
                <w:rPr>
                  <w:rFonts w:ascii="Cambria Math" w:hAnsi="Cambria Math" w:cs="Times New Roman"/>
                  <w:sz w:val="24"/>
                  <w:szCs w:val="24"/>
                </w:rPr>
                <m:t>l</m:t>
              </m:r>
              <m:rad>
                <m:radPr>
                  <m:degHide m:val="1"/>
                  <m:ctrlPr>
                    <w:rPr>
                      <w:rFonts w:ascii="Cambria Math" w:hAnsi="Cambria Math" w:cs="Times New Roman"/>
                      <w:i/>
                      <w:sz w:val="24"/>
                      <w:szCs w:val="24"/>
                    </w:rPr>
                  </m:ctrlPr>
                </m:radPr>
                <m:deg/>
                <m:e>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1</m:t>
                      </m:r>
                    </m:sub>
                  </m:sSub>
                </m:e>
              </m:rad>
            </m:den>
          </m:f>
          <m:r>
            <w:rPr>
              <w:rFonts w:ascii="Cambria Math" w:eastAsiaTheme="minorEastAsia" w:hAnsi="Cambria Math" w:cs="Times New Roman"/>
              <w:sz w:val="24"/>
              <w:szCs w:val="24"/>
            </w:rPr>
            <m:t xml:space="preserve"> </m:t>
          </m:r>
        </m:oMath>
      </m:oMathPara>
    </w:p>
    <w:p w:rsidR="00796B8C" w:rsidRDefault="00796B8C" w:rsidP="00796B8C">
      <w:pPr>
        <w:jc w:val="both"/>
        <w:rPr>
          <w:rFonts w:ascii="Times New Roman" w:hAnsi="Times New Roman" w:cs="Times New Roman"/>
          <w:sz w:val="24"/>
          <w:szCs w:val="24"/>
        </w:rPr>
      </w:pPr>
      <w:r w:rsidRPr="00955E87">
        <w:rPr>
          <w:rFonts w:ascii="Times New Roman" w:hAnsi="Times New Roman" w:cs="Times New Roman"/>
          <w:sz w:val="24"/>
          <w:szCs w:val="24"/>
        </w:rPr>
        <w:t>Where q is the volume flow rate, ΔP is the pressure drop over the length of the tube, ρ</w:t>
      </w:r>
      <w:r w:rsidRPr="00955E87">
        <w:rPr>
          <w:rFonts w:ascii="Times New Roman" w:hAnsi="Times New Roman" w:cs="Times New Roman"/>
          <w:sz w:val="24"/>
          <w:szCs w:val="24"/>
          <w:vertAlign w:val="subscript"/>
        </w:rPr>
        <w:t>1</w:t>
      </w:r>
      <w:r w:rsidRPr="00955E87">
        <w:rPr>
          <w:rFonts w:ascii="Times New Roman" w:hAnsi="Times New Roman" w:cs="Times New Roman"/>
          <w:sz w:val="24"/>
          <w:szCs w:val="24"/>
        </w:rPr>
        <w:t xml:space="preserve"> is the ratio of the density to pressure, d is the diameter of the tube, and l is the </w:t>
      </w:r>
      <w:r w:rsidRPr="00E15DB0">
        <w:rPr>
          <w:rFonts w:ascii="Times New Roman" w:hAnsi="Times New Roman" w:cs="Times New Roman"/>
          <w:sz w:val="24"/>
          <w:szCs w:val="24"/>
        </w:rPr>
        <w:t>length of the tube.</w:t>
      </w:r>
    </w:p>
    <w:p w:rsidR="00854D62" w:rsidRDefault="00854D62" w:rsidP="00796B8C">
      <w:pPr>
        <w:jc w:val="both"/>
        <w:rPr>
          <w:rFonts w:ascii="Times New Roman" w:hAnsi="Times New Roman" w:cs="Times New Roman"/>
          <w:sz w:val="24"/>
          <w:szCs w:val="24"/>
        </w:rPr>
      </w:pPr>
      <w:r>
        <w:rPr>
          <w:rFonts w:ascii="Times New Roman" w:hAnsi="Times New Roman" w:cs="Times New Roman"/>
          <w:sz w:val="24"/>
          <w:szCs w:val="24"/>
        </w:rPr>
        <w:tab/>
        <w:t>To find the pressure drop over the length of the tube, the vapor pressure equation can be used:</w:t>
      </w:r>
    </w:p>
    <w:p w:rsidR="00854D62" w:rsidRPr="00E15DB0" w:rsidRDefault="00854D62" w:rsidP="00796B8C">
      <w:pPr>
        <w:jc w:val="both"/>
        <w:rPr>
          <w:rFonts w:ascii="Times New Roman" w:hAnsi="Times New Roman" w:cs="Times New Roman"/>
          <w:sz w:val="24"/>
          <w:szCs w:val="24"/>
        </w:rPr>
      </w:pPr>
      <m:oMathPara>
        <m:oMath>
          <m:r>
            <w:rPr>
              <w:rFonts w:ascii="Cambria Math" w:hAnsi="Cambria Math" w:cs="Times New Roman"/>
              <w:sz w:val="24"/>
              <w:szCs w:val="24"/>
            </w:rPr>
            <m:t>log</m:t>
          </m:r>
          <m:d>
            <m:dPr>
              <m:ctrlPr>
                <w:rPr>
                  <w:rFonts w:ascii="Cambria Math" w:hAnsi="Cambria Math" w:cs="Times New Roman"/>
                  <w:i/>
                  <w:sz w:val="24"/>
                  <w:szCs w:val="24"/>
                </w:rPr>
              </m:ctrlPr>
            </m:dPr>
            <m:e>
              <m:r>
                <w:rPr>
                  <w:rFonts w:ascii="Cambria Math" w:hAnsi="Cambria Math" w:cs="Times New Roman"/>
                  <w:sz w:val="24"/>
                  <w:szCs w:val="24"/>
                </w:rPr>
                <m:t>P</m:t>
              </m:r>
            </m:e>
          </m:d>
          <m:r>
            <w:rPr>
              <w:rFonts w:ascii="Cambria Math" w:hAnsi="Cambria Math" w:cs="Times New Roman"/>
              <w:sz w:val="24"/>
              <w:szCs w:val="24"/>
            </w:rPr>
            <m:t>=A+</m:t>
          </m:r>
          <m:f>
            <m:fPr>
              <m:ctrlPr>
                <w:rPr>
                  <w:rFonts w:ascii="Cambria Math" w:hAnsi="Cambria Math" w:cs="Times New Roman"/>
                  <w:i/>
                  <w:sz w:val="24"/>
                  <w:szCs w:val="24"/>
                </w:rPr>
              </m:ctrlPr>
            </m:fPr>
            <m:num>
              <m:r>
                <w:rPr>
                  <w:rFonts w:ascii="Cambria Math" w:hAnsi="Cambria Math" w:cs="Times New Roman"/>
                  <w:sz w:val="24"/>
                  <w:szCs w:val="24"/>
                </w:rPr>
                <m:t>B</m:t>
              </m:r>
            </m:num>
            <m:den>
              <m:r>
                <w:rPr>
                  <w:rFonts w:ascii="Cambria Math" w:hAnsi="Cambria Math" w:cs="Times New Roman"/>
                  <w:sz w:val="24"/>
                  <w:szCs w:val="24"/>
                </w:rPr>
                <m:t>T</m:t>
              </m:r>
            </m:den>
          </m:f>
          <m:r>
            <w:rPr>
              <w:rFonts w:ascii="Cambria Math" w:hAnsi="Cambria Math" w:cs="Times New Roman"/>
              <w:sz w:val="24"/>
              <w:szCs w:val="24"/>
            </w:rPr>
            <m:t>+C*log</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D</m:t>
              </m:r>
            </m:num>
            <m:den>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3</m:t>
                  </m:r>
                </m:sup>
              </m:sSup>
            </m:den>
          </m:f>
        </m:oMath>
      </m:oMathPara>
    </w:p>
    <w:p w:rsidR="00EA4F95" w:rsidRDefault="00EA4F95" w:rsidP="00E3684D">
      <w:pPr>
        <w:jc w:val="both"/>
        <w:rPr>
          <w:rFonts w:ascii="Times New Roman" w:hAnsi="Times New Roman" w:cs="Times New Roman"/>
          <w:sz w:val="24"/>
          <w:szCs w:val="24"/>
        </w:rPr>
      </w:pPr>
      <w:r>
        <w:rPr>
          <w:rFonts w:ascii="Times New Roman" w:hAnsi="Times New Roman" w:cs="Times New Roman"/>
          <w:sz w:val="24"/>
          <w:szCs w:val="24"/>
        </w:rPr>
        <w:t>Where A, B, C, and D are all constants depending on which element is being examined and if the element is either in the soli</w:t>
      </w:r>
      <w:r w:rsidR="00B81F3F">
        <w:rPr>
          <w:rFonts w:ascii="Times New Roman" w:hAnsi="Times New Roman" w:cs="Times New Roman"/>
          <w:sz w:val="24"/>
          <w:szCs w:val="24"/>
        </w:rPr>
        <w:t xml:space="preserve">d or liquid state of matter, </w:t>
      </w:r>
      <w:r>
        <w:rPr>
          <w:rFonts w:ascii="Times New Roman" w:hAnsi="Times New Roman" w:cs="Times New Roman"/>
          <w:sz w:val="24"/>
          <w:szCs w:val="24"/>
        </w:rPr>
        <w:t>T is the temperature in Kelvin</w:t>
      </w:r>
      <w:r w:rsidR="00B81F3F">
        <w:rPr>
          <w:rFonts w:ascii="Times New Roman" w:hAnsi="Times New Roman" w:cs="Times New Roman"/>
          <w:sz w:val="24"/>
          <w:szCs w:val="24"/>
        </w:rPr>
        <w:t>, and P is pressure in atm</w:t>
      </w:r>
      <w:r>
        <w:rPr>
          <w:rFonts w:ascii="Times New Roman" w:hAnsi="Times New Roman" w:cs="Times New Roman"/>
          <w:sz w:val="24"/>
          <w:szCs w:val="24"/>
        </w:rPr>
        <w:t>.</w:t>
      </w:r>
    </w:p>
    <w:p w:rsidR="00EA4F95" w:rsidRDefault="00EA4F95" w:rsidP="00E3684D">
      <w:pPr>
        <w:jc w:val="both"/>
        <w:rPr>
          <w:rFonts w:ascii="Times New Roman" w:hAnsi="Times New Roman" w:cs="Times New Roman"/>
          <w:sz w:val="24"/>
          <w:szCs w:val="24"/>
        </w:rPr>
      </w:pPr>
      <w:r>
        <w:rPr>
          <w:rFonts w:ascii="Times New Roman" w:hAnsi="Times New Roman" w:cs="Times New Roman"/>
          <w:sz w:val="24"/>
          <w:szCs w:val="24"/>
        </w:rPr>
        <w:tab/>
        <w:t xml:space="preserve">If we were to solve </w:t>
      </w:r>
      <w:r w:rsidR="00B81F3F">
        <w:rPr>
          <w:rFonts w:ascii="Times New Roman" w:hAnsi="Times New Roman" w:cs="Times New Roman"/>
          <w:sz w:val="24"/>
          <w:szCs w:val="24"/>
        </w:rPr>
        <w:t>for magnesium solid, we can find the constants in a look up table online. Plugging them into the equation will get us:</w:t>
      </w:r>
    </w:p>
    <w:p w:rsidR="00B81F3F" w:rsidRPr="00B81F3F" w:rsidRDefault="00B81F3F" w:rsidP="00E3684D">
      <w:pPr>
        <w:jc w:val="both"/>
        <w:rPr>
          <w:rFonts w:ascii="Times New Roman" w:eastAsiaTheme="minorEastAsia" w:hAnsi="Times New Roman" w:cs="Times New Roman"/>
          <w:sz w:val="24"/>
          <w:szCs w:val="24"/>
        </w:rPr>
      </w:pPr>
      <m:oMathPara>
        <m:oMath>
          <m:r>
            <w:rPr>
              <w:rFonts w:ascii="Cambria Math" w:hAnsi="Cambria Math" w:cs="Times New Roman"/>
              <w:sz w:val="24"/>
              <w:szCs w:val="24"/>
            </w:rPr>
            <m:t>log</m:t>
          </m:r>
          <m:d>
            <m:dPr>
              <m:ctrlPr>
                <w:rPr>
                  <w:rFonts w:ascii="Cambria Math" w:hAnsi="Cambria Math" w:cs="Times New Roman"/>
                  <w:i/>
                  <w:sz w:val="24"/>
                  <w:szCs w:val="24"/>
                </w:rPr>
              </m:ctrlPr>
            </m:dPr>
            <m:e>
              <m:r>
                <w:rPr>
                  <w:rFonts w:ascii="Cambria Math" w:hAnsi="Cambria Math" w:cs="Times New Roman"/>
                  <w:sz w:val="24"/>
                  <w:szCs w:val="24"/>
                </w:rPr>
                <m:t>P</m:t>
              </m:r>
            </m:e>
          </m:d>
          <m:r>
            <w:rPr>
              <w:rFonts w:ascii="Cambria Math" w:hAnsi="Cambria Math" w:cs="Times New Roman"/>
              <w:sz w:val="24"/>
              <w:szCs w:val="24"/>
            </w:rPr>
            <m:t>=8.489+</m:t>
          </m:r>
          <m:f>
            <m:fPr>
              <m:ctrlPr>
                <w:rPr>
                  <w:rFonts w:ascii="Cambria Math" w:hAnsi="Cambria Math" w:cs="Times New Roman"/>
                  <w:i/>
                  <w:sz w:val="24"/>
                  <w:szCs w:val="24"/>
                </w:rPr>
              </m:ctrlPr>
            </m:fPr>
            <m:num>
              <m:r>
                <w:rPr>
                  <w:rFonts w:ascii="Cambria Math" w:hAnsi="Cambria Math" w:cs="Times New Roman"/>
                  <w:sz w:val="24"/>
                  <w:szCs w:val="24"/>
                </w:rPr>
                <m:t>-7813</m:t>
              </m:r>
            </m:num>
            <m:den>
              <m:r>
                <w:rPr>
                  <w:rFonts w:ascii="Cambria Math" w:hAnsi="Cambria Math" w:cs="Times New Roman"/>
                  <w:sz w:val="24"/>
                  <w:szCs w:val="24"/>
                </w:rPr>
                <m:t>923</m:t>
              </m:r>
            </m:den>
          </m:f>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-0.8253</m:t>
              </m:r>
            </m:e>
          </m:d>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923</m:t>
                  </m:r>
                </m:e>
              </m:d>
            </m:e>
          </m:func>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m:t>
              </m:r>
            </m:num>
            <m:den>
              <m:sSup>
                <m:sSupPr>
                  <m:ctrlPr>
                    <w:rPr>
                      <w:rFonts w:ascii="Cambria Math" w:hAnsi="Cambria Math" w:cs="Times New Roman"/>
                      <w:i/>
                      <w:sz w:val="24"/>
                      <w:szCs w:val="24"/>
                    </w:rPr>
                  </m:ctrlPr>
                </m:sSupPr>
                <m:e>
                  <m:r>
                    <w:rPr>
                      <w:rFonts w:ascii="Cambria Math" w:hAnsi="Cambria Math" w:cs="Times New Roman"/>
                      <w:sz w:val="24"/>
                      <w:szCs w:val="24"/>
                    </w:rPr>
                    <m:t>923</m:t>
                  </m:r>
                </m:e>
                <m:sup>
                  <m:r>
                    <w:rPr>
                      <w:rFonts w:ascii="Cambria Math" w:hAnsi="Cambria Math" w:cs="Times New Roman"/>
                      <w:sz w:val="24"/>
                      <w:szCs w:val="24"/>
                    </w:rPr>
                    <m:t>3</m:t>
                  </m:r>
                </m:sup>
              </m:sSup>
            </m:den>
          </m:f>
          <m:r>
            <w:rPr>
              <w:rFonts w:ascii="Cambria Math" w:hAnsi="Cambria Math" w:cs="Times New Roman"/>
              <w:sz w:val="24"/>
              <w:szCs w:val="24"/>
            </w:rPr>
            <m:t>=-2.423</m:t>
          </m:r>
        </m:oMath>
      </m:oMathPara>
    </w:p>
    <w:p w:rsidR="00B81F3F" w:rsidRPr="00B81F3F" w:rsidRDefault="005A7B0A" w:rsidP="00E3684D">
      <w:pPr>
        <w:jc w:val="both"/>
        <w:rPr>
          <w:rFonts w:ascii="Times New Roman" w:eastAsiaTheme="minorEastAsia" w:hAnsi="Times New Roman"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-2.423</m:t>
              </m:r>
            </m:sup>
          </m:sSup>
          <m:r>
            <w:rPr>
              <w:rFonts w:ascii="Cambria Math" w:eastAsiaTheme="minorEastAsia" w:hAnsi="Cambria Math" w:cs="Times New Roman"/>
              <w:sz w:val="24"/>
              <w:szCs w:val="24"/>
            </w:rPr>
            <m:t>=0.003776</m:t>
          </m:r>
        </m:oMath>
      </m:oMathPara>
    </w:p>
    <w:p w:rsidR="00B81F3F" w:rsidRPr="00B81F3F" w:rsidRDefault="00B81F3F" w:rsidP="00E3684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You can then use this number as the pressure in the Knudsen equation.</w:t>
      </w:r>
    </w:p>
    <w:p w:rsidR="001A4B69" w:rsidRDefault="00905E8B" w:rsidP="00EA4F95">
      <w:pPr>
        <w:ind w:firstLine="720"/>
        <w:jc w:val="both"/>
        <w:rPr>
          <w:rFonts w:ascii="Times New Roman" w:hAnsi="Times New Roman" w:cs="Times New Roman"/>
          <w:sz w:val="24"/>
          <w:szCs w:val="24"/>
        </w:rPr>
      </w:pPr>
      <w:r w:rsidRPr="00E15DB0">
        <w:rPr>
          <w:rFonts w:ascii="Times New Roman" w:hAnsi="Times New Roman" w:cs="Times New Roman"/>
          <w:sz w:val="24"/>
          <w:szCs w:val="24"/>
        </w:rPr>
        <w:t>A Knudsen cell</w:t>
      </w:r>
      <w:r w:rsidR="009D133E" w:rsidRPr="00E15DB0">
        <w:rPr>
          <w:rFonts w:ascii="Times New Roman" w:hAnsi="Times New Roman" w:cs="Times New Roman"/>
          <w:sz w:val="24"/>
          <w:szCs w:val="24"/>
        </w:rPr>
        <w:t xml:space="preserve"> or an effusion cell</w:t>
      </w:r>
      <w:r w:rsidR="007E7830">
        <w:rPr>
          <w:rFonts w:ascii="Times New Roman" w:hAnsi="Times New Roman" w:cs="Times New Roman"/>
          <w:sz w:val="24"/>
          <w:szCs w:val="24"/>
        </w:rPr>
        <w:t xml:space="preserve"> is a thermal effusion evaporator</w:t>
      </w:r>
      <w:r w:rsidR="003B266F">
        <w:rPr>
          <w:rFonts w:ascii="Times New Roman" w:hAnsi="Times New Roman" w:cs="Times New Roman"/>
          <w:sz w:val="24"/>
          <w:szCs w:val="24"/>
        </w:rPr>
        <w:t xml:space="preserve">. They are normally used in molecular beam epitaxy because of how easy </w:t>
      </w:r>
      <w:r w:rsidR="007E7830">
        <w:rPr>
          <w:rFonts w:ascii="Times New Roman" w:hAnsi="Times New Roman" w:cs="Times New Roman"/>
          <w:sz w:val="24"/>
          <w:szCs w:val="24"/>
        </w:rPr>
        <w:t xml:space="preserve">it is to regulate the temperature of the evaporating materials while they are inside the low-pressure effusion cell. The Knudsen cell measures the volume flow rate and the vapor pressure by measuring the vapor that has effused through the tube and determining the amount of mass that has been lost. </w:t>
      </w:r>
      <w:r w:rsidR="003F3879">
        <w:rPr>
          <w:rFonts w:ascii="Times New Roman" w:hAnsi="Times New Roman" w:cs="Times New Roman"/>
          <w:sz w:val="24"/>
          <w:szCs w:val="24"/>
        </w:rPr>
        <w:t xml:space="preserve">It does this by measuring </w:t>
      </w:r>
      <w:r w:rsidR="00A65629">
        <w:rPr>
          <w:rFonts w:ascii="Times New Roman" w:hAnsi="Times New Roman" w:cs="Times New Roman"/>
          <w:sz w:val="24"/>
          <w:szCs w:val="24"/>
        </w:rPr>
        <w:t xml:space="preserve">the collisions in this tube and calculating </w:t>
      </w:r>
      <w:r w:rsidR="003F3879">
        <w:rPr>
          <w:rFonts w:ascii="Times New Roman" w:hAnsi="Times New Roman" w:cs="Times New Roman"/>
          <w:sz w:val="24"/>
          <w:szCs w:val="24"/>
        </w:rPr>
        <w:t>the mean free path</w:t>
      </w:r>
      <w:r w:rsidR="00A65629">
        <w:rPr>
          <w:rFonts w:ascii="Times New Roman" w:hAnsi="Times New Roman" w:cs="Times New Roman"/>
          <w:sz w:val="24"/>
          <w:szCs w:val="24"/>
        </w:rPr>
        <w:t xml:space="preserve">. The mean free path is the average distance between </w:t>
      </w:r>
      <w:r w:rsidR="006A260E">
        <w:rPr>
          <w:rFonts w:ascii="Times New Roman" w:hAnsi="Times New Roman" w:cs="Times New Roman"/>
          <w:sz w:val="24"/>
          <w:szCs w:val="24"/>
        </w:rPr>
        <w:t>collisions in a cylinder. It is calculated using the following equation:</w:t>
      </w:r>
    </w:p>
    <w:p w:rsidR="006A260E" w:rsidRPr="006A260E" w:rsidRDefault="006A260E" w:rsidP="00E3684D">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λ=</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RT</m:t>
              </m:r>
            </m:num>
            <m:den>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2</m:t>
                  </m:r>
                </m:e>
              </m:rad>
              <m:r>
                <w:rPr>
                  <w:rFonts w:ascii="Cambria Math" w:eastAsiaTheme="minorEastAsia" w:hAnsi="Cambria Math" w:cs="Times New Roman"/>
                  <w:sz w:val="24"/>
                  <w:szCs w:val="24"/>
                </w:rPr>
                <m:t>π</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d</m:t>
                  </m:r>
                </m:e>
                <m:sup>
                  <m:r>
                    <w:rPr>
                      <w:rFonts w:ascii="Cambria Math" w:eastAsiaTheme="minorEastAsia" w:hAnsi="Cambria Math" w:cs="Times New Roman"/>
                      <w:sz w:val="24"/>
                      <w:szCs w:val="24"/>
                    </w:rPr>
                    <m:t>2</m:t>
                  </m:r>
                </m:sup>
              </m:s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A</m:t>
                  </m:r>
                </m:sub>
              </m:sSub>
              <m:r>
                <w:rPr>
                  <w:rFonts w:ascii="Cambria Math" w:eastAsiaTheme="minorEastAsia" w:hAnsi="Cambria Math" w:cs="Times New Roman"/>
                  <w:sz w:val="24"/>
                  <w:szCs w:val="24"/>
                </w:rPr>
                <m:t>P</m:t>
              </m:r>
            </m:den>
          </m:f>
        </m:oMath>
      </m:oMathPara>
    </w:p>
    <w:p w:rsidR="006A260E" w:rsidRDefault="006A260E" w:rsidP="00E3684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Where R is the universal gas constant 8.3145 J/</w:t>
      </w:r>
      <w:proofErr w:type="spellStart"/>
      <w:r>
        <w:rPr>
          <w:rFonts w:ascii="Times New Roman" w:eastAsiaTheme="minorEastAsia" w:hAnsi="Times New Roman" w:cs="Times New Roman"/>
          <w:sz w:val="24"/>
          <w:szCs w:val="24"/>
        </w:rPr>
        <w:t>molK</w:t>
      </w:r>
      <w:proofErr w:type="spellEnd"/>
      <w:r>
        <w:rPr>
          <w:rFonts w:ascii="Times New Roman" w:eastAsiaTheme="minorEastAsia" w:hAnsi="Times New Roman" w:cs="Times New Roman"/>
          <w:sz w:val="24"/>
          <w:szCs w:val="24"/>
        </w:rPr>
        <w:t>, T is the temperature, d is the diameter of the molecule. P is the pressure, and N</w:t>
      </w:r>
      <w:r>
        <w:rPr>
          <w:rFonts w:ascii="Times New Roman" w:eastAsiaTheme="minorEastAsia" w:hAnsi="Times New Roman" w:cs="Times New Roman"/>
          <w:sz w:val="24"/>
          <w:szCs w:val="24"/>
          <w:vertAlign w:val="subscript"/>
        </w:rPr>
        <w:t>A</w:t>
      </w:r>
      <w:r>
        <w:rPr>
          <w:rFonts w:ascii="Times New Roman" w:eastAsiaTheme="minorEastAsia" w:hAnsi="Times New Roman" w:cs="Times New Roman"/>
          <w:sz w:val="24"/>
          <w:szCs w:val="24"/>
        </w:rPr>
        <w:t xml:space="preserve"> is Avogadro’s number 6.022*10</w:t>
      </w:r>
      <w:r>
        <w:rPr>
          <w:rFonts w:ascii="Times New Roman" w:eastAsiaTheme="minorEastAsia" w:hAnsi="Times New Roman" w:cs="Times New Roman"/>
          <w:sz w:val="24"/>
          <w:szCs w:val="24"/>
          <w:vertAlign w:val="superscript"/>
        </w:rPr>
        <w:t>23</w:t>
      </w:r>
      <w:r>
        <w:rPr>
          <w:rFonts w:ascii="Times New Roman" w:eastAsiaTheme="minorEastAsia" w:hAnsi="Times New Roman" w:cs="Times New Roman"/>
          <w:sz w:val="24"/>
          <w:szCs w:val="24"/>
        </w:rPr>
        <w:t>/mol.</w:t>
      </w:r>
    </w:p>
    <w:p w:rsidR="006A260E" w:rsidRPr="006A260E" w:rsidRDefault="006A260E" w:rsidP="00E3684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The Knudsen equation is based on the assumption that the rate at which the molecules are flowing through this tube is equal to the rate where the molecules would hit that small area of the wall if that tube was not open. For this assumption to hold t</w:t>
      </w:r>
      <w:r w:rsidR="00F9463F">
        <w:rPr>
          <w:rFonts w:ascii="Times New Roman" w:eastAsiaTheme="minorEastAsia" w:hAnsi="Times New Roman" w:cs="Times New Roman"/>
          <w:sz w:val="24"/>
          <w:szCs w:val="24"/>
        </w:rPr>
        <w:t xml:space="preserve">rue, the radius of the hole must be significantly smaller than the mean free path calculated. Because </w:t>
      </w:r>
      <w:r w:rsidR="00F9463F">
        <w:rPr>
          <w:rFonts w:ascii="Times New Roman" w:eastAsiaTheme="minorEastAsia" w:hAnsi="Times New Roman" w:cs="Times New Roman"/>
          <w:sz w:val="24"/>
          <w:szCs w:val="24"/>
        </w:rPr>
        <w:lastRenderedPageBreak/>
        <w:t>of the vacuum in place, there will be a low vapor pressure creating a long enough mean free path to allow for the Knudsen equation to be accurate.</w:t>
      </w:r>
    </w:p>
    <w:p w:rsidR="00796B8C" w:rsidRPr="00E15DB0" w:rsidRDefault="006C60C6" w:rsidP="009B7310">
      <w:pPr>
        <w:rPr>
          <w:rFonts w:ascii="Times New Roman" w:hAnsi="Times New Roman" w:cs="Times New Roman"/>
          <w:sz w:val="24"/>
          <w:szCs w:val="24"/>
        </w:rPr>
      </w:pPr>
      <w:r w:rsidRPr="00E15DB0">
        <w:rPr>
          <w:rFonts w:ascii="Times New Roman" w:hAnsi="Times New Roman" w:cs="Times New Roman"/>
          <w:sz w:val="24"/>
          <w:szCs w:val="24"/>
        </w:rPr>
        <w:t xml:space="preserve"> </w:t>
      </w:r>
    </w:p>
    <w:p w:rsidR="00796B8C" w:rsidRDefault="00E15DB0" w:rsidP="00206218">
      <w:pPr>
        <w:jc w:val="both"/>
        <w:rPr>
          <w:rFonts w:ascii="Times New Roman" w:hAnsi="Times New Roman" w:cs="Times New Roman"/>
          <w:i/>
          <w:sz w:val="24"/>
          <w:szCs w:val="24"/>
        </w:rPr>
      </w:pPr>
      <w:r>
        <w:rPr>
          <w:rFonts w:ascii="Times New Roman" w:hAnsi="Times New Roman" w:cs="Times New Roman"/>
          <w:i/>
          <w:sz w:val="24"/>
          <w:szCs w:val="24"/>
        </w:rPr>
        <w:t>C. Space Groups</w:t>
      </w:r>
    </w:p>
    <w:p w:rsidR="00E15DB0" w:rsidRPr="00476DA2" w:rsidRDefault="00E15DB0" w:rsidP="00C03E0C">
      <w:pPr>
        <w:jc w:val="both"/>
        <w:rPr>
          <w:rFonts w:ascii="Times New Roman" w:hAnsi="Times New Roman" w:cs="Times New Roman"/>
          <w:sz w:val="24"/>
          <w:szCs w:val="24"/>
        </w:rPr>
      </w:pPr>
      <w:r>
        <w:rPr>
          <w:rFonts w:ascii="Times New Roman" w:hAnsi="Times New Roman" w:cs="Times New Roman"/>
          <w:sz w:val="24"/>
          <w:szCs w:val="24"/>
        </w:rPr>
        <w:tab/>
        <w:t xml:space="preserve">Space groups </w:t>
      </w:r>
      <w:r w:rsidR="00206218">
        <w:rPr>
          <w:rFonts w:ascii="Times New Roman" w:hAnsi="Times New Roman" w:cs="Times New Roman"/>
          <w:sz w:val="24"/>
          <w:szCs w:val="24"/>
        </w:rPr>
        <w:t xml:space="preserve">are a way to label and </w:t>
      </w:r>
      <w:r w:rsidR="00206218" w:rsidRPr="00476DA2">
        <w:rPr>
          <w:rFonts w:ascii="Times New Roman" w:hAnsi="Times New Roman" w:cs="Times New Roman"/>
          <w:sz w:val="24"/>
          <w:szCs w:val="24"/>
        </w:rPr>
        <w:t xml:space="preserve">describe the 3D crystal structure of certain substances. When you know the space group, you then know what the unit cell would look like and the symmetry that the crystal has. </w:t>
      </w:r>
      <w:r w:rsidR="00716185" w:rsidRPr="00476DA2">
        <w:rPr>
          <w:rFonts w:ascii="Times New Roman" w:hAnsi="Times New Roman" w:cs="Times New Roman"/>
          <w:sz w:val="24"/>
          <w:szCs w:val="24"/>
        </w:rPr>
        <w:t xml:space="preserve">There </w:t>
      </w:r>
      <w:r w:rsidR="006C4F96" w:rsidRPr="00476DA2">
        <w:rPr>
          <w:rFonts w:ascii="Times New Roman" w:hAnsi="Times New Roman" w:cs="Times New Roman"/>
          <w:sz w:val="24"/>
          <w:szCs w:val="24"/>
        </w:rPr>
        <w:t>is</w:t>
      </w:r>
      <w:r w:rsidR="00716185" w:rsidRPr="00476DA2">
        <w:rPr>
          <w:rFonts w:ascii="Times New Roman" w:hAnsi="Times New Roman" w:cs="Times New Roman"/>
          <w:sz w:val="24"/>
          <w:szCs w:val="24"/>
        </w:rPr>
        <w:t xml:space="preserve"> a total of 230 space groups</w:t>
      </w:r>
      <w:r w:rsidR="006C4F96" w:rsidRPr="00476DA2">
        <w:rPr>
          <w:rFonts w:ascii="Times New Roman" w:hAnsi="Times New Roman" w:cs="Times New Roman"/>
          <w:sz w:val="24"/>
          <w:szCs w:val="24"/>
        </w:rPr>
        <w:t xml:space="preserve"> made up of 7 different crystal systems. These crystal systems are called triclinic, monoclinic, orthorhombic, tetragonal, trigonal, hexagonal, and cubic. They are further labelled after the crystallographic point-group symmetry</w:t>
      </w:r>
      <w:r w:rsidR="00FD59CA" w:rsidRPr="00476DA2">
        <w:rPr>
          <w:rFonts w:ascii="Times New Roman" w:hAnsi="Times New Roman" w:cs="Times New Roman"/>
          <w:sz w:val="24"/>
          <w:szCs w:val="24"/>
        </w:rPr>
        <w:t xml:space="preserve"> as well as their lattice type. </w:t>
      </w:r>
    </w:p>
    <w:p w:rsidR="006C60C6" w:rsidRPr="00476DA2" w:rsidRDefault="00C03E0C" w:rsidP="00C03E0C">
      <w:pPr>
        <w:jc w:val="both"/>
        <w:rPr>
          <w:rFonts w:ascii="Times New Roman" w:hAnsi="Times New Roman" w:cs="Times New Roman"/>
          <w:sz w:val="24"/>
          <w:szCs w:val="24"/>
        </w:rPr>
      </w:pPr>
      <w:r w:rsidRPr="00476DA2">
        <w:rPr>
          <w:rFonts w:ascii="Times New Roman" w:hAnsi="Times New Roman" w:cs="Times New Roman"/>
          <w:sz w:val="24"/>
          <w:szCs w:val="24"/>
        </w:rPr>
        <w:tab/>
        <w:t xml:space="preserve">One </w:t>
      </w:r>
      <w:r w:rsidR="003F0C9D" w:rsidRPr="00476DA2">
        <w:rPr>
          <w:rFonts w:ascii="Times New Roman" w:hAnsi="Times New Roman" w:cs="Times New Roman"/>
          <w:sz w:val="24"/>
          <w:szCs w:val="24"/>
        </w:rPr>
        <w:t xml:space="preserve">of the films </w:t>
      </w:r>
      <w:r w:rsidRPr="00476DA2">
        <w:rPr>
          <w:rFonts w:ascii="Times New Roman" w:hAnsi="Times New Roman" w:cs="Times New Roman"/>
          <w:sz w:val="24"/>
          <w:szCs w:val="24"/>
        </w:rPr>
        <w:t>mentione</w:t>
      </w:r>
      <w:r w:rsidR="003F0C9D" w:rsidRPr="00476DA2">
        <w:rPr>
          <w:rFonts w:ascii="Times New Roman" w:hAnsi="Times New Roman" w:cs="Times New Roman"/>
          <w:sz w:val="24"/>
          <w:szCs w:val="24"/>
        </w:rPr>
        <w:t>d earlier in this paper was</w:t>
      </w:r>
      <w:r w:rsidRPr="00476DA2">
        <w:rPr>
          <w:rFonts w:ascii="Times New Roman" w:hAnsi="Times New Roman" w:cs="Times New Roman"/>
          <w:sz w:val="24"/>
          <w:szCs w:val="24"/>
        </w:rPr>
        <w:t xml:space="preserve"> ZnGeN</w:t>
      </w:r>
      <w:r w:rsidRPr="00476DA2">
        <w:rPr>
          <w:rFonts w:ascii="Times New Roman" w:hAnsi="Times New Roman" w:cs="Times New Roman"/>
          <w:sz w:val="24"/>
          <w:szCs w:val="24"/>
          <w:vertAlign w:val="subscript"/>
        </w:rPr>
        <w:t>2</w:t>
      </w:r>
      <w:r w:rsidRPr="00476DA2">
        <w:rPr>
          <w:rFonts w:ascii="Times New Roman" w:hAnsi="Times New Roman" w:cs="Times New Roman"/>
          <w:sz w:val="24"/>
          <w:szCs w:val="24"/>
        </w:rPr>
        <w:t xml:space="preserve"> </w:t>
      </w:r>
      <w:r w:rsidR="003F0C9D" w:rsidRPr="00476DA2">
        <w:rPr>
          <w:rFonts w:ascii="Times New Roman" w:hAnsi="Times New Roman" w:cs="Times New Roman"/>
          <w:sz w:val="24"/>
          <w:szCs w:val="24"/>
        </w:rPr>
        <w:t xml:space="preserve">that was grown </w:t>
      </w:r>
      <w:r w:rsidRPr="00476DA2">
        <w:rPr>
          <w:rFonts w:ascii="Times New Roman" w:hAnsi="Times New Roman" w:cs="Times New Roman"/>
          <w:sz w:val="24"/>
          <w:szCs w:val="24"/>
        </w:rPr>
        <w:t>on the substrate LGO. This s</w:t>
      </w:r>
      <w:r w:rsidR="003F0C9D" w:rsidRPr="00476DA2">
        <w:rPr>
          <w:rFonts w:ascii="Times New Roman" w:hAnsi="Times New Roman" w:cs="Times New Roman"/>
          <w:sz w:val="24"/>
          <w:szCs w:val="24"/>
        </w:rPr>
        <w:t>ubstrate is part of space group 33 with Pn2</w:t>
      </w:r>
      <w:r w:rsidR="003F0C9D" w:rsidRPr="00476DA2">
        <w:rPr>
          <w:rFonts w:ascii="Times New Roman" w:hAnsi="Times New Roman" w:cs="Times New Roman"/>
          <w:sz w:val="24"/>
          <w:szCs w:val="24"/>
          <w:vertAlign w:val="subscript"/>
        </w:rPr>
        <w:t>1</w:t>
      </w:r>
      <w:r w:rsidR="003F0C9D" w:rsidRPr="00476DA2">
        <w:rPr>
          <w:rFonts w:ascii="Times New Roman" w:hAnsi="Times New Roman" w:cs="Times New Roman"/>
          <w:sz w:val="24"/>
          <w:szCs w:val="24"/>
        </w:rPr>
        <w:t>a symmetry. With this information, you can figure out that the crystal system is orthorhombic</w:t>
      </w:r>
      <w:r w:rsidR="00436FF1" w:rsidRPr="00476DA2">
        <w:rPr>
          <w:rFonts w:ascii="Times New Roman" w:hAnsi="Times New Roman" w:cs="Times New Roman"/>
          <w:sz w:val="24"/>
          <w:szCs w:val="24"/>
        </w:rPr>
        <w:t>, what the unit cell looks like, what the point group is, what symmetry elements are present, and other defining parameters</w:t>
      </w:r>
      <w:r w:rsidR="003F0C9D" w:rsidRPr="00476DA2">
        <w:rPr>
          <w:rFonts w:ascii="Times New Roman" w:hAnsi="Times New Roman" w:cs="Times New Roman"/>
          <w:sz w:val="24"/>
          <w:szCs w:val="24"/>
        </w:rPr>
        <w:t>.</w:t>
      </w:r>
      <w:r w:rsidR="00436FF1" w:rsidRPr="00476DA2">
        <w:rPr>
          <w:rFonts w:ascii="Times New Roman" w:hAnsi="Times New Roman" w:cs="Times New Roman"/>
          <w:sz w:val="24"/>
          <w:szCs w:val="24"/>
        </w:rPr>
        <w:t xml:space="preserve"> It is also important to note that the ordering of the number</w:t>
      </w:r>
      <w:r w:rsidR="00801F4B" w:rsidRPr="00476DA2">
        <w:rPr>
          <w:rFonts w:ascii="Times New Roman" w:hAnsi="Times New Roman" w:cs="Times New Roman"/>
          <w:sz w:val="24"/>
          <w:szCs w:val="24"/>
        </w:rPr>
        <w:t>s</w:t>
      </w:r>
      <w:r w:rsidR="00436FF1" w:rsidRPr="00476DA2">
        <w:rPr>
          <w:rFonts w:ascii="Times New Roman" w:hAnsi="Times New Roman" w:cs="Times New Roman"/>
          <w:sz w:val="24"/>
          <w:szCs w:val="24"/>
        </w:rPr>
        <w:t xml:space="preserve"> and letters are important in determin</w:t>
      </w:r>
      <w:r w:rsidR="00801F4B" w:rsidRPr="00476DA2">
        <w:rPr>
          <w:rFonts w:ascii="Times New Roman" w:hAnsi="Times New Roman" w:cs="Times New Roman"/>
          <w:sz w:val="24"/>
          <w:szCs w:val="24"/>
        </w:rPr>
        <w:t>ing the characteristics of the unit cell. For example, Pn2</w:t>
      </w:r>
      <w:r w:rsidR="00801F4B" w:rsidRPr="00476DA2">
        <w:rPr>
          <w:rFonts w:ascii="Times New Roman" w:hAnsi="Times New Roman" w:cs="Times New Roman"/>
          <w:sz w:val="24"/>
          <w:szCs w:val="24"/>
          <w:vertAlign w:val="subscript"/>
        </w:rPr>
        <w:t>1</w:t>
      </w:r>
      <w:r w:rsidR="00801F4B" w:rsidRPr="00476DA2">
        <w:rPr>
          <w:rFonts w:ascii="Times New Roman" w:hAnsi="Times New Roman" w:cs="Times New Roman"/>
          <w:sz w:val="24"/>
          <w:szCs w:val="24"/>
        </w:rPr>
        <w:t>a and Pna2</w:t>
      </w:r>
      <w:r w:rsidR="00801F4B" w:rsidRPr="00476DA2">
        <w:rPr>
          <w:rFonts w:ascii="Times New Roman" w:hAnsi="Times New Roman" w:cs="Times New Roman"/>
          <w:sz w:val="24"/>
          <w:szCs w:val="24"/>
          <w:vertAlign w:val="subscript"/>
        </w:rPr>
        <w:t>1</w:t>
      </w:r>
      <w:r w:rsidR="00801F4B" w:rsidRPr="00476DA2">
        <w:rPr>
          <w:rFonts w:ascii="Times New Roman" w:hAnsi="Times New Roman" w:cs="Times New Roman"/>
          <w:sz w:val="24"/>
          <w:szCs w:val="24"/>
        </w:rPr>
        <w:t xml:space="preserve"> describe two different types of space groups and unit cells, but are both under the space group 33. Pn2</w:t>
      </w:r>
      <w:r w:rsidR="00801F4B" w:rsidRPr="00476DA2">
        <w:rPr>
          <w:rFonts w:ascii="Times New Roman" w:hAnsi="Times New Roman" w:cs="Times New Roman"/>
          <w:sz w:val="24"/>
          <w:szCs w:val="24"/>
          <w:vertAlign w:val="subscript"/>
        </w:rPr>
        <w:t>1</w:t>
      </w:r>
      <w:r w:rsidR="00801F4B" w:rsidRPr="00476DA2">
        <w:rPr>
          <w:rFonts w:ascii="Times New Roman" w:hAnsi="Times New Roman" w:cs="Times New Roman"/>
          <w:sz w:val="24"/>
          <w:szCs w:val="24"/>
        </w:rPr>
        <w:t>a and Pna2</w:t>
      </w:r>
      <w:r w:rsidR="00801F4B" w:rsidRPr="00476DA2">
        <w:rPr>
          <w:rFonts w:ascii="Times New Roman" w:hAnsi="Times New Roman" w:cs="Times New Roman"/>
          <w:sz w:val="24"/>
          <w:szCs w:val="24"/>
          <w:vertAlign w:val="subscript"/>
        </w:rPr>
        <w:t>1</w:t>
      </w:r>
      <w:r w:rsidR="00801F4B" w:rsidRPr="00476DA2">
        <w:rPr>
          <w:rFonts w:ascii="Times New Roman" w:hAnsi="Times New Roman" w:cs="Times New Roman"/>
          <w:sz w:val="24"/>
          <w:szCs w:val="24"/>
        </w:rPr>
        <w:t xml:space="preserve"> have different symmetry operators, axes, and origins. </w:t>
      </w:r>
      <w:r w:rsidR="00F9463F" w:rsidRPr="00476DA2">
        <w:rPr>
          <w:rFonts w:ascii="Times New Roman" w:hAnsi="Times New Roman" w:cs="Times New Roman"/>
          <w:sz w:val="24"/>
          <w:szCs w:val="24"/>
        </w:rPr>
        <w:t>To convert between the two, Pna2</w:t>
      </w:r>
      <w:r w:rsidR="00F9463F" w:rsidRPr="00476DA2">
        <w:rPr>
          <w:rFonts w:ascii="Times New Roman" w:hAnsi="Times New Roman" w:cs="Times New Roman"/>
          <w:sz w:val="24"/>
          <w:szCs w:val="24"/>
          <w:vertAlign w:val="subscript"/>
        </w:rPr>
        <w:t>1</w:t>
      </w:r>
      <w:r w:rsidR="00F9463F" w:rsidRPr="00476DA2">
        <w:rPr>
          <w:rFonts w:ascii="Times New Roman" w:hAnsi="Times New Roman" w:cs="Times New Roman"/>
          <w:sz w:val="24"/>
          <w:szCs w:val="24"/>
        </w:rPr>
        <w:t xml:space="preserve"> can be rotated around the x-axis 90</w:t>
      </w:r>
      <w:r w:rsidR="00F9463F" w:rsidRPr="00476DA2">
        <w:rPr>
          <w:rFonts w:ascii="Times New Roman" w:hAnsi="Times New Roman" w:cs="Times New Roman"/>
          <w:sz w:val="24"/>
          <w:szCs w:val="24"/>
          <w:vertAlign w:val="superscript"/>
        </w:rPr>
        <w:t>0</w:t>
      </w:r>
      <w:r w:rsidR="00F9463F" w:rsidRPr="00476DA2">
        <w:rPr>
          <w:rFonts w:ascii="Times New Roman" w:hAnsi="Times New Roman" w:cs="Times New Roman"/>
          <w:sz w:val="24"/>
          <w:szCs w:val="24"/>
        </w:rPr>
        <w:t xml:space="preserve">. This will keep </w:t>
      </w:r>
      <w:proofErr w:type="gramStart"/>
      <w:r w:rsidR="00F9463F" w:rsidRPr="00476DA2">
        <w:rPr>
          <w:rFonts w:ascii="Times New Roman" w:hAnsi="Times New Roman" w:cs="Times New Roman"/>
          <w:sz w:val="24"/>
          <w:szCs w:val="24"/>
        </w:rPr>
        <w:t>the a</w:t>
      </w:r>
      <w:proofErr w:type="gramEnd"/>
      <w:r w:rsidR="00F9463F" w:rsidRPr="00476DA2">
        <w:rPr>
          <w:rFonts w:ascii="Times New Roman" w:hAnsi="Times New Roman" w:cs="Times New Roman"/>
          <w:sz w:val="24"/>
          <w:szCs w:val="24"/>
        </w:rPr>
        <w:t xml:space="preserve"> direction the same, but the coordinates for directions b and c will switch.</w:t>
      </w:r>
    </w:p>
    <w:p w:rsidR="006C60C6" w:rsidRPr="00476DA2" w:rsidRDefault="006C60C6" w:rsidP="009B7310">
      <w:pPr>
        <w:rPr>
          <w:rFonts w:ascii="Times New Roman" w:hAnsi="Times New Roman" w:cs="Times New Roman"/>
          <w:sz w:val="24"/>
          <w:szCs w:val="24"/>
        </w:rPr>
      </w:pPr>
    </w:p>
    <w:p w:rsidR="006C60C6" w:rsidRPr="00476DA2" w:rsidRDefault="006C60C6" w:rsidP="006C60C6">
      <w:pPr>
        <w:jc w:val="center"/>
        <w:rPr>
          <w:rFonts w:ascii="Times New Roman" w:hAnsi="Times New Roman" w:cs="Times New Roman"/>
          <w:sz w:val="24"/>
          <w:szCs w:val="24"/>
        </w:rPr>
      </w:pPr>
      <w:r w:rsidRPr="00476DA2">
        <w:rPr>
          <w:rFonts w:ascii="Times New Roman" w:hAnsi="Times New Roman" w:cs="Times New Roman"/>
          <w:sz w:val="24"/>
          <w:szCs w:val="24"/>
        </w:rPr>
        <w:t>V.  CONCLUSION</w:t>
      </w:r>
    </w:p>
    <w:p w:rsidR="00476DA2" w:rsidRDefault="00CB435D" w:rsidP="00476DA2">
      <w:pPr>
        <w:ind w:firstLine="720"/>
        <w:jc w:val="both"/>
        <w:rPr>
          <w:rFonts w:ascii="Times New Roman" w:hAnsi="Times New Roman" w:cs="Times New Roman"/>
          <w:sz w:val="24"/>
          <w:szCs w:val="24"/>
        </w:rPr>
      </w:pPr>
      <w:r w:rsidRPr="00476DA2">
        <w:rPr>
          <w:rFonts w:ascii="Times New Roman" w:hAnsi="Times New Roman" w:cs="Times New Roman"/>
          <w:sz w:val="24"/>
          <w:szCs w:val="24"/>
        </w:rPr>
        <w:t>Several of films of ZnSnN</w:t>
      </w:r>
      <w:r w:rsidRPr="00476DA2">
        <w:rPr>
          <w:rFonts w:ascii="Times New Roman" w:hAnsi="Times New Roman" w:cs="Times New Roman"/>
          <w:sz w:val="24"/>
          <w:szCs w:val="24"/>
          <w:vertAlign w:val="subscript"/>
        </w:rPr>
        <w:t>2</w:t>
      </w:r>
      <w:r w:rsidRPr="00476DA2">
        <w:rPr>
          <w:rFonts w:ascii="Times New Roman" w:hAnsi="Times New Roman" w:cs="Times New Roman"/>
          <w:sz w:val="24"/>
          <w:szCs w:val="24"/>
        </w:rPr>
        <w:t xml:space="preserve"> and ZnGeN</w:t>
      </w:r>
      <w:r w:rsidRPr="00476DA2">
        <w:rPr>
          <w:rFonts w:ascii="Times New Roman" w:hAnsi="Times New Roman" w:cs="Times New Roman"/>
          <w:sz w:val="24"/>
          <w:szCs w:val="24"/>
          <w:vertAlign w:val="subscript"/>
        </w:rPr>
        <w:t>2</w:t>
      </w:r>
      <w:r w:rsidRPr="00476DA2">
        <w:rPr>
          <w:rFonts w:ascii="Times New Roman" w:hAnsi="Times New Roman" w:cs="Times New Roman"/>
          <w:sz w:val="24"/>
          <w:szCs w:val="24"/>
        </w:rPr>
        <w:t xml:space="preserve"> have been grown on substrates using plasma assisted molecular beam epitaxy (PAMBE). These </w:t>
      </w:r>
      <w:r w:rsidRPr="00476DA2">
        <w:rPr>
          <w:rFonts w:ascii="Times New Roman" w:hAnsi="Times New Roman" w:cs="Times New Roman"/>
          <w:sz w:val="24"/>
          <w:szCs w:val="24"/>
        </w:rPr>
        <w:t>films</w:t>
      </w:r>
      <w:r w:rsidR="00476DA2">
        <w:rPr>
          <w:rFonts w:ascii="Times New Roman" w:hAnsi="Times New Roman" w:cs="Times New Roman"/>
          <w:sz w:val="24"/>
          <w:szCs w:val="24"/>
        </w:rPr>
        <w:t xml:space="preserve"> were chosen because they can</w:t>
      </w:r>
      <w:r w:rsidRPr="00476DA2">
        <w:rPr>
          <w:rFonts w:ascii="Times New Roman" w:hAnsi="Times New Roman" w:cs="Times New Roman"/>
          <w:sz w:val="24"/>
          <w:szCs w:val="24"/>
        </w:rPr>
        <w:t xml:space="preserve"> provide a more environmentally friendly and cost saving alternative. </w:t>
      </w:r>
      <w:r w:rsidR="00476DA2">
        <w:rPr>
          <w:rFonts w:ascii="Times New Roman" w:hAnsi="Times New Roman" w:cs="Times New Roman"/>
          <w:sz w:val="24"/>
          <w:szCs w:val="24"/>
        </w:rPr>
        <w:t>G</w:t>
      </w:r>
      <w:r w:rsidRPr="00476DA2">
        <w:rPr>
          <w:rFonts w:ascii="Times New Roman" w:hAnsi="Times New Roman" w:cs="Times New Roman"/>
          <w:sz w:val="24"/>
          <w:szCs w:val="24"/>
        </w:rPr>
        <w:t>rowth conditions</w:t>
      </w:r>
      <w:r w:rsidR="00476DA2">
        <w:rPr>
          <w:rFonts w:ascii="Times New Roman" w:hAnsi="Times New Roman" w:cs="Times New Roman"/>
          <w:sz w:val="24"/>
          <w:szCs w:val="24"/>
        </w:rPr>
        <w:t xml:space="preserve"> can be changed</w:t>
      </w:r>
      <w:r w:rsidRPr="00476DA2">
        <w:rPr>
          <w:rFonts w:ascii="Times New Roman" w:hAnsi="Times New Roman" w:cs="Times New Roman"/>
          <w:sz w:val="24"/>
          <w:szCs w:val="24"/>
        </w:rPr>
        <w:t xml:space="preserve"> such as substrate temperatures and the ratios of the metal fluxes to tune the band gap. There have been several attempts made to produce a high quality, single crystal film. Although only polycrystalline films have been produced this semester, there is still much to learn from these films. The films have been examined using RBS to determine the atomic mass of elements and the distribution of depth of these elements. This was done to determin</w:t>
      </w:r>
      <w:r w:rsidR="0006646B">
        <w:rPr>
          <w:rFonts w:ascii="Times New Roman" w:hAnsi="Times New Roman" w:cs="Times New Roman"/>
          <w:sz w:val="24"/>
          <w:szCs w:val="24"/>
        </w:rPr>
        <w:t>e if unwanted boron doping was a</w:t>
      </w:r>
      <w:r w:rsidRPr="00476DA2">
        <w:rPr>
          <w:rFonts w:ascii="Times New Roman" w:hAnsi="Times New Roman" w:cs="Times New Roman"/>
          <w:sz w:val="24"/>
          <w:szCs w:val="24"/>
        </w:rPr>
        <w:t>ffecting our films, however, it is suspected that there is a different problem with our plasma source.</w:t>
      </w:r>
      <w:r w:rsidR="00476DA2" w:rsidRPr="00476DA2">
        <w:rPr>
          <w:rFonts w:ascii="Times New Roman" w:hAnsi="Times New Roman" w:cs="Times New Roman"/>
          <w:sz w:val="24"/>
          <w:szCs w:val="24"/>
        </w:rPr>
        <w:t xml:space="preserve"> </w:t>
      </w:r>
    </w:p>
    <w:p w:rsidR="00CB435D" w:rsidRPr="00476DA2" w:rsidRDefault="00476DA2" w:rsidP="00476DA2">
      <w:pPr>
        <w:ind w:firstLine="720"/>
        <w:jc w:val="both"/>
      </w:pPr>
      <w:r>
        <w:rPr>
          <w:rFonts w:ascii="Times New Roman" w:hAnsi="Times New Roman" w:cs="Times New Roman"/>
          <w:sz w:val="24"/>
          <w:szCs w:val="24"/>
        </w:rPr>
        <w:t>T</w:t>
      </w:r>
      <w:r w:rsidRPr="00476DA2">
        <w:rPr>
          <w:rFonts w:ascii="Times New Roman" w:hAnsi="Times New Roman" w:cs="Times New Roman"/>
          <w:sz w:val="24"/>
          <w:szCs w:val="24"/>
        </w:rPr>
        <w:t xml:space="preserve">he integrated intensity </w:t>
      </w:r>
      <w:r>
        <w:rPr>
          <w:rFonts w:ascii="Times New Roman" w:hAnsi="Times New Roman" w:cs="Times New Roman"/>
          <w:sz w:val="24"/>
          <w:szCs w:val="24"/>
        </w:rPr>
        <w:t xml:space="preserve">graphs </w:t>
      </w:r>
      <w:r w:rsidRPr="00476DA2">
        <w:rPr>
          <w:rFonts w:ascii="Times New Roman" w:hAnsi="Times New Roman" w:cs="Times New Roman"/>
          <w:sz w:val="24"/>
          <w:szCs w:val="24"/>
        </w:rPr>
        <w:t>of excited molecular species while va</w:t>
      </w:r>
      <w:r>
        <w:rPr>
          <w:rFonts w:ascii="Times New Roman" w:hAnsi="Times New Roman" w:cs="Times New Roman"/>
          <w:sz w:val="24"/>
          <w:szCs w:val="24"/>
        </w:rPr>
        <w:t>rying radiofrequency (RF) power were compared to the excited molecular species in a paper. This was done to see if there were any variations to give us clues what was wrong with our plasma source. Although there were slight variations, this was just because of the different flow rates taken at that time.</w:t>
      </w:r>
    </w:p>
    <w:p w:rsidR="006C60C6" w:rsidRPr="00955E87" w:rsidRDefault="006C60C6" w:rsidP="006C60C6">
      <w:pPr>
        <w:ind w:firstLine="720"/>
        <w:jc w:val="both"/>
        <w:rPr>
          <w:rFonts w:ascii="Times New Roman" w:hAnsi="Times New Roman" w:cs="Times New Roman"/>
          <w:sz w:val="24"/>
          <w:szCs w:val="24"/>
        </w:rPr>
      </w:pPr>
      <w:r w:rsidRPr="00E15DB0">
        <w:rPr>
          <w:rFonts w:ascii="Times New Roman" w:hAnsi="Times New Roman" w:cs="Times New Roman"/>
          <w:sz w:val="24"/>
          <w:szCs w:val="24"/>
        </w:rPr>
        <w:t>To determine the root cause of why all the films have been going</w:t>
      </w:r>
      <w:r w:rsidRPr="00955E87">
        <w:rPr>
          <w:rFonts w:ascii="Times New Roman" w:hAnsi="Times New Roman" w:cs="Times New Roman"/>
          <w:sz w:val="24"/>
          <w:szCs w:val="24"/>
        </w:rPr>
        <w:t xml:space="preserve"> polycrystalline, we will need to bring the chamber up to air and check the crucibles, the plasma source, and other parts of the machine. Additionally, we are about to receive a new magnesium crucible. Once the machine is running again and back to the correct vacuum pressure, we will begin to grow films with the magnesium</w:t>
      </w:r>
      <w:r w:rsidR="003B464C">
        <w:rPr>
          <w:rFonts w:ascii="Times New Roman" w:hAnsi="Times New Roman" w:cs="Times New Roman"/>
          <w:sz w:val="24"/>
          <w:szCs w:val="24"/>
        </w:rPr>
        <w:t xml:space="preserve"> and the other elements</w:t>
      </w:r>
      <w:r w:rsidRPr="00955E87">
        <w:rPr>
          <w:rFonts w:ascii="Times New Roman" w:hAnsi="Times New Roman" w:cs="Times New Roman"/>
          <w:sz w:val="24"/>
          <w:szCs w:val="24"/>
        </w:rPr>
        <w:t xml:space="preserve">. </w:t>
      </w:r>
    </w:p>
    <w:p w:rsidR="006C60C6" w:rsidRDefault="006C60C6" w:rsidP="009B7310">
      <w:pPr>
        <w:rPr>
          <w:rFonts w:ascii="Times New Roman" w:hAnsi="Times New Roman" w:cs="Times New Roman"/>
        </w:rPr>
      </w:pPr>
    </w:p>
    <w:p w:rsidR="006C60C6" w:rsidRPr="00E97DE2" w:rsidRDefault="006C60C6" w:rsidP="009B7310">
      <w:pPr>
        <w:rPr>
          <w:rFonts w:ascii="Times New Roman" w:hAnsi="Times New Roman" w:cs="Times New Roman"/>
          <w:sz w:val="24"/>
          <w:szCs w:val="24"/>
        </w:rPr>
      </w:pPr>
    </w:p>
    <w:p w:rsidR="003E6565" w:rsidRPr="00E97DE2" w:rsidRDefault="00217DC0" w:rsidP="002715C9">
      <w:pPr>
        <w:jc w:val="center"/>
        <w:rPr>
          <w:rFonts w:ascii="Times New Roman" w:hAnsi="Times New Roman" w:cs="Times New Roman"/>
          <w:sz w:val="24"/>
          <w:szCs w:val="24"/>
        </w:rPr>
      </w:pPr>
      <w:r w:rsidRPr="00E97DE2">
        <w:rPr>
          <w:rFonts w:ascii="Times New Roman" w:hAnsi="Times New Roman" w:cs="Times New Roman"/>
          <w:sz w:val="24"/>
          <w:szCs w:val="24"/>
        </w:rPr>
        <w:t>V</w:t>
      </w:r>
      <w:r w:rsidR="009D133E" w:rsidRPr="00E97DE2">
        <w:rPr>
          <w:rFonts w:ascii="Times New Roman" w:hAnsi="Times New Roman" w:cs="Times New Roman"/>
          <w:sz w:val="24"/>
          <w:szCs w:val="24"/>
        </w:rPr>
        <w:t>I</w:t>
      </w:r>
      <w:r w:rsidRPr="00E97DE2">
        <w:rPr>
          <w:rFonts w:ascii="Times New Roman" w:hAnsi="Times New Roman" w:cs="Times New Roman"/>
          <w:sz w:val="24"/>
          <w:szCs w:val="24"/>
        </w:rPr>
        <w:t>. REFERENCES</w:t>
      </w:r>
    </w:p>
    <w:p w:rsidR="004B18A1" w:rsidRPr="00E97DE2" w:rsidRDefault="00800F0A" w:rsidP="007252D4">
      <w:pPr>
        <w:pStyle w:val="NormalWeb"/>
        <w:spacing w:before="0" w:beforeAutospacing="0" w:after="0" w:afterAutospacing="0"/>
        <w:ind w:left="640" w:hanging="640"/>
        <w:rPr>
          <w:sz w:val="22"/>
          <w:szCs w:val="22"/>
        </w:rPr>
      </w:pPr>
      <w:r w:rsidRPr="00E97DE2">
        <w:rPr>
          <w:sz w:val="22"/>
          <w:szCs w:val="22"/>
        </w:rPr>
        <w:fldChar w:fldCharType="begin" w:fldLock="1"/>
      </w:r>
      <w:r w:rsidRPr="00E97DE2">
        <w:rPr>
          <w:sz w:val="22"/>
          <w:szCs w:val="22"/>
        </w:rPr>
        <w:instrText xml:space="preserve">ADDIN Mendeley Bibliography CSL_BIBLIOGRAPHY </w:instrText>
      </w:r>
      <w:r w:rsidRPr="00E97DE2">
        <w:rPr>
          <w:sz w:val="22"/>
          <w:szCs w:val="22"/>
        </w:rPr>
        <w:fldChar w:fldCharType="separate"/>
      </w:r>
      <w:r w:rsidR="004B18A1" w:rsidRPr="00E97DE2">
        <w:rPr>
          <w:sz w:val="22"/>
          <w:szCs w:val="22"/>
        </w:rPr>
        <w:t xml:space="preserve"> [1]</w:t>
      </w:r>
      <w:r w:rsidR="004B18A1" w:rsidRPr="00E97DE2">
        <w:rPr>
          <w:sz w:val="22"/>
          <w:szCs w:val="22"/>
        </w:rPr>
        <w:tab/>
        <w:t>ioffe, “Ge - Germanium.” [Online]. Available: http://www.ioffe.ru/SVA/NSM/Semicond/Ge/basic.html.</w:t>
      </w:r>
    </w:p>
    <w:p w:rsidR="004B18A1" w:rsidRPr="004B18A1" w:rsidRDefault="004B18A1" w:rsidP="007252D4">
      <w:pPr>
        <w:spacing w:after="0" w:line="240" w:lineRule="auto"/>
        <w:ind w:left="640" w:hanging="640"/>
        <w:rPr>
          <w:rFonts w:ascii="Times New Roman" w:eastAsia="Times New Roman" w:hAnsi="Times New Roman" w:cs="Times New Roman"/>
        </w:rPr>
      </w:pPr>
      <w:r w:rsidRPr="004B18A1">
        <w:rPr>
          <w:rFonts w:ascii="Times New Roman" w:eastAsia="Times New Roman" w:hAnsi="Times New Roman" w:cs="Times New Roman"/>
        </w:rPr>
        <w:t>[2]</w:t>
      </w:r>
      <w:r w:rsidRPr="004B18A1">
        <w:rPr>
          <w:rFonts w:ascii="Times New Roman" w:eastAsia="Times New Roman" w:hAnsi="Times New Roman" w:cs="Times New Roman"/>
        </w:rPr>
        <w:tab/>
        <w:t xml:space="preserve">ioffe, “GaN - Gallium Nitride.” [Online]. Available: </w:t>
      </w:r>
      <w:r w:rsidRPr="004B18A1">
        <w:rPr>
          <w:rFonts w:ascii="Times New Roman" w:eastAsia="Times New Roman" w:hAnsi="Times New Roman" w:cs="Times New Roman"/>
        </w:rPr>
        <w:lastRenderedPageBreak/>
        <w:t>http://www.ioffe.ru/SVA/NSM/Semicond/GaN/basic.html.</w:t>
      </w:r>
    </w:p>
    <w:p w:rsidR="004B18A1" w:rsidRPr="004B18A1" w:rsidRDefault="004B18A1" w:rsidP="007252D4">
      <w:pPr>
        <w:spacing w:after="0" w:line="240" w:lineRule="auto"/>
        <w:ind w:left="640" w:hanging="640"/>
        <w:rPr>
          <w:rFonts w:ascii="Times New Roman" w:eastAsia="Times New Roman" w:hAnsi="Times New Roman" w:cs="Times New Roman"/>
        </w:rPr>
      </w:pPr>
      <w:r w:rsidRPr="004B18A1">
        <w:rPr>
          <w:rFonts w:ascii="Times New Roman" w:eastAsia="Times New Roman" w:hAnsi="Times New Roman" w:cs="Times New Roman"/>
        </w:rPr>
        <w:t>[3]</w:t>
      </w:r>
      <w:r w:rsidRPr="004B18A1">
        <w:rPr>
          <w:rFonts w:ascii="Times New Roman" w:eastAsia="Times New Roman" w:hAnsi="Times New Roman" w:cs="Times New Roman"/>
        </w:rPr>
        <w:tab/>
        <w:t>CrysTec, “Y:ZrO2 - YSZ for Research and Development.” [Online]. Available: http://www.crystec.de/daten/ysz.pdf.</w:t>
      </w:r>
    </w:p>
    <w:p w:rsidR="004B18A1" w:rsidRPr="004B18A1" w:rsidRDefault="004B18A1" w:rsidP="007252D4">
      <w:pPr>
        <w:spacing w:after="0" w:line="240" w:lineRule="auto"/>
        <w:ind w:left="640" w:hanging="640"/>
        <w:rPr>
          <w:rFonts w:ascii="Times New Roman" w:eastAsia="Times New Roman" w:hAnsi="Times New Roman" w:cs="Times New Roman"/>
        </w:rPr>
      </w:pPr>
      <w:r w:rsidRPr="004B18A1">
        <w:rPr>
          <w:rFonts w:ascii="Times New Roman" w:eastAsia="Times New Roman" w:hAnsi="Times New Roman" w:cs="Times New Roman"/>
        </w:rPr>
        <w:t>[4]</w:t>
      </w:r>
      <w:r w:rsidRPr="004B18A1">
        <w:rPr>
          <w:rFonts w:ascii="Times New Roman" w:eastAsia="Times New Roman" w:hAnsi="Times New Roman" w:cs="Times New Roman"/>
        </w:rPr>
        <w:tab/>
        <w:t>MatWeb, “MarkeTech Lithium Gallium Oxide (LiGaO2) Single Crystal Substrate.” [Online]. Available: http://www.matweb.com/search/datasheet.aspx?matguid=0e4f481494fa482ca60498956f57596b&amp;ckck=1.</w:t>
      </w:r>
    </w:p>
    <w:p w:rsidR="004B18A1" w:rsidRPr="004B18A1" w:rsidRDefault="004B18A1" w:rsidP="007252D4">
      <w:pPr>
        <w:spacing w:after="0" w:line="240" w:lineRule="auto"/>
        <w:ind w:left="640" w:hanging="640"/>
        <w:rPr>
          <w:rFonts w:ascii="Times New Roman" w:eastAsia="Times New Roman" w:hAnsi="Times New Roman" w:cs="Times New Roman"/>
        </w:rPr>
      </w:pPr>
      <w:r w:rsidRPr="004B18A1">
        <w:rPr>
          <w:rFonts w:ascii="Times New Roman" w:eastAsia="Times New Roman" w:hAnsi="Times New Roman" w:cs="Times New Roman"/>
        </w:rPr>
        <w:t>[5]</w:t>
      </w:r>
      <w:r w:rsidRPr="004B18A1">
        <w:rPr>
          <w:rFonts w:ascii="Times New Roman" w:eastAsia="Times New Roman" w:hAnsi="Times New Roman" w:cs="Times New Roman"/>
        </w:rPr>
        <w:tab/>
        <w:t xml:space="preserve">O. Madelung, </w:t>
      </w:r>
      <w:r w:rsidRPr="004B18A1">
        <w:rPr>
          <w:rFonts w:ascii="Times New Roman" w:eastAsia="Times New Roman" w:hAnsi="Times New Roman" w:cs="Times New Roman"/>
          <w:i/>
          <w:iCs/>
        </w:rPr>
        <w:t>Semiconductors: Data Handbook; Ix - VIy compounds</w:t>
      </w:r>
      <w:r w:rsidRPr="004B18A1">
        <w:rPr>
          <w:rFonts w:ascii="Times New Roman" w:eastAsia="Times New Roman" w:hAnsi="Times New Roman" w:cs="Times New Roman"/>
        </w:rPr>
        <w:t>, 3rd ed. Springer, 2004.</w:t>
      </w:r>
    </w:p>
    <w:p w:rsidR="004B18A1" w:rsidRPr="004B18A1" w:rsidRDefault="004B18A1" w:rsidP="007252D4">
      <w:pPr>
        <w:spacing w:after="0" w:line="240" w:lineRule="auto"/>
        <w:ind w:left="640" w:hanging="640"/>
        <w:rPr>
          <w:rFonts w:ascii="Times New Roman" w:eastAsia="Times New Roman" w:hAnsi="Times New Roman" w:cs="Times New Roman"/>
        </w:rPr>
      </w:pPr>
      <w:r w:rsidRPr="004B18A1">
        <w:rPr>
          <w:rFonts w:ascii="Times New Roman" w:eastAsia="Times New Roman" w:hAnsi="Times New Roman" w:cs="Times New Roman"/>
        </w:rPr>
        <w:t>[6]</w:t>
      </w:r>
      <w:r w:rsidRPr="004B18A1">
        <w:rPr>
          <w:rFonts w:ascii="Times New Roman" w:eastAsia="Times New Roman" w:hAnsi="Times New Roman" w:cs="Times New Roman"/>
        </w:rPr>
        <w:tab/>
        <w:t xml:space="preserve">F. Rinaldi, “Basics of Molecular Beam Epitaxy,” </w:t>
      </w:r>
      <w:r w:rsidRPr="004B18A1">
        <w:rPr>
          <w:rFonts w:ascii="Times New Roman" w:eastAsia="Times New Roman" w:hAnsi="Times New Roman" w:cs="Times New Roman"/>
          <w:i/>
          <w:iCs/>
        </w:rPr>
        <w:t>Annu. Rep.</w:t>
      </w:r>
      <w:r w:rsidRPr="004B18A1">
        <w:rPr>
          <w:rFonts w:ascii="Times New Roman" w:eastAsia="Times New Roman" w:hAnsi="Times New Roman" w:cs="Times New Roman"/>
        </w:rPr>
        <w:t>, p. 31, 2002.</w:t>
      </w:r>
    </w:p>
    <w:p w:rsidR="004B18A1" w:rsidRPr="004B18A1" w:rsidRDefault="004B18A1" w:rsidP="007252D4">
      <w:pPr>
        <w:spacing w:after="0" w:line="240" w:lineRule="auto"/>
        <w:ind w:left="640" w:hanging="640"/>
        <w:rPr>
          <w:rFonts w:ascii="Times New Roman" w:eastAsia="Times New Roman" w:hAnsi="Times New Roman" w:cs="Times New Roman"/>
        </w:rPr>
      </w:pPr>
      <w:r w:rsidRPr="004B18A1">
        <w:rPr>
          <w:rFonts w:ascii="Times New Roman" w:eastAsia="Times New Roman" w:hAnsi="Times New Roman" w:cs="Times New Roman"/>
        </w:rPr>
        <w:t>[7]</w:t>
      </w:r>
      <w:r w:rsidRPr="004B18A1">
        <w:rPr>
          <w:rFonts w:ascii="Times New Roman" w:eastAsia="Times New Roman" w:hAnsi="Times New Roman" w:cs="Times New Roman"/>
        </w:rPr>
        <w:tab/>
        <w:t xml:space="preserve">J. K. Cockcroft, “Introduction to Space Groups,” </w:t>
      </w:r>
      <w:r w:rsidRPr="004B18A1">
        <w:rPr>
          <w:rFonts w:ascii="Times New Roman" w:eastAsia="Times New Roman" w:hAnsi="Times New Roman" w:cs="Times New Roman"/>
          <w:i/>
          <w:iCs/>
        </w:rPr>
        <w:t>Birkbeck College, University of London.</w:t>
      </w:r>
      <w:r w:rsidRPr="004B18A1">
        <w:rPr>
          <w:rFonts w:ascii="Times New Roman" w:eastAsia="Times New Roman" w:hAnsi="Times New Roman" w:cs="Times New Roman"/>
        </w:rPr>
        <w:t>, 1995. [Online]. Available: http://pd.chem.ucl.ac.uk/pdnn/symm3/sgintro.htm.</w:t>
      </w:r>
    </w:p>
    <w:p w:rsidR="004B18A1" w:rsidRPr="004B18A1" w:rsidRDefault="004B18A1" w:rsidP="007252D4">
      <w:pPr>
        <w:spacing w:after="0" w:line="240" w:lineRule="auto"/>
        <w:ind w:left="640" w:hanging="640"/>
        <w:rPr>
          <w:rFonts w:ascii="Times New Roman" w:eastAsia="Times New Roman" w:hAnsi="Times New Roman" w:cs="Times New Roman"/>
        </w:rPr>
      </w:pPr>
      <w:r w:rsidRPr="004B18A1">
        <w:rPr>
          <w:rFonts w:ascii="Times New Roman" w:eastAsia="Times New Roman" w:hAnsi="Times New Roman" w:cs="Times New Roman"/>
        </w:rPr>
        <w:t>[8]</w:t>
      </w:r>
      <w:r w:rsidRPr="004B18A1">
        <w:rPr>
          <w:rFonts w:ascii="Times New Roman" w:eastAsia="Times New Roman" w:hAnsi="Times New Roman" w:cs="Times New Roman"/>
        </w:rPr>
        <w:tab/>
        <w:t xml:space="preserve">Ucl, “Space Group Diagrams and Tables,” </w:t>
      </w:r>
      <w:r w:rsidRPr="004B18A1">
        <w:rPr>
          <w:rFonts w:ascii="Times New Roman" w:eastAsia="Times New Roman" w:hAnsi="Times New Roman" w:cs="Times New Roman"/>
          <w:i/>
          <w:iCs/>
        </w:rPr>
        <w:t>University College London website</w:t>
      </w:r>
      <w:r w:rsidRPr="004B18A1">
        <w:rPr>
          <w:rFonts w:ascii="Times New Roman" w:eastAsia="Times New Roman" w:hAnsi="Times New Roman" w:cs="Times New Roman"/>
        </w:rPr>
        <w:t>, 1997. [Online]. Available: http://img.chem.ucl.ac.uk/sgp/large/sgp.htm.</w:t>
      </w:r>
    </w:p>
    <w:p w:rsidR="004B18A1" w:rsidRPr="004B18A1" w:rsidRDefault="004B18A1" w:rsidP="007252D4">
      <w:pPr>
        <w:spacing w:after="0" w:line="240" w:lineRule="auto"/>
        <w:ind w:left="640" w:hanging="640"/>
        <w:rPr>
          <w:rFonts w:ascii="Times New Roman" w:eastAsia="Times New Roman" w:hAnsi="Times New Roman" w:cs="Times New Roman"/>
        </w:rPr>
      </w:pPr>
      <w:r w:rsidRPr="004B18A1">
        <w:rPr>
          <w:rFonts w:ascii="Times New Roman" w:eastAsia="Times New Roman" w:hAnsi="Times New Roman" w:cs="Times New Roman"/>
        </w:rPr>
        <w:t>[9]</w:t>
      </w:r>
      <w:r w:rsidRPr="004B18A1">
        <w:rPr>
          <w:rFonts w:ascii="Times New Roman" w:eastAsia="Times New Roman" w:hAnsi="Times New Roman" w:cs="Times New Roman"/>
        </w:rPr>
        <w:tab/>
        <w:t xml:space="preserve">N. Feldberg, B. Keen, J. D. Aldous, D. O. Scanlon, P. A. Stampe, and R. J. Kennedy, “ZnSnN 2 : A New Earth-Abundant Element Semiconductor for Solar Cells,” </w:t>
      </w:r>
      <w:r w:rsidRPr="004B18A1">
        <w:rPr>
          <w:rFonts w:ascii="Times New Roman" w:eastAsia="Times New Roman" w:hAnsi="Times New Roman" w:cs="Times New Roman"/>
          <w:i/>
          <w:iCs/>
        </w:rPr>
        <w:t>Photovolt. Spec. Conf. (PVSC), 2012 38th IEEE</w:t>
      </w:r>
      <w:r w:rsidRPr="004B18A1">
        <w:rPr>
          <w:rFonts w:ascii="Times New Roman" w:eastAsia="Times New Roman" w:hAnsi="Times New Roman" w:cs="Times New Roman"/>
        </w:rPr>
        <w:t>, pp. 2524–2527, 2011.</w:t>
      </w:r>
    </w:p>
    <w:p w:rsidR="004B18A1" w:rsidRPr="004B18A1" w:rsidRDefault="004B18A1" w:rsidP="007252D4">
      <w:pPr>
        <w:spacing w:after="0" w:line="240" w:lineRule="auto"/>
        <w:ind w:left="640" w:hanging="640"/>
        <w:rPr>
          <w:rFonts w:ascii="Times New Roman" w:eastAsia="Times New Roman" w:hAnsi="Times New Roman" w:cs="Times New Roman"/>
        </w:rPr>
      </w:pPr>
      <w:r w:rsidRPr="004B18A1">
        <w:rPr>
          <w:rFonts w:ascii="Times New Roman" w:eastAsia="Times New Roman" w:hAnsi="Times New Roman" w:cs="Times New Roman"/>
        </w:rPr>
        <w:t>[10]</w:t>
      </w:r>
      <w:r w:rsidRPr="004B18A1">
        <w:rPr>
          <w:rFonts w:ascii="Times New Roman" w:eastAsia="Times New Roman" w:hAnsi="Times New Roman" w:cs="Times New Roman"/>
        </w:rPr>
        <w:tab/>
        <w:t xml:space="preserve">N. Senabulya </w:t>
      </w:r>
      <w:r w:rsidRPr="004B18A1">
        <w:rPr>
          <w:rFonts w:ascii="Times New Roman" w:eastAsia="Times New Roman" w:hAnsi="Times New Roman" w:cs="Times New Roman"/>
          <w:i/>
          <w:iCs/>
        </w:rPr>
        <w:t>et al.</w:t>
      </w:r>
      <w:r w:rsidRPr="004B18A1">
        <w:rPr>
          <w:rFonts w:ascii="Times New Roman" w:eastAsia="Times New Roman" w:hAnsi="Times New Roman" w:cs="Times New Roman"/>
        </w:rPr>
        <w:t xml:space="preserve">, “Stabilization of orthorhombic phase in single-crystal ZnSnN2 films,” </w:t>
      </w:r>
      <w:r w:rsidRPr="004B18A1">
        <w:rPr>
          <w:rFonts w:ascii="Times New Roman" w:eastAsia="Times New Roman" w:hAnsi="Times New Roman" w:cs="Times New Roman"/>
          <w:i/>
          <w:iCs/>
        </w:rPr>
        <w:t>AIP Adv.</w:t>
      </w:r>
      <w:r w:rsidRPr="004B18A1">
        <w:rPr>
          <w:rFonts w:ascii="Times New Roman" w:eastAsia="Times New Roman" w:hAnsi="Times New Roman" w:cs="Times New Roman"/>
        </w:rPr>
        <w:t>, vol. 6, no. 7, 2016.</w:t>
      </w:r>
    </w:p>
    <w:p w:rsidR="004B18A1" w:rsidRPr="004B18A1" w:rsidRDefault="004B18A1" w:rsidP="007252D4">
      <w:pPr>
        <w:spacing w:after="0" w:line="240" w:lineRule="auto"/>
        <w:ind w:left="640" w:hanging="640"/>
        <w:rPr>
          <w:rFonts w:ascii="Times New Roman" w:eastAsia="Times New Roman" w:hAnsi="Times New Roman" w:cs="Times New Roman"/>
        </w:rPr>
      </w:pPr>
      <w:r w:rsidRPr="004B18A1">
        <w:rPr>
          <w:rFonts w:ascii="Times New Roman" w:eastAsia="Times New Roman" w:hAnsi="Times New Roman" w:cs="Times New Roman"/>
        </w:rPr>
        <w:t>[11]</w:t>
      </w:r>
      <w:r w:rsidRPr="004B18A1">
        <w:rPr>
          <w:rFonts w:ascii="Times New Roman" w:eastAsia="Times New Roman" w:hAnsi="Times New Roman" w:cs="Times New Roman"/>
        </w:rPr>
        <w:tab/>
        <w:t xml:space="preserve">T. D. Veal </w:t>
      </w:r>
      <w:r w:rsidRPr="004B18A1">
        <w:rPr>
          <w:rFonts w:ascii="Times New Roman" w:eastAsia="Times New Roman" w:hAnsi="Times New Roman" w:cs="Times New Roman"/>
          <w:i/>
          <w:iCs/>
        </w:rPr>
        <w:t>et al.</w:t>
      </w:r>
      <w:r w:rsidRPr="004B18A1">
        <w:rPr>
          <w:rFonts w:ascii="Times New Roman" w:eastAsia="Times New Roman" w:hAnsi="Times New Roman" w:cs="Times New Roman"/>
        </w:rPr>
        <w:t xml:space="preserve">, “Band Gap Dependence on Cation Disorder in ZnSnN2 Solar Absorber,” </w:t>
      </w:r>
      <w:r w:rsidRPr="004B18A1">
        <w:rPr>
          <w:rFonts w:ascii="Times New Roman" w:eastAsia="Times New Roman" w:hAnsi="Times New Roman" w:cs="Times New Roman"/>
          <w:i/>
          <w:iCs/>
        </w:rPr>
        <w:t>Adv. Energy Mater.</w:t>
      </w:r>
      <w:r w:rsidRPr="004B18A1">
        <w:rPr>
          <w:rFonts w:ascii="Times New Roman" w:eastAsia="Times New Roman" w:hAnsi="Times New Roman" w:cs="Times New Roman"/>
        </w:rPr>
        <w:t>, vol. 5, no. 24, pp. 1–5, 2015.</w:t>
      </w:r>
    </w:p>
    <w:p w:rsidR="004B18A1" w:rsidRPr="004B18A1" w:rsidRDefault="004B18A1" w:rsidP="007252D4">
      <w:pPr>
        <w:spacing w:after="0" w:line="240" w:lineRule="auto"/>
        <w:ind w:left="640" w:hanging="640"/>
        <w:rPr>
          <w:rFonts w:ascii="Times New Roman" w:eastAsia="Times New Roman" w:hAnsi="Times New Roman" w:cs="Times New Roman"/>
        </w:rPr>
      </w:pPr>
      <w:r w:rsidRPr="004B18A1">
        <w:rPr>
          <w:rFonts w:ascii="Times New Roman" w:eastAsia="Times New Roman" w:hAnsi="Times New Roman" w:cs="Times New Roman"/>
        </w:rPr>
        <w:t>[12]</w:t>
      </w:r>
      <w:r w:rsidRPr="004B18A1">
        <w:rPr>
          <w:rFonts w:ascii="Times New Roman" w:eastAsia="Times New Roman" w:hAnsi="Times New Roman" w:cs="Times New Roman"/>
        </w:rPr>
        <w:tab/>
        <w:t xml:space="preserve">N. Materer, R. S. Goodman, and S. R. Leone, “Comparison of electron cyclotron resonance and radio-frequency inductively coupled plasmas of Ar and N-2: Neutral kinetic energies and source gas cracking,” </w:t>
      </w:r>
      <w:r w:rsidRPr="004B18A1">
        <w:rPr>
          <w:rFonts w:ascii="Times New Roman" w:eastAsia="Times New Roman" w:hAnsi="Times New Roman" w:cs="Times New Roman"/>
          <w:i/>
          <w:iCs/>
        </w:rPr>
        <w:t>J. Appl. Phys.</w:t>
      </w:r>
      <w:r w:rsidRPr="004B18A1">
        <w:rPr>
          <w:rFonts w:ascii="Times New Roman" w:eastAsia="Times New Roman" w:hAnsi="Times New Roman" w:cs="Times New Roman"/>
        </w:rPr>
        <w:t>, vol. 83, no. 4, pp. 1917–1923, 1998.</w:t>
      </w:r>
    </w:p>
    <w:p w:rsidR="004B18A1" w:rsidRPr="004B18A1" w:rsidRDefault="004B18A1" w:rsidP="007252D4">
      <w:pPr>
        <w:spacing w:after="0" w:line="240" w:lineRule="auto"/>
        <w:ind w:left="640" w:hanging="640"/>
        <w:rPr>
          <w:rFonts w:ascii="Times New Roman" w:eastAsia="Times New Roman" w:hAnsi="Times New Roman" w:cs="Times New Roman"/>
        </w:rPr>
      </w:pPr>
      <w:r w:rsidRPr="004B18A1">
        <w:rPr>
          <w:rFonts w:ascii="Times New Roman" w:eastAsia="Times New Roman" w:hAnsi="Times New Roman" w:cs="Times New Roman"/>
        </w:rPr>
        <w:t>[13]</w:t>
      </w:r>
      <w:r w:rsidRPr="004B18A1">
        <w:rPr>
          <w:rFonts w:ascii="Times New Roman" w:eastAsia="Times New Roman" w:hAnsi="Times New Roman" w:cs="Times New Roman"/>
        </w:rPr>
        <w:tab/>
        <w:t xml:space="preserve">R. A. Makin </w:t>
      </w:r>
      <w:r w:rsidRPr="004B18A1">
        <w:rPr>
          <w:rFonts w:ascii="Times New Roman" w:eastAsia="Times New Roman" w:hAnsi="Times New Roman" w:cs="Times New Roman"/>
          <w:i/>
          <w:iCs/>
        </w:rPr>
        <w:t>et al.</w:t>
      </w:r>
      <w:r w:rsidRPr="004B18A1">
        <w:rPr>
          <w:rFonts w:ascii="Times New Roman" w:eastAsia="Times New Roman" w:hAnsi="Times New Roman" w:cs="Times New Roman"/>
        </w:rPr>
        <w:t xml:space="preserve">, “Growth of ordered and disordered ZnSnN2,” </w:t>
      </w:r>
      <w:r w:rsidRPr="004B18A1">
        <w:rPr>
          <w:rFonts w:ascii="Times New Roman" w:eastAsia="Times New Roman" w:hAnsi="Times New Roman" w:cs="Times New Roman"/>
          <w:i/>
          <w:iCs/>
        </w:rPr>
        <w:t>J. Vac. Sci. Technol. B, Nanotechnol. Microelectron. Mater. Process. Meas. Phenom.</w:t>
      </w:r>
      <w:r w:rsidRPr="004B18A1">
        <w:rPr>
          <w:rFonts w:ascii="Times New Roman" w:eastAsia="Times New Roman" w:hAnsi="Times New Roman" w:cs="Times New Roman"/>
        </w:rPr>
        <w:t>, vol. 35, no. 2, p. 02B116, 2017.</w:t>
      </w:r>
    </w:p>
    <w:p w:rsidR="004B18A1" w:rsidRPr="004B18A1" w:rsidRDefault="004B18A1" w:rsidP="007252D4">
      <w:pPr>
        <w:spacing w:after="0" w:line="240" w:lineRule="auto"/>
        <w:ind w:left="640" w:hanging="640"/>
        <w:rPr>
          <w:rFonts w:ascii="Times New Roman" w:eastAsia="Times New Roman" w:hAnsi="Times New Roman" w:cs="Times New Roman"/>
        </w:rPr>
      </w:pPr>
      <w:r w:rsidRPr="004B18A1">
        <w:rPr>
          <w:rFonts w:ascii="Times New Roman" w:eastAsia="Times New Roman" w:hAnsi="Times New Roman" w:cs="Times New Roman"/>
        </w:rPr>
        <w:t>[14]</w:t>
      </w:r>
      <w:r w:rsidRPr="004B18A1">
        <w:rPr>
          <w:rFonts w:ascii="Times New Roman" w:eastAsia="Times New Roman" w:hAnsi="Times New Roman" w:cs="Times New Roman"/>
        </w:rPr>
        <w:tab/>
        <w:t xml:space="preserve">N. Feldberg </w:t>
      </w:r>
      <w:r w:rsidRPr="004B18A1">
        <w:rPr>
          <w:rFonts w:ascii="Times New Roman" w:eastAsia="Times New Roman" w:hAnsi="Times New Roman" w:cs="Times New Roman"/>
          <w:i/>
          <w:iCs/>
        </w:rPr>
        <w:t>et al.</w:t>
      </w:r>
      <w:r w:rsidRPr="004B18A1">
        <w:rPr>
          <w:rFonts w:ascii="Times New Roman" w:eastAsia="Times New Roman" w:hAnsi="Times New Roman" w:cs="Times New Roman"/>
        </w:rPr>
        <w:t xml:space="preserve">, “Growth, disorder, and physical properties of ZnSnN2,” </w:t>
      </w:r>
      <w:r w:rsidRPr="004B18A1">
        <w:rPr>
          <w:rFonts w:ascii="Times New Roman" w:eastAsia="Times New Roman" w:hAnsi="Times New Roman" w:cs="Times New Roman"/>
          <w:i/>
          <w:iCs/>
        </w:rPr>
        <w:t>Appl. Phys. Lett.</w:t>
      </w:r>
      <w:r w:rsidRPr="004B18A1">
        <w:rPr>
          <w:rFonts w:ascii="Times New Roman" w:eastAsia="Times New Roman" w:hAnsi="Times New Roman" w:cs="Times New Roman"/>
        </w:rPr>
        <w:t>, vol. 103, no. 4, 2013.</w:t>
      </w:r>
    </w:p>
    <w:p w:rsidR="004B18A1" w:rsidRPr="004B18A1" w:rsidRDefault="004B18A1" w:rsidP="007252D4">
      <w:pPr>
        <w:spacing w:after="0" w:line="240" w:lineRule="auto"/>
        <w:ind w:left="640" w:hanging="640"/>
        <w:rPr>
          <w:rFonts w:ascii="Times New Roman" w:eastAsia="Times New Roman" w:hAnsi="Times New Roman" w:cs="Times New Roman"/>
        </w:rPr>
      </w:pPr>
      <w:r w:rsidRPr="004B18A1">
        <w:rPr>
          <w:rFonts w:ascii="Times New Roman" w:eastAsia="Times New Roman" w:hAnsi="Times New Roman" w:cs="Times New Roman"/>
        </w:rPr>
        <w:t>[15]</w:t>
      </w:r>
      <w:r w:rsidRPr="004B18A1">
        <w:rPr>
          <w:rFonts w:ascii="Times New Roman" w:eastAsia="Times New Roman" w:hAnsi="Times New Roman" w:cs="Times New Roman"/>
        </w:rPr>
        <w:tab/>
        <w:t xml:space="preserve">V. Vonk, N. Khorshidi, A. Stierle, and H. Dosch, “Atomic structure and composition of the yttria-stabilized zirconia (111) surface,” </w:t>
      </w:r>
      <w:r w:rsidRPr="004B18A1">
        <w:rPr>
          <w:rFonts w:ascii="Times New Roman" w:eastAsia="Times New Roman" w:hAnsi="Times New Roman" w:cs="Times New Roman"/>
          <w:i/>
          <w:iCs/>
        </w:rPr>
        <w:t>Surf. Sci.</w:t>
      </w:r>
      <w:r w:rsidRPr="004B18A1">
        <w:rPr>
          <w:rFonts w:ascii="Times New Roman" w:eastAsia="Times New Roman" w:hAnsi="Times New Roman" w:cs="Times New Roman"/>
        </w:rPr>
        <w:t>, vol. 612, pp. 69–76, 2013.</w:t>
      </w:r>
    </w:p>
    <w:p w:rsidR="004B18A1" w:rsidRPr="004B18A1" w:rsidRDefault="004B18A1" w:rsidP="007252D4">
      <w:pPr>
        <w:spacing w:after="0" w:line="240" w:lineRule="auto"/>
        <w:ind w:left="640" w:hanging="640"/>
        <w:rPr>
          <w:rFonts w:ascii="Times New Roman" w:eastAsia="Times New Roman" w:hAnsi="Times New Roman" w:cs="Times New Roman"/>
        </w:rPr>
      </w:pPr>
      <w:r w:rsidRPr="004B18A1">
        <w:rPr>
          <w:rFonts w:ascii="Times New Roman" w:eastAsia="Times New Roman" w:hAnsi="Times New Roman" w:cs="Times New Roman"/>
        </w:rPr>
        <w:t>[16]</w:t>
      </w:r>
      <w:r w:rsidRPr="004B18A1">
        <w:rPr>
          <w:rFonts w:ascii="Times New Roman" w:eastAsia="Times New Roman" w:hAnsi="Times New Roman" w:cs="Times New Roman"/>
        </w:rPr>
        <w:tab/>
        <w:t>S. Prucnal and F. Liu, “Highly Mismatched Alloys,” 2016. [Online]. Available: https://www.hzdr.de/db/Cms?pOid=37792&amp;pNid=0. [Accessed: 02-Apr-2017].</w:t>
      </w:r>
    </w:p>
    <w:p w:rsidR="004B18A1" w:rsidRPr="004B18A1" w:rsidRDefault="004B18A1" w:rsidP="007252D4">
      <w:pPr>
        <w:spacing w:after="0" w:line="240" w:lineRule="auto"/>
        <w:ind w:left="640" w:hanging="640"/>
        <w:rPr>
          <w:rFonts w:ascii="Times New Roman" w:eastAsia="Times New Roman" w:hAnsi="Times New Roman" w:cs="Times New Roman"/>
        </w:rPr>
      </w:pPr>
      <w:r w:rsidRPr="004B18A1">
        <w:rPr>
          <w:rFonts w:ascii="Times New Roman" w:eastAsia="Times New Roman" w:hAnsi="Times New Roman" w:cs="Times New Roman"/>
        </w:rPr>
        <w:t>[17]</w:t>
      </w:r>
      <w:r w:rsidRPr="004B18A1">
        <w:rPr>
          <w:rFonts w:ascii="Times New Roman" w:eastAsia="Times New Roman" w:hAnsi="Times New Roman" w:cs="Times New Roman"/>
        </w:rPr>
        <w:tab/>
        <w:t xml:space="preserve">A. G. Aberle, “Thin-film solar cells,” </w:t>
      </w:r>
      <w:r w:rsidRPr="004B18A1">
        <w:rPr>
          <w:rFonts w:ascii="Times New Roman" w:eastAsia="Times New Roman" w:hAnsi="Times New Roman" w:cs="Times New Roman"/>
          <w:i/>
          <w:iCs/>
        </w:rPr>
        <w:t>Thin Solid Films</w:t>
      </w:r>
      <w:r w:rsidRPr="004B18A1">
        <w:rPr>
          <w:rFonts w:ascii="Times New Roman" w:eastAsia="Times New Roman" w:hAnsi="Times New Roman" w:cs="Times New Roman"/>
        </w:rPr>
        <w:t>, vol. 517, no. 17, pp. 4706–4710, 2009.</w:t>
      </w:r>
    </w:p>
    <w:p w:rsidR="004B18A1" w:rsidRPr="004B18A1" w:rsidRDefault="004B18A1" w:rsidP="007252D4">
      <w:pPr>
        <w:spacing w:after="0" w:line="240" w:lineRule="auto"/>
        <w:ind w:left="640" w:hanging="640"/>
        <w:rPr>
          <w:rFonts w:ascii="Times New Roman" w:eastAsia="Times New Roman" w:hAnsi="Times New Roman" w:cs="Times New Roman"/>
        </w:rPr>
      </w:pPr>
      <w:r w:rsidRPr="004B18A1">
        <w:rPr>
          <w:rFonts w:ascii="Times New Roman" w:eastAsia="Times New Roman" w:hAnsi="Times New Roman" w:cs="Times New Roman"/>
        </w:rPr>
        <w:t>[18]</w:t>
      </w:r>
      <w:r w:rsidRPr="004B18A1">
        <w:rPr>
          <w:rFonts w:ascii="Times New Roman" w:eastAsia="Times New Roman" w:hAnsi="Times New Roman" w:cs="Times New Roman"/>
        </w:rPr>
        <w:tab/>
        <w:t>H. S. Ullal, “Polycrystalline Thin-Film Solar Cell Technologies: Preprint,” no. December 2008, 2009.</w:t>
      </w:r>
    </w:p>
    <w:p w:rsidR="004B18A1" w:rsidRPr="004B18A1" w:rsidRDefault="004B18A1" w:rsidP="007252D4">
      <w:pPr>
        <w:spacing w:after="0" w:line="240" w:lineRule="auto"/>
        <w:ind w:left="640" w:hanging="640"/>
        <w:rPr>
          <w:rFonts w:ascii="Times New Roman" w:eastAsia="Times New Roman" w:hAnsi="Times New Roman" w:cs="Times New Roman"/>
        </w:rPr>
      </w:pPr>
      <w:r w:rsidRPr="004B18A1">
        <w:rPr>
          <w:rFonts w:ascii="Times New Roman" w:eastAsia="Times New Roman" w:hAnsi="Times New Roman" w:cs="Times New Roman"/>
        </w:rPr>
        <w:t>[19]</w:t>
      </w:r>
      <w:r w:rsidRPr="004B18A1">
        <w:rPr>
          <w:rFonts w:ascii="Times New Roman" w:eastAsia="Times New Roman" w:hAnsi="Times New Roman" w:cs="Times New Roman"/>
        </w:rPr>
        <w:tab/>
        <w:t xml:space="preserve">S. V. Novikov and C. T. Foxon, “Unintentional boron incorporation in AlGaN layers grown by plasma-assisted MBE using highly efficient nitrogen RF plasma-sources,” </w:t>
      </w:r>
      <w:r w:rsidRPr="004B18A1">
        <w:rPr>
          <w:rFonts w:ascii="Times New Roman" w:eastAsia="Times New Roman" w:hAnsi="Times New Roman" w:cs="Times New Roman"/>
          <w:i/>
          <w:iCs/>
        </w:rPr>
        <w:t>J. Cryst. Growth</w:t>
      </w:r>
      <w:r w:rsidRPr="004B18A1">
        <w:rPr>
          <w:rFonts w:ascii="Times New Roman" w:eastAsia="Times New Roman" w:hAnsi="Times New Roman" w:cs="Times New Roman"/>
        </w:rPr>
        <w:t>, no. xxxx, pp. 1–5, 2017.</w:t>
      </w:r>
    </w:p>
    <w:p w:rsidR="004B18A1" w:rsidRPr="004B18A1" w:rsidRDefault="004B18A1" w:rsidP="007252D4">
      <w:pPr>
        <w:spacing w:after="0" w:line="240" w:lineRule="auto"/>
        <w:ind w:left="640" w:hanging="640"/>
        <w:rPr>
          <w:rFonts w:ascii="Times New Roman" w:eastAsia="Times New Roman" w:hAnsi="Times New Roman" w:cs="Times New Roman"/>
        </w:rPr>
      </w:pPr>
      <w:r w:rsidRPr="004B18A1">
        <w:rPr>
          <w:rFonts w:ascii="Times New Roman" w:eastAsia="Times New Roman" w:hAnsi="Times New Roman" w:cs="Times New Roman"/>
        </w:rPr>
        <w:t>[20]</w:t>
      </w:r>
      <w:r w:rsidRPr="004B18A1">
        <w:rPr>
          <w:rFonts w:ascii="Times New Roman" w:eastAsia="Times New Roman" w:hAnsi="Times New Roman" w:cs="Times New Roman"/>
        </w:rPr>
        <w:tab/>
        <w:t xml:space="preserve">J. Perriere, “Rutherford backscattering spectrometry,” </w:t>
      </w:r>
      <w:r w:rsidRPr="004B18A1">
        <w:rPr>
          <w:rFonts w:ascii="Times New Roman" w:eastAsia="Times New Roman" w:hAnsi="Times New Roman" w:cs="Times New Roman"/>
          <w:i/>
          <w:iCs/>
        </w:rPr>
        <w:t>Vacuum</w:t>
      </w:r>
      <w:r w:rsidRPr="004B18A1">
        <w:rPr>
          <w:rFonts w:ascii="Times New Roman" w:eastAsia="Times New Roman" w:hAnsi="Times New Roman" w:cs="Times New Roman"/>
        </w:rPr>
        <w:t>, vol. 37, no. 5–6, pp. 429–432, 1987.</w:t>
      </w:r>
    </w:p>
    <w:p w:rsidR="004B18A1" w:rsidRPr="004B18A1" w:rsidRDefault="004B18A1" w:rsidP="007252D4">
      <w:pPr>
        <w:spacing w:after="0" w:line="240" w:lineRule="auto"/>
        <w:ind w:left="640" w:hanging="640"/>
        <w:rPr>
          <w:rFonts w:ascii="Times New Roman" w:eastAsia="Times New Roman" w:hAnsi="Times New Roman" w:cs="Times New Roman"/>
        </w:rPr>
      </w:pPr>
      <w:r w:rsidRPr="004B18A1">
        <w:rPr>
          <w:rFonts w:ascii="Times New Roman" w:eastAsia="Times New Roman" w:hAnsi="Times New Roman" w:cs="Times New Roman"/>
        </w:rPr>
        <w:t>[21]</w:t>
      </w:r>
      <w:r w:rsidRPr="004B18A1">
        <w:rPr>
          <w:rFonts w:ascii="Times New Roman" w:eastAsia="Times New Roman" w:hAnsi="Times New Roman" w:cs="Times New Roman"/>
        </w:rPr>
        <w:tab/>
        <w:t xml:space="preserve">E. Iliopoulos, A. Adikimenakis, E. Dimakis, K. Tsagaraki, G. Konstantinidis, and A. Georgakilas, “Active nitrogen species dependence on radiofrequency plasma source operating parameters and their role in GaN growth,” </w:t>
      </w:r>
      <w:r w:rsidRPr="004B18A1">
        <w:rPr>
          <w:rFonts w:ascii="Times New Roman" w:eastAsia="Times New Roman" w:hAnsi="Times New Roman" w:cs="Times New Roman"/>
          <w:i/>
          <w:iCs/>
        </w:rPr>
        <w:t>J. Cryst. Growth</w:t>
      </w:r>
      <w:r w:rsidRPr="004B18A1">
        <w:rPr>
          <w:rFonts w:ascii="Times New Roman" w:eastAsia="Times New Roman" w:hAnsi="Times New Roman" w:cs="Times New Roman"/>
        </w:rPr>
        <w:t>, vol. 278, no. 1–4, pp. 426–430, 2005.</w:t>
      </w:r>
    </w:p>
    <w:p w:rsidR="004B18A1" w:rsidRPr="004B18A1" w:rsidRDefault="004B18A1" w:rsidP="007252D4">
      <w:pPr>
        <w:spacing w:after="0" w:line="240" w:lineRule="auto"/>
        <w:ind w:left="640" w:hanging="640"/>
        <w:rPr>
          <w:rFonts w:ascii="Times New Roman" w:eastAsia="Times New Roman" w:hAnsi="Times New Roman" w:cs="Times New Roman"/>
        </w:rPr>
      </w:pPr>
      <w:r w:rsidRPr="004B18A1">
        <w:rPr>
          <w:rFonts w:ascii="Times New Roman" w:eastAsia="Times New Roman" w:hAnsi="Times New Roman" w:cs="Times New Roman"/>
        </w:rPr>
        <w:t>[22]</w:t>
      </w:r>
      <w:r w:rsidRPr="004B18A1">
        <w:rPr>
          <w:rFonts w:ascii="Times New Roman" w:eastAsia="Times New Roman" w:hAnsi="Times New Roman" w:cs="Times New Roman"/>
        </w:rPr>
        <w:tab/>
        <w:t xml:space="preserve">A. Ptak, K. Ziemer, M. Millecchia, C. Stinespring, and T. Myers, “Influence of Active Nitrogen Species on the Nitridation Rate of Sapphire,” </w:t>
      </w:r>
      <w:r w:rsidRPr="004B18A1">
        <w:rPr>
          <w:rFonts w:ascii="Times New Roman" w:eastAsia="Times New Roman" w:hAnsi="Times New Roman" w:cs="Times New Roman"/>
          <w:i/>
          <w:iCs/>
        </w:rPr>
        <w:t>Appl. Phys. Lett.</w:t>
      </w:r>
      <w:r w:rsidRPr="004B18A1">
        <w:rPr>
          <w:rFonts w:ascii="Times New Roman" w:eastAsia="Times New Roman" w:hAnsi="Times New Roman" w:cs="Times New Roman"/>
        </w:rPr>
        <w:t>, vol. 537, pp. 1–6, 2017.</w:t>
      </w:r>
    </w:p>
    <w:p w:rsidR="004B18A1" w:rsidRPr="004B18A1" w:rsidRDefault="004B18A1" w:rsidP="007252D4">
      <w:pPr>
        <w:spacing w:after="0" w:line="240" w:lineRule="auto"/>
        <w:ind w:left="640" w:hanging="640"/>
        <w:rPr>
          <w:rFonts w:ascii="Times New Roman" w:eastAsia="Times New Roman" w:hAnsi="Times New Roman" w:cs="Times New Roman"/>
        </w:rPr>
      </w:pPr>
      <w:r w:rsidRPr="004B18A1">
        <w:rPr>
          <w:rFonts w:ascii="Times New Roman" w:eastAsia="Times New Roman" w:hAnsi="Times New Roman" w:cs="Times New Roman"/>
        </w:rPr>
        <w:t>[23]</w:t>
      </w:r>
      <w:r w:rsidRPr="004B18A1">
        <w:rPr>
          <w:rFonts w:ascii="Times New Roman" w:eastAsia="Times New Roman" w:hAnsi="Times New Roman" w:cs="Times New Roman"/>
        </w:rPr>
        <w:tab/>
        <w:t xml:space="preserve">M. J. Madou, </w:t>
      </w:r>
      <w:r w:rsidRPr="004B18A1">
        <w:rPr>
          <w:rFonts w:ascii="Times New Roman" w:eastAsia="Times New Roman" w:hAnsi="Times New Roman" w:cs="Times New Roman"/>
          <w:i/>
          <w:iCs/>
        </w:rPr>
        <w:t>Molecular Beam Epitaxy</w:t>
      </w:r>
      <w:r w:rsidRPr="004B18A1">
        <w:rPr>
          <w:rFonts w:ascii="Times New Roman" w:eastAsia="Times New Roman" w:hAnsi="Times New Roman" w:cs="Times New Roman"/>
        </w:rPr>
        <w:t>. Berlin: Springer, 2001.</w:t>
      </w:r>
    </w:p>
    <w:p w:rsidR="004B18A1" w:rsidRPr="004B18A1" w:rsidRDefault="004B18A1" w:rsidP="007252D4">
      <w:pPr>
        <w:spacing w:after="0" w:line="240" w:lineRule="auto"/>
        <w:ind w:left="640" w:hanging="640"/>
        <w:rPr>
          <w:rFonts w:ascii="Times New Roman" w:eastAsia="Times New Roman" w:hAnsi="Times New Roman" w:cs="Times New Roman"/>
        </w:rPr>
      </w:pPr>
      <w:r w:rsidRPr="004B18A1">
        <w:rPr>
          <w:rFonts w:ascii="Times New Roman" w:eastAsia="Times New Roman" w:hAnsi="Times New Roman" w:cs="Times New Roman"/>
        </w:rPr>
        <w:t>[24]</w:t>
      </w:r>
      <w:r w:rsidRPr="004B18A1">
        <w:rPr>
          <w:rFonts w:ascii="Times New Roman" w:eastAsia="Times New Roman" w:hAnsi="Times New Roman" w:cs="Times New Roman"/>
        </w:rPr>
        <w:tab/>
        <w:t xml:space="preserve">M. Herman and H. Sitter, </w:t>
      </w:r>
      <w:r w:rsidRPr="004B18A1">
        <w:rPr>
          <w:rFonts w:ascii="Times New Roman" w:eastAsia="Times New Roman" w:hAnsi="Times New Roman" w:cs="Times New Roman"/>
          <w:i/>
          <w:iCs/>
        </w:rPr>
        <w:t>Molecular Beam Epitaxy: Fundamentals and Current Status</w:t>
      </w:r>
      <w:r w:rsidRPr="004B18A1">
        <w:rPr>
          <w:rFonts w:ascii="Times New Roman" w:eastAsia="Times New Roman" w:hAnsi="Times New Roman" w:cs="Times New Roman"/>
        </w:rPr>
        <w:t>, 2nd ed. Berlin: Springer Science &amp; Business Media, 1989.</w:t>
      </w:r>
    </w:p>
    <w:p w:rsidR="004B18A1" w:rsidRPr="004B18A1" w:rsidRDefault="004B18A1" w:rsidP="007252D4">
      <w:pPr>
        <w:spacing w:after="0" w:line="240" w:lineRule="auto"/>
        <w:ind w:left="640" w:hanging="640"/>
        <w:rPr>
          <w:rFonts w:ascii="Times New Roman" w:eastAsia="Times New Roman" w:hAnsi="Times New Roman" w:cs="Times New Roman"/>
        </w:rPr>
      </w:pPr>
      <w:r w:rsidRPr="004B18A1">
        <w:rPr>
          <w:rFonts w:ascii="Times New Roman" w:eastAsia="Times New Roman" w:hAnsi="Times New Roman" w:cs="Times New Roman"/>
        </w:rPr>
        <w:t>[25]</w:t>
      </w:r>
      <w:r w:rsidRPr="004B18A1">
        <w:rPr>
          <w:rFonts w:ascii="Times New Roman" w:eastAsia="Times New Roman" w:hAnsi="Times New Roman" w:cs="Times New Roman"/>
        </w:rPr>
        <w:tab/>
        <w:t xml:space="preserve">J. Gyulai, </w:t>
      </w:r>
      <w:r w:rsidRPr="004B18A1">
        <w:rPr>
          <w:rFonts w:ascii="Times New Roman" w:eastAsia="Times New Roman" w:hAnsi="Times New Roman" w:cs="Times New Roman"/>
          <w:i/>
          <w:iCs/>
        </w:rPr>
        <w:t>Rutherford Backscattering Spectrometry</w:t>
      </w:r>
      <w:r w:rsidRPr="004B18A1">
        <w:rPr>
          <w:rFonts w:ascii="Times New Roman" w:eastAsia="Times New Roman" w:hAnsi="Times New Roman" w:cs="Times New Roman"/>
        </w:rPr>
        <w:t>. Budapest: Central Research Institute for Physics, 1980.</w:t>
      </w:r>
    </w:p>
    <w:p w:rsidR="004B18A1" w:rsidRPr="004B18A1" w:rsidRDefault="004B18A1" w:rsidP="007252D4">
      <w:pPr>
        <w:spacing w:after="0" w:line="240" w:lineRule="auto"/>
        <w:ind w:left="640" w:hanging="640"/>
        <w:rPr>
          <w:rFonts w:ascii="Times New Roman" w:eastAsia="Times New Roman" w:hAnsi="Times New Roman" w:cs="Times New Roman"/>
        </w:rPr>
      </w:pPr>
      <w:r w:rsidRPr="004B18A1">
        <w:rPr>
          <w:rFonts w:ascii="Times New Roman" w:eastAsia="Times New Roman" w:hAnsi="Times New Roman" w:cs="Times New Roman"/>
        </w:rPr>
        <w:t>[26]</w:t>
      </w:r>
      <w:r w:rsidRPr="004B18A1">
        <w:rPr>
          <w:rFonts w:ascii="Times New Roman" w:eastAsia="Times New Roman" w:hAnsi="Times New Roman" w:cs="Times New Roman"/>
        </w:rPr>
        <w:tab/>
        <w:t xml:space="preserve">L. Brillson, </w:t>
      </w:r>
      <w:r w:rsidRPr="004B18A1">
        <w:rPr>
          <w:rFonts w:ascii="Times New Roman" w:eastAsia="Times New Roman" w:hAnsi="Times New Roman" w:cs="Times New Roman"/>
          <w:i/>
          <w:iCs/>
        </w:rPr>
        <w:t>Surfaces and Interfaces of Electronic Materials</w:t>
      </w:r>
      <w:r w:rsidRPr="004B18A1">
        <w:rPr>
          <w:rFonts w:ascii="Times New Roman" w:eastAsia="Times New Roman" w:hAnsi="Times New Roman" w:cs="Times New Roman"/>
        </w:rPr>
        <w:t>. Wiley, 2010.</w:t>
      </w:r>
    </w:p>
    <w:p w:rsidR="004B18A1" w:rsidRPr="00E97DE2" w:rsidRDefault="004B18A1" w:rsidP="007252D4">
      <w:pPr>
        <w:widowControl w:val="0"/>
        <w:autoSpaceDE w:val="0"/>
        <w:autoSpaceDN w:val="0"/>
        <w:adjustRightInd w:val="0"/>
        <w:spacing w:after="0" w:line="240" w:lineRule="auto"/>
        <w:ind w:left="640" w:hanging="640"/>
        <w:rPr>
          <w:rFonts w:ascii="Times New Roman" w:eastAsia="Times New Roman" w:hAnsi="Times New Roman" w:cs="Times New Roman"/>
        </w:rPr>
      </w:pPr>
      <w:r w:rsidRPr="00E97DE2">
        <w:rPr>
          <w:rFonts w:ascii="Times New Roman" w:eastAsia="Times New Roman" w:hAnsi="Times New Roman" w:cs="Times New Roman"/>
        </w:rPr>
        <w:t>[27]</w:t>
      </w:r>
      <w:r w:rsidRPr="00E97DE2">
        <w:rPr>
          <w:rFonts w:ascii="Times New Roman" w:eastAsia="Times New Roman" w:hAnsi="Times New Roman" w:cs="Times New Roman"/>
        </w:rPr>
        <w:tab/>
        <w:t xml:space="preserve">F. Ernst, “Rutherford Backscattering Spectrometry,” 2005. </w:t>
      </w:r>
    </w:p>
    <w:p w:rsidR="00F9463F" w:rsidRPr="00F9463F" w:rsidRDefault="0006624B" w:rsidP="0006624B">
      <w:pPr>
        <w:spacing w:after="0" w:line="240" w:lineRule="auto"/>
        <w:ind w:left="640" w:hanging="640"/>
        <w:rPr>
          <w:rFonts w:ascii="Times New Roman" w:eastAsia="Times New Roman" w:hAnsi="Times New Roman" w:cs="Times New Roman"/>
        </w:rPr>
      </w:pPr>
      <w:r w:rsidRPr="00E97DE2">
        <w:rPr>
          <w:rFonts w:ascii="Times New Roman" w:eastAsia="Times New Roman" w:hAnsi="Times New Roman" w:cs="Times New Roman"/>
        </w:rPr>
        <w:t>[28</w:t>
      </w:r>
      <w:r w:rsidR="00F9463F" w:rsidRPr="00F9463F">
        <w:rPr>
          <w:rFonts w:ascii="Times New Roman" w:eastAsia="Times New Roman" w:hAnsi="Times New Roman" w:cs="Times New Roman"/>
        </w:rPr>
        <w:t>]</w:t>
      </w:r>
      <w:r w:rsidR="00F9463F" w:rsidRPr="00F9463F">
        <w:rPr>
          <w:rFonts w:ascii="Times New Roman" w:eastAsia="Times New Roman" w:hAnsi="Times New Roman" w:cs="Times New Roman"/>
        </w:rPr>
        <w:tab/>
        <w:t xml:space="preserve">Shoemaker, Nibler, and Garland, “Vapor Pressure of a Solid by Knudsen Effusion,” </w:t>
      </w:r>
      <w:r w:rsidR="00F9463F" w:rsidRPr="00F9463F">
        <w:rPr>
          <w:rFonts w:ascii="Times New Roman" w:eastAsia="Times New Roman" w:hAnsi="Times New Roman" w:cs="Times New Roman"/>
          <w:i/>
          <w:iCs/>
        </w:rPr>
        <w:t>Atkins 7th Ed.</w:t>
      </w:r>
      <w:r w:rsidR="00F9463F" w:rsidRPr="00F9463F">
        <w:rPr>
          <w:rFonts w:ascii="Times New Roman" w:eastAsia="Times New Roman" w:hAnsi="Times New Roman" w:cs="Times New Roman"/>
        </w:rPr>
        <w:t>, pp. 117–126, 2009.</w:t>
      </w:r>
    </w:p>
    <w:p w:rsidR="00C720BF" w:rsidRPr="00E97DE2" w:rsidRDefault="00F9463F" w:rsidP="00DB59AB">
      <w:pPr>
        <w:widowControl w:val="0"/>
        <w:autoSpaceDE w:val="0"/>
        <w:autoSpaceDN w:val="0"/>
        <w:adjustRightInd w:val="0"/>
        <w:spacing w:after="0" w:line="240" w:lineRule="auto"/>
        <w:ind w:left="640" w:hanging="640"/>
        <w:rPr>
          <w:rFonts w:ascii="Times New Roman" w:hAnsi="Times New Roman" w:cs="Times New Roman"/>
        </w:rPr>
      </w:pPr>
      <w:r w:rsidRPr="00E97DE2">
        <w:rPr>
          <w:rFonts w:ascii="Times New Roman" w:eastAsia="Times New Roman" w:hAnsi="Times New Roman" w:cs="Times New Roman"/>
        </w:rPr>
        <w:t>[2</w:t>
      </w:r>
      <w:r w:rsidR="0006624B" w:rsidRPr="00E97DE2">
        <w:rPr>
          <w:rFonts w:ascii="Times New Roman" w:eastAsia="Times New Roman" w:hAnsi="Times New Roman" w:cs="Times New Roman"/>
        </w:rPr>
        <w:t>9</w:t>
      </w:r>
      <w:r w:rsidRPr="00E97DE2">
        <w:rPr>
          <w:rFonts w:ascii="Times New Roman" w:eastAsia="Times New Roman" w:hAnsi="Times New Roman" w:cs="Times New Roman"/>
        </w:rPr>
        <w:t>]</w:t>
      </w:r>
      <w:r w:rsidRPr="00E97DE2">
        <w:rPr>
          <w:rFonts w:ascii="Times New Roman" w:eastAsia="Times New Roman" w:hAnsi="Times New Roman" w:cs="Times New Roman"/>
        </w:rPr>
        <w:tab/>
        <w:t xml:space="preserve">Department of Physics and Astronomy Georgia State University, “Mean Free Path,” </w:t>
      </w:r>
      <w:r w:rsidRPr="00E97DE2">
        <w:rPr>
          <w:rFonts w:ascii="Times New Roman" w:eastAsia="Times New Roman" w:hAnsi="Times New Roman" w:cs="Times New Roman"/>
          <w:i/>
          <w:iCs/>
        </w:rPr>
        <w:lastRenderedPageBreak/>
        <w:t>Hyperphysics</w:t>
      </w:r>
      <w:r w:rsidRPr="00E97DE2">
        <w:rPr>
          <w:rFonts w:ascii="Times New Roman" w:eastAsia="Times New Roman" w:hAnsi="Times New Roman" w:cs="Times New Roman"/>
        </w:rPr>
        <w:t>. [Online]. Available: http://hyperphysics.phy-astr.gsu.edu/hbase/Kinetic/menfre.html.</w:t>
      </w:r>
      <w:r w:rsidR="00800F0A" w:rsidRPr="00E97DE2">
        <w:rPr>
          <w:rFonts w:ascii="Times New Roman" w:hAnsi="Times New Roman" w:cs="Times New Roman"/>
        </w:rPr>
        <w:fldChar w:fldCharType="end"/>
      </w:r>
      <w:r w:rsidR="00DB59AB" w:rsidRPr="00E97DE2">
        <w:rPr>
          <w:rFonts w:ascii="Times New Roman" w:hAnsi="Times New Roman" w:cs="Times New Roman"/>
        </w:rPr>
        <w:t xml:space="preserve"> </w:t>
      </w:r>
    </w:p>
    <w:p w:rsidR="00E97DE2" w:rsidRDefault="00E97DE2" w:rsidP="00DB59AB">
      <w:pPr>
        <w:widowControl w:val="0"/>
        <w:autoSpaceDE w:val="0"/>
        <w:autoSpaceDN w:val="0"/>
        <w:adjustRightInd w:val="0"/>
        <w:spacing w:after="0" w:line="240" w:lineRule="auto"/>
        <w:ind w:left="640" w:hanging="640"/>
        <w:rPr>
          <w:rFonts w:ascii="Times New Roman" w:hAnsi="Times New Roman" w:cs="Times New Roman"/>
        </w:rPr>
      </w:pPr>
      <w:r w:rsidRPr="00E97DE2">
        <w:rPr>
          <w:rFonts w:ascii="Times New Roman" w:hAnsi="Times New Roman" w:cs="Times New Roman"/>
        </w:rPr>
        <w:t>[30]</w:t>
      </w:r>
      <w:r w:rsidRPr="00E97DE2">
        <w:rPr>
          <w:rFonts w:ascii="Times New Roman" w:hAnsi="Times New Roman" w:cs="Times New Roman"/>
        </w:rPr>
        <w:tab/>
        <w:t xml:space="preserve">M. Mayer, “‘SIMNRA User’s Guide’, Tech. Report IPP, 9/113,” </w:t>
      </w:r>
      <w:r w:rsidRPr="00E97DE2">
        <w:rPr>
          <w:rFonts w:ascii="Times New Roman" w:hAnsi="Times New Roman" w:cs="Times New Roman"/>
          <w:i/>
          <w:iCs/>
        </w:rPr>
        <w:t>Rep. IPP</w:t>
      </w:r>
      <w:r w:rsidRPr="00E97DE2">
        <w:rPr>
          <w:rFonts w:ascii="Times New Roman" w:hAnsi="Times New Roman" w:cs="Times New Roman"/>
        </w:rPr>
        <w:t>, p. 9/113, 1997.</w:t>
      </w:r>
    </w:p>
    <w:p w:rsidR="001820F2" w:rsidRDefault="001820F2" w:rsidP="00DB59AB">
      <w:pPr>
        <w:widowControl w:val="0"/>
        <w:autoSpaceDE w:val="0"/>
        <w:autoSpaceDN w:val="0"/>
        <w:adjustRightInd w:val="0"/>
        <w:spacing w:after="0" w:line="240" w:lineRule="auto"/>
        <w:ind w:left="640" w:hanging="640"/>
        <w:rPr>
          <w:rFonts w:ascii="Times New Roman" w:hAnsi="Times New Roman" w:cs="Times New Roman"/>
          <w:sz w:val="24"/>
          <w:szCs w:val="24"/>
        </w:rPr>
      </w:pPr>
      <w:r w:rsidRPr="001820F2">
        <w:rPr>
          <w:rFonts w:ascii="Times New Roman" w:hAnsi="Times New Roman" w:cs="Times New Roman"/>
          <w:sz w:val="24"/>
          <w:szCs w:val="24"/>
        </w:rPr>
        <w:t>[31]</w:t>
      </w:r>
      <w:r w:rsidRPr="001820F2">
        <w:rPr>
          <w:rFonts w:ascii="Times New Roman" w:hAnsi="Times New Roman" w:cs="Times New Roman"/>
          <w:sz w:val="24"/>
          <w:szCs w:val="24"/>
        </w:rPr>
        <w:tab/>
        <w:t xml:space="preserve">M. Mayer, “‘SIMNRA User’s Guide’, Tech. Report IPP, 9/113,” </w:t>
      </w:r>
      <w:r w:rsidRPr="001820F2">
        <w:rPr>
          <w:rFonts w:ascii="Times New Roman" w:hAnsi="Times New Roman" w:cs="Times New Roman"/>
          <w:i/>
          <w:iCs/>
          <w:sz w:val="24"/>
          <w:szCs w:val="24"/>
        </w:rPr>
        <w:t>Rep. IPP</w:t>
      </w:r>
      <w:r w:rsidRPr="001820F2">
        <w:rPr>
          <w:rFonts w:ascii="Times New Roman" w:hAnsi="Times New Roman" w:cs="Times New Roman"/>
          <w:sz w:val="24"/>
          <w:szCs w:val="24"/>
        </w:rPr>
        <w:t>, p. 9/113, 1997.</w:t>
      </w:r>
    </w:p>
    <w:p w:rsidR="00810193" w:rsidRDefault="00810193" w:rsidP="00DB59AB">
      <w:pPr>
        <w:widowControl w:val="0"/>
        <w:autoSpaceDE w:val="0"/>
        <w:autoSpaceDN w:val="0"/>
        <w:adjustRightInd w:val="0"/>
        <w:spacing w:after="0" w:line="240" w:lineRule="auto"/>
        <w:ind w:left="640" w:hanging="640"/>
        <w:rPr>
          <w:rFonts w:ascii="Times New Roman" w:hAnsi="Times New Roman" w:cs="Times New Roman"/>
          <w:sz w:val="24"/>
          <w:szCs w:val="24"/>
        </w:rPr>
      </w:pPr>
    </w:p>
    <w:p w:rsidR="00810193" w:rsidRDefault="00810193" w:rsidP="00DB59AB">
      <w:pPr>
        <w:widowControl w:val="0"/>
        <w:autoSpaceDE w:val="0"/>
        <w:autoSpaceDN w:val="0"/>
        <w:adjustRightInd w:val="0"/>
        <w:spacing w:after="0" w:line="240" w:lineRule="auto"/>
        <w:ind w:left="640" w:hanging="640"/>
        <w:rPr>
          <w:rFonts w:ascii="Times New Roman" w:hAnsi="Times New Roman" w:cs="Times New Roman"/>
          <w:sz w:val="24"/>
          <w:szCs w:val="24"/>
        </w:rPr>
      </w:pPr>
    </w:p>
    <w:p w:rsidR="00810193" w:rsidRDefault="00810193" w:rsidP="00DB59AB">
      <w:pPr>
        <w:widowControl w:val="0"/>
        <w:autoSpaceDE w:val="0"/>
        <w:autoSpaceDN w:val="0"/>
        <w:adjustRightInd w:val="0"/>
        <w:spacing w:after="0" w:line="240" w:lineRule="auto"/>
        <w:ind w:left="640" w:hanging="640"/>
        <w:rPr>
          <w:rFonts w:ascii="Times New Roman" w:hAnsi="Times New Roman" w:cs="Times New Roman"/>
          <w:sz w:val="24"/>
          <w:szCs w:val="24"/>
        </w:rPr>
      </w:pPr>
    </w:p>
    <w:p w:rsidR="00810193" w:rsidRDefault="00810193" w:rsidP="00DB59AB">
      <w:pPr>
        <w:widowControl w:val="0"/>
        <w:autoSpaceDE w:val="0"/>
        <w:autoSpaceDN w:val="0"/>
        <w:adjustRightInd w:val="0"/>
        <w:spacing w:after="0" w:line="240" w:lineRule="auto"/>
        <w:ind w:left="640" w:hanging="640"/>
        <w:rPr>
          <w:rFonts w:ascii="Times New Roman" w:hAnsi="Times New Roman" w:cs="Times New Roman"/>
          <w:sz w:val="24"/>
          <w:szCs w:val="24"/>
        </w:rPr>
      </w:pPr>
    </w:p>
    <w:p w:rsidR="00810193" w:rsidRPr="001820F2" w:rsidRDefault="00810193" w:rsidP="00DB59AB">
      <w:pPr>
        <w:widowControl w:val="0"/>
        <w:autoSpaceDE w:val="0"/>
        <w:autoSpaceDN w:val="0"/>
        <w:adjustRightInd w:val="0"/>
        <w:spacing w:after="0" w:line="240" w:lineRule="auto"/>
        <w:ind w:left="640" w:hanging="640"/>
        <w:rPr>
          <w:rFonts w:ascii="Times New Roman" w:hAnsi="Times New Roman" w:cs="Times New Roman"/>
          <w:sz w:val="24"/>
          <w:szCs w:val="24"/>
        </w:rPr>
      </w:pPr>
      <w:r>
        <w:rPr>
          <w:rFonts w:ascii="Times New Roman" w:hAnsi="Times New Roman" w:cs="Times New Roman"/>
          <w:sz w:val="24"/>
          <w:szCs w:val="24"/>
        </w:rPr>
        <w:tab/>
      </w:r>
    </w:p>
    <w:sectPr w:rsidR="00810193" w:rsidRPr="001820F2" w:rsidSect="007749DD">
      <w:pgSz w:w="12240" w:h="15840"/>
      <w:pgMar w:top="1440" w:right="1080" w:bottom="1440" w:left="1080" w:header="720" w:footer="720" w:gutter="0"/>
      <w:cols w:num="2" w:space="18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A7B0A" w:rsidRDefault="005A7B0A" w:rsidP="008B6D91">
      <w:pPr>
        <w:spacing w:after="0" w:line="240" w:lineRule="auto"/>
      </w:pPr>
      <w:r>
        <w:separator/>
      </w:r>
    </w:p>
  </w:endnote>
  <w:endnote w:type="continuationSeparator" w:id="0">
    <w:p w:rsidR="005A7B0A" w:rsidRDefault="005A7B0A" w:rsidP="008B6D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tlingmes New Roman PS"/>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A7B0A" w:rsidRDefault="005A7B0A" w:rsidP="008B6D91">
      <w:pPr>
        <w:spacing w:after="0" w:line="240" w:lineRule="auto"/>
      </w:pPr>
      <w:r>
        <w:separator/>
      </w:r>
    </w:p>
  </w:footnote>
  <w:footnote w:type="continuationSeparator" w:id="0">
    <w:p w:rsidR="005A7B0A" w:rsidRDefault="005A7B0A" w:rsidP="008B6D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047B2"/>
    <w:multiLevelType w:val="hybridMultilevel"/>
    <w:tmpl w:val="7316759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B1694E"/>
    <w:multiLevelType w:val="hybridMultilevel"/>
    <w:tmpl w:val="8CD0688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A07458F"/>
    <w:multiLevelType w:val="hybridMultilevel"/>
    <w:tmpl w:val="802A684E"/>
    <w:lvl w:ilvl="0" w:tplc="C46AB6E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BD914F5"/>
    <w:multiLevelType w:val="hybridMultilevel"/>
    <w:tmpl w:val="B1EE6D00"/>
    <w:lvl w:ilvl="0" w:tplc="04090019">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17E4"/>
    <w:rsid w:val="0000217E"/>
    <w:rsid w:val="000343E0"/>
    <w:rsid w:val="00060703"/>
    <w:rsid w:val="0006624B"/>
    <w:rsid w:val="0006646B"/>
    <w:rsid w:val="00091991"/>
    <w:rsid w:val="000A30A5"/>
    <w:rsid w:val="000A3532"/>
    <w:rsid w:val="000C24DE"/>
    <w:rsid w:val="000C296E"/>
    <w:rsid w:val="000D54F1"/>
    <w:rsid w:val="000E6054"/>
    <w:rsid w:val="000F7B4B"/>
    <w:rsid w:val="00103595"/>
    <w:rsid w:val="001051CC"/>
    <w:rsid w:val="00136986"/>
    <w:rsid w:val="00144B36"/>
    <w:rsid w:val="001464E6"/>
    <w:rsid w:val="001820F2"/>
    <w:rsid w:val="00191A2C"/>
    <w:rsid w:val="00196888"/>
    <w:rsid w:val="001A4B69"/>
    <w:rsid w:val="001D0319"/>
    <w:rsid w:val="001D64BE"/>
    <w:rsid w:val="001D7973"/>
    <w:rsid w:val="002021C7"/>
    <w:rsid w:val="00206218"/>
    <w:rsid w:val="00211B9F"/>
    <w:rsid w:val="00217DC0"/>
    <w:rsid w:val="00266D82"/>
    <w:rsid w:val="002715C9"/>
    <w:rsid w:val="00283EB9"/>
    <w:rsid w:val="00284F0E"/>
    <w:rsid w:val="002C50FB"/>
    <w:rsid w:val="002C64A7"/>
    <w:rsid w:val="002C6D77"/>
    <w:rsid w:val="002E02C5"/>
    <w:rsid w:val="002F338B"/>
    <w:rsid w:val="002F3DBF"/>
    <w:rsid w:val="003411E1"/>
    <w:rsid w:val="00342B02"/>
    <w:rsid w:val="0034343B"/>
    <w:rsid w:val="00353961"/>
    <w:rsid w:val="00356746"/>
    <w:rsid w:val="00360D64"/>
    <w:rsid w:val="00362DEE"/>
    <w:rsid w:val="003718D4"/>
    <w:rsid w:val="00377652"/>
    <w:rsid w:val="00377945"/>
    <w:rsid w:val="0038433C"/>
    <w:rsid w:val="003B266F"/>
    <w:rsid w:val="003B464C"/>
    <w:rsid w:val="003D3D0F"/>
    <w:rsid w:val="003E6565"/>
    <w:rsid w:val="003F0C9D"/>
    <w:rsid w:val="003F2183"/>
    <w:rsid w:val="003F3879"/>
    <w:rsid w:val="003F4018"/>
    <w:rsid w:val="004115A7"/>
    <w:rsid w:val="00413BD4"/>
    <w:rsid w:val="00414243"/>
    <w:rsid w:val="00416A79"/>
    <w:rsid w:val="004202D9"/>
    <w:rsid w:val="00421615"/>
    <w:rsid w:val="00426DC5"/>
    <w:rsid w:val="00436FF1"/>
    <w:rsid w:val="0044742D"/>
    <w:rsid w:val="004627A7"/>
    <w:rsid w:val="00462DC7"/>
    <w:rsid w:val="00476DA2"/>
    <w:rsid w:val="0048611B"/>
    <w:rsid w:val="0049216A"/>
    <w:rsid w:val="004A7414"/>
    <w:rsid w:val="004B0793"/>
    <w:rsid w:val="004B18A1"/>
    <w:rsid w:val="004E09F6"/>
    <w:rsid w:val="004F66F9"/>
    <w:rsid w:val="00511323"/>
    <w:rsid w:val="00516E66"/>
    <w:rsid w:val="00542456"/>
    <w:rsid w:val="005644BE"/>
    <w:rsid w:val="005700F6"/>
    <w:rsid w:val="00571682"/>
    <w:rsid w:val="00574B16"/>
    <w:rsid w:val="005A5139"/>
    <w:rsid w:val="005A7B0A"/>
    <w:rsid w:val="005D01C5"/>
    <w:rsid w:val="005D3EE1"/>
    <w:rsid w:val="005E02FF"/>
    <w:rsid w:val="005E3E89"/>
    <w:rsid w:val="005F0E24"/>
    <w:rsid w:val="005F6FBC"/>
    <w:rsid w:val="006017E4"/>
    <w:rsid w:val="006134CA"/>
    <w:rsid w:val="0062018A"/>
    <w:rsid w:val="00632534"/>
    <w:rsid w:val="006354A1"/>
    <w:rsid w:val="00656AA3"/>
    <w:rsid w:val="0068525E"/>
    <w:rsid w:val="006A260E"/>
    <w:rsid w:val="006C4F96"/>
    <w:rsid w:val="006C60C6"/>
    <w:rsid w:val="006D5C1A"/>
    <w:rsid w:val="006D6C66"/>
    <w:rsid w:val="006F4309"/>
    <w:rsid w:val="00716185"/>
    <w:rsid w:val="007252D4"/>
    <w:rsid w:val="00727215"/>
    <w:rsid w:val="00742CFE"/>
    <w:rsid w:val="00752093"/>
    <w:rsid w:val="00755947"/>
    <w:rsid w:val="0076020F"/>
    <w:rsid w:val="0076471A"/>
    <w:rsid w:val="00765E94"/>
    <w:rsid w:val="007749DD"/>
    <w:rsid w:val="00790146"/>
    <w:rsid w:val="00795D61"/>
    <w:rsid w:val="00796B8C"/>
    <w:rsid w:val="007A41DD"/>
    <w:rsid w:val="007B70AB"/>
    <w:rsid w:val="007D0AF7"/>
    <w:rsid w:val="007E7830"/>
    <w:rsid w:val="007F3602"/>
    <w:rsid w:val="00800F0A"/>
    <w:rsid w:val="00801F4B"/>
    <w:rsid w:val="008053B3"/>
    <w:rsid w:val="008073A9"/>
    <w:rsid w:val="00810193"/>
    <w:rsid w:val="00814F67"/>
    <w:rsid w:val="00843A45"/>
    <w:rsid w:val="00850ACA"/>
    <w:rsid w:val="00853962"/>
    <w:rsid w:val="00854D62"/>
    <w:rsid w:val="00865C6C"/>
    <w:rsid w:val="008B33BE"/>
    <w:rsid w:val="008B6D91"/>
    <w:rsid w:val="008C110E"/>
    <w:rsid w:val="008C2BC4"/>
    <w:rsid w:val="008C73BB"/>
    <w:rsid w:val="008D4AC5"/>
    <w:rsid w:val="008D69EE"/>
    <w:rsid w:val="008D7DAB"/>
    <w:rsid w:val="008E0D95"/>
    <w:rsid w:val="008F1485"/>
    <w:rsid w:val="008F7066"/>
    <w:rsid w:val="00904356"/>
    <w:rsid w:val="009045C1"/>
    <w:rsid w:val="00905E8B"/>
    <w:rsid w:val="009204DD"/>
    <w:rsid w:val="0092179A"/>
    <w:rsid w:val="00934F5F"/>
    <w:rsid w:val="0095425A"/>
    <w:rsid w:val="00955E87"/>
    <w:rsid w:val="00956916"/>
    <w:rsid w:val="00960676"/>
    <w:rsid w:val="00960EF2"/>
    <w:rsid w:val="00973858"/>
    <w:rsid w:val="00977B66"/>
    <w:rsid w:val="009862A2"/>
    <w:rsid w:val="009B5EF7"/>
    <w:rsid w:val="009B7310"/>
    <w:rsid w:val="009C7966"/>
    <w:rsid w:val="009D133E"/>
    <w:rsid w:val="00A01062"/>
    <w:rsid w:val="00A058FC"/>
    <w:rsid w:val="00A07B27"/>
    <w:rsid w:val="00A25BBF"/>
    <w:rsid w:val="00A36E0C"/>
    <w:rsid w:val="00A42D8F"/>
    <w:rsid w:val="00A467C1"/>
    <w:rsid w:val="00A513D7"/>
    <w:rsid w:val="00A65629"/>
    <w:rsid w:val="00A6584C"/>
    <w:rsid w:val="00A76B25"/>
    <w:rsid w:val="00A8657A"/>
    <w:rsid w:val="00A87CF2"/>
    <w:rsid w:val="00A92002"/>
    <w:rsid w:val="00A973B9"/>
    <w:rsid w:val="00AA731D"/>
    <w:rsid w:val="00AC6637"/>
    <w:rsid w:val="00AD4090"/>
    <w:rsid w:val="00AE4631"/>
    <w:rsid w:val="00B05232"/>
    <w:rsid w:val="00B20DE0"/>
    <w:rsid w:val="00B466D9"/>
    <w:rsid w:val="00B748B0"/>
    <w:rsid w:val="00B81F3F"/>
    <w:rsid w:val="00B84B67"/>
    <w:rsid w:val="00B92098"/>
    <w:rsid w:val="00BA372E"/>
    <w:rsid w:val="00BB42A3"/>
    <w:rsid w:val="00BC7D4E"/>
    <w:rsid w:val="00BD629D"/>
    <w:rsid w:val="00BE1679"/>
    <w:rsid w:val="00C03E0C"/>
    <w:rsid w:val="00C2385A"/>
    <w:rsid w:val="00C262BC"/>
    <w:rsid w:val="00C6230A"/>
    <w:rsid w:val="00C659A6"/>
    <w:rsid w:val="00C720BF"/>
    <w:rsid w:val="00C77460"/>
    <w:rsid w:val="00C87550"/>
    <w:rsid w:val="00C9475C"/>
    <w:rsid w:val="00CA331D"/>
    <w:rsid w:val="00CA7F74"/>
    <w:rsid w:val="00CB067A"/>
    <w:rsid w:val="00CB2352"/>
    <w:rsid w:val="00CB435D"/>
    <w:rsid w:val="00CC22D7"/>
    <w:rsid w:val="00CE0C01"/>
    <w:rsid w:val="00CE67DD"/>
    <w:rsid w:val="00CE6C23"/>
    <w:rsid w:val="00CF0320"/>
    <w:rsid w:val="00D37790"/>
    <w:rsid w:val="00D50AC5"/>
    <w:rsid w:val="00D522D2"/>
    <w:rsid w:val="00D61D17"/>
    <w:rsid w:val="00D64DEC"/>
    <w:rsid w:val="00D77832"/>
    <w:rsid w:val="00DA02F3"/>
    <w:rsid w:val="00DB59AB"/>
    <w:rsid w:val="00DC2948"/>
    <w:rsid w:val="00DE2DE2"/>
    <w:rsid w:val="00DE4647"/>
    <w:rsid w:val="00DF3DC7"/>
    <w:rsid w:val="00E057D8"/>
    <w:rsid w:val="00E1093F"/>
    <w:rsid w:val="00E15DB0"/>
    <w:rsid w:val="00E221D2"/>
    <w:rsid w:val="00E3684D"/>
    <w:rsid w:val="00E432C6"/>
    <w:rsid w:val="00E43946"/>
    <w:rsid w:val="00E43FD2"/>
    <w:rsid w:val="00E55B8F"/>
    <w:rsid w:val="00E62F9D"/>
    <w:rsid w:val="00E75F58"/>
    <w:rsid w:val="00E97DE2"/>
    <w:rsid w:val="00EA3138"/>
    <w:rsid w:val="00EA4F95"/>
    <w:rsid w:val="00EB429E"/>
    <w:rsid w:val="00EC266F"/>
    <w:rsid w:val="00EC4DBC"/>
    <w:rsid w:val="00EC5CA8"/>
    <w:rsid w:val="00EE2D9C"/>
    <w:rsid w:val="00EF6373"/>
    <w:rsid w:val="00F02770"/>
    <w:rsid w:val="00F169D6"/>
    <w:rsid w:val="00F540D1"/>
    <w:rsid w:val="00F61E54"/>
    <w:rsid w:val="00F9463F"/>
    <w:rsid w:val="00FC3A7B"/>
    <w:rsid w:val="00FD208C"/>
    <w:rsid w:val="00FD59CA"/>
    <w:rsid w:val="00FE1DBE"/>
    <w:rsid w:val="00FE4A49"/>
    <w:rsid w:val="00FF67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E78666-3D64-420C-9A0B-66634C3790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6B25"/>
    <w:pPr>
      <w:ind w:left="720"/>
      <w:contextualSpacing/>
    </w:pPr>
  </w:style>
  <w:style w:type="character" w:customStyle="1" w:styleId="csl-left-margin">
    <w:name w:val="csl-left-margin"/>
    <w:basedOn w:val="DefaultParagraphFont"/>
    <w:rsid w:val="003E6565"/>
  </w:style>
  <w:style w:type="character" w:customStyle="1" w:styleId="csl-right-inline">
    <w:name w:val="csl-right-inline"/>
    <w:basedOn w:val="DefaultParagraphFont"/>
    <w:rsid w:val="003E6565"/>
  </w:style>
  <w:style w:type="character" w:customStyle="1" w:styleId="apple-converted-space">
    <w:name w:val="apple-converted-space"/>
    <w:basedOn w:val="DefaultParagraphFont"/>
    <w:rsid w:val="003E6565"/>
  </w:style>
  <w:style w:type="character" w:styleId="PlaceholderText">
    <w:name w:val="Placeholder Text"/>
    <w:basedOn w:val="DefaultParagraphFont"/>
    <w:uiPriority w:val="99"/>
    <w:semiHidden/>
    <w:rsid w:val="00796B8C"/>
    <w:rPr>
      <w:color w:val="808080"/>
    </w:rPr>
  </w:style>
  <w:style w:type="paragraph" w:styleId="Header">
    <w:name w:val="header"/>
    <w:basedOn w:val="Normal"/>
    <w:link w:val="HeaderChar"/>
    <w:uiPriority w:val="99"/>
    <w:unhideWhenUsed/>
    <w:rsid w:val="008B6D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6D91"/>
  </w:style>
  <w:style w:type="paragraph" w:styleId="Footer">
    <w:name w:val="footer"/>
    <w:basedOn w:val="Normal"/>
    <w:link w:val="FooterChar"/>
    <w:uiPriority w:val="99"/>
    <w:unhideWhenUsed/>
    <w:rsid w:val="008B6D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6D91"/>
  </w:style>
  <w:style w:type="table" w:styleId="TableGrid">
    <w:name w:val="Table Grid"/>
    <w:basedOn w:val="TableNormal"/>
    <w:uiPriority w:val="39"/>
    <w:rsid w:val="00814F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B18A1"/>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E97DE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5396331">
      <w:bodyDiv w:val="1"/>
      <w:marLeft w:val="0"/>
      <w:marRight w:val="0"/>
      <w:marTop w:val="0"/>
      <w:marBottom w:val="0"/>
      <w:divBdr>
        <w:top w:val="none" w:sz="0" w:space="0" w:color="auto"/>
        <w:left w:val="none" w:sz="0" w:space="0" w:color="auto"/>
        <w:bottom w:val="none" w:sz="0" w:space="0" w:color="auto"/>
        <w:right w:val="none" w:sz="0" w:space="0" w:color="auto"/>
      </w:divBdr>
    </w:div>
    <w:div w:id="1176263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chart" Target="charts/chart2.xml"/><Relationship Id="rId3" Type="http://schemas.openxmlformats.org/officeDocument/2006/relationships/styles" Target="styles.xml"/><Relationship Id="rId21" Type="http://schemas.openxmlformats.org/officeDocument/2006/relationships/image" Target="media/image12.tif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tiff"/><Relationship Id="rId25"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tif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microsoft.com/office/2007/relationships/hdphoto" Target="media/hdphoto2.wdp"/><Relationship Id="rId5" Type="http://schemas.openxmlformats.org/officeDocument/2006/relationships/webSettings" Target="webSettings.xml"/><Relationship Id="rId15" Type="http://schemas.openxmlformats.org/officeDocument/2006/relationships/image" Target="media/image7.tiff"/><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oleObject" Target="file:////E:\Semiconductors\RF%20power%20vs%20integrated%20intensit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Semiconductors\RF%20power%20vs%20integrated%20intensit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Semiconductors\RF%20power%20vs%20integrated%20intensity.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Molecular</a:t>
            </a:r>
          </a:p>
        </c:rich>
      </c:tx>
      <c:layout>
        <c:manualLayout>
          <c:xMode val="edge"/>
          <c:yMode val="edge"/>
          <c:x val="0.40949300087489071"/>
          <c:y val="3.7037037037037035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Ref>
              <c:f>Sheet1!$B$2:$B$22</c:f>
              <c:numCache>
                <c:formatCode>General</c:formatCode>
                <c:ptCount val="21"/>
                <c:pt idx="0">
                  <c:v>150</c:v>
                </c:pt>
                <c:pt idx="1">
                  <c:v>160</c:v>
                </c:pt>
                <c:pt idx="2">
                  <c:v>170</c:v>
                </c:pt>
                <c:pt idx="3">
                  <c:v>180</c:v>
                </c:pt>
                <c:pt idx="4">
                  <c:v>190</c:v>
                </c:pt>
                <c:pt idx="5">
                  <c:v>200</c:v>
                </c:pt>
                <c:pt idx="6">
                  <c:v>210</c:v>
                </c:pt>
                <c:pt idx="7">
                  <c:v>220</c:v>
                </c:pt>
                <c:pt idx="8">
                  <c:v>230</c:v>
                </c:pt>
                <c:pt idx="9">
                  <c:v>240</c:v>
                </c:pt>
                <c:pt idx="10">
                  <c:v>250</c:v>
                </c:pt>
                <c:pt idx="11">
                  <c:v>260</c:v>
                </c:pt>
                <c:pt idx="12">
                  <c:v>270</c:v>
                </c:pt>
                <c:pt idx="13">
                  <c:v>280</c:v>
                </c:pt>
                <c:pt idx="14">
                  <c:v>290</c:v>
                </c:pt>
                <c:pt idx="15">
                  <c:v>300</c:v>
                </c:pt>
                <c:pt idx="16">
                  <c:v>310</c:v>
                </c:pt>
                <c:pt idx="17">
                  <c:v>320</c:v>
                </c:pt>
                <c:pt idx="18">
                  <c:v>330</c:v>
                </c:pt>
                <c:pt idx="19">
                  <c:v>340</c:v>
                </c:pt>
                <c:pt idx="20">
                  <c:v>350</c:v>
                </c:pt>
              </c:numCache>
            </c:numRef>
          </c:xVal>
          <c:yVal>
            <c:numRef>
              <c:f>Sheet1!$E$2:$E$22</c:f>
              <c:numCache>
                <c:formatCode>General</c:formatCode>
                <c:ptCount val="21"/>
                <c:pt idx="0">
                  <c:v>34951.214272212499</c:v>
                </c:pt>
                <c:pt idx="1">
                  <c:v>35922.846403259398</c:v>
                </c:pt>
                <c:pt idx="2">
                  <c:v>36440.953166210798</c:v>
                </c:pt>
                <c:pt idx="3">
                  <c:v>37485.273745615101</c:v>
                </c:pt>
                <c:pt idx="4">
                  <c:v>38236.419064542497</c:v>
                </c:pt>
                <c:pt idx="5">
                  <c:v>38563.785316634501</c:v>
                </c:pt>
                <c:pt idx="6">
                  <c:v>39217.089327663503</c:v>
                </c:pt>
                <c:pt idx="7">
                  <c:v>40104.813063579903</c:v>
                </c:pt>
                <c:pt idx="8">
                  <c:v>40458.6654043136</c:v>
                </c:pt>
                <c:pt idx="9">
                  <c:v>41098.875302492597</c:v>
                </c:pt>
                <c:pt idx="10">
                  <c:v>81476.954882633407</c:v>
                </c:pt>
                <c:pt idx="11">
                  <c:v>42788.837277036102</c:v>
                </c:pt>
                <c:pt idx="12">
                  <c:v>43564.2261056688</c:v>
                </c:pt>
                <c:pt idx="13">
                  <c:v>67899.002089745001</c:v>
                </c:pt>
                <c:pt idx="14">
                  <c:v>68897.723881112397</c:v>
                </c:pt>
                <c:pt idx="15">
                  <c:v>70280.481274317397</c:v>
                </c:pt>
                <c:pt idx="16">
                  <c:v>69534.608053506905</c:v>
                </c:pt>
                <c:pt idx="17">
                  <c:v>71002.718015168997</c:v>
                </c:pt>
                <c:pt idx="18">
                  <c:v>72702.750240659298</c:v>
                </c:pt>
                <c:pt idx="19">
                  <c:v>75643.850131257495</c:v>
                </c:pt>
                <c:pt idx="20">
                  <c:v>84781.0558654536</c:v>
                </c:pt>
              </c:numCache>
            </c:numRef>
          </c:yVal>
          <c:smooth val="0"/>
          <c:extLst>
            <c:ext xmlns:c16="http://schemas.microsoft.com/office/drawing/2014/chart" uri="{C3380CC4-5D6E-409C-BE32-E72D297353CC}">
              <c16:uniqueId val="{00000000-1BDD-4ACB-B833-B644CF7D09B6}"/>
            </c:ext>
          </c:extLst>
        </c:ser>
        <c:dLbls>
          <c:showLegendKey val="0"/>
          <c:showVal val="0"/>
          <c:showCatName val="0"/>
          <c:showSerName val="0"/>
          <c:showPercent val="0"/>
          <c:showBubbleSize val="0"/>
        </c:dLbls>
        <c:axId val="571862784"/>
        <c:axId val="571862456"/>
      </c:scatterChart>
      <c:valAx>
        <c:axId val="5718627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RF</a:t>
                </a:r>
                <a:r>
                  <a:rPr lang="en-US" baseline="0"/>
                  <a:t> Power (W)</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71862456"/>
        <c:crosses val="autoZero"/>
        <c:crossBetween val="midCat"/>
      </c:valAx>
      <c:valAx>
        <c:axId val="5718624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Intensity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7186278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Atomic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Ref>
              <c:f>Sheet1!$B$2:$B$22</c:f>
              <c:numCache>
                <c:formatCode>General</c:formatCode>
                <c:ptCount val="21"/>
                <c:pt idx="0">
                  <c:v>150</c:v>
                </c:pt>
                <c:pt idx="1">
                  <c:v>160</c:v>
                </c:pt>
                <c:pt idx="2">
                  <c:v>170</c:v>
                </c:pt>
                <c:pt idx="3">
                  <c:v>180</c:v>
                </c:pt>
                <c:pt idx="4">
                  <c:v>190</c:v>
                </c:pt>
                <c:pt idx="5">
                  <c:v>200</c:v>
                </c:pt>
                <c:pt idx="6">
                  <c:v>210</c:v>
                </c:pt>
                <c:pt idx="7">
                  <c:v>220</c:v>
                </c:pt>
                <c:pt idx="8">
                  <c:v>230</c:v>
                </c:pt>
                <c:pt idx="9">
                  <c:v>240</c:v>
                </c:pt>
                <c:pt idx="10">
                  <c:v>250</c:v>
                </c:pt>
                <c:pt idx="11">
                  <c:v>260</c:v>
                </c:pt>
                <c:pt idx="12">
                  <c:v>270</c:v>
                </c:pt>
                <c:pt idx="13">
                  <c:v>280</c:v>
                </c:pt>
                <c:pt idx="14">
                  <c:v>290</c:v>
                </c:pt>
                <c:pt idx="15">
                  <c:v>300</c:v>
                </c:pt>
                <c:pt idx="16">
                  <c:v>310</c:v>
                </c:pt>
                <c:pt idx="17">
                  <c:v>320</c:v>
                </c:pt>
                <c:pt idx="18">
                  <c:v>330</c:v>
                </c:pt>
                <c:pt idx="19">
                  <c:v>340</c:v>
                </c:pt>
                <c:pt idx="20">
                  <c:v>350</c:v>
                </c:pt>
              </c:numCache>
            </c:numRef>
          </c:xVal>
          <c:yVal>
            <c:numRef>
              <c:f>Sheet1!$F$2:$F$22</c:f>
              <c:numCache>
                <c:formatCode>General</c:formatCode>
                <c:ptCount val="21"/>
                <c:pt idx="0">
                  <c:v>32529.128773507298</c:v>
                </c:pt>
                <c:pt idx="1">
                  <c:v>36453.873393826601</c:v>
                </c:pt>
                <c:pt idx="2">
                  <c:v>40447.7277649471</c:v>
                </c:pt>
                <c:pt idx="3">
                  <c:v>44599.438179128199</c:v>
                </c:pt>
                <c:pt idx="4">
                  <c:v>49344.479690218599</c:v>
                </c:pt>
                <c:pt idx="5">
                  <c:v>54754.176183825599</c:v>
                </c:pt>
                <c:pt idx="6">
                  <c:v>58857.059222935502</c:v>
                </c:pt>
                <c:pt idx="7">
                  <c:v>63254.0721551768</c:v>
                </c:pt>
                <c:pt idx="8">
                  <c:v>68061.889530254804</c:v>
                </c:pt>
                <c:pt idx="9">
                  <c:v>72990.330127065201</c:v>
                </c:pt>
                <c:pt idx="10">
                  <c:v>119605.704251533</c:v>
                </c:pt>
                <c:pt idx="11">
                  <c:v>82792.052523859194</c:v>
                </c:pt>
                <c:pt idx="12">
                  <c:v>87730.617273291893</c:v>
                </c:pt>
                <c:pt idx="13">
                  <c:v>131779.66174773499</c:v>
                </c:pt>
                <c:pt idx="14">
                  <c:v>137865.242596486</c:v>
                </c:pt>
                <c:pt idx="15">
                  <c:v>143831.09685071299</c:v>
                </c:pt>
                <c:pt idx="16">
                  <c:v>146867.27349466199</c:v>
                </c:pt>
                <c:pt idx="17">
                  <c:v>159345.49384219799</c:v>
                </c:pt>
                <c:pt idx="18">
                  <c:v>163979.47907099201</c:v>
                </c:pt>
                <c:pt idx="19">
                  <c:v>165294.88127563201</c:v>
                </c:pt>
                <c:pt idx="20">
                  <c:v>192446.024422235</c:v>
                </c:pt>
              </c:numCache>
            </c:numRef>
          </c:yVal>
          <c:smooth val="0"/>
          <c:extLst>
            <c:ext xmlns:c16="http://schemas.microsoft.com/office/drawing/2014/chart" uri="{C3380CC4-5D6E-409C-BE32-E72D297353CC}">
              <c16:uniqueId val="{00000000-9A5D-4F02-8BBE-7C2D5EC28C6B}"/>
            </c:ext>
          </c:extLst>
        </c:ser>
        <c:dLbls>
          <c:showLegendKey val="0"/>
          <c:showVal val="0"/>
          <c:showCatName val="0"/>
          <c:showSerName val="0"/>
          <c:showPercent val="0"/>
          <c:showBubbleSize val="0"/>
        </c:dLbls>
        <c:axId val="574316312"/>
        <c:axId val="574313688"/>
      </c:scatterChart>
      <c:valAx>
        <c:axId val="57431631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RF</a:t>
                </a:r>
                <a:r>
                  <a:rPr lang="en-US" baseline="0"/>
                  <a:t> Power (W)</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74313688"/>
        <c:crosses val="autoZero"/>
        <c:crossBetween val="midCat"/>
      </c:valAx>
      <c:valAx>
        <c:axId val="5743136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Intensity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7431631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Molecular from paper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Ref>
              <c:f>Sheet1!$B$34:$B$54</c:f>
              <c:numCache>
                <c:formatCode>General</c:formatCode>
                <c:ptCount val="21"/>
                <c:pt idx="0">
                  <c:v>150</c:v>
                </c:pt>
                <c:pt idx="1">
                  <c:v>160</c:v>
                </c:pt>
                <c:pt idx="2">
                  <c:v>170</c:v>
                </c:pt>
                <c:pt idx="3">
                  <c:v>180</c:v>
                </c:pt>
                <c:pt idx="4">
                  <c:v>190</c:v>
                </c:pt>
                <c:pt idx="5">
                  <c:v>200</c:v>
                </c:pt>
                <c:pt idx="6">
                  <c:v>210</c:v>
                </c:pt>
                <c:pt idx="7">
                  <c:v>220</c:v>
                </c:pt>
                <c:pt idx="8">
                  <c:v>230</c:v>
                </c:pt>
                <c:pt idx="9">
                  <c:v>240</c:v>
                </c:pt>
                <c:pt idx="10">
                  <c:v>250</c:v>
                </c:pt>
                <c:pt idx="11">
                  <c:v>260</c:v>
                </c:pt>
                <c:pt idx="12">
                  <c:v>270</c:v>
                </c:pt>
                <c:pt idx="13">
                  <c:v>280</c:v>
                </c:pt>
                <c:pt idx="14">
                  <c:v>290</c:v>
                </c:pt>
                <c:pt idx="15">
                  <c:v>300</c:v>
                </c:pt>
                <c:pt idx="16">
                  <c:v>310</c:v>
                </c:pt>
                <c:pt idx="17">
                  <c:v>320</c:v>
                </c:pt>
                <c:pt idx="18">
                  <c:v>330</c:v>
                </c:pt>
                <c:pt idx="19">
                  <c:v>340</c:v>
                </c:pt>
                <c:pt idx="20">
                  <c:v>350</c:v>
                </c:pt>
              </c:numCache>
            </c:numRef>
          </c:xVal>
          <c:yVal>
            <c:numRef>
              <c:f>Sheet1!$C$34:$C$54</c:f>
              <c:numCache>
                <c:formatCode>General</c:formatCode>
                <c:ptCount val="21"/>
                <c:pt idx="0">
                  <c:v>5300</c:v>
                </c:pt>
                <c:pt idx="1">
                  <c:v>5600</c:v>
                </c:pt>
                <c:pt idx="2">
                  <c:v>5800</c:v>
                </c:pt>
                <c:pt idx="3">
                  <c:v>5950</c:v>
                </c:pt>
                <c:pt idx="4">
                  <c:v>6100</c:v>
                </c:pt>
                <c:pt idx="5">
                  <c:v>6250</c:v>
                </c:pt>
                <c:pt idx="6">
                  <c:v>6400</c:v>
                </c:pt>
                <c:pt idx="7">
                  <c:v>6450</c:v>
                </c:pt>
                <c:pt idx="8">
                  <c:v>6500</c:v>
                </c:pt>
                <c:pt idx="9">
                  <c:v>6600</c:v>
                </c:pt>
                <c:pt idx="10">
                  <c:v>6700</c:v>
                </c:pt>
                <c:pt idx="11">
                  <c:v>6800</c:v>
                </c:pt>
                <c:pt idx="12">
                  <c:v>6900</c:v>
                </c:pt>
                <c:pt idx="13">
                  <c:v>7000</c:v>
                </c:pt>
                <c:pt idx="14">
                  <c:v>7100</c:v>
                </c:pt>
                <c:pt idx="15">
                  <c:v>7200</c:v>
                </c:pt>
                <c:pt idx="16">
                  <c:v>7300</c:v>
                </c:pt>
                <c:pt idx="17">
                  <c:v>7400</c:v>
                </c:pt>
                <c:pt idx="18">
                  <c:v>7500</c:v>
                </c:pt>
                <c:pt idx="19">
                  <c:v>7550</c:v>
                </c:pt>
                <c:pt idx="20">
                  <c:v>7600</c:v>
                </c:pt>
              </c:numCache>
            </c:numRef>
          </c:yVal>
          <c:smooth val="0"/>
          <c:extLst>
            <c:ext xmlns:c16="http://schemas.microsoft.com/office/drawing/2014/chart" uri="{C3380CC4-5D6E-409C-BE32-E72D297353CC}">
              <c16:uniqueId val="{00000000-F4BB-4A6E-901B-D669DF8C0875}"/>
            </c:ext>
          </c:extLst>
        </c:ser>
        <c:dLbls>
          <c:showLegendKey val="0"/>
          <c:showVal val="0"/>
          <c:showCatName val="0"/>
          <c:showSerName val="0"/>
          <c:showPercent val="0"/>
          <c:showBubbleSize val="0"/>
        </c:dLbls>
        <c:axId val="569059184"/>
        <c:axId val="569060496"/>
      </c:scatterChart>
      <c:valAx>
        <c:axId val="5690591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RF</a:t>
                </a:r>
                <a:r>
                  <a:rPr lang="en-US" baseline="0"/>
                  <a:t> Power (W)</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69060496"/>
        <c:crosses val="autoZero"/>
        <c:crossBetween val="midCat"/>
      </c:valAx>
      <c:valAx>
        <c:axId val="5690604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 Intensity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6905918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noFill/>
          <a:miter lim="800000"/>
          <a:headEnd/>
          <a:tailEnd/>
        </a:ln>
      </a:spPr>
      <a:bodyPr rot="0" vert="horz" wrap="square" lIns="91440" tIns="45720" rIns="91440" bIns="45720" anchor="t" anchorCtr="0">
        <a:no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69A55B-3A0D-E845-85DD-C24FCEC5CD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2328</TotalTime>
  <Pages>15</Pages>
  <Words>5467</Words>
  <Characters>29360</Characters>
  <Application>Microsoft Office Word</Application>
  <DocSecurity>0</DocSecurity>
  <Lines>431</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Krystal York</dc:creator>
  <cp:keywords/>
  <dc:description/>
  <cp:lastModifiedBy>Krystal Rose York</cp:lastModifiedBy>
  <cp:revision>14</cp:revision>
  <cp:lastPrinted>2017-04-03T21:59:00Z</cp:lastPrinted>
  <dcterms:created xsi:type="dcterms:W3CDTF">2017-04-27T22:50:00Z</dcterms:created>
  <dcterms:modified xsi:type="dcterms:W3CDTF">2020-01-24T04:18:00Z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638ae770-676a-323a-b683-3cd9788d5f1c</vt:lpwstr>
  </property>
  <property fmtid="{D5CDD505-2E9C-101B-9397-08002B2CF9AE}" pid="24" name="Mendeley Citation Style_1">
    <vt:lpwstr>http://www.zotero.org/styles/ieee</vt:lpwstr>
  </property>
</Properties>
</file>