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4CA" w:rsidRDefault="002B4812" w14:paraId="33A5563D" w14:textId="77777777">
      <w:pPr>
        <w:spacing w:after="200" w:line="276" w:lineRule="auto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Olsztyn, 5 marca 2025</w:t>
      </w:r>
    </w:p>
    <w:p w:rsidR="00C874CA" w:rsidRDefault="002B4812" w14:paraId="1E3649AF" w14:textId="77777777">
      <w:pPr>
        <w:spacing w:after="200" w:line="276" w:lineRule="auto"/>
        <w:jc w:val="center"/>
        <w:rPr>
          <w:rFonts w:ascii="Calibri" w:hAnsi="Calibri" w:eastAsia="Calibri" w:cs="Calibri"/>
          <w:sz w:val="40"/>
        </w:rPr>
      </w:pPr>
      <w:r>
        <w:rPr>
          <w:rFonts w:ascii="Calibri" w:hAnsi="Calibri" w:eastAsia="Calibri" w:cs="Calibri"/>
          <w:sz w:val="40"/>
        </w:rPr>
        <w:t>Sprawozdanie 1</w:t>
      </w:r>
    </w:p>
    <w:p w:rsidR="00C874CA" w:rsidRDefault="002B4812" w14:paraId="189C5D58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Przedstawienie organizacji „RobKrys Repairs”</w:t>
      </w:r>
    </w:p>
    <w:p w:rsidR="00C874CA" w:rsidRDefault="002B4812" w14:paraId="1F2DE582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Cel działalności firmy</w:t>
      </w:r>
    </w:p>
    <w:p w:rsidR="00C874CA" w:rsidRDefault="002B4812" w14:paraId="3E3BBD03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Celem dzia</w:t>
      </w:r>
      <w:r>
        <w:rPr>
          <w:rFonts w:ascii="Calibri" w:hAnsi="Calibri" w:eastAsia="Calibri" w:cs="Calibri"/>
          <w:sz w:val="22"/>
        </w:rPr>
        <w:t>łalności firmy RobKrys Repairs jest sprzedawanie klientom usługi polegającej na naprawie uszkodzonego sprzętu AGD/RTV.</w:t>
      </w:r>
    </w:p>
    <w:p w:rsidR="00C874CA" w:rsidRDefault="002B4812" w14:paraId="28013F46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Opis firmy</w:t>
      </w:r>
    </w:p>
    <w:p w:rsidR="00C874CA" w:rsidP="5C37F34D" w:rsidRDefault="002B4812" w14:paraId="708B87F3" w14:textId="569170D3">
      <w:pPr>
        <w:spacing w:after="200" w:line="276" w:lineRule="auto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>Firma jest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niedużą firmą działającą w obrębie osiedla mieszkaniowego. Zatrudnia dwóch pracowników: </w:t>
      </w:r>
      <w:r w:rsidRPr="5C37F34D" w:rsidR="002B4812">
        <w:rPr>
          <w:rFonts w:ascii="Calibri" w:hAnsi="Calibri" w:eastAsia="Calibri" w:cs="Calibri"/>
          <w:sz w:val="22"/>
          <w:szCs w:val="22"/>
        </w:rPr>
        <w:t>serwisant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i kierownik. Siedziba firmy znajduje się w Olsztynie przy ulicy Mieczysława Orłowicz 1. Na razie nie przewiduje się otwierania filii firmy w innych miejscach. </w:t>
      </w:r>
    </w:p>
    <w:p w:rsidR="00C874CA" w:rsidRDefault="002B4812" w14:paraId="720FDA7E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Procesy biznesowe</w:t>
      </w:r>
    </w:p>
    <w:p w:rsidR="00C874CA" w:rsidRDefault="002B4812" w14:paraId="795C6887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Przyjęcie zgłoszenia</w:t>
      </w:r>
    </w:p>
    <w:p w:rsidR="00C874CA" w:rsidRDefault="002B4812" w14:paraId="1E6AEDD6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zgłasza problem z wybranym sprzętem AGD/RTV drogą telefoniczną lub poprzez przyjście do recepcji, opisując model urządzenia i występujący z nim problem</w:t>
      </w:r>
    </w:p>
    <w:p w:rsidR="00C874CA" w:rsidRDefault="002B4812" w14:paraId="2F722394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Na podstawie podanych informacji, kierownik oferuje wstępną wycenę i czas oczekiwania na naprawę</w:t>
      </w:r>
    </w:p>
    <w:p w:rsidR="00C874CA" w:rsidRDefault="002B4812" w14:paraId="6F5D6EA4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Naprawa</w:t>
      </w:r>
    </w:p>
    <w:p w:rsidR="00C874CA" w:rsidRDefault="002B4812" w14:paraId="11A812A7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dostarcza do warsztatu uszkodzony sprzęt</w:t>
      </w:r>
    </w:p>
    <w:p w:rsidR="00C874CA" w:rsidRDefault="002B4812" w14:paraId="61E9A414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Sprzęt jest poddawany dokładniejszej egzaminacji przez serwisanta w celu rozpoznania problemu, pozyskania dokładnej wyceny i czasu naprawy, oraz listy części potrzebnych do naprawy</w:t>
      </w:r>
    </w:p>
    <w:p w:rsidR="00C874CA" w:rsidP="5C37F34D" w:rsidRDefault="002B4812" w14:paraId="792976DC" w14:textId="07681FF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  <w:szCs w:val="22"/>
        </w:rPr>
      </w:pPr>
      <w:r w:rsidRPr="5C37F34D" w:rsidR="6812DF9C">
        <w:rPr>
          <w:rFonts w:ascii="Calibri" w:hAnsi="Calibri" w:eastAsia="Calibri" w:cs="Calibri"/>
          <w:sz w:val="22"/>
          <w:szCs w:val="22"/>
        </w:rPr>
        <w:t>Zamaw</w:t>
      </w:r>
      <w:r w:rsidRPr="5C37F34D" w:rsidR="6812DF9C">
        <w:rPr>
          <w:rFonts w:ascii="Calibri" w:hAnsi="Calibri" w:eastAsia="Calibri" w:cs="Calibri"/>
          <w:sz w:val="22"/>
          <w:szCs w:val="22"/>
        </w:rPr>
        <w:t>iane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są c</w:t>
      </w:r>
      <w:r w:rsidRPr="5C37F34D" w:rsidR="002B4812">
        <w:rPr>
          <w:rFonts w:ascii="Calibri" w:hAnsi="Calibri" w:eastAsia="Calibri" w:cs="Calibri"/>
          <w:sz w:val="22"/>
          <w:szCs w:val="22"/>
        </w:rPr>
        <w:t>zęści niezbędne do naprawy niedostępne w warsztacie</w:t>
      </w:r>
    </w:p>
    <w:p w:rsidR="00C874CA" w:rsidRDefault="002B4812" w14:paraId="4502AFAF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Sprzęt jest naprawiany w wyznaczonym terminie</w:t>
      </w:r>
    </w:p>
    <w:p w:rsidR="00C874CA" w:rsidRDefault="002B4812" w14:paraId="4816483B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Przekazanie sprzętu klientowi</w:t>
      </w:r>
    </w:p>
    <w:p w:rsidR="00C874CA" w:rsidRDefault="002B4812" w14:paraId="4A6877BA" w14:textId="7777777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jest informowany o ukończeniu naprawy i o ostatecznej cenie drogą telefoniczną, oraz ustalany jest termin odbioru</w:t>
      </w:r>
    </w:p>
    <w:p w:rsidR="00C874CA" w:rsidP="5C37F34D" w:rsidRDefault="002B4812" w14:paraId="372EF93E" w14:textId="43298E76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>Klient przychodzi do warsztatu w celu zapł</w:t>
      </w:r>
      <w:r w:rsidRPr="5C37F34D" w:rsidR="79D68D2D">
        <w:rPr>
          <w:rFonts w:ascii="Calibri" w:hAnsi="Calibri" w:eastAsia="Calibri" w:cs="Calibri"/>
          <w:sz w:val="22"/>
          <w:szCs w:val="22"/>
        </w:rPr>
        <w:t>aty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za naprawę i odebrania sprzętu</w:t>
      </w:r>
    </w:p>
    <w:p w:rsidR="00C874CA" w:rsidRDefault="002B4812" w14:paraId="67CE59F3" w14:textId="7777777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Klientowi jest wydawana 6-miesięczna gwarancja na naprawione elementy sprzętu</w:t>
      </w:r>
    </w:p>
    <w:p w:rsidR="00C874CA" w:rsidRDefault="002B4812" w14:paraId="10FD942F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Reklamacja naprawy</w:t>
      </w:r>
    </w:p>
    <w:p w:rsidR="00C874CA" w:rsidRDefault="002B4812" w14:paraId="283CE747" w14:textId="7777777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gdy klient uzna, że naprawa nie została wykonana prawidłowo składa reklamację</w:t>
      </w:r>
    </w:p>
    <w:p w:rsidR="00C874CA" w:rsidP="5C37F34D" w:rsidRDefault="002B4812" w14:paraId="7DE45AFF" w14:textId="1EA58462">
      <w:pPr>
        <w:spacing w:after="200" w:line="276" w:lineRule="auto"/>
        <w:ind w:firstLine="0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 xml:space="preserve">Reklamacja jest rozpatrywana; </w:t>
      </w:r>
      <w:r w:rsidRPr="5C37F34D" w:rsidR="002B4812">
        <w:rPr>
          <w:rFonts w:ascii="Calibri" w:hAnsi="Calibri" w:eastAsia="Calibri" w:cs="Calibri"/>
          <w:sz w:val="22"/>
          <w:szCs w:val="22"/>
        </w:rPr>
        <w:t>pozytywnie, gdy produkt zawiera wady istotne, które powstały na skutek naprawy lub nie zostały usunięte w procesie naprawy; negatywnie, gdy wada powstała z winy klienta lub nie stwierdzono wady.</w:t>
      </w:r>
    </w:p>
    <w:p w:rsidR="00C874CA" w:rsidRDefault="002B4812" w14:paraId="3EAE5BD1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pozytywnego rozpatrzenia reklamacji klientowi oferuje się nieodpłatne usunięcie wad produktu.</w:t>
      </w:r>
    </w:p>
    <w:p w:rsidR="00C874CA" w:rsidRDefault="002B4812" w14:paraId="2E52251D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Naprawa gwarancyjna</w:t>
      </w:r>
    </w:p>
    <w:p w:rsidR="00C874CA" w:rsidRDefault="002B4812" w14:paraId="054EA922" w14:textId="7777777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Jeżeli reklamacja została złożona po upływie ważności gwarancji, wniosek jest odrzucany</w:t>
      </w:r>
    </w:p>
    <w:p w:rsidR="00C874CA" w:rsidRDefault="002B4812" w14:paraId="7B338C6A" w14:textId="7777777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stwierdzenia wady istotnej elementu lub sprzętu obję</w:t>
      </w:r>
      <w:r>
        <w:rPr>
          <w:rFonts w:ascii="Calibri" w:hAnsi="Calibri" w:eastAsia="Calibri" w:cs="Calibri"/>
          <w:sz w:val="22"/>
        </w:rPr>
        <w:t>tego gwarancją, przeprowadzana jest nieodpłatna naprawa.</w:t>
      </w:r>
    </w:p>
    <w:p w:rsidR="00C874CA" w:rsidRDefault="00C874CA" w14:paraId="672A6659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C874CA" w:rsidRDefault="002B4812" w14:paraId="05A8E169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Aktorzy biznesowi</w:t>
      </w:r>
    </w:p>
    <w:p w:rsidR="00C874CA" w:rsidRDefault="002B4812" w14:paraId="201F5AA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Klient = </w:t>
      </w:r>
      <w:r>
        <w:rPr>
          <w:rFonts w:ascii="Calibri" w:hAnsi="Calibri" w:eastAsia="Calibri" w:cs="Calibri"/>
          <w:sz w:val="22"/>
        </w:rPr>
        <w:t>osoba, która wymaga naprawy posiadanego sprzętu</w:t>
      </w:r>
    </w:p>
    <w:p w:rsidR="00C874CA" w:rsidRDefault="002B4812" w14:paraId="6B5AFF2B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Kierownik = </w:t>
      </w:r>
      <w:r>
        <w:rPr>
          <w:rFonts w:ascii="Calibri" w:hAnsi="Calibri" w:eastAsia="Calibri" w:cs="Calibri"/>
          <w:sz w:val="22"/>
        </w:rPr>
        <w:t>osoba odpowiedzialna za akceptowanie zgłoszeń i reklamacji, ustalanie cen serwisu i zamawianie niezbędnych części</w:t>
      </w:r>
    </w:p>
    <w:p w:rsidR="00C874CA" w:rsidRDefault="002B4812" w14:paraId="12D8D226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Serwisant = </w:t>
      </w:r>
      <w:r>
        <w:rPr>
          <w:rFonts w:ascii="Calibri" w:hAnsi="Calibri" w:eastAsia="Calibri" w:cs="Calibri"/>
          <w:sz w:val="22"/>
        </w:rPr>
        <w:t>osoba odpowiedzialna za naprawę sprzętu</w:t>
      </w:r>
    </w:p>
    <w:p w:rsidR="00C874CA" w:rsidRDefault="00C874CA" w14:paraId="0A37501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C874CA" w:rsidRDefault="00C874CA" w14:paraId="5DAB6C7B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C874CA" w:rsidRDefault="002B4812" w14:paraId="4F85282E" w14:textId="77777777">
      <w:pPr>
        <w:spacing w:after="200" w:line="276" w:lineRule="auto"/>
        <w:ind w:right="-72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Robert Gryska</w:t>
      </w:r>
    </w:p>
    <w:p w:rsidR="00C874CA" w:rsidRDefault="002B4812" w14:paraId="4FD0C99C" w14:textId="77777777">
      <w:pPr>
        <w:spacing w:after="200" w:line="240" w:lineRule="auto"/>
        <w:ind w:right="-72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Krystian Czajkowski</w:t>
      </w:r>
    </w:p>
    <w:sectPr w:rsidR="00C874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yy5D8oj83wgvw" int2:id="1PZ7tMqK">
      <int2:state int2:type="AugLoop_Text_Critique" int2:value="Rejected"/>
    </int2:textHash>
    <int2:textHash int2:hashCode="EFcELylHa2V4+t" int2:id="cHn2uBV4">
      <int2:state int2:type="AugLoop_Text_Critique" int2:value="Rejected"/>
    </int2:textHash>
    <int2:textHash int2:hashCode="yc40T6H9AUYdJw" int2:id="DDfNtkNv">
      <int2:state int2:type="AugLoop_Text_Critique" int2:value="Rejected"/>
    </int2:textHash>
    <int2:textHash int2:hashCode="MMT0ghfjvizt1D" int2:id="pgxTUQE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A634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1228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655F3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9C1B1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D00E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1315915">
    <w:abstractNumId w:val="3"/>
  </w:num>
  <w:num w:numId="2" w16cid:durableId="117070214">
    <w:abstractNumId w:val="2"/>
  </w:num>
  <w:num w:numId="3" w16cid:durableId="1893466425">
    <w:abstractNumId w:val="0"/>
  </w:num>
  <w:num w:numId="4" w16cid:durableId="2099982822">
    <w:abstractNumId w:val="1"/>
  </w:num>
  <w:num w:numId="5" w16cid:durableId="83429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A"/>
    <w:rsid w:val="00233E10"/>
    <w:rsid w:val="002B4812"/>
    <w:rsid w:val="00C874CA"/>
    <w:rsid w:val="01CE71CC"/>
    <w:rsid w:val="239DC97F"/>
    <w:rsid w:val="5C37F34D"/>
    <w:rsid w:val="6812DF9C"/>
    <w:rsid w:val="6B0D5068"/>
    <w:rsid w:val="714223DD"/>
    <w:rsid w:val="79D6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F72B"/>
  <w15:docId w15:val="{67E02987-E606-4BE9-AA28-5BD9297E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2ab5ffde02b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Krystian Czajkowski</lastModifiedBy>
  <revision>2</revision>
  <dcterms:created xsi:type="dcterms:W3CDTF">2025-03-11T16:09:00.0000000Z</dcterms:created>
  <dcterms:modified xsi:type="dcterms:W3CDTF">2025-03-11T16:20:33.9410454Z</dcterms:modified>
</coreProperties>
</file>